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9.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0.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1.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header12.xml" ContentType="application/vnd.openxmlformats-officedocument.wordprocessingml.header+xml"/>
  <Override PartName="/word/footer20.xml" ContentType="application/vnd.openxmlformats-officedocument.wordprocessingml.footer+xml"/>
  <Override PartName="/word/header13.xml" ContentType="application/vnd.openxmlformats-officedocument.wordprocessingml.header+xml"/>
  <Override PartName="/word/footer21.xml" ContentType="application/vnd.openxmlformats-officedocument.wordprocessingml.footer+xml"/>
  <Override PartName="/word/header14.xml" ContentType="application/vnd.openxmlformats-officedocument.wordprocessingml.header+xml"/>
  <Override PartName="/word/footer22.xml" ContentType="application/vnd.openxmlformats-officedocument.wordprocessingml.footer+xml"/>
  <Override PartName="/word/header15.xml" ContentType="application/vnd.openxmlformats-officedocument.wordprocessingml.header+xml"/>
  <Override PartName="/word/footer2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144129886" w:displacedByCustomXml="next"/>
    <w:sdt>
      <w:sdtPr>
        <w:rPr>
          <w:kern w:val="2"/>
        </w:rPr>
        <w:id w:val="1486897355"/>
        <w:docPartObj>
          <w:docPartGallery w:val="Cover Pages"/>
          <w:docPartUnique/>
        </w:docPartObj>
      </w:sdtPr>
      <w:sdtEndPr>
        <w:rPr>
          <w:b/>
        </w:rPr>
      </w:sdtEndPr>
      <w:sdtContent>
        <w:p w14:paraId="6F91DBCF" w14:textId="48BB987A" w:rsidR="00D865F7" w:rsidRDefault="00000000">
          <w:pPr>
            <w:pStyle w:val="NoSpacing"/>
          </w:pPr>
          <w:r>
            <w:rPr>
              <w:noProof/>
            </w:rPr>
            <w:pict w14:anchorId="31A61237">
              <v:group id="Group 1" o:spid="_x0000_s2052" style="position:absolute;margin-left:0;margin-top:0;width:172.8pt;height:718.55pt;z-index:-251657216;mso-width-percent:330;mso-height-percent:950;mso-left-percent:40;mso-position-horizontal-relative:page;mso-position-vertical:center;mso-position-vertical-relative:page;mso-width-percent:330;mso-height-percent:950;mso-left-percent:40" coordsize="21945,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">
                <v:rect id="Rectangle 3" o:spid="_x0000_s2053" style="position:absolute;width:1945;height:91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" fillcolor="#146194 [3215]" stroked="f" strokeweight="1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4" o:spid="_x0000_s2054" type="#_x0000_t15" style="position:absolute;top:14668;width:21945;height:55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" adj="18883" fillcolor="#052f61 [3204]" stroked="f" strokeweight="1pt">
                  <v:textbox style="mso-next-textbox:#Pentagon 4" inset=",0,14.4pt,0">
                    <w:txbxContent>
                      <w:sdt>
                        <w:sdtPr>
                          <w:rPr>
                            <w:color w:val="FFFFFF" w:themeColor="background1"/>
                            <w:sz w:val="28"/>
                            <w:szCs w:val="28"/>
                          </w:rPr>
                          <w:alias w:val="Date"/>
                          <w:tag w:val=""/>
                          <w:id w:val="-650599894"/>
                          <w:dataBinding w:prefixMappings="xmlns:ns0='http://schemas.microsoft.com/office/2006/coverPageProps' " w:xpath="/ns0:CoverPageProperties[1]/ns0:PublishDate[1]" w:storeItemID="{55AF091B-3C7A-41E3-B477-F2FDAA23CFDA}"/>
                          <w:date>
                            <w:dateFormat w:val="M/d/yyyy"/>
                            <w:lid w:val="en-US"/>
                            <w:storeMappedDataAs w:val="dateTime"/>
                            <w:calendar w:val="gregorian"/>
                          </w:date>
                        </w:sdtPr>
                        <w:sdtContent>
                          <w:p w14:paraId="34368A7D" w14:textId="025C283B" w:rsidR="00D865F7" w:rsidRDefault="007F51DF">
                            <w:pPr>
                              <w:pStyle w:val="NoSpacing"/>
                              <w:jc w:val="right"/>
                              <w:rPr>
                                <w:color w:val="FFFFFF" w:themeColor="background1"/>
                                <w:sz w:val="28"/>
                                <w:szCs w:val="28"/>
                              </w:rPr>
                            </w:pPr>
                            <w:r>
                              <w:rPr>
                                <w:color w:val="FFFFFF" w:themeColor="background1"/>
                                <w:sz w:val="28"/>
                                <w:szCs w:val="28"/>
                              </w:rPr>
                              <w:t>PERUBAHAN</w:t>
                            </w:r>
                          </w:p>
                        </w:sdtContent>
                      </w:sdt>
                    </w:txbxContent>
                  </v:textbox>
                </v:shape>
                <v:group id="Group 5" o:spid="_x0000_s2055" style="position:absolute;left:762;top:42100;width:20574;height:49103" coordorigin="806,42118" coordsize="13062,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group id="Group 6" o:spid="_x0000_s2056" style="position:absolute;left:1410;top:42118;width:10478;height:31210" coordorigin="1410,42118" coordsize="10477,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o:lock v:ext="edit" aspectratio="t"/>
                    <v:shape id="Freeform 20" o:spid="_x0000_s2057" style="position:absolute;left:3696;top:62168;width:1937;height:6985;visibility:visible;mso-wrap-style:square;v-text-anchor:top" coordsize="122,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" path="m,l39,152,84,304r38,113l122,440,76,306,39,180,6,53,,xe" fillcolor="#146194 [3215]" strokecolor="#146194 [3215]" strokeweight="0">
                      <v:path arrowok="t" o:connecttype="custom" o:connectlocs="0,0;61913,241300;133350,482600;193675,661988;193675,698500;120650,485775;61913,285750;9525,84138;0,0" o:connectangles="0,0,0,0,0,0,0,0,0"/>
                    </v:shape>
                    <v:shape id="Freeform 21" o:spid="_x0000_s2058" style="position:absolute;left:5728;top:69058;width:1842;height:4270;visibility:visible;mso-wrap-style:square;v-text-anchor:top" coordsize="11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" path="m,l8,19,37,93r30,74l116,269r-8,l60,169,30,98,1,25,,xe" fillcolor="#146194 [3215]" strokecolor="#146194 [3215]" strokeweight="0">
                      <v:path arrowok="t" o:connecttype="custom" o:connectlocs="0,0;12700,30163;58738,147638;106363,265113;184150,427038;171450,427038;95250,268288;47625,155575;1588,39688;0,0" o:connectangles="0,0,0,0,0,0,0,0,0,0"/>
                    </v:shape>
                    <v:shape id="Freeform 22" o:spid="_x0000_s2059" style="position:absolute;left:1410;top:42118;width:2223;height:20193;visibility:visible;mso-wrap-style:square;v-text-anchor:top" coordsize="140,1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" path="m,l,,1,79r2,80l12,317,23,476,39,634,58,792,83,948r24,138l135,1223r5,49l138,1262,105,1106,77,949,53,792,35,634,20,476,9,317,2,159,,79,,xe" fillcolor="#146194 [3215]" strokecolor="#146194 [3215]" strokeweight="0">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Freeform 23" o:spid="_x0000_s2060" style="position:absolute;left:3410;top:48611;width:715;height:13557;visibility:visible;mso-wrap-style:square;v-text-anchor:top" coordsize="45,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" path="m45,r,l35,66r-9,67l14,267,6,401,3,534,6,669r8,134l18,854r,-3l9,814,8,803,1,669,,534,3,401,12,267,25,132,34,66,45,xe" fillcolor="#146194 [3215]" strokecolor="#146194 [3215]" strokeweight="0">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Freeform 24" o:spid="_x0000_s2061" style="position:absolute;left:3633;top:62311;width:2444;height:9985;visibility:visible;mso-wrap-style:square;v-text-anchor:top" coordsize="154,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" path="m,l10,44r11,82l34,207r19,86l75,380r25,86l120,521r21,55l152,618r2,11l140,595,115,532,93,468,67,383,47,295,28,207,12,104,,xe" fillcolor="#146194 [3215]" strokecolor="#146194 [3215]" strokeweight="0">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Freeform 25" o:spid="_x0000_s2062" style="position:absolute;left:6204;top:72233;width:524;height:1095;visibility:visible;mso-wrap-style:square;v-text-anchor:top" coordsize="3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" path="m,l33,69r-9,l12,35,,xe" fillcolor="#146194 [3215]" strokecolor="#146194 [3215]" strokeweight="0">
                      <v:path arrowok="t" o:connecttype="custom" o:connectlocs="0,0;52388,109538;38100,109538;19050,55563;0,0" o:connectangles="0,0,0,0,0"/>
                    </v:shape>
                    <v:shape id="Freeform 26" o:spid="_x0000_s2063" style="position:absolute;left:3553;top:61533;width:238;height:1476;visibility:visible;mso-wrap-style:square;v-text-anchor:top" coordsize="1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" path="m,l9,37r,3l15,93,5,49,,xe" fillcolor="#146194 [3215]" strokecolor="#146194 [3215]" strokeweight="0">
                      <v:path arrowok="t" o:connecttype="custom" o:connectlocs="0,0;14288,58738;14288,63500;23813,147638;7938,77788;0,0" o:connectangles="0,0,0,0,0,0"/>
                    </v:shape>
                    <v:shape id="Freeform 27" o:spid="_x0000_s2064" style="position:absolute;left:5633;top:56897;width:6255;height:12161;visibility:visible;mso-wrap-style:square;v-text-anchor:top" coordsize="394,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" path="m394,r,l356,38,319,77r-35,40l249,160r-42,58l168,276r-37,63l98,402,69,467,45,535,26,604,14,673,7,746,6,766,,749r1,-5l7,673,21,603,40,533,65,466,94,400r33,-64l164,275r40,-60l248,158r34,-42l318,76,354,37,394,xe" fillcolor="#146194 [3215]" strokecolor="#146194 [3215]" strokeweight="0">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Freeform 28" o:spid="_x0000_s2065" style="position:absolute;left:5633;top:69153;width:571;height:3080;visibility:visible;mso-wrap-style:square;v-text-anchor:top" coordsize="36,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" path="m,l6,16r1,3l11,80r9,52l33,185r3,9l21,161,15,145,5,81,1,41,,xe" fillcolor="#146194 [3215]" strokecolor="#146194 [3215]" strokeweight="0">
                      <v:path arrowok="t" o:connecttype="custom" o:connectlocs="0,0;9525,25400;11113,30163;17463,127000;31750,209550;52388,293688;57150,307975;33338,255588;23813,230188;7938,128588;1588,65088;0,0" o:connectangles="0,0,0,0,0,0,0,0,0,0,0,0"/>
                    </v:shape>
                    <v:shape id="Freeform 29" o:spid="_x0000_s2066" style="position:absolute;left:6077;top:72296;width:493;height:1032;visibility:visible;mso-wrap-style:square;v-text-anchor:top" coordsize="3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" path="m,l31,65r-8,l,xe" fillcolor="#146194 [3215]" strokecolor="#146194 [3215]" strokeweight="0">
                      <v:path arrowok="t" o:connecttype="custom" o:connectlocs="0,0;49213,103188;36513,103188;0,0" o:connectangles="0,0,0,0"/>
                    </v:shape>
                    <v:shape id="Freeform 30" o:spid="_x0000_s2067" style="position:absolute;left:5633;top:68788;width:111;height:666;visibility:visible;mso-wrap-style:square;v-text-anchor:top" coordsize="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" path="m,l6,17,7,42,6,39,,23,,xe" fillcolor="#146194 [3215]" strokecolor="#146194 [3215]" strokeweight="0">
                      <v:path arrowok="t" o:connecttype="custom" o:connectlocs="0,0;9525,26988;11113,66675;9525,61913;0,36513;0,0" o:connectangles="0,0,0,0,0,0"/>
                    </v:shape>
                    <v:shape id="Freeform 31" o:spid="_x0000_s2068" style="position:absolute;left:5871;top:71455;width:714;height:1873;visibility:visible;mso-wrap-style:square;v-text-anchor:top" coordsize="45,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" path="m,l6,16,21,49,33,84r12,34l44,118,13,53,11,42,,xe" fillcolor="#146194 [3215]" strokecolor="#146194 [3215]" strokeweight="0">
                      <v:path arrowok="t" o:connecttype="custom" o:connectlocs="0,0;9525,25400;33338,77788;52388,133350;71438,187325;69850,187325;20638,84138;17463,66675;0,0" o:connectangles="0,0,0,0,0,0,0,0,0"/>
                    </v:shape>
                  </v:group>
                  <v:group id="Group 7" o:spid="_x0000_s2069" style="position:absolute;left:806;top:48269;width:13063;height:25059" coordorigin="806,46499" coordsize="8747,16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o:lock v:ext="edit" aspectratio="t"/>
                    <v:shape id="Freeform 8" o:spid="_x0000_s2070" style="position:absolute;left:1187;top:51897;width:1984;height:7143;visibility:visible;mso-wrap-style:square;v-text-anchor:top" coordsize="12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" path="m,l41,155,86,309r39,116l125,450,79,311,41,183,7,54,,xe" fillcolor="#146194 [3215]" strokecolor="#146194 [3215]" strokeweight="0">
                      <v:fill opacity="13107f"/>
                      <v:stroke opacity="13107f"/>
                      <v:path arrowok="t" o:connecttype="custom" o:connectlocs="0,0;65088,246063;136525,490538;198438,674688;198438,714375;125413,493713;65088,290513;11113,85725;0,0" o:connectangles="0,0,0,0,0,0,0,0,0"/>
                    </v:shape>
                    <v:shape id="Freeform 9" o:spid="_x0000_s2071" style="position:absolute;left:3282;top:58913;width:1874;height:4366;visibility:visible;mso-wrap-style:square;v-text-anchor:top" coordsize="118,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" path="m,l8,20,37,96r32,74l118,275r-9,l61,174,30,100,,26,,xe" fillcolor="#146194 [3215]" strokecolor="#146194 [3215]" strokeweight="0">
                      <v:fill opacity="13107f"/>
                      <v:stroke opacity="13107f"/>
                      <v:path arrowok="t" o:connecttype="custom" o:connectlocs="0,0;12700,31750;58738,152400;109538,269875;187325,436563;173038,436563;96838,276225;47625,158750;0,41275;0,0" o:connectangles="0,0,0,0,0,0,0,0,0,0"/>
                    </v:shape>
                    <v:shape id="Freeform 10" o:spid="_x0000_s2072" style="position:absolute;left:806;top:50103;width:317;height:1921;visibility:visible;mso-wrap-style:square;v-text-anchor:top" coordsize="20,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" path="m,l16,72r4,49l18,112,,31,,xe" fillcolor="#146194 [3215]" strokecolor="#146194 [3215]" strokeweight="0">
                      <v:fill opacity="13107f"/>
                      <v:stroke opacity="13107f"/>
                      <v:path arrowok="t" o:connecttype="custom" o:connectlocs="0,0;25400,114300;31750,192088;28575,177800;0,49213;0,0" o:connectangles="0,0,0,0,0,0"/>
                    </v:shape>
                    <v:shape id="Freeform 12" o:spid="_x0000_s2073" style="position:absolute;left:1123;top:52024;width:2509;height:10207;visibility:visible;mso-wrap-style:square;v-text-anchor:top" coordsize="158,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" path="m,l11,46r11,83l36,211r19,90l76,389r27,87l123,533r21,55l155,632r3,11l142,608,118,544,95,478,69,391,47,302,29,212,13,107,,xe" fillcolor="#146194 [3215]" strokecolor="#146194 [3215]" strokeweight="0">
                      <v:fill opacity="13107f"/>
                      <v:stroke opacity="13107f"/>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Freeform 13" o:spid="_x0000_s2074" style="position:absolute;left:3759;top:62152;width:524;height:1127;visibility:visible;mso-wrap-style:square;v-text-anchor:top" coordsize="3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" path="m,l33,71r-9,l11,36,,xe" fillcolor="#146194 [3215]" strokecolor="#146194 [3215]" strokeweight="0">
                      <v:fill opacity="13107f"/>
                      <v:stroke opacity="13107f"/>
                      <v:path arrowok="t" o:connecttype="custom" o:connectlocs="0,0;52388,112713;38100,112713;17463,57150;0,0" o:connectangles="0,0,0,0,0"/>
                    </v:shape>
                    <v:shape id="Freeform 14" o:spid="_x0000_s2075" style="position:absolute;left:1060;top:51246;width:238;height:1508;visibility:visible;mso-wrap-style:square;v-text-anchor:top" coordsize="1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" path="m,l8,37r,4l15,95,4,49,,xe" fillcolor="#146194 [3215]" strokecolor="#146194 [3215]" strokeweight="0">
                      <v:fill opacity="13107f"/>
                      <v:stroke opacity="13107f"/>
                      <v:path arrowok="t" o:connecttype="custom" o:connectlocs="0,0;12700,58738;12700,65088;23813,150813;6350,77788;0,0" o:connectangles="0,0,0,0,0,0"/>
                    </v:shape>
                    <v:shape id="Freeform 15" o:spid="_x0000_s2076" style="position:absolute;left:3171;top:46499;width:6382;height:12414;visibility:visible;mso-wrap-style:square;v-text-anchor:top" coordsize="40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" path="m402,r,1l363,39,325,79r-35,42l255,164r-44,58l171,284r-38,62l100,411,71,478,45,546,27,617,13,689,7,761r,21l,765r1,-4l7,688,21,616,40,545,66,475,95,409r35,-66l167,281r42,-61l253,163r34,-43l324,78,362,38,402,xe" fillcolor="#146194 [3215]" strokecolor="#146194 [3215]" strokeweight="0">
                      <v:fill opacity="13107f"/>
                      <v:stroke opacity="13107f"/>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Freeform 16" o:spid="_x0000_s2077" style="position:absolute;left:3171;top:59040;width:588;height:3112;visibility:visible;mso-wrap-style:square;v-text-anchor:top" coordsize="37,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" path="m,l6,15r1,3l12,80r9,54l33,188r4,8l22,162,15,146,5,81,1,40,,xe" fillcolor="#146194 [3215]" strokecolor="#146194 [3215]" strokeweight="0">
                      <v:fill opacity="13107f"/>
                      <v:stroke opacity="13107f"/>
                      <v:path arrowok="t" o:connecttype="custom" o:connectlocs="0,0;9525,23813;11113,28575;19050,127000;33338,212725;52388,298450;58738,311150;34925,257175;23813,231775;7938,128588;1588,63500;0,0" o:connectangles="0,0,0,0,0,0,0,0,0,0,0,0"/>
                    </v:shape>
                    <v:shape id="Freeform 17" o:spid="_x0000_s2078" style="position:absolute;left:3632;top:62231;width:492;height:1048;visibility:visible;mso-wrap-style:square;v-text-anchor:top" coordsize="3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" path="m,l31,66r-7,l,xe" fillcolor="#146194 [3215]" strokecolor="#146194 [3215]" strokeweight="0">
                      <v:fill opacity="13107f"/>
                      <v:stroke opacity="13107f"/>
                      <v:path arrowok="t" o:connecttype="custom" o:connectlocs="0,0;49213,104775;38100,104775;0,0" o:connectangles="0,0,0,0"/>
                    </v:shape>
                    <v:shape id="Freeform 18" o:spid="_x0000_s2079" style="position:absolute;left:3171;top:58644;width:111;height:682;visibility:visible;mso-wrap-style:square;v-text-anchor:top" coordsize="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" path="m,l7,17r,26l6,40,,25,,xe" fillcolor="#146194 [3215]" strokecolor="#146194 [3215]" strokeweight="0">
                      <v:fill opacity="13107f"/>
                      <v:stroke opacity="13107f"/>
                      <v:path arrowok="t" o:connecttype="custom" o:connectlocs="0,0;11113,26988;11113,68263;9525,63500;0,39688;0,0" o:connectangles="0,0,0,0,0,0"/>
                    </v:shape>
                    <v:shape id="Freeform 19" o:spid="_x0000_s2080" style="position:absolute;left:3409;top:61358;width:731;height:1921;visibility:visible;mso-wrap-style:square;v-text-anchor:top" coordsize="4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" path="m,l7,16,22,50,33,86r13,35l45,121,14,55,11,44,,xe" fillcolor="#146194 [3215]" strokecolor="#146194 [3215]" strokeweight="0">
                      <v:fill opacity="13107f"/>
                      <v:stroke opacity="13107f"/>
                      <v:path arrowok="t" o:connecttype="custom" o:connectlocs="0,0;11113,25400;34925,79375;52388,136525;73025,192088;71438,192088;22225,87313;17463,69850;0,0" o:connectangles="0,0,0,0,0,0,0,0,0"/>
                    </v:shape>
                  </v:group>
                </v:group>
                <w10:wrap anchorx="page" anchory="page"/>
              </v:group>
            </w:pict>
          </w:r>
        </w:p>
        <w:p w14:paraId="229D1172" w14:textId="1B0A495F" w:rsidR="00D865F7" w:rsidRDefault="00000000">
          <w:pPr>
            <w:spacing w:after="160" w:line="259" w:lineRule="auto"/>
            <w:ind w:firstLine="0"/>
            <w:jc w:val="left"/>
          </w:pPr>
          <w:r>
            <w:rPr>
              <w:noProof/>
            </w:rPr>
            <w:pict w14:anchorId="71017E8B">
              <v:shapetype id="_x0000_t202" coordsize="21600,21600" o:spt="202" path="m,l,21600r21600,l21600,xe">
                <v:stroke joinstyle="miter"/>
                <v:path gradientshapeok="t" o:connecttype="rect"/>
              </v:shapetype>
              <v:shape id="Text Box 2" o:spid="_x0000_s2089" type="#_x0000_t202" style="position:absolute;margin-left:0;margin-top:0;width:304.2pt;height:152.85pt;z-index:251662336;visibility:visible;mso-height-percent:200;mso-wrap-distance-left:9pt;mso-wrap-distance-top:3.6pt;mso-wrap-distance-right:9pt;mso-wrap-distance-bottom:3.6pt;mso-position-horizontal:center;mso-position-horizontal-relative:margin;mso-position-vertical:bottom;mso-position-vertical-relative:margin;mso-height-percent:200;mso-width-relative:margin;mso-height-relative:margin;v-text-anchor:top" stroked="f">
                <v:textbox style="mso-fit-shape-to-text:t">
                  <w:txbxContent>
                    <w:p w14:paraId="5780B054" w14:textId="4A3F66B8" w:rsidR="00DE575A" w:rsidRPr="00DE575A" w:rsidRDefault="00DE575A" w:rsidP="00DE575A">
                      <w:pPr>
                        <w:ind w:firstLine="0"/>
                        <w:jc w:val="center"/>
                        <w:rPr>
                          <w:color w:val="146194" w:themeColor="text2"/>
                          <w:sz w:val="32"/>
                          <w:szCs w:val="32"/>
                        </w:rPr>
                      </w:pPr>
                      <w:r w:rsidRPr="00DE575A">
                        <w:rPr>
                          <w:color w:val="146194" w:themeColor="text2"/>
                          <w:sz w:val="32"/>
                          <w:szCs w:val="32"/>
                        </w:rPr>
                        <w:t>KABUPATEN KEPULAUAN SELAYAR</w:t>
                      </w:r>
                    </w:p>
                    <w:p w14:paraId="2F18648C" w14:textId="16AF8A90" w:rsidR="00DE575A" w:rsidRPr="00DE575A" w:rsidRDefault="00DE575A" w:rsidP="00DE575A">
                      <w:pPr>
                        <w:ind w:firstLine="0"/>
                        <w:jc w:val="center"/>
                        <w:rPr>
                          <w:color w:val="146194" w:themeColor="text2"/>
                          <w:sz w:val="32"/>
                          <w:szCs w:val="32"/>
                        </w:rPr>
                      </w:pPr>
                      <w:r w:rsidRPr="00DE575A">
                        <w:rPr>
                          <w:color w:val="146194" w:themeColor="text2"/>
                          <w:sz w:val="32"/>
                          <w:szCs w:val="32"/>
                        </w:rPr>
                        <w:t>TAHUN 2023</w:t>
                      </w:r>
                    </w:p>
                  </w:txbxContent>
                </v:textbox>
                <w10:wrap type="square" anchorx="margin" anchory="margin"/>
              </v:shape>
            </w:pict>
          </w:r>
          <w:r>
            <w:rPr>
              <w:noProof/>
            </w:rPr>
            <w:pict w14:anchorId="67FA2D8F">
              <v:shape id="Text Box 3" o:spid="_x0000_s2050" type="#_x0000_t202" style="position:absolute;margin-left:249.3pt;margin-top:149.8pt;width:277.25pt;height:104.55pt;z-index:251660288;visibility:visible;mso-wrap-distance-left:9pt;mso-wrap-distance-top:0;mso-wrap-distance-right:9pt;mso-wrap-distance-bottom:0;mso-position-horizontal-relative:page;mso-position-vertical-relative:page;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" filled="f" stroked="f" strokeweight=".5pt">
                <v:textbox style="mso-next-textbox:#Text Box 3" inset="0,0,0,0">
                  <w:txbxContent>
                    <w:p w14:paraId="16157997" w14:textId="2B920FB6" w:rsidR="00D865F7" w:rsidRDefault="00000000">
                      <w:pPr>
                        <w:pStyle w:val="NoSpacing"/>
                        <w:rPr>
                          <w:rFonts w:asciiTheme="majorHAnsi" w:eastAsiaTheme="majorEastAsia" w:hAnsiTheme="majorHAnsi" w:cstheme="majorBidi"/>
                          <w:color w:val="262626" w:themeColor="text1" w:themeTint="D9"/>
                          <w:sz w:val="72"/>
                        </w:rPr>
                      </w:pPr>
                      <w:sdt>
                        <w:sdtPr>
                          <w:rPr>
                            <w:rFonts w:asciiTheme="majorHAnsi" w:eastAsiaTheme="majorEastAsia" w:hAnsiTheme="majorHAnsi" w:cstheme="majorBidi"/>
                            <w:color w:val="262626" w:themeColor="text1" w:themeTint="D9"/>
                            <w:sz w:val="60"/>
                            <w:szCs w:val="60"/>
                          </w:rPr>
                          <w:alias w:val="Title"/>
                          <w:tag w:val=""/>
                          <w:id w:val="-705018352"/>
                          <w:dataBinding w:prefixMappings="xmlns:ns0='http://purl.org/dc/elements/1.1/' xmlns:ns1='http://schemas.openxmlformats.org/package/2006/metadata/core-properties' " w:xpath="/ns1:coreProperties[1]/ns0:title[1]" w:storeItemID="{6C3C8BC8-F283-45AE-878A-BAB7291924A1}"/>
                          <w:text/>
                        </w:sdtPr>
                        <w:sdtContent>
                          <w:r w:rsidR="00D865F7" w:rsidRPr="004C5EEF">
                            <w:rPr>
                              <w:rFonts w:asciiTheme="majorHAnsi" w:eastAsiaTheme="majorEastAsia" w:hAnsiTheme="majorHAnsi" w:cstheme="majorBidi"/>
                              <w:color w:val="262626" w:themeColor="text1" w:themeTint="D9"/>
                              <w:sz w:val="60"/>
                              <w:szCs w:val="60"/>
                            </w:rPr>
                            <w:t>Rencana Strategis</w:t>
                          </w:r>
                          <w:r w:rsidR="00A81931" w:rsidRPr="004C5EEF">
                            <w:rPr>
                              <w:rFonts w:asciiTheme="majorHAnsi" w:eastAsiaTheme="majorEastAsia" w:hAnsiTheme="majorHAnsi" w:cstheme="majorBidi"/>
                              <w:color w:val="262626" w:themeColor="text1" w:themeTint="D9"/>
                              <w:sz w:val="60"/>
                              <w:szCs w:val="60"/>
                            </w:rPr>
                            <w:t xml:space="preserve"> 2021 - 2026</w:t>
                          </w:r>
                        </w:sdtContent>
                      </w:sdt>
                    </w:p>
                    <w:p w14:paraId="50E643B6" w14:textId="2B54E267" w:rsidR="00D865F7" w:rsidRDefault="00000000" w:rsidP="007F51DF">
                      <w:pPr>
                        <w:spacing w:before="120"/>
                        <w:ind w:firstLine="0"/>
                        <w:rPr>
                          <w:color w:val="404040" w:themeColor="text1" w:themeTint="BF"/>
                          <w:sz w:val="36"/>
                          <w:szCs w:val="36"/>
                        </w:rPr>
                      </w:pPr>
                      <w:sdt>
                        <w:sdtPr>
                          <w:rPr>
                            <w:color w:val="404040" w:themeColor="text1" w:themeTint="BF"/>
                            <w:sz w:val="36"/>
                            <w:szCs w:val="36"/>
                          </w:rPr>
                          <w:alias w:val="Subtitle"/>
                          <w:tag w:val=""/>
                          <w:id w:val="-1148361611"/>
                          <w:dataBinding w:prefixMappings="xmlns:ns0='http://purl.org/dc/elements/1.1/' xmlns:ns1='http://schemas.openxmlformats.org/package/2006/metadata/core-properties' " w:xpath="/ns1:coreProperties[1]/ns0:subject[1]" w:storeItemID="{6C3C8BC8-F283-45AE-878A-BAB7291924A1}"/>
                          <w:text/>
                        </w:sdtPr>
                        <w:sdtContent>
                          <w:r w:rsidR="007F51DF">
                            <w:rPr>
                              <w:color w:val="404040" w:themeColor="text1" w:themeTint="BF"/>
                              <w:sz w:val="36"/>
                              <w:szCs w:val="36"/>
                            </w:rPr>
                            <w:t>Kecamatan Pasimasunggu</w:t>
                          </w:r>
                        </w:sdtContent>
                      </w:sdt>
                    </w:p>
                  </w:txbxContent>
                </v:textbox>
                <w10:wrap anchorx="page" anchory="page"/>
              </v:shape>
            </w:pict>
          </w:r>
          <w:r w:rsidR="00D865F7">
            <w:rPr>
              <w:b/>
            </w:rPr>
            <w:br w:type="page"/>
          </w:r>
        </w:p>
      </w:sdtContent>
    </w:sdt>
    <w:bookmarkEnd w:id="0"/>
    <w:p w14:paraId="5E4DFC66" w14:textId="1007EC8B" w:rsidR="00D865F7" w:rsidRPr="00D865F7" w:rsidRDefault="00D865F7" w:rsidP="00D865F7">
      <w:pPr>
        <w:sectPr w:rsidR="00D865F7" w:rsidRPr="00D865F7" w:rsidSect="00F459C5">
          <w:headerReference w:type="default" r:id="rId9"/>
          <w:footerReference w:type="default" r:id="rId10"/>
          <w:headerReference w:type="first" r:id="rId11"/>
          <w:footerReference w:type="first" r:id="rId12"/>
          <w:pgSz w:w="11906" w:h="16838" w:code="9"/>
          <w:pgMar w:top="2268" w:right="1701" w:bottom="1701" w:left="2268" w:header="709" w:footer="709" w:gutter="0"/>
          <w:pgNumType w:fmt="lowerRoman" w:start="0"/>
          <w:cols w:space="708"/>
          <w:titlePg/>
          <w:docGrid w:linePitch="360"/>
        </w:sectPr>
      </w:pPr>
    </w:p>
    <w:p w14:paraId="2FD6D32B" w14:textId="77777777" w:rsidR="00DD54BC" w:rsidRDefault="00DD54BC" w:rsidP="00C5649D">
      <w:pPr>
        <w:pStyle w:val="Heading1"/>
      </w:pPr>
      <w:bookmarkStart w:id="1" w:name="_Toc144129887"/>
      <w:r>
        <w:lastRenderedPageBreak/>
        <w:t>Kata Pengantar</w:t>
      </w:r>
      <w:bookmarkEnd w:id="1"/>
    </w:p>
    <w:p w14:paraId="3EA12654" w14:textId="77777777" w:rsidR="00DD54BC" w:rsidRDefault="00DD54BC" w:rsidP="00DD54BC"/>
    <w:p w14:paraId="37ACF054" w14:textId="77777777" w:rsidR="00DD54BC" w:rsidRDefault="00DD54BC" w:rsidP="00DD54BC"/>
    <w:p w14:paraId="10248CCD" w14:textId="77777777" w:rsidR="00023389" w:rsidRDefault="00023389" w:rsidP="00023389">
      <w:r>
        <w:t xml:space="preserve">Puji dan Syukur kami panjatkan kepada Allah S.W.T yang telah memberi rahmat karunia-Nya atas terselesaikannya Penyusunan Perubahan Rencana Strategis Kecamatan Pasimasunggu Kabupaten Kepulauan Selayar 2021-2026. Perubahan Rencana Strategis Kecamatan Pasimasunggu Kabupaten Kepulauan Selayar 2021-2026 adalah sebagai implementasi dari amanat Undang-Undang Nomor : 23 Tahun 2014 tentang Pemerintahan daerah dan Undang-undang Nomor 25 Tahun 2004 tentang Sistem Perencanaan Pembangunan Nasional. Penyusunan Perubahan Renstra Kecamatan Pasimasunggu ini berpedoman kepada Surat Edaran Bupati Kabupaten Kepulauan Selayar Nomor : tentang Pedoman Penyusunan Rencana Strategis (Renstra) Perangkat Daerah Tahun 2021-2026. Perubahan Rencana Strategi Kecamatan Pasimasunggu pada hakikatnya adalah komitmen bersama yang lahir dari nilai dan norma organisasi melalui proses dan pemahaman yang bersifat incremental (senantiasa meningkat dan terus menerus) dan dilakukan berdasarkan sudut pandang tentang apa yang diharapkan di masa depan. </w:t>
      </w:r>
    </w:p>
    <w:p w14:paraId="653A51FD" w14:textId="77777777" w:rsidR="00023389" w:rsidRDefault="00023389" w:rsidP="00023389">
      <w:r>
        <w:t xml:space="preserve">Perubahan Rencana Strategis Kecamatan Pasimasunggu ini, semoga menjadi arah dan pedoman serta motivasi peningkatan kinerja bagi pegawai Kecamatan Pasimasunggu di dalam melaksanakan tugas Pokok dan Fungsinya. Amin. </w:t>
      </w:r>
    </w:p>
    <w:p w14:paraId="096835A0" w14:textId="77777777" w:rsidR="00023389" w:rsidRDefault="00023389" w:rsidP="00023389"/>
    <w:p w14:paraId="60DDCA2C" w14:textId="36EF65AC" w:rsidR="00023389" w:rsidRDefault="00023389" w:rsidP="00041332">
      <w:pPr>
        <w:spacing w:line="240" w:lineRule="auto"/>
        <w:ind w:left="4536" w:firstLine="0"/>
      </w:pPr>
      <w:r>
        <w:t xml:space="preserve">Pasimasunggu,     </w:t>
      </w:r>
      <w:r w:rsidR="00041332">
        <w:t>Agustus</w:t>
      </w:r>
      <w:r>
        <w:t xml:space="preserve"> 2023 </w:t>
      </w:r>
    </w:p>
    <w:p w14:paraId="6C5AA67D" w14:textId="77777777" w:rsidR="00041332" w:rsidRDefault="00041332" w:rsidP="00041332">
      <w:pPr>
        <w:spacing w:line="240" w:lineRule="auto"/>
        <w:ind w:left="4536" w:firstLine="0"/>
      </w:pPr>
    </w:p>
    <w:p w14:paraId="37A1E79B" w14:textId="139DC0B8" w:rsidR="00023389" w:rsidRDefault="00023389" w:rsidP="00041332">
      <w:pPr>
        <w:spacing w:line="240" w:lineRule="auto"/>
        <w:ind w:left="4536" w:firstLine="0"/>
      </w:pPr>
      <w:r>
        <w:t>Camat Pasimasunggu</w:t>
      </w:r>
      <w:r w:rsidR="00685465">
        <w:t>,</w:t>
      </w:r>
      <w:r>
        <w:t xml:space="preserve"> </w:t>
      </w:r>
    </w:p>
    <w:p w14:paraId="593EF52E" w14:textId="77777777" w:rsidR="00023389" w:rsidRDefault="00023389" w:rsidP="00041332">
      <w:pPr>
        <w:spacing w:line="240" w:lineRule="auto"/>
        <w:ind w:left="4536" w:firstLine="0"/>
      </w:pPr>
    </w:p>
    <w:p w14:paraId="5F50D7AD" w14:textId="77777777" w:rsidR="00023389" w:rsidRDefault="00023389" w:rsidP="00041332">
      <w:pPr>
        <w:spacing w:line="240" w:lineRule="auto"/>
        <w:ind w:left="4536" w:firstLine="0"/>
      </w:pPr>
    </w:p>
    <w:p w14:paraId="031F5545" w14:textId="77777777" w:rsidR="00041332" w:rsidRDefault="00041332" w:rsidP="00041332">
      <w:pPr>
        <w:spacing w:line="240" w:lineRule="auto"/>
        <w:ind w:left="4536" w:firstLine="0"/>
      </w:pPr>
    </w:p>
    <w:p w14:paraId="46B5DE9F" w14:textId="77777777" w:rsidR="00023389" w:rsidRDefault="00023389" w:rsidP="00041332">
      <w:pPr>
        <w:spacing w:line="240" w:lineRule="auto"/>
        <w:ind w:left="4536" w:firstLine="0"/>
      </w:pPr>
    </w:p>
    <w:p w14:paraId="6B9B02A4" w14:textId="77777777" w:rsidR="00023389" w:rsidRPr="006566A6" w:rsidRDefault="00023389" w:rsidP="00041332">
      <w:pPr>
        <w:spacing w:line="240" w:lineRule="auto"/>
        <w:ind w:left="4536" w:firstLine="0"/>
        <w:rPr>
          <w:b/>
          <w:bCs/>
        </w:rPr>
      </w:pPr>
      <w:r w:rsidRPr="006566A6">
        <w:rPr>
          <w:b/>
          <w:bCs/>
        </w:rPr>
        <w:t>NUR MAWING, S.Sos.,M.Si</w:t>
      </w:r>
    </w:p>
    <w:p w14:paraId="2D863984" w14:textId="34C150A1" w:rsidR="00DD54BC" w:rsidRDefault="00023389" w:rsidP="00041332">
      <w:pPr>
        <w:spacing w:line="240" w:lineRule="auto"/>
        <w:ind w:left="4536" w:firstLine="0"/>
      </w:pPr>
      <w:r>
        <w:t>Nip. 196611021991111002</w:t>
      </w:r>
    </w:p>
    <w:p w14:paraId="2B2CE961" w14:textId="77777777" w:rsidR="00DD54BC" w:rsidRDefault="00DD54BC" w:rsidP="00DD54BC"/>
    <w:p w14:paraId="4B38256D" w14:textId="77777777" w:rsidR="00AB230F" w:rsidRDefault="00AB230F" w:rsidP="00DD54BC">
      <w:pPr>
        <w:sectPr w:rsidR="00AB230F" w:rsidSect="00F459C5">
          <w:footerReference w:type="default" r:id="rId13"/>
          <w:headerReference w:type="first" r:id="rId14"/>
          <w:pgSz w:w="11906" w:h="16838" w:code="9"/>
          <w:pgMar w:top="2268" w:right="1701" w:bottom="1701" w:left="2268" w:header="709" w:footer="709" w:gutter="0"/>
          <w:pgNumType w:fmt="lowerRoman" w:start="2"/>
          <w:cols w:space="708"/>
          <w:titlePg/>
          <w:docGrid w:linePitch="360"/>
        </w:sectPr>
      </w:pPr>
    </w:p>
    <w:p w14:paraId="43D76805" w14:textId="4E41BE7B" w:rsidR="004335C9" w:rsidRDefault="004335C9" w:rsidP="004335C9">
      <w:pPr>
        <w:pStyle w:val="Heading1"/>
      </w:pPr>
      <w:bookmarkStart w:id="2" w:name="_Toc144129888"/>
      <w:r>
        <w:lastRenderedPageBreak/>
        <w:t>Daftar Isi</w:t>
      </w:r>
      <w:bookmarkEnd w:id="2"/>
    </w:p>
    <w:p w14:paraId="30161082" w14:textId="77777777" w:rsidR="00E32A23" w:rsidRDefault="00E32A23" w:rsidP="00E32A23"/>
    <w:sdt>
      <w:sdtPr>
        <w:rPr>
          <w:rFonts w:ascii="Times New Roman" w:eastAsiaTheme="minorHAnsi" w:hAnsi="Times New Roman" w:cstheme="minorBidi"/>
          <w:color w:val="000000" w:themeColor="text1"/>
          <w:kern w:val="2"/>
          <w:sz w:val="24"/>
          <w:szCs w:val="22"/>
        </w:rPr>
        <w:id w:val="-842550377"/>
        <w:docPartObj>
          <w:docPartGallery w:val="Table of Contents"/>
          <w:docPartUnique/>
        </w:docPartObj>
      </w:sdtPr>
      <w:sdtEndPr>
        <w:rPr>
          <w:b/>
          <w:bCs/>
          <w:noProof/>
        </w:rPr>
      </w:sdtEndPr>
      <w:sdtContent>
        <w:p w14:paraId="32A10E42" w14:textId="0F01C6EC" w:rsidR="00BB2B1D" w:rsidRDefault="00BB2B1D" w:rsidP="009512EA">
          <w:pPr>
            <w:pStyle w:val="TOCHeading"/>
            <w:jc w:val="center"/>
          </w:pPr>
        </w:p>
        <w:p w14:paraId="2B2E4892" w14:textId="7504A620" w:rsidR="005126D8" w:rsidRDefault="00BB2B1D" w:rsidP="004E3448">
          <w:pPr>
            <w:pStyle w:val="TOC1"/>
            <w:rPr>
              <w:rFonts w:asciiTheme="minorHAnsi" w:eastAsiaTheme="minorEastAsia" w:hAnsiTheme="minorHAnsi"/>
              <w:noProof/>
              <w:color w:val="auto"/>
              <w:sz w:val="22"/>
              <w:lang w:val="en-ID" w:eastAsia="en-ID"/>
            </w:rPr>
          </w:pPr>
          <w:r>
            <w:fldChar w:fldCharType="begin"/>
          </w:r>
          <w:r>
            <w:instrText xml:space="preserve"> TOC \o "1-3" \h \z \u </w:instrText>
          </w:r>
          <w:r>
            <w:fldChar w:fldCharType="separate"/>
          </w:r>
          <w:hyperlink w:anchor="_Toc144129886" w:history="1">
            <w:r w:rsidR="005126D8" w:rsidRPr="006465F6">
              <w:rPr>
                <w:rStyle w:val="Hyperlink"/>
                <w:noProof/>
              </w:rPr>
              <w:t>Halaman Judul</w:t>
            </w:r>
            <w:r w:rsidR="005126D8">
              <w:rPr>
                <w:noProof/>
                <w:webHidden/>
              </w:rPr>
              <w:tab/>
            </w:r>
            <w:r w:rsidR="005126D8">
              <w:rPr>
                <w:noProof/>
                <w:webHidden/>
              </w:rPr>
              <w:fldChar w:fldCharType="begin"/>
            </w:r>
            <w:r w:rsidR="005126D8">
              <w:rPr>
                <w:noProof/>
                <w:webHidden/>
              </w:rPr>
              <w:instrText xml:space="preserve"> PAGEREF _Toc144129886 \h </w:instrText>
            </w:r>
            <w:r w:rsidR="005126D8">
              <w:rPr>
                <w:noProof/>
                <w:webHidden/>
              </w:rPr>
            </w:r>
            <w:r w:rsidR="005126D8">
              <w:rPr>
                <w:noProof/>
                <w:webHidden/>
              </w:rPr>
              <w:fldChar w:fldCharType="separate"/>
            </w:r>
            <w:r w:rsidR="00A93864">
              <w:rPr>
                <w:noProof/>
                <w:webHidden/>
              </w:rPr>
              <w:t xml:space="preserve"> </w:t>
            </w:r>
            <w:r w:rsidR="005126D8">
              <w:rPr>
                <w:noProof/>
                <w:webHidden/>
              </w:rPr>
              <w:fldChar w:fldCharType="end"/>
            </w:r>
          </w:hyperlink>
        </w:p>
        <w:p w14:paraId="29A2DB76" w14:textId="5E858B65" w:rsidR="005126D8" w:rsidRDefault="00000000" w:rsidP="004E3448">
          <w:pPr>
            <w:pStyle w:val="TOC1"/>
            <w:rPr>
              <w:rFonts w:asciiTheme="minorHAnsi" w:eastAsiaTheme="minorEastAsia" w:hAnsiTheme="minorHAnsi"/>
              <w:noProof/>
              <w:color w:val="auto"/>
              <w:sz w:val="22"/>
              <w:lang w:val="en-ID" w:eastAsia="en-ID"/>
            </w:rPr>
          </w:pPr>
          <w:hyperlink w:anchor="_Toc144129887" w:history="1">
            <w:r w:rsidR="005126D8" w:rsidRPr="006465F6">
              <w:rPr>
                <w:rStyle w:val="Hyperlink"/>
                <w:noProof/>
              </w:rPr>
              <w:t>Kata Pengantar</w:t>
            </w:r>
            <w:r w:rsidR="005126D8">
              <w:rPr>
                <w:noProof/>
                <w:webHidden/>
              </w:rPr>
              <w:tab/>
            </w:r>
            <w:r w:rsidR="005126D8">
              <w:rPr>
                <w:noProof/>
                <w:webHidden/>
              </w:rPr>
              <w:fldChar w:fldCharType="begin"/>
            </w:r>
            <w:r w:rsidR="005126D8">
              <w:rPr>
                <w:noProof/>
                <w:webHidden/>
              </w:rPr>
              <w:instrText xml:space="preserve"> PAGEREF _Toc144129887 \h </w:instrText>
            </w:r>
            <w:r w:rsidR="005126D8">
              <w:rPr>
                <w:noProof/>
                <w:webHidden/>
              </w:rPr>
            </w:r>
            <w:r w:rsidR="005126D8">
              <w:rPr>
                <w:noProof/>
                <w:webHidden/>
              </w:rPr>
              <w:fldChar w:fldCharType="separate"/>
            </w:r>
            <w:r w:rsidR="00A93864">
              <w:rPr>
                <w:noProof/>
                <w:webHidden/>
              </w:rPr>
              <w:t>ii</w:t>
            </w:r>
            <w:r w:rsidR="005126D8">
              <w:rPr>
                <w:noProof/>
                <w:webHidden/>
              </w:rPr>
              <w:fldChar w:fldCharType="end"/>
            </w:r>
          </w:hyperlink>
        </w:p>
        <w:p w14:paraId="67CA1036" w14:textId="2196E646" w:rsidR="005126D8" w:rsidRDefault="00000000" w:rsidP="004E3448">
          <w:pPr>
            <w:pStyle w:val="TOC1"/>
            <w:rPr>
              <w:rFonts w:asciiTheme="minorHAnsi" w:eastAsiaTheme="minorEastAsia" w:hAnsiTheme="minorHAnsi"/>
              <w:noProof/>
              <w:color w:val="auto"/>
              <w:sz w:val="22"/>
              <w:lang w:val="en-ID" w:eastAsia="en-ID"/>
            </w:rPr>
          </w:pPr>
          <w:hyperlink w:anchor="_Toc144129888" w:history="1">
            <w:r w:rsidR="005126D8" w:rsidRPr="006465F6">
              <w:rPr>
                <w:rStyle w:val="Hyperlink"/>
                <w:noProof/>
              </w:rPr>
              <w:t>Daftar Isi</w:t>
            </w:r>
            <w:r w:rsidR="005126D8">
              <w:rPr>
                <w:noProof/>
                <w:webHidden/>
              </w:rPr>
              <w:tab/>
            </w:r>
            <w:r w:rsidR="005126D8">
              <w:rPr>
                <w:noProof/>
                <w:webHidden/>
              </w:rPr>
              <w:fldChar w:fldCharType="begin"/>
            </w:r>
            <w:r w:rsidR="005126D8">
              <w:rPr>
                <w:noProof/>
                <w:webHidden/>
              </w:rPr>
              <w:instrText xml:space="preserve"> PAGEREF _Toc144129888 \h </w:instrText>
            </w:r>
            <w:r w:rsidR="005126D8">
              <w:rPr>
                <w:noProof/>
                <w:webHidden/>
              </w:rPr>
            </w:r>
            <w:r w:rsidR="005126D8">
              <w:rPr>
                <w:noProof/>
                <w:webHidden/>
              </w:rPr>
              <w:fldChar w:fldCharType="separate"/>
            </w:r>
            <w:r w:rsidR="00A93864">
              <w:rPr>
                <w:noProof/>
                <w:webHidden/>
              </w:rPr>
              <w:t>iii</w:t>
            </w:r>
            <w:r w:rsidR="005126D8">
              <w:rPr>
                <w:noProof/>
                <w:webHidden/>
              </w:rPr>
              <w:fldChar w:fldCharType="end"/>
            </w:r>
          </w:hyperlink>
        </w:p>
        <w:p w14:paraId="4DDCD95C" w14:textId="4A2640DA" w:rsidR="005126D8" w:rsidRDefault="00000000" w:rsidP="004E3448">
          <w:pPr>
            <w:pStyle w:val="TOC1"/>
            <w:rPr>
              <w:rFonts w:asciiTheme="minorHAnsi" w:eastAsiaTheme="minorEastAsia" w:hAnsiTheme="minorHAnsi"/>
              <w:noProof/>
              <w:color w:val="auto"/>
              <w:sz w:val="22"/>
              <w:lang w:val="en-ID" w:eastAsia="en-ID"/>
            </w:rPr>
          </w:pPr>
          <w:hyperlink w:anchor="_Toc144129889" w:history="1">
            <w:r w:rsidR="005126D8" w:rsidRPr="006465F6">
              <w:rPr>
                <w:rStyle w:val="Hyperlink"/>
                <w:noProof/>
              </w:rPr>
              <w:t>Daftar Tabel</w:t>
            </w:r>
            <w:r w:rsidR="005126D8">
              <w:rPr>
                <w:noProof/>
                <w:webHidden/>
              </w:rPr>
              <w:tab/>
            </w:r>
            <w:r w:rsidR="005126D8">
              <w:rPr>
                <w:noProof/>
                <w:webHidden/>
              </w:rPr>
              <w:fldChar w:fldCharType="begin"/>
            </w:r>
            <w:r w:rsidR="005126D8">
              <w:rPr>
                <w:noProof/>
                <w:webHidden/>
              </w:rPr>
              <w:instrText xml:space="preserve"> PAGEREF _Toc144129889 \h </w:instrText>
            </w:r>
            <w:r w:rsidR="005126D8">
              <w:rPr>
                <w:noProof/>
                <w:webHidden/>
              </w:rPr>
            </w:r>
            <w:r w:rsidR="005126D8">
              <w:rPr>
                <w:noProof/>
                <w:webHidden/>
              </w:rPr>
              <w:fldChar w:fldCharType="separate"/>
            </w:r>
            <w:r w:rsidR="00A93864">
              <w:rPr>
                <w:noProof/>
                <w:webHidden/>
              </w:rPr>
              <w:t>v</w:t>
            </w:r>
            <w:r w:rsidR="005126D8">
              <w:rPr>
                <w:noProof/>
                <w:webHidden/>
              </w:rPr>
              <w:fldChar w:fldCharType="end"/>
            </w:r>
          </w:hyperlink>
        </w:p>
        <w:p w14:paraId="7C04C5DB" w14:textId="710562CB" w:rsidR="005126D8" w:rsidRDefault="00000000" w:rsidP="004E3448">
          <w:pPr>
            <w:pStyle w:val="TOC1"/>
            <w:rPr>
              <w:rFonts w:asciiTheme="minorHAnsi" w:eastAsiaTheme="minorEastAsia" w:hAnsiTheme="minorHAnsi"/>
              <w:noProof/>
              <w:color w:val="auto"/>
              <w:sz w:val="22"/>
              <w:lang w:val="en-ID" w:eastAsia="en-ID"/>
            </w:rPr>
          </w:pPr>
          <w:hyperlink w:anchor="_Toc144129890" w:history="1">
            <w:r w:rsidR="005126D8" w:rsidRPr="006465F6">
              <w:rPr>
                <w:rStyle w:val="Hyperlink"/>
                <w:noProof/>
              </w:rPr>
              <w:t>Daftar Gambar</w:t>
            </w:r>
            <w:r w:rsidR="005126D8">
              <w:rPr>
                <w:noProof/>
                <w:webHidden/>
              </w:rPr>
              <w:tab/>
            </w:r>
            <w:r w:rsidR="005126D8">
              <w:rPr>
                <w:noProof/>
                <w:webHidden/>
              </w:rPr>
              <w:fldChar w:fldCharType="begin"/>
            </w:r>
            <w:r w:rsidR="005126D8">
              <w:rPr>
                <w:noProof/>
                <w:webHidden/>
              </w:rPr>
              <w:instrText xml:space="preserve"> PAGEREF _Toc144129890 \h </w:instrText>
            </w:r>
            <w:r w:rsidR="005126D8">
              <w:rPr>
                <w:noProof/>
                <w:webHidden/>
              </w:rPr>
            </w:r>
            <w:r w:rsidR="005126D8">
              <w:rPr>
                <w:noProof/>
                <w:webHidden/>
              </w:rPr>
              <w:fldChar w:fldCharType="separate"/>
            </w:r>
            <w:r w:rsidR="00A93864">
              <w:rPr>
                <w:noProof/>
                <w:webHidden/>
              </w:rPr>
              <w:t>vi</w:t>
            </w:r>
            <w:r w:rsidR="005126D8">
              <w:rPr>
                <w:noProof/>
                <w:webHidden/>
              </w:rPr>
              <w:fldChar w:fldCharType="end"/>
            </w:r>
          </w:hyperlink>
        </w:p>
        <w:p w14:paraId="5E275B91" w14:textId="3E988208" w:rsidR="005126D8" w:rsidRDefault="004F0092" w:rsidP="004E3448">
          <w:pPr>
            <w:pStyle w:val="TOC1"/>
            <w:rPr>
              <w:rFonts w:asciiTheme="minorHAnsi" w:eastAsiaTheme="minorEastAsia" w:hAnsiTheme="minorHAnsi"/>
              <w:noProof/>
              <w:color w:val="auto"/>
              <w:sz w:val="22"/>
              <w:lang w:val="en-ID" w:eastAsia="en-ID"/>
            </w:rPr>
          </w:pPr>
          <w:r>
            <w:rPr>
              <w:rStyle w:val="Hyperlink"/>
              <w:noProof/>
              <w:color w:val="000000" w:themeColor="text1"/>
              <w:u w:val="none"/>
            </w:rPr>
            <w:t xml:space="preserve">BAB I </w:t>
          </w:r>
          <w:hyperlink w:anchor="_Toc144129892" w:history="1">
            <w:r w:rsidR="005126D8" w:rsidRPr="006465F6">
              <w:rPr>
                <w:rStyle w:val="Hyperlink"/>
                <w:noProof/>
              </w:rPr>
              <w:t>PENDAHULUAN</w:t>
            </w:r>
            <w:r w:rsidR="005126D8">
              <w:rPr>
                <w:noProof/>
                <w:webHidden/>
              </w:rPr>
              <w:tab/>
            </w:r>
            <w:r w:rsidR="005126D8">
              <w:rPr>
                <w:noProof/>
                <w:webHidden/>
              </w:rPr>
              <w:fldChar w:fldCharType="begin"/>
            </w:r>
            <w:r w:rsidR="005126D8">
              <w:rPr>
                <w:noProof/>
                <w:webHidden/>
              </w:rPr>
              <w:instrText xml:space="preserve"> PAGEREF _Toc144129892 \h </w:instrText>
            </w:r>
            <w:r w:rsidR="005126D8">
              <w:rPr>
                <w:noProof/>
                <w:webHidden/>
              </w:rPr>
            </w:r>
            <w:r w:rsidR="005126D8">
              <w:rPr>
                <w:noProof/>
                <w:webHidden/>
              </w:rPr>
              <w:fldChar w:fldCharType="separate"/>
            </w:r>
            <w:r w:rsidR="00A93864">
              <w:rPr>
                <w:noProof/>
                <w:webHidden/>
              </w:rPr>
              <w:t>1</w:t>
            </w:r>
            <w:r w:rsidR="005126D8">
              <w:rPr>
                <w:noProof/>
                <w:webHidden/>
              </w:rPr>
              <w:fldChar w:fldCharType="end"/>
            </w:r>
          </w:hyperlink>
        </w:p>
        <w:p w14:paraId="26F0B101" w14:textId="3DE4002B" w:rsidR="005126D8" w:rsidRDefault="00000000" w:rsidP="004E3448">
          <w:pPr>
            <w:pStyle w:val="TOC2"/>
            <w:rPr>
              <w:rFonts w:asciiTheme="minorHAnsi" w:eastAsiaTheme="minorEastAsia" w:hAnsiTheme="minorHAnsi"/>
              <w:noProof/>
              <w:color w:val="auto"/>
              <w:sz w:val="22"/>
              <w:lang w:val="en-ID" w:eastAsia="en-ID"/>
            </w:rPr>
          </w:pPr>
          <w:hyperlink w:anchor="_Toc144129893" w:history="1">
            <w:r w:rsidR="005126D8" w:rsidRPr="006465F6">
              <w:rPr>
                <w:rStyle w:val="Hyperlink"/>
                <w:bCs/>
                <w:noProof/>
              </w:rPr>
              <w:t>1. 1.</w:t>
            </w:r>
            <w:r w:rsidR="005126D8">
              <w:rPr>
                <w:rFonts w:asciiTheme="minorHAnsi" w:eastAsiaTheme="minorEastAsia" w:hAnsiTheme="minorHAnsi"/>
                <w:noProof/>
                <w:color w:val="auto"/>
                <w:sz w:val="22"/>
                <w:lang w:val="en-ID" w:eastAsia="en-ID"/>
              </w:rPr>
              <w:tab/>
            </w:r>
            <w:r w:rsidR="005126D8" w:rsidRPr="006465F6">
              <w:rPr>
                <w:rStyle w:val="Hyperlink"/>
                <w:noProof/>
              </w:rPr>
              <w:t>Latar Belakang</w:t>
            </w:r>
            <w:r w:rsidR="005126D8">
              <w:rPr>
                <w:noProof/>
                <w:webHidden/>
              </w:rPr>
              <w:tab/>
            </w:r>
            <w:r w:rsidR="005126D8">
              <w:rPr>
                <w:noProof/>
                <w:webHidden/>
              </w:rPr>
              <w:fldChar w:fldCharType="begin"/>
            </w:r>
            <w:r w:rsidR="005126D8">
              <w:rPr>
                <w:noProof/>
                <w:webHidden/>
              </w:rPr>
              <w:instrText xml:space="preserve"> PAGEREF _Toc144129893 \h </w:instrText>
            </w:r>
            <w:r w:rsidR="005126D8">
              <w:rPr>
                <w:noProof/>
                <w:webHidden/>
              </w:rPr>
            </w:r>
            <w:r w:rsidR="005126D8">
              <w:rPr>
                <w:noProof/>
                <w:webHidden/>
              </w:rPr>
              <w:fldChar w:fldCharType="separate"/>
            </w:r>
            <w:r w:rsidR="00A93864">
              <w:rPr>
                <w:noProof/>
                <w:webHidden/>
              </w:rPr>
              <w:t>1</w:t>
            </w:r>
            <w:r w:rsidR="005126D8">
              <w:rPr>
                <w:noProof/>
                <w:webHidden/>
              </w:rPr>
              <w:fldChar w:fldCharType="end"/>
            </w:r>
          </w:hyperlink>
        </w:p>
        <w:p w14:paraId="7AC33958" w14:textId="375B612A" w:rsidR="005126D8" w:rsidRDefault="00000000" w:rsidP="004E3448">
          <w:pPr>
            <w:pStyle w:val="TOC2"/>
            <w:rPr>
              <w:rFonts w:asciiTheme="minorHAnsi" w:eastAsiaTheme="minorEastAsia" w:hAnsiTheme="minorHAnsi"/>
              <w:noProof/>
              <w:color w:val="auto"/>
              <w:sz w:val="22"/>
              <w:lang w:val="en-ID" w:eastAsia="en-ID"/>
            </w:rPr>
          </w:pPr>
          <w:hyperlink w:anchor="_Toc144129894" w:history="1">
            <w:r w:rsidR="005126D8" w:rsidRPr="006465F6">
              <w:rPr>
                <w:rStyle w:val="Hyperlink"/>
                <w:bCs/>
                <w:noProof/>
              </w:rPr>
              <w:t>1. 2.</w:t>
            </w:r>
            <w:r w:rsidR="005126D8">
              <w:rPr>
                <w:rFonts w:asciiTheme="minorHAnsi" w:eastAsiaTheme="minorEastAsia" w:hAnsiTheme="minorHAnsi"/>
                <w:noProof/>
                <w:color w:val="auto"/>
                <w:sz w:val="22"/>
                <w:lang w:val="en-ID" w:eastAsia="en-ID"/>
              </w:rPr>
              <w:tab/>
            </w:r>
            <w:r w:rsidR="005126D8" w:rsidRPr="006465F6">
              <w:rPr>
                <w:rStyle w:val="Hyperlink"/>
                <w:noProof/>
              </w:rPr>
              <w:t>Landasan Hukum</w:t>
            </w:r>
            <w:r w:rsidR="005126D8">
              <w:rPr>
                <w:noProof/>
                <w:webHidden/>
              </w:rPr>
              <w:tab/>
            </w:r>
            <w:r w:rsidR="005126D8">
              <w:rPr>
                <w:noProof/>
                <w:webHidden/>
              </w:rPr>
              <w:fldChar w:fldCharType="begin"/>
            </w:r>
            <w:r w:rsidR="005126D8">
              <w:rPr>
                <w:noProof/>
                <w:webHidden/>
              </w:rPr>
              <w:instrText xml:space="preserve"> PAGEREF _Toc144129894 \h </w:instrText>
            </w:r>
            <w:r w:rsidR="005126D8">
              <w:rPr>
                <w:noProof/>
                <w:webHidden/>
              </w:rPr>
            </w:r>
            <w:r w:rsidR="005126D8">
              <w:rPr>
                <w:noProof/>
                <w:webHidden/>
              </w:rPr>
              <w:fldChar w:fldCharType="separate"/>
            </w:r>
            <w:r w:rsidR="00A93864">
              <w:rPr>
                <w:noProof/>
                <w:webHidden/>
              </w:rPr>
              <w:t>3</w:t>
            </w:r>
            <w:r w:rsidR="005126D8">
              <w:rPr>
                <w:noProof/>
                <w:webHidden/>
              </w:rPr>
              <w:fldChar w:fldCharType="end"/>
            </w:r>
          </w:hyperlink>
        </w:p>
        <w:p w14:paraId="2E7BD7D6" w14:textId="146C2FEE" w:rsidR="005126D8" w:rsidRDefault="00000000" w:rsidP="004E3448">
          <w:pPr>
            <w:pStyle w:val="TOC2"/>
            <w:rPr>
              <w:rFonts w:asciiTheme="minorHAnsi" w:eastAsiaTheme="minorEastAsia" w:hAnsiTheme="minorHAnsi"/>
              <w:noProof/>
              <w:color w:val="auto"/>
              <w:sz w:val="22"/>
              <w:lang w:val="en-ID" w:eastAsia="en-ID"/>
            </w:rPr>
          </w:pPr>
          <w:hyperlink w:anchor="_Toc144129895" w:history="1">
            <w:r w:rsidR="005126D8" w:rsidRPr="006465F6">
              <w:rPr>
                <w:rStyle w:val="Hyperlink"/>
                <w:bCs/>
                <w:noProof/>
              </w:rPr>
              <w:t>1. 3.</w:t>
            </w:r>
            <w:r w:rsidR="005126D8">
              <w:rPr>
                <w:rFonts w:asciiTheme="minorHAnsi" w:eastAsiaTheme="minorEastAsia" w:hAnsiTheme="minorHAnsi"/>
                <w:noProof/>
                <w:color w:val="auto"/>
                <w:sz w:val="22"/>
                <w:lang w:val="en-ID" w:eastAsia="en-ID"/>
              </w:rPr>
              <w:tab/>
            </w:r>
            <w:r w:rsidR="005126D8" w:rsidRPr="006465F6">
              <w:rPr>
                <w:rStyle w:val="Hyperlink"/>
                <w:noProof/>
              </w:rPr>
              <w:t>Maksud dan Tujuan</w:t>
            </w:r>
            <w:r w:rsidR="005126D8">
              <w:rPr>
                <w:noProof/>
                <w:webHidden/>
              </w:rPr>
              <w:tab/>
            </w:r>
            <w:r w:rsidR="005126D8">
              <w:rPr>
                <w:noProof/>
                <w:webHidden/>
              </w:rPr>
              <w:fldChar w:fldCharType="begin"/>
            </w:r>
            <w:r w:rsidR="005126D8">
              <w:rPr>
                <w:noProof/>
                <w:webHidden/>
              </w:rPr>
              <w:instrText xml:space="preserve"> PAGEREF _Toc144129895 \h </w:instrText>
            </w:r>
            <w:r w:rsidR="005126D8">
              <w:rPr>
                <w:noProof/>
                <w:webHidden/>
              </w:rPr>
            </w:r>
            <w:r w:rsidR="005126D8">
              <w:rPr>
                <w:noProof/>
                <w:webHidden/>
              </w:rPr>
              <w:fldChar w:fldCharType="separate"/>
            </w:r>
            <w:r w:rsidR="00A93864">
              <w:rPr>
                <w:noProof/>
                <w:webHidden/>
              </w:rPr>
              <w:t>8</w:t>
            </w:r>
            <w:r w:rsidR="005126D8">
              <w:rPr>
                <w:noProof/>
                <w:webHidden/>
              </w:rPr>
              <w:fldChar w:fldCharType="end"/>
            </w:r>
          </w:hyperlink>
        </w:p>
        <w:p w14:paraId="6013F1C0" w14:textId="23D825FB" w:rsidR="005126D8" w:rsidRDefault="00000000" w:rsidP="004E3448">
          <w:pPr>
            <w:pStyle w:val="TOC3"/>
            <w:rPr>
              <w:rFonts w:asciiTheme="minorHAnsi" w:eastAsiaTheme="minorEastAsia" w:hAnsiTheme="minorHAnsi"/>
              <w:noProof/>
              <w:color w:val="auto"/>
              <w:sz w:val="22"/>
              <w:lang w:val="en-ID" w:eastAsia="en-ID"/>
            </w:rPr>
          </w:pPr>
          <w:hyperlink w:anchor="_Toc144129896" w:history="1">
            <w:r w:rsidR="005126D8" w:rsidRPr="006465F6">
              <w:rPr>
                <w:rStyle w:val="Hyperlink"/>
                <w:noProof/>
              </w:rPr>
              <w:t>1. 1. 1.</w:t>
            </w:r>
            <w:r w:rsidR="005126D8">
              <w:rPr>
                <w:rFonts w:asciiTheme="minorHAnsi" w:eastAsiaTheme="minorEastAsia" w:hAnsiTheme="minorHAnsi"/>
                <w:noProof/>
                <w:color w:val="auto"/>
                <w:sz w:val="22"/>
                <w:lang w:val="en-ID" w:eastAsia="en-ID"/>
              </w:rPr>
              <w:tab/>
            </w:r>
            <w:r w:rsidR="005126D8" w:rsidRPr="006465F6">
              <w:rPr>
                <w:rStyle w:val="Hyperlink"/>
                <w:noProof/>
              </w:rPr>
              <w:t>Maksud</w:t>
            </w:r>
            <w:r w:rsidR="005126D8">
              <w:rPr>
                <w:noProof/>
                <w:webHidden/>
              </w:rPr>
              <w:tab/>
            </w:r>
            <w:r w:rsidR="005126D8">
              <w:rPr>
                <w:noProof/>
                <w:webHidden/>
              </w:rPr>
              <w:fldChar w:fldCharType="begin"/>
            </w:r>
            <w:r w:rsidR="005126D8">
              <w:rPr>
                <w:noProof/>
                <w:webHidden/>
              </w:rPr>
              <w:instrText xml:space="preserve"> PAGEREF _Toc144129896 \h </w:instrText>
            </w:r>
            <w:r w:rsidR="005126D8">
              <w:rPr>
                <w:noProof/>
                <w:webHidden/>
              </w:rPr>
            </w:r>
            <w:r w:rsidR="005126D8">
              <w:rPr>
                <w:noProof/>
                <w:webHidden/>
              </w:rPr>
              <w:fldChar w:fldCharType="separate"/>
            </w:r>
            <w:r w:rsidR="00A93864">
              <w:rPr>
                <w:noProof/>
                <w:webHidden/>
              </w:rPr>
              <w:t>8</w:t>
            </w:r>
            <w:r w:rsidR="005126D8">
              <w:rPr>
                <w:noProof/>
                <w:webHidden/>
              </w:rPr>
              <w:fldChar w:fldCharType="end"/>
            </w:r>
          </w:hyperlink>
        </w:p>
        <w:p w14:paraId="782E37C0" w14:textId="4913ADE4" w:rsidR="005126D8" w:rsidRDefault="00000000" w:rsidP="004E3448">
          <w:pPr>
            <w:pStyle w:val="TOC3"/>
            <w:rPr>
              <w:rFonts w:asciiTheme="minorHAnsi" w:eastAsiaTheme="minorEastAsia" w:hAnsiTheme="minorHAnsi"/>
              <w:noProof/>
              <w:color w:val="auto"/>
              <w:sz w:val="22"/>
              <w:lang w:val="en-ID" w:eastAsia="en-ID"/>
            </w:rPr>
          </w:pPr>
          <w:hyperlink w:anchor="_Toc144129897" w:history="1">
            <w:r w:rsidR="005126D8" w:rsidRPr="006465F6">
              <w:rPr>
                <w:rStyle w:val="Hyperlink"/>
                <w:noProof/>
              </w:rPr>
              <w:t>1. 1. 2.</w:t>
            </w:r>
            <w:r w:rsidR="005126D8">
              <w:rPr>
                <w:rFonts w:asciiTheme="minorHAnsi" w:eastAsiaTheme="minorEastAsia" w:hAnsiTheme="minorHAnsi"/>
                <w:noProof/>
                <w:color w:val="auto"/>
                <w:sz w:val="22"/>
                <w:lang w:val="en-ID" w:eastAsia="en-ID"/>
              </w:rPr>
              <w:tab/>
            </w:r>
            <w:r w:rsidR="005126D8" w:rsidRPr="006465F6">
              <w:rPr>
                <w:rStyle w:val="Hyperlink"/>
                <w:noProof/>
              </w:rPr>
              <w:t>Tujuan</w:t>
            </w:r>
            <w:r w:rsidR="005126D8">
              <w:rPr>
                <w:noProof/>
                <w:webHidden/>
              </w:rPr>
              <w:tab/>
            </w:r>
            <w:r w:rsidR="005126D8">
              <w:rPr>
                <w:noProof/>
                <w:webHidden/>
              </w:rPr>
              <w:fldChar w:fldCharType="begin"/>
            </w:r>
            <w:r w:rsidR="005126D8">
              <w:rPr>
                <w:noProof/>
                <w:webHidden/>
              </w:rPr>
              <w:instrText xml:space="preserve"> PAGEREF _Toc144129897 \h </w:instrText>
            </w:r>
            <w:r w:rsidR="005126D8">
              <w:rPr>
                <w:noProof/>
                <w:webHidden/>
              </w:rPr>
            </w:r>
            <w:r w:rsidR="005126D8">
              <w:rPr>
                <w:noProof/>
                <w:webHidden/>
              </w:rPr>
              <w:fldChar w:fldCharType="separate"/>
            </w:r>
            <w:r w:rsidR="00A93864">
              <w:rPr>
                <w:noProof/>
                <w:webHidden/>
              </w:rPr>
              <w:t>8</w:t>
            </w:r>
            <w:r w:rsidR="005126D8">
              <w:rPr>
                <w:noProof/>
                <w:webHidden/>
              </w:rPr>
              <w:fldChar w:fldCharType="end"/>
            </w:r>
          </w:hyperlink>
        </w:p>
        <w:p w14:paraId="2FA5AC38" w14:textId="7151EB88" w:rsidR="005126D8" w:rsidRDefault="00000000" w:rsidP="004E3448">
          <w:pPr>
            <w:pStyle w:val="TOC2"/>
            <w:rPr>
              <w:rFonts w:asciiTheme="minorHAnsi" w:eastAsiaTheme="minorEastAsia" w:hAnsiTheme="minorHAnsi"/>
              <w:noProof/>
              <w:color w:val="auto"/>
              <w:sz w:val="22"/>
              <w:lang w:val="en-ID" w:eastAsia="en-ID"/>
            </w:rPr>
          </w:pPr>
          <w:hyperlink w:anchor="_Toc144129898" w:history="1">
            <w:r w:rsidR="005126D8" w:rsidRPr="006465F6">
              <w:rPr>
                <w:rStyle w:val="Hyperlink"/>
                <w:bCs/>
                <w:noProof/>
              </w:rPr>
              <w:t>1. 4.</w:t>
            </w:r>
            <w:r w:rsidR="005126D8">
              <w:rPr>
                <w:rFonts w:asciiTheme="minorHAnsi" w:eastAsiaTheme="minorEastAsia" w:hAnsiTheme="minorHAnsi"/>
                <w:noProof/>
                <w:color w:val="auto"/>
                <w:sz w:val="22"/>
                <w:lang w:val="en-ID" w:eastAsia="en-ID"/>
              </w:rPr>
              <w:tab/>
            </w:r>
            <w:r w:rsidR="005126D8" w:rsidRPr="006465F6">
              <w:rPr>
                <w:rStyle w:val="Hyperlink"/>
                <w:noProof/>
              </w:rPr>
              <w:t>Sistematika Penulisan</w:t>
            </w:r>
            <w:r w:rsidR="005126D8">
              <w:rPr>
                <w:noProof/>
                <w:webHidden/>
              </w:rPr>
              <w:tab/>
            </w:r>
            <w:r w:rsidR="005126D8">
              <w:rPr>
                <w:noProof/>
                <w:webHidden/>
              </w:rPr>
              <w:fldChar w:fldCharType="begin"/>
            </w:r>
            <w:r w:rsidR="005126D8">
              <w:rPr>
                <w:noProof/>
                <w:webHidden/>
              </w:rPr>
              <w:instrText xml:space="preserve"> PAGEREF _Toc144129898 \h </w:instrText>
            </w:r>
            <w:r w:rsidR="005126D8">
              <w:rPr>
                <w:noProof/>
                <w:webHidden/>
              </w:rPr>
            </w:r>
            <w:r w:rsidR="005126D8">
              <w:rPr>
                <w:noProof/>
                <w:webHidden/>
              </w:rPr>
              <w:fldChar w:fldCharType="separate"/>
            </w:r>
            <w:r w:rsidR="00A93864">
              <w:rPr>
                <w:noProof/>
                <w:webHidden/>
              </w:rPr>
              <w:t>9</w:t>
            </w:r>
            <w:r w:rsidR="005126D8">
              <w:rPr>
                <w:noProof/>
                <w:webHidden/>
              </w:rPr>
              <w:fldChar w:fldCharType="end"/>
            </w:r>
          </w:hyperlink>
        </w:p>
        <w:p w14:paraId="01CCA0A3" w14:textId="2F871FF1" w:rsidR="005126D8" w:rsidRDefault="005126D8" w:rsidP="004E3448">
          <w:pPr>
            <w:pStyle w:val="TOC1"/>
            <w:rPr>
              <w:rFonts w:asciiTheme="minorHAnsi" w:eastAsiaTheme="minorEastAsia" w:hAnsiTheme="minorHAnsi"/>
              <w:noProof/>
              <w:color w:val="auto"/>
              <w:sz w:val="22"/>
              <w:lang w:val="en-ID" w:eastAsia="en-ID"/>
            </w:rPr>
          </w:pPr>
          <w:r>
            <w:rPr>
              <w:rStyle w:val="Hyperlink"/>
              <w:noProof/>
              <w:color w:val="000000" w:themeColor="text1"/>
              <w:u w:val="none"/>
            </w:rPr>
            <w:t xml:space="preserve">BAB II </w:t>
          </w:r>
          <w:hyperlink w:anchor="_Toc144129900" w:history="1">
            <w:r w:rsidRPr="006465F6">
              <w:rPr>
                <w:rStyle w:val="Hyperlink"/>
                <w:noProof/>
              </w:rPr>
              <w:t>GAMBARAN DAN PELAYANAN</w:t>
            </w:r>
            <w:r>
              <w:rPr>
                <w:noProof/>
                <w:webHidden/>
              </w:rPr>
              <w:tab/>
            </w:r>
            <w:r>
              <w:rPr>
                <w:noProof/>
                <w:webHidden/>
              </w:rPr>
              <w:fldChar w:fldCharType="begin"/>
            </w:r>
            <w:r>
              <w:rPr>
                <w:noProof/>
                <w:webHidden/>
              </w:rPr>
              <w:instrText xml:space="preserve"> PAGEREF _Toc144129900 \h </w:instrText>
            </w:r>
            <w:r>
              <w:rPr>
                <w:noProof/>
                <w:webHidden/>
              </w:rPr>
            </w:r>
            <w:r>
              <w:rPr>
                <w:noProof/>
                <w:webHidden/>
              </w:rPr>
              <w:fldChar w:fldCharType="separate"/>
            </w:r>
            <w:r w:rsidR="00A93864">
              <w:rPr>
                <w:noProof/>
                <w:webHidden/>
              </w:rPr>
              <w:t>12</w:t>
            </w:r>
            <w:r>
              <w:rPr>
                <w:noProof/>
                <w:webHidden/>
              </w:rPr>
              <w:fldChar w:fldCharType="end"/>
            </w:r>
          </w:hyperlink>
        </w:p>
        <w:p w14:paraId="223B3AD9" w14:textId="7472E108" w:rsidR="005126D8" w:rsidRDefault="00000000" w:rsidP="004E3448">
          <w:pPr>
            <w:pStyle w:val="TOC2"/>
            <w:rPr>
              <w:rFonts w:asciiTheme="minorHAnsi" w:eastAsiaTheme="minorEastAsia" w:hAnsiTheme="minorHAnsi"/>
              <w:noProof/>
              <w:color w:val="auto"/>
              <w:sz w:val="22"/>
              <w:lang w:val="en-ID" w:eastAsia="en-ID"/>
            </w:rPr>
          </w:pPr>
          <w:hyperlink w:anchor="_Toc144129901" w:history="1">
            <w:r w:rsidR="005126D8" w:rsidRPr="006465F6">
              <w:rPr>
                <w:rStyle w:val="Hyperlink"/>
                <w:bCs/>
                <w:noProof/>
              </w:rPr>
              <w:t>2. 1.</w:t>
            </w:r>
            <w:r w:rsidR="005126D8">
              <w:rPr>
                <w:rFonts w:asciiTheme="minorHAnsi" w:eastAsiaTheme="minorEastAsia" w:hAnsiTheme="minorHAnsi"/>
                <w:noProof/>
                <w:color w:val="auto"/>
                <w:sz w:val="22"/>
                <w:lang w:val="en-ID" w:eastAsia="en-ID"/>
              </w:rPr>
              <w:tab/>
            </w:r>
            <w:r w:rsidR="005126D8" w:rsidRPr="006465F6">
              <w:rPr>
                <w:rStyle w:val="Hyperlink"/>
                <w:noProof/>
              </w:rPr>
              <w:t>Tugas, Fungsi dan Strukur Organisasi</w:t>
            </w:r>
            <w:r w:rsidR="005126D8">
              <w:rPr>
                <w:noProof/>
                <w:webHidden/>
              </w:rPr>
              <w:tab/>
            </w:r>
            <w:r w:rsidR="005126D8">
              <w:rPr>
                <w:noProof/>
                <w:webHidden/>
              </w:rPr>
              <w:fldChar w:fldCharType="begin"/>
            </w:r>
            <w:r w:rsidR="005126D8">
              <w:rPr>
                <w:noProof/>
                <w:webHidden/>
              </w:rPr>
              <w:instrText xml:space="preserve"> PAGEREF _Toc144129901 \h </w:instrText>
            </w:r>
            <w:r w:rsidR="005126D8">
              <w:rPr>
                <w:noProof/>
                <w:webHidden/>
              </w:rPr>
            </w:r>
            <w:r w:rsidR="005126D8">
              <w:rPr>
                <w:noProof/>
                <w:webHidden/>
              </w:rPr>
              <w:fldChar w:fldCharType="separate"/>
            </w:r>
            <w:r w:rsidR="00A93864">
              <w:rPr>
                <w:noProof/>
                <w:webHidden/>
              </w:rPr>
              <w:t>12</w:t>
            </w:r>
            <w:r w:rsidR="005126D8">
              <w:rPr>
                <w:noProof/>
                <w:webHidden/>
              </w:rPr>
              <w:fldChar w:fldCharType="end"/>
            </w:r>
          </w:hyperlink>
        </w:p>
        <w:p w14:paraId="554D6210" w14:textId="2740BDC0" w:rsidR="005126D8" w:rsidRDefault="00000000" w:rsidP="004E3448">
          <w:pPr>
            <w:pStyle w:val="TOC2"/>
            <w:rPr>
              <w:rFonts w:asciiTheme="minorHAnsi" w:eastAsiaTheme="minorEastAsia" w:hAnsiTheme="minorHAnsi"/>
              <w:noProof/>
              <w:color w:val="auto"/>
              <w:sz w:val="22"/>
              <w:lang w:val="en-ID" w:eastAsia="en-ID"/>
            </w:rPr>
          </w:pPr>
          <w:hyperlink w:anchor="_Toc144129902" w:history="1">
            <w:r w:rsidR="005126D8" w:rsidRPr="006465F6">
              <w:rPr>
                <w:rStyle w:val="Hyperlink"/>
                <w:bCs/>
                <w:noProof/>
              </w:rPr>
              <w:t>2. 2.</w:t>
            </w:r>
            <w:r w:rsidR="005126D8">
              <w:rPr>
                <w:rFonts w:asciiTheme="minorHAnsi" w:eastAsiaTheme="minorEastAsia" w:hAnsiTheme="minorHAnsi"/>
                <w:noProof/>
                <w:color w:val="auto"/>
                <w:sz w:val="22"/>
                <w:lang w:val="en-ID" w:eastAsia="en-ID"/>
              </w:rPr>
              <w:tab/>
            </w:r>
            <w:r w:rsidR="005126D8" w:rsidRPr="006465F6">
              <w:rPr>
                <w:rStyle w:val="Hyperlink"/>
                <w:noProof/>
              </w:rPr>
              <w:t>Sumber Daya</w:t>
            </w:r>
            <w:r w:rsidR="005126D8">
              <w:rPr>
                <w:noProof/>
                <w:webHidden/>
              </w:rPr>
              <w:tab/>
            </w:r>
            <w:r w:rsidR="005126D8">
              <w:rPr>
                <w:noProof/>
                <w:webHidden/>
              </w:rPr>
              <w:fldChar w:fldCharType="begin"/>
            </w:r>
            <w:r w:rsidR="005126D8">
              <w:rPr>
                <w:noProof/>
                <w:webHidden/>
              </w:rPr>
              <w:instrText xml:space="preserve"> PAGEREF _Toc144129902 \h </w:instrText>
            </w:r>
            <w:r w:rsidR="005126D8">
              <w:rPr>
                <w:noProof/>
                <w:webHidden/>
              </w:rPr>
            </w:r>
            <w:r w:rsidR="005126D8">
              <w:rPr>
                <w:noProof/>
                <w:webHidden/>
              </w:rPr>
              <w:fldChar w:fldCharType="separate"/>
            </w:r>
            <w:r w:rsidR="00A93864">
              <w:rPr>
                <w:noProof/>
                <w:webHidden/>
              </w:rPr>
              <w:t>27</w:t>
            </w:r>
            <w:r w:rsidR="005126D8">
              <w:rPr>
                <w:noProof/>
                <w:webHidden/>
              </w:rPr>
              <w:fldChar w:fldCharType="end"/>
            </w:r>
          </w:hyperlink>
        </w:p>
        <w:p w14:paraId="14B7D861" w14:textId="43684680" w:rsidR="005126D8" w:rsidRDefault="00000000" w:rsidP="004E3448">
          <w:pPr>
            <w:pStyle w:val="TOC2"/>
            <w:rPr>
              <w:rFonts w:asciiTheme="minorHAnsi" w:eastAsiaTheme="minorEastAsia" w:hAnsiTheme="minorHAnsi"/>
              <w:noProof/>
              <w:color w:val="auto"/>
              <w:sz w:val="22"/>
              <w:lang w:val="en-ID" w:eastAsia="en-ID"/>
            </w:rPr>
          </w:pPr>
          <w:hyperlink w:anchor="_Toc144129903" w:history="1">
            <w:r w:rsidR="005126D8" w:rsidRPr="006465F6">
              <w:rPr>
                <w:rStyle w:val="Hyperlink"/>
                <w:rFonts w:cs="Times New Roman"/>
                <w:bCs/>
                <w:noProof/>
              </w:rPr>
              <w:t>2. 3.</w:t>
            </w:r>
            <w:r w:rsidR="005126D8">
              <w:rPr>
                <w:rFonts w:asciiTheme="minorHAnsi" w:eastAsiaTheme="minorEastAsia" w:hAnsiTheme="minorHAnsi"/>
                <w:noProof/>
                <w:color w:val="auto"/>
                <w:sz w:val="22"/>
                <w:lang w:val="en-ID" w:eastAsia="en-ID"/>
              </w:rPr>
              <w:tab/>
            </w:r>
            <w:r w:rsidR="005126D8" w:rsidRPr="006465F6">
              <w:rPr>
                <w:rStyle w:val="Hyperlink"/>
                <w:rFonts w:cs="Times New Roman"/>
                <w:noProof/>
              </w:rPr>
              <w:t xml:space="preserve">Kinerja </w:t>
            </w:r>
            <w:r w:rsidR="005126D8" w:rsidRPr="006465F6">
              <w:rPr>
                <w:rStyle w:val="Hyperlink"/>
                <w:noProof/>
              </w:rPr>
              <w:t>Pelayanan</w:t>
            </w:r>
            <w:r w:rsidR="005126D8" w:rsidRPr="006465F6">
              <w:rPr>
                <w:rStyle w:val="Hyperlink"/>
                <w:rFonts w:cs="Times New Roman"/>
                <w:noProof/>
              </w:rPr>
              <w:t xml:space="preserve"> Kecamatan Pasimasunggu</w:t>
            </w:r>
            <w:r w:rsidR="005126D8">
              <w:rPr>
                <w:noProof/>
                <w:webHidden/>
              </w:rPr>
              <w:tab/>
            </w:r>
            <w:r w:rsidR="005126D8">
              <w:rPr>
                <w:noProof/>
                <w:webHidden/>
              </w:rPr>
              <w:fldChar w:fldCharType="begin"/>
            </w:r>
            <w:r w:rsidR="005126D8">
              <w:rPr>
                <w:noProof/>
                <w:webHidden/>
              </w:rPr>
              <w:instrText xml:space="preserve"> PAGEREF _Toc144129903 \h </w:instrText>
            </w:r>
            <w:r w:rsidR="005126D8">
              <w:rPr>
                <w:noProof/>
                <w:webHidden/>
              </w:rPr>
            </w:r>
            <w:r w:rsidR="005126D8">
              <w:rPr>
                <w:noProof/>
                <w:webHidden/>
              </w:rPr>
              <w:fldChar w:fldCharType="separate"/>
            </w:r>
            <w:r w:rsidR="00A93864">
              <w:rPr>
                <w:noProof/>
                <w:webHidden/>
              </w:rPr>
              <w:t>29</w:t>
            </w:r>
            <w:r w:rsidR="005126D8">
              <w:rPr>
                <w:noProof/>
                <w:webHidden/>
              </w:rPr>
              <w:fldChar w:fldCharType="end"/>
            </w:r>
          </w:hyperlink>
        </w:p>
        <w:p w14:paraId="29CAB3DB" w14:textId="56B0D959" w:rsidR="005126D8" w:rsidRDefault="00000000" w:rsidP="004E3448">
          <w:pPr>
            <w:pStyle w:val="TOC2"/>
            <w:rPr>
              <w:rFonts w:asciiTheme="minorHAnsi" w:eastAsiaTheme="minorEastAsia" w:hAnsiTheme="minorHAnsi"/>
              <w:noProof/>
              <w:color w:val="auto"/>
              <w:sz w:val="22"/>
              <w:lang w:val="en-ID" w:eastAsia="en-ID"/>
            </w:rPr>
          </w:pPr>
          <w:hyperlink w:anchor="_Toc144129904" w:history="1">
            <w:r w:rsidR="005126D8" w:rsidRPr="006465F6">
              <w:rPr>
                <w:rStyle w:val="Hyperlink"/>
                <w:rFonts w:cs="Times New Roman"/>
                <w:bCs/>
                <w:noProof/>
              </w:rPr>
              <w:t>2. 4.</w:t>
            </w:r>
            <w:r w:rsidR="005126D8">
              <w:rPr>
                <w:rFonts w:asciiTheme="minorHAnsi" w:eastAsiaTheme="minorEastAsia" w:hAnsiTheme="minorHAnsi"/>
                <w:noProof/>
                <w:color w:val="auto"/>
                <w:sz w:val="22"/>
                <w:lang w:val="en-ID" w:eastAsia="en-ID"/>
              </w:rPr>
              <w:tab/>
            </w:r>
            <w:r w:rsidR="005126D8" w:rsidRPr="006465F6">
              <w:rPr>
                <w:rStyle w:val="Hyperlink"/>
                <w:rFonts w:cs="Times New Roman"/>
                <w:noProof/>
              </w:rPr>
              <w:t>Tantangan dan Peluang Pengembangan Pelayanan Perangkat Daerah</w:t>
            </w:r>
            <w:r w:rsidR="005126D8">
              <w:rPr>
                <w:noProof/>
                <w:webHidden/>
              </w:rPr>
              <w:tab/>
            </w:r>
            <w:r w:rsidR="005126D8">
              <w:rPr>
                <w:noProof/>
                <w:webHidden/>
              </w:rPr>
              <w:fldChar w:fldCharType="begin"/>
            </w:r>
            <w:r w:rsidR="005126D8">
              <w:rPr>
                <w:noProof/>
                <w:webHidden/>
              </w:rPr>
              <w:instrText xml:space="preserve"> PAGEREF _Toc144129904 \h </w:instrText>
            </w:r>
            <w:r w:rsidR="005126D8">
              <w:rPr>
                <w:noProof/>
                <w:webHidden/>
              </w:rPr>
            </w:r>
            <w:r w:rsidR="005126D8">
              <w:rPr>
                <w:noProof/>
                <w:webHidden/>
              </w:rPr>
              <w:fldChar w:fldCharType="separate"/>
            </w:r>
            <w:r w:rsidR="00A93864">
              <w:rPr>
                <w:noProof/>
                <w:webHidden/>
              </w:rPr>
              <w:t>35</w:t>
            </w:r>
            <w:r w:rsidR="005126D8">
              <w:rPr>
                <w:noProof/>
                <w:webHidden/>
              </w:rPr>
              <w:fldChar w:fldCharType="end"/>
            </w:r>
          </w:hyperlink>
        </w:p>
        <w:p w14:paraId="6062A06A" w14:textId="6263D103" w:rsidR="005126D8" w:rsidRDefault="005126D8" w:rsidP="004E3448">
          <w:pPr>
            <w:pStyle w:val="TOC1"/>
            <w:rPr>
              <w:rFonts w:asciiTheme="minorHAnsi" w:eastAsiaTheme="minorEastAsia" w:hAnsiTheme="minorHAnsi"/>
              <w:noProof/>
              <w:color w:val="auto"/>
              <w:sz w:val="22"/>
              <w:lang w:val="en-ID" w:eastAsia="en-ID"/>
            </w:rPr>
          </w:pPr>
          <w:r>
            <w:rPr>
              <w:rStyle w:val="Hyperlink"/>
              <w:noProof/>
              <w:color w:val="000000" w:themeColor="text1"/>
              <w:u w:val="none"/>
            </w:rPr>
            <w:t xml:space="preserve">BAB III </w:t>
          </w:r>
          <w:hyperlink w:anchor="_Toc144129906" w:history="1">
            <w:r w:rsidRPr="006465F6">
              <w:rPr>
                <w:rStyle w:val="Hyperlink"/>
                <w:rFonts w:cs="Times New Roman"/>
                <w:noProof/>
              </w:rPr>
              <w:t>PERRMASALAHAN DAN ISU-ISU STRATEGIS</w:t>
            </w:r>
            <w:r>
              <w:rPr>
                <w:noProof/>
                <w:webHidden/>
              </w:rPr>
              <w:tab/>
            </w:r>
            <w:r>
              <w:rPr>
                <w:noProof/>
                <w:webHidden/>
              </w:rPr>
              <w:fldChar w:fldCharType="begin"/>
            </w:r>
            <w:r>
              <w:rPr>
                <w:noProof/>
                <w:webHidden/>
              </w:rPr>
              <w:instrText xml:space="preserve"> PAGEREF _Toc144129906 \h </w:instrText>
            </w:r>
            <w:r>
              <w:rPr>
                <w:noProof/>
                <w:webHidden/>
              </w:rPr>
            </w:r>
            <w:r>
              <w:rPr>
                <w:noProof/>
                <w:webHidden/>
              </w:rPr>
              <w:fldChar w:fldCharType="separate"/>
            </w:r>
            <w:r w:rsidR="00A93864">
              <w:rPr>
                <w:noProof/>
                <w:webHidden/>
              </w:rPr>
              <w:t>39</w:t>
            </w:r>
            <w:r>
              <w:rPr>
                <w:noProof/>
                <w:webHidden/>
              </w:rPr>
              <w:fldChar w:fldCharType="end"/>
            </w:r>
          </w:hyperlink>
        </w:p>
        <w:p w14:paraId="42B0E3C4" w14:textId="4B4396C0" w:rsidR="005126D8" w:rsidRDefault="00000000" w:rsidP="004E3448">
          <w:pPr>
            <w:pStyle w:val="TOC2"/>
            <w:rPr>
              <w:rFonts w:asciiTheme="minorHAnsi" w:eastAsiaTheme="minorEastAsia" w:hAnsiTheme="minorHAnsi"/>
              <w:noProof/>
              <w:color w:val="auto"/>
              <w:sz w:val="22"/>
              <w:lang w:val="en-ID" w:eastAsia="en-ID"/>
            </w:rPr>
          </w:pPr>
          <w:hyperlink w:anchor="_Toc144129907" w:history="1">
            <w:r w:rsidR="005126D8" w:rsidRPr="006465F6">
              <w:rPr>
                <w:rStyle w:val="Hyperlink"/>
                <w:bCs/>
                <w:noProof/>
              </w:rPr>
              <w:t>3. 1.</w:t>
            </w:r>
            <w:r w:rsidR="005126D8">
              <w:rPr>
                <w:rFonts w:asciiTheme="minorHAnsi" w:eastAsiaTheme="minorEastAsia" w:hAnsiTheme="minorHAnsi"/>
                <w:noProof/>
                <w:color w:val="auto"/>
                <w:sz w:val="22"/>
                <w:lang w:val="en-ID" w:eastAsia="en-ID"/>
              </w:rPr>
              <w:tab/>
            </w:r>
            <w:r w:rsidR="005126D8" w:rsidRPr="006465F6">
              <w:rPr>
                <w:rStyle w:val="Hyperlink"/>
                <w:noProof/>
              </w:rPr>
              <w:t>Identitas Permasalahan Berdasarkan Tugas dan Fungsi Pelayanan Kecamatan Pasimasunggu</w:t>
            </w:r>
            <w:r w:rsidR="005126D8">
              <w:rPr>
                <w:noProof/>
                <w:webHidden/>
              </w:rPr>
              <w:tab/>
            </w:r>
            <w:r w:rsidR="005126D8">
              <w:rPr>
                <w:noProof/>
                <w:webHidden/>
              </w:rPr>
              <w:fldChar w:fldCharType="begin"/>
            </w:r>
            <w:r w:rsidR="005126D8">
              <w:rPr>
                <w:noProof/>
                <w:webHidden/>
              </w:rPr>
              <w:instrText xml:space="preserve"> PAGEREF _Toc144129907 \h </w:instrText>
            </w:r>
            <w:r w:rsidR="005126D8">
              <w:rPr>
                <w:noProof/>
                <w:webHidden/>
              </w:rPr>
            </w:r>
            <w:r w:rsidR="005126D8">
              <w:rPr>
                <w:noProof/>
                <w:webHidden/>
              </w:rPr>
              <w:fldChar w:fldCharType="separate"/>
            </w:r>
            <w:r w:rsidR="00A93864">
              <w:rPr>
                <w:noProof/>
                <w:webHidden/>
              </w:rPr>
              <w:t>39</w:t>
            </w:r>
            <w:r w:rsidR="005126D8">
              <w:rPr>
                <w:noProof/>
                <w:webHidden/>
              </w:rPr>
              <w:fldChar w:fldCharType="end"/>
            </w:r>
          </w:hyperlink>
        </w:p>
        <w:p w14:paraId="171EA734" w14:textId="0F18369E" w:rsidR="005126D8" w:rsidRDefault="00000000" w:rsidP="004E3448">
          <w:pPr>
            <w:pStyle w:val="TOC2"/>
            <w:rPr>
              <w:rFonts w:asciiTheme="minorHAnsi" w:eastAsiaTheme="minorEastAsia" w:hAnsiTheme="minorHAnsi"/>
              <w:noProof/>
              <w:color w:val="auto"/>
              <w:sz w:val="22"/>
              <w:lang w:val="en-ID" w:eastAsia="en-ID"/>
            </w:rPr>
          </w:pPr>
          <w:hyperlink w:anchor="_Toc144129908" w:history="1">
            <w:r w:rsidR="005126D8" w:rsidRPr="006465F6">
              <w:rPr>
                <w:rStyle w:val="Hyperlink"/>
                <w:rFonts w:cs="Times New Roman"/>
                <w:bCs/>
                <w:noProof/>
              </w:rPr>
              <w:t>3. 2.</w:t>
            </w:r>
            <w:r w:rsidR="005126D8">
              <w:rPr>
                <w:rFonts w:asciiTheme="minorHAnsi" w:eastAsiaTheme="minorEastAsia" w:hAnsiTheme="minorHAnsi"/>
                <w:noProof/>
                <w:color w:val="auto"/>
                <w:sz w:val="22"/>
                <w:lang w:val="en-ID" w:eastAsia="en-ID"/>
              </w:rPr>
              <w:tab/>
            </w:r>
            <w:r w:rsidR="005126D8" w:rsidRPr="006465F6">
              <w:rPr>
                <w:rStyle w:val="Hyperlink"/>
                <w:rFonts w:cs="Times New Roman"/>
                <w:noProof/>
              </w:rPr>
              <w:t xml:space="preserve">Telaah Program Bupati Kepulauan Selayar </w:t>
            </w:r>
            <w:r w:rsidR="005126D8" w:rsidRPr="006465F6">
              <w:rPr>
                <w:rStyle w:val="Hyperlink"/>
                <w:noProof/>
              </w:rPr>
              <w:t>Terpilih</w:t>
            </w:r>
            <w:r w:rsidR="005126D8" w:rsidRPr="006465F6">
              <w:rPr>
                <w:rStyle w:val="Hyperlink"/>
                <w:rFonts w:cs="Times New Roman"/>
                <w:noProof/>
              </w:rPr>
              <w:t xml:space="preserve"> 2021 – 2026</w:t>
            </w:r>
            <w:r w:rsidR="004F0092">
              <w:rPr>
                <w:rStyle w:val="Hyperlink"/>
                <w:rFonts w:cs="Times New Roman"/>
                <w:noProof/>
              </w:rPr>
              <w:tab/>
            </w:r>
            <w:r w:rsidR="005126D8">
              <w:rPr>
                <w:noProof/>
                <w:webHidden/>
              </w:rPr>
              <w:tab/>
            </w:r>
            <w:r w:rsidR="005126D8">
              <w:rPr>
                <w:noProof/>
                <w:webHidden/>
              </w:rPr>
              <w:fldChar w:fldCharType="begin"/>
            </w:r>
            <w:r w:rsidR="005126D8">
              <w:rPr>
                <w:noProof/>
                <w:webHidden/>
              </w:rPr>
              <w:instrText xml:space="preserve"> PAGEREF _Toc144129908 \h </w:instrText>
            </w:r>
            <w:r w:rsidR="005126D8">
              <w:rPr>
                <w:noProof/>
                <w:webHidden/>
              </w:rPr>
            </w:r>
            <w:r w:rsidR="005126D8">
              <w:rPr>
                <w:noProof/>
                <w:webHidden/>
              </w:rPr>
              <w:fldChar w:fldCharType="separate"/>
            </w:r>
            <w:r w:rsidR="00A93864">
              <w:rPr>
                <w:noProof/>
                <w:webHidden/>
              </w:rPr>
              <w:t>44</w:t>
            </w:r>
            <w:r w:rsidR="005126D8">
              <w:rPr>
                <w:noProof/>
                <w:webHidden/>
              </w:rPr>
              <w:fldChar w:fldCharType="end"/>
            </w:r>
          </w:hyperlink>
        </w:p>
        <w:p w14:paraId="0E0136EF" w14:textId="60FBAF41" w:rsidR="005126D8" w:rsidRDefault="00000000" w:rsidP="004E3448">
          <w:pPr>
            <w:pStyle w:val="TOC2"/>
            <w:rPr>
              <w:rFonts w:asciiTheme="minorHAnsi" w:eastAsiaTheme="minorEastAsia" w:hAnsiTheme="minorHAnsi"/>
              <w:noProof/>
              <w:color w:val="auto"/>
              <w:sz w:val="22"/>
              <w:lang w:val="en-ID" w:eastAsia="en-ID"/>
            </w:rPr>
          </w:pPr>
          <w:hyperlink w:anchor="_Toc144129909" w:history="1">
            <w:r w:rsidR="005126D8" w:rsidRPr="006465F6">
              <w:rPr>
                <w:rStyle w:val="Hyperlink"/>
                <w:rFonts w:cs="Times New Roman"/>
                <w:bCs/>
                <w:noProof/>
              </w:rPr>
              <w:t>3. 3.</w:t>
            </w:r>
            <w:r w:rsidR="005126D8">
              <w:rPr>
                <w:rFonts w:asciiTheme="minorHAnsi" w:eastAsiaTheme="minorEastAsia" w:hAnsiTheme="minorHAnsi"/>
                <w:noProof/>
                <w:color w:val="auto"/>
                <w:sz w:val="22"/>
                <w:lang w:val="en-ID" w:eastAsia="en-ID"/>
              </w:rPr>
              <w:tab/>
            </w:r>
            <w:r w:rsidR="005126D8" w:rsidRPr="006465F6">
              <w:rPr>
                <w:rStyle w:val="Hyperlink"/>
                <w:rFonts w:cs="Times New Roman"/>
                <w:noProof/>
              </w:rPr>
              <w:t xml:space="preserve">Telaah </w:t>
            </w:r>
            <w:r w:rsidR="005126D8" w:rsidRPr="006465F6">
              <w:rPr>
                <w:rStyle w:val="Hyperlink"/>
                <w:noProof/>
              </w:rPr>
              <w:t>Renstra</w:t>
            </w:r>
            <w:r w:rsidR="005126D8" w:rsidRPr="006465F6">
              <w:rPr>
                <w:rStyle w:val="Hyperlink"/>
                <w:rFonts w:cs="Times New Roman"/>
                <w:noProof/>
              </w:rPr>
              <w:t xml:space="preserve"> K/L dan Renstra</w:t>
            </w:r>
            <w:r w:rsidR="005126D8">
              <w:rPr>
                <w:noProof/>
                <w:webHidden/>
              </w:rPr>
              <w:tab/>
            </w:r>
            <w:r w:rsidR="005126D8">
              <w:rPr>
                <w:noProof/>
                <w:webHidden/>
              </w:rPr>
              <w:fldChar w:fldCharType="begin"/>
            </w:r>
            <w:r w:rsidR="005126D8">
              <w:rPr>
                <w:noProof/>
                <w:webHidden/>
              </w:rPr>
              <w:instrText xml:space="preserve"> PAGEREF _Toc144129909 \h </w:instrText>
            </w:r>
            <w:r w:rsidR="005126D8">
              <w:rPr>
                <w:noProof/>
                <w:webHidden/>
              </w:rPr>
            </w:r>
            <w:r w:rsidR="005126D8">
              <w:rPr>
                <w:noProof/>
                <w:webHidden/>
              </w:rPr>
              <w:fldChar w:fldCharType="separate"/>
            </w:r>
            <w:r w:rsidR="00A93864">
              <w:rPr>
                <w:noProof/>
                <w:webHidden/>
              </w:rPr>
              <w:t>48</w:t>
            </w:r>
            <w:r w:rsidR="005126D8">
              <w:rPr>
                <w:noProof/>
                <w:webHidden/>
              </w:rPr>
              <w:fldChar w:fldCharType="end"/>
            </w:r>
          </w:hyperlink>
        </w:p>
        <w:p w14:paraId="5FA51569" w14:textId="54612C3E" w:rsidR="005126D8" w:rsidRDefault="00000000" w:rsidP="004E3448">
          <w:pPr>
            <w:pStyle w:val="TOC2"/>
            <w:rPr>
              <w:rFonts w:asciiTheme="minorHAnsi" w:eastAsiaTheme="minorEastAsia" w:hAnsiTheme="minorHAnsi"/>
              <w:noProof/>
              <w:color w:val="auto"/>
              <w:sz w:val="22"/>
              <w:lang w:val="en-ID" w:eastAsia="en-ID"/>
            </w:rPr>
          </w:pPr>
          <w:hyperlink w:anchor="_Toc144129910" w:history="1">
            <w:r w:rsidR="005126D8" w:rsidRPr="006465F6">
              <w:rPr>
                <w:rStyle w:val="Hyperlink"/>
                <w:rFonts w:cs="Times New Roman"/>
                <w:bCs/>
                <w:noProof/>
              </w:rPr>
              <w:t>3. 4.</w:t>
            </w:r>
            <w:r w:rsidR="005126D8">
              <w:rPr>
                <w:rFonts w:asciiTheme="minorHAnsi" w:eastAsiaTheme="minorEastAsia" w:hAnsiTheme="minorHAnsi"/>
                <w:noProof/>
                <w:color w:val="auto"/>
                <w:sz w:val="22"/>
                <w:lang w:val="en-ID" w:eastAsia="en-ID"/>
              </w:rPr>
              <w:tab/>
            </w:r>
            <w:r w:rsidR="005126D8" w:rsidRPr="006465F6">
              <w:rPr>
                <w:rStyle w:val="Hyperlink"/>
                <w:rFonts w:cs="Times New Roman"/>
                <w:noProof/>
              </w:rPr>
              <w:t>Telaah Rencana Tata Ruang Wilayah dan kajian lingkungan Strategis Daerah Kabupaten Kepulauan Selayar.</w:t>
            </w:r>
            <w:r w:rsidR="005126D8">
              <w:rPr>
                <w:noProof/>
                <w:webHidden/>
              </w:rPr>
              <w:tab/>
            </w:r>
            <w:r w:rsidR="005126D8">
              <w:rPr>
                <w:noProof/>
                <w:webHidden/>
              </w:rPr>
              <w:fldChar w:fldCharType="begin"/>
            </w:r>
            <w:r w:rsidR="005126D8">
              <w:rPr>
                <w:noProof/>
                <w:webHidden/>
              </w:rPr>
              <w:instrText xml:space="preserve"> PAGEREF _Toc144129910 \h </w:instrText>
            </w:r>
            <w:r w:rsidR="005126D8">
              <w:rPr>
                <w:noProof/>
                <w:webHidden/>
              </w:rPr>
            </w:r>
            <w:r w:rsidR="005126D8">
              <w:rPr>
                <w:noProof/>
                <w:webHidden/>
              </w:rPr>
              <w:fldChar w:fldCharType="separate"/>
            </w:r>
            <w:r w:rsidR="00A93864">
              <w:rPr>
                <w:noProof/>
                <w:webHidden/>
              </w:rPr>
              <w:t>55</w:t>
            </w:r>
            <w:r w:rsidR="005126D8">
              <w:rPr>
                <w:noProof/>
                <w:webHidden/>
              </w:rPr>
              <w:fldChar w:fldCharType="end"/>
            </w:r>
          </w:hyperlink>
        </w:p>
        <w:p w14:paraId="59F32F23" w14:textId="0D7EDEE0" w:rsidR="005126D8" w:rsidRDefault="00000000" w:rsidP="004E3448">
          <w:pPr>
            <w:pStyle w:val="TOC2"/>
            <w:rPr>
              <w:rFonts w:asciiTheme="minorHAnsi" w:eastAsiaTheme="minorEastAsia" w:hAnsiTheme="minorHAnsi"/>
              <w:noProof/>
              <w:color w:val="auto"/>
              <w:sz w:val="22"/>
              <w:lang w:val="en-ID" w:eastAsia="en-ID"/>
            </w:rPr>
          </w:pPr>
          <w:hyperlink w:anchor="_Toc144129911" w:history="1">
            <w:r w:rsidR="005126D8" w:rsidRPr="006465F6">
              <w:rPr>
                <w:rStyle w:val="Hyperlink"/>
                <w:rFonts w:cs="Times New Roman"/>
                <w:bCs/>
                <w:noProof/>
              </w:rPr>
              <w:t>3. 5.</w:t>
            </w:r>
            <w:r w:rsidR="005126D8">
              <w:rPr>
                <w:rFonts w:asciiTheme="minorHAnsi" w:eastAsiaTheme="minorEastAsia" w:hAnsiTheme="minorHAnsi"/>
                <w:noProof/>
                <w:color w:val="auto"/>
                <w:sz w:val="22"/>
                <w:lang w:val="en-ID" w:eastAsia="en-ID"/>
              </w:rPr>
              <w:tab/>
            </w:r>
            <w:r w:rsidR="005126D8" w:rsidRPr="006465F6">
              <w:rPr>
                <w:rStyle w:val="Hyperlink"/>
                <w:rFonts w:cs="Times New Roman"/>
                <w:noProof/>
              </w:rPr>
              <w:t>Penentuan Isu-Isu Stategis</w:t>
            </w:r>
            <w:r w:rsidR="005126D8">
              <w:rPr>
                <w:noProof/>
                <w:webHidden/>
              </w:rPr>
              <w:tab/>
            </w:r>
            <w:r w:rsidR="005126D8">
              <w:rPr>
                <w:noProof/>
                <w:webHidden/>
              </w:rPr>
              <w:fldChar w:fldCharType="begin"/>
            </w:r>
            <w:r w:rsidR="005126D8">
              <w:rPr>
                <w:noProof/>
                <w:webHidden/>
              </w:rPr>
              <w:instrText xml:space="preserve"> PAGEREF _Toc144129911 \h </w:instrText>
            </w:r>
            <w:r w:rsidR="005126D8">
              <w:rPr>
                <w:noProof/>
                <w:webHidden/>
              </w:rPr>
            </w:r>
            <w:r w:rsidR="005126D8">
              <w:rPr>
                <w:noProof/>
                <w:webHidden/>
              </w:rPr>
              <w:fldChar w:fldCharType="separate"/>
            </w:r>
            <w:r w:rsidR="00A93864">
              <w:rPr>
                <w:noProof/>
                <w:webHidden/>
              </w:rPr>
              <w:t>56</w:t>
            </w:r>
            <w:r w:rsidR="005126D8">
              <w:rPr>
                <w:noProof/>
                <w:webHidden/>
              </w:rPr>
              <w:fldChar w:fldCharType="end"/>
            </w:r>
          </w:hyperlink>
        </w:p>
        <w:p w14:paraId="61642C3A" w14:textId="3CAAC979" w:rsidR="005126D8" w:rsidRDefault="005126D8" w:rsidP="004E3448">
          <w:pPr>
            <w:pStyle w:val="TOC1"/>
            <w:rPr>
              <w:rFonts w:asciiTheme="minorHAnsi" w:eastAsiaTheme="minorEastAsia" w:hAnsiTheme="minorHAnsi"/>
              <w:noProof/>
              <w:color w:val="auto"/>
              <w:sz w:val="22"/>
              <w:lang w:val="en-ID" w:eastAsia="en-ID"/>
            </w:rPr>
          </w:pPr>
          <w:r>
            <w:rPr>
              <w:rStyle w:val="Hyperlink"/>
              <w:noProof/>
              <w:color w:val="000000" w:themeColor="text1"/>
              <w:u w:val="none"/>
            </w:rPr>
            <w:t xml:space="preserve">BAB IV </w:t>
          </w:r>
          <w:hyperlink w:anchor="_Toc144129913" w:history="1">
            <w:r w:rsidRPr="006465F6">
              <w:rPr>
                <w:rStyle w:val="Hyperlink"/>
                <w:noProof/>
              </w:rPr>
              <w:t>TUJUAN DAN SASARAN</w:t>
            </w:r>
            <w:r>
              <w:rPr>
                <w:noProof/>
                <w:webHidden/>
              </w:rPr>
              <w:tab/>
            </w:r>
            <w:r>
              <w:rPr>
                <w:noProof/>
                <w:webHidden/>
              </w:rPr>
              <w:fldChar w:fldCharType="begin"/>
            </w:r>
            <w:r>
              <w:rPr>
                <w:noProof/>
                <w:webHidden/>
              </w:rPr>
              <w:instrText xml:space="preserve"> PAGEREF _Toc144129913 \h </w:instrText>
            </w:r>
            <w:r>
              <w:rPr>
                <w:noProof/>
                <w:webHidden/>
              </w:rPr>
            </w:r>
            <w:r>
              <w:rPr>
                <w:noProof/>
                <w:webHidden/>
              </w:rPr>
              <w:fldChar w:fldCharType="separate"/>
            </w:r>
            <w:r w:rsidR="00A93864">
              <w:rPr>
                <w:noProof/>
                <w:webHidden/>
              </w:rPr>
              <w:t>60</w:t>
            </w:r>
            <w:r>
              <w:rPr>
                <w:noProof/>
                <w:webHidden/>
              </w:rPr>
              <w:fldChar w:fldCharType="end"/>
            </w:r>
          </w:hyperlink>
        </w:p>
        <w:p w14:paraId="670E4E61" w14:textId="3D00713B" w:rsidR="005126D8" w:rsidRDefault="00000000" w:rsidP="004E3448">
          <w:pPr>
            <w:pStyle w:val="TOC2"/>
            <w:rPr>
              <w:rFonts w:asciiTheme="minorHAnsi" w:eastAsiaTheme="minorEastAsia" w:hAnsiTheme="minorHAnsi"/>
              <w:noProof/>
              <w:color w:val="auto"/>
              <w:sz w:val="22"/>
              <w:lang w:val="en-ID" w:eastAsia="en-ID"/>
            </w:rPr>
          </w:pPr>
          <w:hyperlink w:anchor="_Toc144129914" w:history="1">
            <w:r w:rsidR="005126D8" w:rsidRPr="006465F6">
              <w:rPr>
                <w:rStyle w:val="Hyperlink"/>
                <w:bCs/>
                <w:noProof/>
              </w:rPr>
              <w:t>4. 1.</w:t>
            </w:r>
            <w:r w:rsidR="005126D8">
              <w:rPr>
                <w:rFonts w:asciiTheme="minorHAnsi" w:eastAsiaTheme="minorEastAsia" w:hAnsiTheme="minorHAnsi"/>
                <w:noProof/>
                <w:color w:val="auto"/>
                <w:sz w:val="22"/>
                <w:lang w:val="en-ID" w:eastAsia="en-ID"/>
              </w:rPr>
              <w:tab/>
            </w:r>
            <w:r w:rsidR="005126D8" w:rsidRPr="006465F6">
              <w:rPr>
                <w:rStyle w:val="Hyperlink"/>
                <w:noProof/>
              </w:rPr>
              <w:t>Tujuan dan Sasaran Jangka Menengah Kecamatan Pasimasunggu</w:t>
            </w:r>
            <w:r w:rsidR="005126D8">
              <w:rPr>
                <w:noProof/>
                <w:webHidden/>
              </w:rPr>
              <w:tab/>
            </w:r>
            <w:r w:rsidR="005126D8">
              <w:rPr>
                <w:noProof/>
                <w:webHidden/>
              </w:rPr>
              <w:fldChar w:fldCharType="begin"/>
            </w:r>
            <w:r w:rsidR="005126D8">
              <w:rPr>
                <w:noProof/>
                <w:webHidden/>
              </w:rPr>
              <w:instrText xml:space="preserve"> PAGEREF _Toc144129914 \h </w:instrText>
            </w:r>
            <w:r w:rsidR="005126D8">
              <w:rPr>
                <w:noProof/>
                <w:webHidden/>
              </w:rPr>
            </w:r>
            <w:r w:rsidR="005126D8">
              <w:rPr>
                <w:noProof/>
                <w:webHidden/>
              </w:rPr>
              <w:fldChar w:fldCharType="separate"/>
            </w:r>
            <w:r w:rsidR="00A93864">
              <w:rPr>
                <w:noProof/>
                <w:webHidden/>
              </w:rPr>
              <w:t>60</w:t>
            </w:r>
            <w:r w:rsidR="005126D8">
              <w:rPr>
                <w:noProof/>
                <w:webHidden/>
              </w:rPr>
              <w:fldChar w:fldCharType="end"/>
            </w:r>
          </w:hyperlink>
        </w:p>
        <w:p w14:paraId="350991F3" w14:textId="32F5CA3D" w:rsidR="005126D8" w:rsidRDefault="005126D8" w:rsidP="004E3448">
          <w:pPr>
            <w:pStyle w:val="TOC1"/>
            <w:rPr>
              <w:rFonts w:asciiTheme="minorHAnsi" w:eastAsiaTheme="minorEastAsia" w:hAnsiTheme="minorHAnsi"/>
              <w:noProof/>
              <w:color w:val="auto"/>
              <w:sz w:val="22"/>
              <w:lang w:val="en-ID" w:eastAsia="en-ID"/>
            </w:rPr>
          </w:pPr>
          <w:r>
            <w:rPr>
              <w:rStyle w:val="Hyperlink"/>
              <w:noProof/>
              <w:color w:val="000000" w:themeColor="text1"/>
              <w:u w:val="none"/>
            </w:rPr>
            <w:t xml:space="preserve">BAB V </w:t>
          </w:r>
          <w:hyperlink w:anchor="_Toc144129916" w:history="1">
            <w:r w:rsidRPr="006465F6">
              <w:rPr>
                <w:rStyle w:val="Hyperlink"/>
                <w:noProof/>
              </w:rPr>
              <w:t>STRATEGI DAN ARAH KEBIJAKAN</w:t>
            </w:r>
            <w:r>
              <w:rPr>
                <w:noProof/>
                <w:webHidden/>
              </w:rPr>
              <w:tab/>
            </w:r>
            <w:r>
              <w:rPr>
                <w:noProof/>
                <w:webHidden/>
              </w:rPr>
              <w:fldChar w:fldCharType="begin"/>
            </w:r>
            <w:r>
              <w:rPr>
                <w:noProof/>
                <w:webHidden/>
              </w:rPr>
              <w:instrText xml:space="preserve"> PAGEREF _Toc144129916 \h </w:instrText>
            </w:r>
            <w:r>
              <w:rPr>
                <w:noProof/>
                <w:webHidden/>
              </w:rPr>
            </w:r>
            <w:r>
              <w:rPr>
                <w:noProof/>
                <w:webHidden/>
              </w:rPr>
              <w:fldChar w:fldCharType="separate"/>
            </w:r>
            <w:r w:rsidR="00A93864">
              <w:rPr>
                <w:noProof/>
                <w:webHidden/>
              </w:rPr>
              <w:t>65</w:t>
            </w:r>
            <w:r>
              <w:rPr>
                <w:noProof/>
                <w:webHidden/>
              </w:rPr>
              <w:fldChar w:fldCharType="end"/>
            </w:r>
          </w:hyperlink>
        </w:p>
        <w:p w14:paraId="2E7F6A81" w14:textId="64A7F3FF" w:rsidR="005126D8" w:rsidRDefault="005126D8" w:rsidP="004E3448">
          <w:pPr>
            <w:pStyle w:val="TOC1"/>
            <w:rPr>
              <w:rFonts w:asciiTheme="minorHAnsi" w:eastAsiaTheme="minorEastAsia" w:hAnsiTheme="minorHAnsi"/>
              <w:noProof/>
              <w:color w:val="auto"/>
              <w:sz w:val="22"/>
              <w:lang w:val="en-ID" w:eastAsia="en-ID"/>
            </w:rPr>
          </w:pPr>
          <w:r>
            <w:rPr>
              <w:rStyle w:val="Hyperlink"/>
              <w:noProof/>
              <w:color w:val="000000" w:themeColor="text1"/>
              <w:u w:val="none"/>
            </w:rPr>
            <w:t xml:space="preserve">BAB VI </w:t>
          </w:r>
          <w:hyperlink w:anchor="_Toc144129918" w:history="1">
            <w:r w:rsidRPr="006465F6">
              <w:rPr>
                <w:rStyle w:val="Hyperlink"/>
                <w:noProof/>
              </w:rPr>
              <w:t>RENCANA PROGRAM DAN KEGIATAN SERTA PENDANAAN</w:t>
            </w:r>
            <w:r>
              <w:rPr>
                <w:noProof/>
                <w:webHidden/>
              </w:rPr>
              <w:tab/>
            </w:r>
            <w:r>
              <w:rPr>
                <w:noProof/>
                <w:webHidden/>
              </w:rPr>
              <w:fldChar w:fldCharType="begin"/>
            </w:r>
            <w:r>
              <w:rPr>
                <w:noProof/>
                <w:webHidden/>
              </w:rPr>
              <w:instrText xml:space="preserve"> PAGEREF _Toc144129918 \h </w:instrText>
            </w:r>
            <w:r>
              <w:rPr>
                <w:noProof/>
                <w:webHidden/>
              </w:rPr>
            </w:r>
            <w:r>
              <w:rPr>
                <w:noProof/>
                <w:webHidden/>
              </w:rPr>
              <w:fldChar w:fldCharType="separate"/>
            </w:r>
            <w:r w:rsidR="00A93864">
              <w:rPr>
                <w:noProof/>
                <w:webHidden/>
              </w:rPr>
              <w:t>72</w:t>
            </w:r>
            <w:r>
              <w:rPr>
                <w:noProof/>
                <w:webHidden/>
              </w:rPr>
              <w:fldChar w:fldCharType="end"/>
            </w:r>
          </w:hyperlink>
        </w:p>
        <w:p w14:paraId="646C0CE8" w14:textId="699D77F3" w:rsidR="005126D8" w:rsidRDefault="005126D8" w:rsidP="004E3448">
          <w:pPr>
            <w:pStyle w:val="TOC1"/>
            <w:rPr>
              <w:rFonts w:asciiTheme="minorHAnsi" w:eastAsiaTheme="minorEastAsia" w:hAnsiTheme="minorHAnsi"/>
              <w:noProof/>
              <w:color w:val="auto"/>
              <w:sz w:val="22"/>
              <w:lang w:val="en-ID" w:eastAsia="en-ID"/>
            </w:rPr>
          </w:pPr>
          <w:r>
            <w:rPr>
              <w:rStyle w:val="Hyperlink"/>
              <w:noProof/>
              <w:color w:val="000000" w:themeColor="text1"/>
              <w:u w:val="none"/>
            </w:rPr>
            <w:t xml:space="preserve">BAB VII </w:t>
          </w:r>
          <w:hyperlink w:anchor="_Toc144129920" w:history="1">
            <w:r w:rsidRPr="006465F6">
              <w:rPr>
                <w:rStyle w:val="Hyperlink"/>
                <w:noProof/>
              </w:rPr>
              <w:t>KINERJA</w:t>
            </w:r>
            <w:r>
              <w:rPr>
                <w:noProof/>
                <w:webHidden/>
              </w:rPr>
              <w:tab/>
            </w:r>
            <w:r>
              <w:rPr>
                <w:noProof/>
                <w:webHidden/>
              </w:rPr>
              <w:fldChar w:fldCharType="begin"/>
            </w:r>
            <w:r>
              <w:rPr>
                <w:noProof/>
                <w:webHidden/>
              </w:rPr>
              <w:instrText xml:space="preserve"> PAGEREF _Toc144129920 \h </w:instrText>
            </w:r>
            <w:r>
              <w:rPr>
                <w:noProof/>
                <w:webHidden/>
              </w:rPr>
            </w:r>
            <w:r>
              <w:rPr>
                <w:noProof/>
                <w:webHidden/>
              </w:rPr>
              <w:fldChar w:fldCharType="separate"/>
            </w:r>
            <w:r w:rsidR="00A93864">
              <w:rPr>
                <w:noProof/>
                <w:webHidden/>
              </w:rPr>
              <w:t>113</w:t>
            </w:r>
            <w:r>
              <w:rPr>
                <w:noProof/>
                <w:webHidden/>
              </w:rPr>
              <w:fldChar w:fldCharType="end"/>
            </w:r>
          </w:hyperlink>
        </w:p>
        <w:p w14:paraId="2038194B" w14:textId="443020B0" w:rsidR="005126D8" w:rsidRDefault="005126D8" w:rsidP="004E3448">
          <w:pPr>
            <w:pStyle w:val="TOC1"/>
            <w:rPr>
              <w:rFonts w:asciiTheme="minorHAnsi" w:eastAsiaTheme="minorEastAsia" w:hAnsiTheme="minorHAnsi"/>
              <w:noProof/>
              <w:color w:val="auto"/>
              <w:sz w:val="22"/>
              <w:lang w:val="en-ID" w:eastAsia="en-ID"/>
            </w:rPr>
          </w:pPr>
          <w:r>
            <w:rPr>
              <w:rStyle w:val="Hyperlink"/>
              <w:noProof/>
              <w:color w:val="000000" w:themeColor="text1"/>
              <w:u w:val="none"/>
            </w:rPr>
            <w:t xml:space="preserve">BAB V </w:t>
          </w:r>
          <w:hyperlink w:anchor="_Toc144129922" w:history="1">
            <w:r w:rsidRPr="006465F6">
              <w:rPr>
                <w:rStyle w:val="Hyperlink"/>
                <w:noProof/>
              </w:rPr>
              <w:t>PENUTUP</w:t>
            </w:r>
            <w:r>
              <w:rPr>
                <w:noProof/>
                <w:webHidden/>
              </w:rPr>
              <w:tab/>
            </w:r>
            <w:r>
              <w:rPr>
                <w:noProof/>
                <w:webHidden/>
              </w:rPr>
              <w:fldChar w:fldCharType="begin"/>
            </w:r>
            <w:r>
              <w:rPr>
                <w:noProof/>
                <w:webHidden/>
              </w:rPr>
              <w:instrText xml:space="preserve"> PAGEREF _Toc144129922 \h </w:instrText>
            </w:r>
            <w:r>
              <w:rPr>
                <w:noProof/>
                <w:webHidden/>
              </w:rPr>
            </w:r>
            <w:r>
              <w:rPr>
                <w:noProof/>
                <w:webHidden/>
              </w:rPr>
              <w:fldChar w:fldCharType="separate"/>
            </w:r>
            <w:r w:rsidR="00A93864">
              <w:rPr>
                <w:noProof/>
                <w:webHidden/>
              </w:rPr>
              <w:t>117</w:t>
            </w:r>
            <w:r>
              <w:rPr>
                <w:noProof/>
                <w:webHidden/>
              </w:rPr>
              <w:fldChar w:fldCharType="end"/>
            </w:r>
          </w:hyperlink>
        </w:p>
        <w:p w14:paraId="67ACBE4F" w14:textId="232F1323" w:rsidR="00BB2B1D" w:rsidRDefault="00BB2B1D">
          <w:r>
            <w:rPr>
              <w:b/>
              <w:bCs/>
              <w:noProof/>
            </w:rPr>
            <w:fldChar w:fldCharType="end"/>
          </w:r>
        </w:p>
      </w:sdtContent>
    </w:sdt>
    <w:p w14:paraId="3ADCEDE3" w14:textId="77777777" w:rsidR="00E32A23" w:rsidRPr="00E32A23" w:rsidRDefault="00E32A23" w:rsidP="00E32A23"/>
    <w:p w14:paraId="5568CF7E" w14:textId="77777777" w:rsidR="004335C9" w:rsidRDefault="004335C9" w:rsidP="004335C9"/>
    <w:p w14:paraId="0BE41636" w14:textId="77777777" w:rsidR="004335C9" w:rsidRDefault="004335C9" w:rsidP="004335C9"/>
    <w:p w14:paraId="2D5560E8" w14:textId="77777777" w:rsidR="004335C9" w:rsidRDefault="004335C9" w:rsidP="004335C9"/>
    <w:p w14:paraId="5C565CAF" w14:textId="77777777" w:rsidR="00D84316" w:rsidRDefault="00D84316" w:rsidP="004335C9"/>
    <w:p w14:paraId="4C7AFFC7" w14:textId="77777777" w:rsidR="004335C9" w:rsidRDefault="004335C9" w:rsidP="004335C9"/>
    <w:p w14:paraId="6CF505BE" w14:textId="77777777" w:rsidR="004335C9" w:rsidRDefault="004335C9" w:rsidP="004335C9"/>
    <w:p w14:paraId="4B2EBBD6" w14:textId="77777777" w:rsidR="004335C9" w:rsidRDefault="004335C9" w:rsidP="004335C9"/>
    <w:p w14:paraId="33C2A488" w14:textId="77777777" w:rsidR="004335C9" w:rsidRDefault="004335C9" w:rsidP="004335C9"/>
    <w:p w14:paraId="17B796BA" w14:textId="77777777" w:rsidR="004335C9" w:rsidRDefault="004335C9" w:rsidP="004335C9"/>
    <w:p w14:paraId="113EAE02" w14:textId="77777777" w:rsidR="004335C9" w:rsidRDefault="004335C9" w:rsidP="004335C9"/>
    <w:p w14:paraId="02209C0C" w14:textId="77777777" w:rsidR="004335C9" w:rsidRDefault="004335C9" w:rsidP="004335C9"/>
    <w:p w14:paraId="36FADA79" w14:textId="77777777" w:rsidR="004335C9" w:rsidRDefault="004335C9" w:rsidP="004335C9"/>
    <w:p w14:paraId="101A795E" w14:textId="77777777" w:rsidR="004335C9" w:rsidRDefault="004335C9" w:rsidP="004335C9"/>
    <w:p w14:paraId="634443C5" w14:textId="77777777" w:rsidR="004335C9" w:rsidRDefault="004335C9" w:rsidP="004335C9"/>
    <w:p w14:paraId="1BF4688B" w14:textId="77777777" w:rsidR="004335C9" w:rsidRDefault="004335C9" w:rsidP="004335C9"/>
    <w:p w14:paraId="6E599B22" w14:textId="77777777" w:rsidR="004335C9" w:rsidRDefault="004335C9" w:rsidP="004335C9"/>
    <w:p w14:paraId="7BC32764" w14:textId="5CACAB8C" w:rsidR="004335C9" w:rsidRDefault="004335C9" w:rsidP="004335C9">
      <w:pPr>
        <w:pStyle w:val="Heading1"/>
      </w:pPr>
      <w:bookmarkStart w:id="3" w:name="_Toc144129889"/>
      <w:r>
        <w:lastRenderedPageBreak/>
        <w:t>Daftar Tabel</w:t>
      </w:r>
      <w:bookmarkEnd w:id="3"/>
    </w:p>
    <w:p w14:paraId="506FD80A" w14:textId="77777777" w:rsidR="004335C9" w:rsidRPr="004335C9" w:rsidRDefault="004335C9" w:rsidP="004335C9"/>
    <w:p w14:paraId="2B9CFFD2" w14:textId="77777777" w:rsidR="004335C9" w:rsidRDefault="004335C9" w:rsidP="004335C9"/>
    <w:p w14:paraId="278F61F0" w14:textId="77777777" w:rsidR="00614654" w:rsidRDefault="00614654" w:rsidP="00614654">
      <w:pPr>
        <w:pStyle w:val="NoSpacing"/>
        <w:tabs>
          <w:tab w:val="left" w:pos="1418"/>
          <w:tab w:val="right" w:leader="dot" w:pos="8080"/>
          <w:tab w:val="right" w:pos="8505"/>
        </w:tabs>
        <w:spacing w:line="360" w:lineRule="auto"/>
        <w:ind w:left="1418" w:right="452" w:hanging="1418"/>
        <w:jc w:val="both"/>
        <w:rPr>
          <w:rFonts w:cs="Times New Roman"/>
          <w:szCs w:val="24"/>
        </w:rPr>
      </w:pPr>
      <w:r>
        <w:rPr>
          <w:rFonts w:cs="Times New Roman"/>
          <w:szCs w:val="24"/>
        </w:rPr>
        <w:t>Tabel 2.1.</w:t>
      </w:r>
      <w:r>
        <w:rPr>
          <w:rFonts w:cs="Times New Roman"/>
          <w:szCs w:val="24"/>
        </w:rPr>
        <w:tab/>
      </w:r>
      <w:r w:rsidRPr="00826C19">
        <w:rPr>
          <w:rFonts w:cs="Times New Roman"/>
          <w:szCs w:val="24"/>
        </w:rPr>
        <w:t>Data PNS Kecamatan Pasimasun</w:t>
      </w:r>
      <w:r>
        <w:rPr>
          <w:rFonts w:cs="Times New Roman"/>
          <w:szCs w:val="24"/>
        </w:rPr>
        <w:t xml:space="preserve">ggu Kabupaten Kepulauan Selayar </w:t>
      </w:r>
      <w:r w:rsidRPr="00826C19">
        <w:rPr>
          <w:rFonts w:cs="Times New Roman"/>
          <w:szCs w:val="24"/>
        </w:rPr>
        <w:t>Sesuai dengan Tingkat Pendidikan</w:t>
      </w:r>
    </w:p>
    <w:p w14:paraId="42ACF5AD" w14:textId="77777777" w:rsidR="00614654" w:rsidRDefault="00614654" w:rsidP="00614654">
      <w:pPr>
        <w:pStyle w:val="NoSpacing"/>
        <w:tabs>
          <w:tab w:val="left" w:pos="1418"/>
          <w:tab w:val="right" w:leader="dot" w:pos="8080"/>
          <w:tab w:val="right" w:pos="8505"/>
        </w:tabs>
        <w:spacing w:line="360" w:lineRule="auto"/>
        <w:ind w:left="1418" w:right="452" w:hanging="1418"/>
        <w:jc w:val="both"/>
        <w:rPr>
          <w:rFonts w:cs="Times New Roman"/>
          <w:szCs w:val="24"/>
        </w:rPr>
      </w:pPr>
      <w:r w:rsidRPr="00EB4F90">
        <w:rPr>
          <w:rFonts w:cs="Times New Roman"/>
          <w:szCs w:val="24"/>
        </w:rPr>
        <w:t xml:space="preserve">Tabel 2.2. </w:t>
      </w:r>
      <w:r>
        <w:rPr>
          <w:rFonts w:cs="Times New Roman"/>
          <w:szCs w:val="24"/>
        </w:rPr>
        <w:tab/>
      </w:r>
      <w:r w:rsidRPr="00EB4F90">
        <w:rPr>
          <w:rFonts w:cs="Times New Roman"/>
          <w:szCs w:val="24"/>
        </w:rPr>
        <w:t>Data PNS Menurut Golongan Ruang dan Tingkat Pendidikan Formal</w:t>
      </w:r>
    </w:p>
    <w:p w14:paraId="0059BE40" w14:textId="77777777" w:rsidR="00614654" w:rsidRDefault="00614654" w:rsidP="00614654">
      <w:pPr>
        <w:pStyle w:val="NoSpacing"/>
        <w:tabs>
          <w:tab w:val="left" w:pos="1418"/>
          <w:tab w:val="right" w:leader="dot" w:pos="8080"/>
          <w:tab w:val="right" w:pos="8505"/>
        </w:tabs>
        <w:spacing w:line="360" w:lineRule="auto"/>
        <w:ind w:left="1418" w:right="452" w:hanging="1418"/>
        <w:jc w:val="both"/>
        <w:rPr>
          <w:rFonts w:cs="Times New Roman"/>
          <w:szCs w:val="24"/>
        </w:rPr>
      </w:pPr>
      <w:r w:rsidRPr="009B4531">
        <w:rPr>
          <w:rFonts w:cs="Times New Roman"/>
          <w:szCs w:val="24"/>
        </w:rPr>
        <w:t xml:space="preserve">Tabel 2.3. </w:t>
      </w:r>
      <w:r>
        <w:rPr>
          <w:rFonts w:cs="Times New Roman"/>
          <w:szCs w:val="24"/>
        </w:rPr>
        <w:tab/>
      </w:r>
      <w:r w:rsidRPr="009B4531">
        <w:rPr>
          <w:rFonts w:cs="Times New Roman"/>
          <w:szCs w:val="24"/>
        </w:rPr>
        <w:t>Tabel Data asset</w:t>
      </w:r>
    </w:p>
    <w:p w14:paraId="0DE44CE8" w14:textId="77777777" w:rsidR="00614654" w:rsidRDefault="00614654" w:rsidP="00614654">
      <w:pPr>
        <w:pStyle w:val="NoSpacing"/>
        <w:tabs>
          <w:tab w:val="left" w:pos="1418"/>
          <w:tab w:val="right" w:leader="dot" w:pos="8080"/>
          <w:tab w:val="right" w:pos="8505"/>
        </w:tabs>
        <w:spacing w:line="360" w:lineRule="auto"/>
        <w:ind w:left="1418" w:right="452" w:hanging="1418"/>
        <w:jc w:val="both"/>
        <w:rPr>
          <w:rFonts w:cs="Times New Roman"/>
          <w:szCs w:val="24"/>
        </w:rPr>
      </w:pPr>
      <w:r w:rsidRPr="00021B0E">
        <w:rPr>
          <w:rFonts w:cs="Times New Roman"/>
          <w:szCs w:val="24"/>
        </w:rPr>
        <w:t xml:space="preserve">Tabel 2.4. </w:t>
      </w:r>
      <w:r>
        <w:rPr>
          <w:rFonts w:cs="Times New Roman"/>
          <w:szCs w:val="24"/>
        </w:rPr>
        <w:tab/>
      </w:r>
      <w:r w:rsidRPr="00021B0E">
        <w:rPr>
          <w:rFonts w:cs="Times New Roman"/>
          <w:szCs w:val="24"/>
        </w:rPr>
        <w:t>Review Pencapaian KinerjaPelayanan Kantor Kecamatan Pasimasunggu Tahun 2021-2026 (TC.23)</w:t>
      </w:r>
    </w:p>
    <w:p w14:paraId="0A6727D8" w14:textId="77777777" w:rsidR="00614654" w:rsidRDefault="00614654" w:rsidP="00614654">
      <w:pPr>
        <w:pStyle w:val="NoSpacing"/>
        <w:tabs>
          <w:tab w:val="left" w:pos="1418"/>
          <w:tab w:val="right" w:leader="dot" w:pos="8080"/>
          <w:tab w:val="right" w:pos="8505"/>
        </w:tabs>
        <w:spacing w:line="360" w:lineRule="auto"/>
        <w:ind w:left="1418" w:right="452" w:hanging="1418"/>
        <w:jc w:val="both"/>
        <w:rPr>
          <w:rFonts w:cs="Times New Roman"/>
          <w:szCs w:val="24"/>
        </w:rPr>
      </w:pPr>
      <w:r w:rsidRPr="001917CB">
        <w:rPr>
          <w:rFonts w:cs="Times New Roman"/>
          <w:szCs w:val="24"/>
        </w:rPr>
        <w:t xml:space="preserve">Tabel 2.5. </w:t>
      </w:r>
      <w:r>
        <w:rPr>
          <w:rFonts w:cs="Times New Roman"/>
          <w:szCs w:val="24"/>
        </w:rPr>
        <w:tab/>
      </w:r>
      <w:r w:rsidRPr="001917CB">
        <w:rPr>
          <w:rFonts w:cs="Times New Roman"/>
          <w:szCs w:val="24"/>
        </w:rPr>
        <w:t>Tabel Anggaran dan Realisasi Pendanaan Pelayanan Kantor Kecamatan Pasimasunggu tahun 2021-2026 (TC.24)</w:t>
      </w:r>
    </w:p>
    <w:p w14:paraId="327036DC" w14:textId="77777777" w:rsidR="00614654" w:rsidRDefault="00614654" w:rsidP="00614654">
      <w:pPr>
        <w:pStyle w:val="NoSpacing"/>
        <w:tabs>
          <w:tab w:val="left" w:pos="1418"/>
          <w:tab w:val="right" w:leader="dot" w:pos="8080"/>
          <w:tab w:val="right" w:pos="8505"/>
        </w:tabs>
        <w:spacing w:line="360" w:lineRule="auto"/>
        <w:ind w:left="1418" w:right="452" w:hanging="1418"/>
        <w:jc w:val="both"/>
        <w:rPr>
          <w:rFonts w:cs="Times New Roman"/>
          <w:szCs w:val="24"/>
        </w:rPr>
      </w:pPr>
      <w:r w:rsidRPr="00C65740">
        <w:rPr>
          <w:rFonts w:cs="Times New Roman"/>
          <w:szCs w:val="24"/>
        </w:rPr>
        <w:t xml:space="preserve">Tabel 2.6. </w:t>
      </w:r>
      <w:r>
        <w:rPr>
          <w:rFonts w:cs="Times New Roman"/>
          <w:szCs w:val="24"/>
        </w:rPr>
        <w:tab/>
      </w:r>
      <w:r w:rsidRPr="00C65740">
        <w:rPr>
          <w:rFonts w:cs="Times New Roman"/>
          <w:szCs w:val="24"/>
        </w:rPr>
        <w:t>Tingkat Eletivikasi Kecamatan Pasimasunggu Tahun 2019</w:t>
      </w:r>
    </w:p>
    <w:p w14:paraId="15F55419" w14:textId="77777777" w:rsidR="00614654" w:rsidRDefault="00614654" w:rsidP="00614654">
      <w:pPr>
        <w:pStyle w:val="NoSpacing"/>
        <w:tabs>
          <w:tab w:val="left" w:pos="1418"/>
          <w:tab w:val="right" w:leader="dot" w:pos="8080"/>
          <w:tab w:val="right" w:pos="8505"/>
        </w:tabs>
        <w:spacing w:line="360" w:lineRule="auto"/>
        <w:ind w:left="1418" w:right="452" w:hanging="1418"/>
        <w:jc w:val="both"/>
        <w:rPr>
          <w:rFonts w:cs="Times New Roman"/>
          <w:szCs w:val="24"/>
        </w:rPr>
      </w:pPr>
      <w:r w:rsidRPr="006556A5">
        <w:rPr>
          <w:rFonts w:cs="Times New Roman"/>
          <w:szCs w:val="24"/>
        </w:rPr>
        <w:t xml:space="preserve">Tabel 2.7. </w:t>
      </w:r>
      <w:r>
        <w:rPr>
          <w:rFonts w:cs="Times New Roman"/>
          <w:szCs w:val="24"/>
        </w:rPr>
        <w:tab/>
      </w:r>
      <w:r w:rsidRPr="006556A5">
        <w:rPr>
          <w:rFonts w:cs="Times New Roman"/>
          <w:szCs w:val="24"/>
        </w:rPr>
        <w:t>Banyaknya Sarana dan Prasarana Ekonomi Menurut Desa/Kelurahan dan Jenisnya di Kecamatan Pasimasunggu, 2019</w:t>
      </w:r>
    </w:p>
    <w:p w14:paraId="7FA7F548" w14:textId="77777777" w:rsidR="00614654" w:rsidRDefault="00614654" w:rsidP="00614654">
      <w:pPr>
        <w:pStyle w:val="NoSpacing"/>
        <w:tabs>
          <w:tab w:val="left" w:pos="1418"/>
          <w:tab w:val="right" w:leader="dot" w:pos="8080"/>
          <w:tab w:val="right" w:pos="8505"/>
        </w:tabs>
        <w:spacing w:line="360" w:lineRule="auto"/>
        <w:ind w:left="1418" w:right="452" w:hanging="1418"/>
        <w:jc w:val="both"/>
        <w:rPr>
          <w:rFonts w:cs="Times New Roman"/>
          <w:szCs w:val="24"/>
        </w:rPr>
      </w:pPr>
      <w:r w:rsidRPr="00895B57">
        <w:rPr>
          <w:rFonts w:cs="Times New Roman"/>
          <w:szCs w:val="24"/>
        </w:rPr>
        <w:t xml:space="preserve">Tabel 3.1 </w:t>
      </w:r>
      <w:r>
        <w:rPr>
          <w:rFonts w:cs="Times New Roman"/>
          <w:szCs w:val="24"/>
        </w:rPr>
        <w:tab/>
      </w:r>
      <w:r w:rsidRPr="00895B57">
        <w:rPr>
          <w:rFonts w:cs="Times New Roman"/>
          <w:szCs w:val="24"/>
        </w:rPr>
        <w:t>Permasalahan pelayanan (TB.35)</w:t>
      </w:r>
    </w:p>
    <w:p w14:paraId="6979BFD1" w14:textId="77777777" w:rsidR="00614654" w:rsidRDefault="00614654" w:rsidP="00614654">
      <w:pPr>
        <w:pStyle w:val="NoSpacing"/>
        <w:tabs>
          <w:tab w:val="left" w:pos="1418"/>
          <w:tab w:val="right" w:leader="dot" w:pos="8080"/>
          <w:tab w:val="right" w:pos="8505"/>
        </w:tabs>
        <w:spacing w:line="360" w:lineRule="auto"/>
        <w:ind w:left="1418" w:right="452" w:hanging="1418"/>
        <w:jc w:val="both"/>
        <w:rPr>
          <w:rFonts w:cs="Times New Roman"/>
          <w:szCs w:val="24"/>
        </w:rPr>
      </w:pPr>
      <w:r w:rsidRPr="00A52245">
        <w:rPr>
          <w:rFonts w:cs="Times New Roman"/>
          <w:szCs w:val="24"/>
        </w:rPr>
        <w:t xml:space="preserve">Tebel 3.2 </w:t>
      </w:r>
      <w:r>
        <w:rPr>
          <w:rFonts w:cs="Times New Roman"/>
          <w:szCs w:val="24"/>
        </w:rPr>
        <w:tab/>
      </w:r>
      <w:r w:rsidRPr="005E448F">
        <w:rPr>
          <w:rFonts w:cs="Times New Roman"/>
          <w:szCs w:val="24"/>
        </w:rPr>
        <w:t>Perkembangan Alokasi Anggaran Kecamatan Pasimasunggu</w:t>
      </w:r>
    </w:p>
    <w:p w14:paraId="7EC0AE15" w14:textId="77777777" w:rsidR="00614654" w:rsidRDefault="00614654" w:rsidP="00614654">
      <w:pPr>
        <w:pStyle w:val="NoSpacing"/>
        <w:tabs>
          <w:tab w:val="left" w:pos="1418"/>
          <w:tab w:val="right" w:leader="dot" w:pos="8080"/>
          <w:tab w:val="right" w:pos="8505"/>
        </w:tabs>
        <w:spacing w:line="360" w:lineRule="auto"/>
        <w:ind w:left="1418" w:right="452" w:hanging="1418"/>
        <w:jc w:val="both"/>
        <w:rPr>
          <w:rFonts w:cs="Times New Roman"/>
          <w:szCs w:val="24"/>
        </w:rPr>
      </w:pPr>
      <w:r>
        <w:rPr>
          <w:rFonts w:cs="Times New Roman"/>
          <w:szCs w:val="24"/>
        </w:rPr>
        <w:t>Tabel 3.3</w:t>
      </w:r>
      <w:r>
        <w:rPr>
          <w:rFonts w:cs="Times New Roman"/>
          <w:szCs w:val="24"/>
        </w:rPr>
        <w:tab/>
      </w:r>
      <w:r w:rsidRPr="00A52245">
        <w:rPr>
          <w:rFonts w:cs="Times New Roman"/>
          <w:szCs w:val="24"/>
        </w:rPr>
        <w:t>Identifikasi dan Permasalahan Tugas dan Fungsi Pelayanan Kecamatan  Pasimasunggu</w:t>
      </w:r>
    </w:p>
    <w:p w14:paraId="40E350D1" w14:textId="77777777" w:rsidR="00614654" w:rsidRDefault="00614654" w:rsidP="00614654">
      <w:pPr>
        <w:pStyle w:val="NoSpacing"/>
        <w:tabs>
          <w:tab w:val="left" w:pos="1418"/>
          <w:tab w:val="right" w:leader="dot" w:pos="8080"/>
          <w:tab w:val="right" w:pos="8505"/>
        </w:tabs>
        <w:spacing w:line="360" w:lineRule="auto"/>
        <w:ind w:left="1418" w:right="452" w:hanging="1418"/>
        <w:jc w:val="both"/>
        <w:rPr>
          <w:rFonts w:cs="Times New Roman"/>
          <w:szCs w:val="24"/>
        </w:rPr>
      </w:pPr>
      <w:r w:rsidRPr="0070222F">
        <w:rPr>
          <w:rFonts w:cs="Times New Roman"/>
          <w:szCs w:val="24"/>
        </w:rPr>
        <w:t>Tabel 3.</w:t>
      </w:r>
      <w:r>
        <w:rPr>
          <w:rFonts w:cs="Times New Roman"/>
          <w:szCs w:val="24"/>
        </w:rPr>
        <w:t>4</w:t>
      </w:r>
      <w:r w:rsidRPr="0070222F">
        <w:rPr>
          <w:rFonts w:cs="Times New Roman"/>
          <w:szCs w:val="24"/>
        </w:rPr>
        <w:t xml:space="preserve"> </w:t>
      </w:r>
      <w:r>
        <w:rPr>
          <w:rFonts w:cs="Times New Roman"/>
          <w:szCs w:val="24"/>
        </w:rPr>
        <w:tab/>
      </w:r>
      <w:r w:rsidRPr="0070222F">
        <w:rPr>
          <w:rFonts w:cs="Times New Roman"/>
          <w:szCs w:val="24"/>
        </w:rPr>
        <w:t>Identifikasi Permasalahan untuk Penentuan Program Prioritas (Tabel TB.36)</w:t>
      </w:r>
    </w:p>
    <w:p w14:paraId="6BA03F0F" w14:textId="77777777" w:rsidR="00614654" w:rsidRDefault="00614654" w:rsidP="00614654">
      <w:pPr>
        <w:pStyle w:val="NoSpacing"/>
        <w:tabs>
          <w:tab w:val="left" w:pos="1418"/>
          <w:tab w:val="right" w:leader="dot" w:pos="8080"/>
          <w:tab w:val="right" w:pos="8505"/>
        </w:tabs>
        <w:spacing w:line="360" w:lineRule="auto"/>
        <w:ind w:left="1418" w:right="452" w:hanging="1418"/>
        <w:jc w:val="both"/>
        <w:rPr>
          <w:rFonts w:cs="Times New Roman"/>
          <w:szCs w:val="24"/>
        </w:rPr>
      </w:pPr>
      <w:r>
        <w:rPr>
          <w:rFonts w:cs="Times New Roman"/>
          <w:szCs w:val="24"/>
        </w:rPr>
        <w:t>Tabel 4.1.</w:t>
      </w:r>
      <w:r>
        <w:rPr>
          <w:rFonts w:cs="Times New Roman"/>
          <w:szCs w:val="24"/>
        </w:rPr>
        <w:tab/>
      </w:r>
      <w:r w:rsidRPr="00F402D9">
        <w:rPr>
          <w:rFonts w:cs="Times New Roman"/>
          <w:szCs w:val="24"/>
        </w:rPr>
        <w:t>Tujuan, Sasaran dan Sasara Jangka Menengah Kecamatan Pasimasunggu</w:t>
      </w:r>
    </w:p>
    <w:p w14:paraId="7DA01A2E" w14:textId="77777777" w:rsidR="00614654" w:rsidRDefault="00614654" w:rsidP="00614654">
      <w:pPr>
        <w:pStyle w:val="NoSpacing"/>
        <w:tabs>
          <w:tab w:val="left" w:pos="1418"/>
          <w:tab w:val="right" w:leader="dot" w:pos="8080"/>
          <w:tab w:val="right" w:pos="8505"/>
        </w:tabs>
        <w:spacing w:line="360" w:lineRule="auto"/>
        <w:ind w:left="1418" w:right="452" w:hanging="1418"/>
        <w:jc w:val="both"/>
        <w:rPr>
          <w:rFonts w:cs="Times New Roman"/>
          <w:szCs w:val="24"/>
        </w:rPr>
      </w:pPr>
      <w:r>
        <w:rPr>
          <w:rFonts w:cs="Times New Roman"/>
          <w:szCs w:val="24"/>
        </w:rPr>
        <w:t>Tabel 4.2.</w:t>
      </w:r>
      <w:r>
        <w:rPr>
          <w:rFonts w:cs="Times New Roman"/>
          <w:szCs w:val="24"/>
        </w:rPr>
        <w:tab/>
        <w:t xml:space="preserve">Perubahan </w:t>
      </w:r>
      <w:r w:rsidRPr="00F402D9">
        <w:rPr>
          <w:rFonts w:cs="Times New Roman"/>
          <w:szCs w:val="24"/>
        </w:rPr>
        <w:t>Tujuan, Sasaran dan Sasara Jangka Menengah Kecamatan Pasimasunggu</w:t>
      </w:r>
    </w:p>
    <w:p w14:paraId="0219611C" w14:textId="77777777" w:rsidR="00614654" w:rsidRDefault="00614654" w:rsidP="00614654">
      <w:pPr>
        <w:pStyle w:val="NoSpacing"/>
        <w:tabs>
          <w:tab w:val="left" w:pos="1418"/>
          <w:tab w:val="right" w:leader="dot" w:pos="8080"/>
          <w:tab w:val="right" w:pos="8505"/>
        </w:tabs>
        <w:spacing w:line="360" w:lineRule="auto"/>
        <w:ind w:left="1418" w:right="452" w:hanging="1418"/>
        <w:jc w:val="both"/>
        <w:rPr>
          <w:rFonts w:cs="Times New Roman"/>
          <w:szCs w:val="24"/>
        </w:rPr>
      </w:pPr>
      <w:r w:rsidRPr="00AD6017">
        <w:rPr>
          <w:rFonts w:cs="Times New Roman"/>
          <w:szCs w:val="24"/>
        </w:rPr>
        <w:t xml:space="preserve">Tabel 5.1. </w:t>
      </w:r>
      <w:r>
        <w:rPr>
          <w:rFonts w:cs="Times New Roman"/>
          <w:szCs w:val="24"/>
        </w:rPr>
        <w:tab/>
      </w:r>
      <w:r w:rsidRPr="00AD6017">
        <w:rPr>
          <w:rFonts w:cs="Times New Roman"/>
          <w:szCs w:val="24"/>
        </w:rPr>
        <w:t>Tujuan , Sasaran, Strategis, dan Kebijakan</w:t>
      </w:r>
    </w:p>
    <w:p w14:paraId="22AF0F2B" w14:textId="77777777" w:rsidR="00614654" w:rsidRDefault="00614654" w:rsidP="00614654">
      <w:pPr>
        <w:pStyle w:val="NoSpacing"/>
        <w:tabs>
          <w:tab w:val="left" w:pos="1418"/>
          <w:tab w:val="right" w:leader="dot" w:pos="8080"/>
          <w:tab w:val="right" w:pos="8505"/>
        </w:tabs>
        <w:spacing w:line="360" w:lineRule="auto"/>
        <w:ind w:left="1418" w:right="452" w:hanging="1418"/>
        <w:jc w:val="both"/>
        <w:rPr>
          <w:rFonts w:cs="Times New Roman"/>
          <w:szCs w:val="24"/>
        </w:rPr>
      </w:pPr>
      <w:r w:rsidRPr="00CA19D5">
        <w:rPr>
          <w:rFonts w:cs="Times New Roman"/>
          <w:szCs w:val="24"/>
        </w:rPr>
        <w:t xml:space="preserve">Tabel 5.2 </w:t>
      </w:r>
      <w:r>
        <w:rPr>
          <w:rFonts w:cs="Times New Roman"/>
          <w:szCs w:val="24"/>
        </w:rPr>
        <w:tab/>
      </w:r>
      <w:r w:rsidRPr="00CA19D5">
        <w:rPr>
          <w:rFonts w:cs="Times New Roman"/>
          <w:szCs w:val="24"/>
        </w:rPr>
        <w:t>Indikator Kinerja</w:t>
      </w:r>
    </w:p>
    <w:p w14:paraId="30E5AD9B" w14:textId="77777777" w:rsidR="00614654" w:rsidRDefault="00614654" w:rsidP="00614654">
      <w:pPr>
        <w:pStyle w:val="NoSpacing"/>
        <w:tabs>
          <w:tab w:val="left" w:pos="1418"/>
          <w:tab w:val="right" w:leader="dot" w:pos="8080"/>
          <w:tab w:val="right" w:pos="8505"/>
        </w:tabs>
        <w:spacing w:line="360" w:lineRule="auto"/>
        <w:ind w:left="1418" w:right="452" w:hanging="1418"/>
        <w:jc w:val="both"/>
        <w:rPr>
          <w:rFonts w:cs="Times New Roman"/>
          <w:szCs w:val="24"/>
        </w:rPr>
      </w:pPr>
      <w:r w:rsidRPr="003423A6">
        <w:rPr>
          <w:rFonts w:cs="Times New Roman"/>
          <w:szCs w:val="24"/>
        </w:rPr>
        <w:t xml:space="preserve">Tabel. 6.1 </w:t>
      </w:r>
      <w:r>
        <w:rPr>
          <w:rFonts w:cs="Times New Roman"/>
          <w:szCs w:val="24"/>
        </w:rPr>
        <w:tab/>
      </w:r>
      <w:r w:rsidRPr="003423A6">
        <w:rPr>
          <w:rFonts w:cs="Times New Roman"/>
          <w:szCs w:val="24"/>
        </w:rPr>
        <w:t>Rencana Program, Kegiatan, dan Pendanaan Kecamatan Pasimasunggu Kabupaten Kepulauan Selayar</w:t>
      </w:r>
    </w:p>
    <w:p w14:paraId="3A295EA8" w14:textId="5121FFF3" w:rsidR="004335C9" w:rsidRDefault="00614654" w:rsidP="00614654">
      <w:pPr>
        <w:pStyle w:val="NoSpacing"/>
        <w:tabs>
          <w:tab w:val="left" w:pos="1418"/>
          <w:tab w:val="right" w:leader="dot" w:pos="8080"/>
          <w:tab w:val="right" w:pos="8505"/>
        </w:tabs>
        <w:spacing w:line="360" w:lineRule="auto"/>
        <w:ind w:left="1418" w:right="452" w:hanging="1418"/>
        <w:jc w:val="both"/>
      </w:pPr>
      <w:r w:rsidRPr="00470C37">
        <w:rPr>
          <w:rFonts w:cs="Times New Roman"/>
          <w:szCs w:val="24"/>
        </w:rPr>
        <w:t xml:space="preserve">Tabel 7.1 </w:t>
      </w:r>
      <w:r>
        <w:rPr>
          <w:rFonts w:cs="Times New Roman"/>
          <w:szCs w:val="24"/>
        </w:rPr>
        <w:tab/>
      </w:r>
      <w:r w:rsidRPr="00470C37">
        <w:rPr>
          <w:rFonts w:cs="Times New Roman"/>
          <w:szCs w:val="24"/>
        </w:rPr>
        <w:t>Target Capaian Indikator Per Tahun</w:t>
      </w:r>
    </w:p>
    <w:p w14:paraId="5FB45F04" w14:textId="6DB613EC" w:rsidR="004335C9" w:rsidRDefault="004335C9" w:rsidP="004335C9">
      <w:pPr>
        <w:pStyle w:val="Heading1"/>
      </w:pPr>
      <w:bookmarkStart w:id="4" w:name="_Toc144129890"/>
      <w:r>
        <w:lastRenderedPageBreak/>
        <w:t>Daftar Gambar</w:t>
      </w:r>
      <w:bookmarkEnd w:id="4"/>
    </w:p>
    <w:p w14:paraId="5D7893BD" w14:textId="77777777" w:rsidR="004335C9" w:rsidRDefault="004335C9" w:rsidP="004335C9"/>
    <w:p w14:paraId="2A3FADA4" w14:textId="77777777" w:rsidR="00614654" w:rsidRDefault="00614654" w:rsidP="004335C9"/>
    <w:p w14:paraId="2C39414C" w14:textId="77777777" w:rsidR="00614654" w:rsidRDefault="00614654" w:rsidP="00614654">
      <w:pPr>
        <w:pStyle w:val="NoSpacing"/>
        <w:tabs>
          <w:tab w:val="left" w:pos="1418"/>
          <w:tab w:val="right" w:leader="dot" w:pos="8080"/>
          <w:tab w:val="right" w:pos="8505"/>
        </w:tabs>
        <w:spacing w:line="360" w:lineRule="auto"/>
        <w:ind w:left="1418" w:right="452" w:hanging="1418"/>
        <w:jc w:val="both"/>
        <w:rPr>
          <w:rFonts w:cs="Times New Roman"/>
          <w:szCs w:val="24"/>
        </w:rPr>
      </w:pPr>
      <w:r>
        <w:rPr>
          <w:rFonts w:cs="Times New Roman"/>
          <w:szCs w:val="24"/>
        </w:rPr>
        <w:t>Gambar 1.</w:t>
      </w:r>
      <w:r>
        <w:rPr>
          <w:rFonts w:cs="Times New Roman"/>
          <w:szCs w:val="24"/>
        </w:rPr>
        <w:tab/>
      </w:r>
      <w:r w:rsidRPr="00DE451F">
        <w:rPr>
          <w:rFonts w:cs="Times New Roman"/>
          <w:szCs w:val="24"/>
        </w:rPr>
        <w:t>Hubungan Renstra Kecamatan Pasimasunggu dengan Dokumen Perencanaan Lainnya</w:t>
      </w:r>
    </w:p>
    <w:p w14:paraId="2B8AC2FF" w14:textId="77777777" w:rsidR="00614654" w:rsidRDefault="00614654" w:rsidP="00614654">
      <w:pPr>
        <w:pStyle w:val="NoSpacing"/>
        <w:tabs>
          <w:tab w:val="left" w:pos="1418"/>
          <w:tab w:val="right" w:leader="dot" w:pos="8080"/>
          <w:tab w:val="right" w:pos="8505"/>
        </w:tabs>
        <w:spacing w:line="360" w:lineRule="auto"/>
        <w:ind w:left="1418" w:right="452" w:hanging="1418"/>
        <w:jc w:val="both"/>
        <w:rPr>
          <w:rFonts w:cs="Times New Roman"/>
          <w:szCs w:val="24"/>
        </w:rPr>
      </w:pPr>
      <w:r>
        <w:rPr>
          <w:rFonts w:cs="Times New Roman"/>
          <w:szCs w:val="24"/>
        </w:rPr>
        <w:t>Gambar 2.</w:t>
      </w:r>
      <w:r>
        <w:rPr>
          <w:rFonts w:cs="Times New Roman"/>
          <w:szCs w:val="24"/>
        </w:rPr>
        <w:tab/>
      </w:r>
      <w:r w:rsidRPr="00324262">
        <w:rPr>
          <w:rFonts w:cs="Times New Roman"/>
          <w:szCs w:val="24"/>
        </w:rPr>
        <w:t>Struktur Organisasi Kantor Kecamatan Pasimasunggu</w:t>
      </w:r>
    </w:p>
    <w:p w14:paraId="2F2829FB" w14:textId="77777777" w:rsidR="00614654" w:rsidRDefault="00614654" w:rsidP="00614654">
      <w:pPr>
        <w:ind w:firstLine="0"/>
        <w:sectPr w:rsidR="00614654" w:rsidSect="00F459C5">
          <w:headerReference w:type="default" r:id="rId15"/>
          <w:pgSz w:w="11906" w:h="16838" w:code="9"/>
          <w:pgMar w:top="2268" w:right="1701" w:bottom="1701" w:left="2268" w:header="709" w:footer="709" w:gutter="0"/>
          <w:pgNumType w:fmt="lowerRoman"/>
          <w:cols w:space="708"/>
          <w:titlePg/>
          <w:docGrid w:linePitch="360"/>
        </w:sectPr>
      </w:pPr>
    </w:p>
    <w:p w14:paraId="39EF7C37" w14:textId="428F34FD" w:rsidR="004335C9" w:rsidRDefault="004335C9" w:rsidP="004335C9">
      <w:pPr>
        <w:pStyle w:val="Heading1"/>
      </w:pPr>
      <w:bookmarkStart w:id="5" w:name="_Toc144129564"/>
      <w:bookmarkStart w:id="6" w:name="_Toc144129891"/>
      <w:r>
        <w:lastRenderedPageBreak/>
        <w:t>BAB I</w:t>
      </w:r>
      <w:bookmarkEnd w:id="5"/>
      <w:bookmarkEnd w:id="6"/>
    </w:p>
    <w:p w14:paraId="2F6FBF2E" w14:textId="7369C10D" w:rsidR="00DC0E05" w:rsidRDefault="004335C9" w:rsidP="000218EB">
      <w:pPr>
        <w:pStyle w:val="Heading1"/>
      </w:pPr>
      <w:bookmarkStart w:id="7" w:name="_Toc144129892"/>
      <w:r>
        <w:t>PENDAHULUAN</w:t>
      </w:r>
      <w:bookmarkEnd w:id="7"/>
    </w:p>
    <w:p w14:paraId="58EA3F04" w14:textId="77777777" w:rsidR="000218EB" w:rsidRDefault="000218EB" w:rsidP="000218EB"/>
    <w:p w14:paraId="2F83EC88" w14:textId="77777777" w:rsidR="000218EB" w:rsidRDefault="000218EB" w:rsidP="000218EB"/>
    <w:p w14:paraId="1E17B6E6" w14:textId="4AE7936C" w:rsidR="00CD3D53" w:rsidRPr="00CD3D53" w:rsidRDefault="000218EB">
      <w:pPr>
        <w:pStyle w:val="Heading2"/>
        <w:numPr>
          <w:ilvl w:val="1"/>
          <w:numId w:val="97"/>
        </w:numPr>
      </w:pPr>
      <w:bookmarkStart w:id="8" w:name="_Toc144129893"/>
      <w:r>
        <w:t xml:space="preserve">Latar </w:t>
      </w:r>
      <w:r w:rsidRPr="004A1960">
        <w:t>Belakang</w:t>
      </w:r>
      <w:bookmarkEnd w:id="8"/>
    </w:p>
    <w:p w14:paraId="58948830" w14:textId="77777777" w:rsidR="001F4D45" w:rsidRDefault="001F4D45" w:rsidP="00CE2354">
      <w:pPr>
        <w:rPr>
          <w:rFonts w:cs="Times New Roman"/>
          <w:szCs w:val="24"/>
        </w:rPr>
      </w:pPr>
      <w:r>
        <w:rPr>
          <w:rFonts w:cs="Times New Roman"/>
          <w:szCs w:val="24"/>
        </w:rPr>
        <w:t xml:space="preserve">Perubahan </w:t>
      </w:r>
      <w:r w:rsidRPr="00E439AA">
        <w:rPr>
          <w:rFonts w:cs="Times New Roman"/>
          <w:szCs w:val="24"/>
        </w:rPr>
        <w:t>Rencana strategi (Renstra) SKPD adalah suatu dokumen perencanaan yang berorientasi pada hasil yang ingin dicapi dalam kurun waktu 1-5 tahun sehubungan dengan tugas dan fungsi SKPD dengan memperhitungkan perkembangan lingkungan strategis yang digunakan untuk melakukan proyeksi kondisi pada masa depan. Di dalam Renstra digambarkan tujuan, sasaran, kebijakan, program dan kegiatan yang merupakan proses berkelanjutan dari pembuatan keputusan. Keputusan itu diambil melalui proses pemanfaatan sebanyak mungkin pengetahuan antisipatif dan mengorganisasikannya secara sistematis untuk dilaksanakan dan mengukur hasilnya melalui feedback yang sistematis.</w:t>
      </w:r>
    </w:p>
    <w:p w14:paraId="55398987" w14:textId="77777777" w:rsidR="001F4D45" w:rsidRPr="0071682B" w:rsidRDefault="001F4D45" w:rsidP="0070208E">
      <w:pPr>
        <w:rPr>
          <w:rFonts w:cs="Times New Roman"/>
          <w:szCs w:val="24"/>
        </w:rPr>
      </w:pPr>
      <w:r w:rsidRPr="0071682B">
        <w:rPr>
          <w:rFonts w:cs="Times New Roman"/>
          <w:szCs w:val="24"/>
        </w:rPr>
        <w:t xml:space="preserve">Dalam Undang-Undang Nomor 25 Tahun 2004 tentang Sistem Perencanaan Pembangunan Nasional (SPPN) mengamanatkan penyusunan </w:t>
      </w:r>
      <w:r>
        <w:rPr>
          <w:rFonts w:cs="Times New Roman"/>
          <w:szCs w:val="24"/>
        </w:rPr>
        <w:t xml:space="preserve">Perubahan </w:t>
      </w:r>
      <w:r w:rsidRPr="0071682B">
        <w:rPr>
          <w:rFonts w:cs="Times New Roman"/>
          <w:szCs w:val="24"/>
        </w:rPr>
        <w:t>Rencana Pembangunan Jangka Panjang (RPJP); Rencana Pembangunan Jangka Menengah (RPJM); dan Rencana Pembangunan Tahunan atau Rencana Kerja Pemerintah (RKP). . Kebijakan tersebut juga mengamanatkan kepada Pemerintah Daerah untuk menyusun Rencana Pembangunan Daerah yang secara periode sesuai dengan tata cara rencana pembangunan yang dilaksanakan oleh Pemerintah Pusat. Selanjutnya di dalam Und</w:t>
      </w:r>
      <w:r>
        <w:rPr>
          <w:rFonts w:cs="Times New Roman"/>
          <w:szCs w:val="24"/>
        </w:rPr>
        <w:t xml:space="preserve">ang-undang </w:t>
      </w:r>
      <w:r w:rsidRPr="0071682B">
        <w:rPr>
          <w:rFonts w:cs="Times New Roman"/>
          <w:szCs w:val="24"/>
        </w:rPr>
        <w:t>Nomor 23 Tahun 2014 tentang Pemerintahan Daerah pada pasal 263 ayat (3) RPJMD merupakan penjabaran dari visi, misi dan program kepala daerah, yang memuat tujuan, sasaran, strategi, arah kebijakan, pembangunan daerah dan keuangan daerah, serta program Perangkat Daerah dan lintas Perangkat Daerah yang disertai kerangka pendanaan bersifat indikatif, untuk jangka waktu 5 (lima) tahun yang disusun dengan berpedoman pada RPJPD dan RPJMN.</w:t>
      </w:r>
    </w:p>
    <w:p w14:paraId="1B5DF60F" w14:textId="77777777" w:rsidR="001F4D45" w:rsidRPr="0071682B" w:rsidRDefault="001F4D45" w:rsidP="0070208E">
      <w:pPr>
        <w:rPr>
          <w:rFonts w:cs="Times New Roman"/>
          <w:szCs w:val="24"/>
        </w:rPr>
      </w:pPr>
      <w:r w:rsidRPr="0071682B">
        <w:rPr>
          <w:rFonts w:cs="Times New Roman"/>
          <w:szCs w:val="24"/>
        </w:rPr>
        <w:lastRenderedPageBreak/>
        <w:t xml:space="preserve">Sebagai salah satu fungsi dari </w:t>
      </w:r>
      <w:r>
        <w:rPr>
          <w:rFonts w:cs="Times New Roman"/>
          <w:szCs w:val="24"/>
        </w:rPr>
        <w:t>Perangkat Daerah</w:t>
      </w:r>
      <w:r w:rsidRPr="0071682B">
        <w:rPr>
          <w:rFonts w:cs="Times New Roman"/>
          <w:szCs w:val="24"/>
        </w:rPr>
        <w:t xml:space="preserve">, sebagaimana dalam Permendagri 90 Tahun 2019 </w:t>
      </w:r>
      <w:r>
        <w:rPr>
          <w:rFonts w:cs="Times New Roman"/>
          <w:szCs w:val="24"/>
        </w:rPr>
        <w:t xml:space="preserve">Tentang </w:t>
      </w:r>
      <w:r w:rsidRPr="008A2334">
        <w:rPr>
          <w:rFonts w:cs="Times New Roman"/>
          <w:szCs w:val="24"/>
        </w:rPr>
        <w:t>Klasifikasi, Kodefikasi, Dan Nomenklatur</w:t>
      </w:r>
      <w:r>
        <w:rPr>
          <w:rFonts w:cs="Times New Roman"/>
          <w:szCs w:val="24"/>
        </w:rPr>
        <w:t xml:space="preserve"> </w:t>
      </w:r>
      <w:r w:rsidRPr="008A2334">
        <w:rPr>
          <w:rFonts w:cs="Times New Roman"/>
          <w:szCs w:val="24"/>
        </w:rPr>
        <w:t>Perencanaan Pembangunan Dan Keuangan Daerah</w:t>
      </w:r>
      <w:r>
        <w:rPr>
          <w:rFonts w:cs="Times New Roman"/>
          <w:szCs w:val="24"/>
        </w:rPr>
        <w:t xml:space="preserve">  </w:t>
      </w:r>
      <w:r w:rsidRPr="0071682B">
        <w:rPr>
          <w:rFonts w:cs="Times New Roman"/>
          <w:szCs w:val="24"/>
        </w:rPr>
        <w:t xml:space="preserve">Kewilayahan, Kecamatan dituntut bersinergi dan berintegrasi dengan </w:t>
      </w:r>
      <w:r>
        <w:rPr>
          <w:rFonts w:cs="Times New Roman"/>
          <w:szCs w:val="24"/>
        </w:rPr>
        <w:t>perangkat daerah</w:t>
      </w:r>
      <w:r w:rsidRPr="0071682B">
        <w:rPr>
          <w:rFonts w:cs="Times New Roman"/>
          <w:szCs w:val="24"/>
        </w:rPr>
        <w:t xml:space="preserve"> lainnya dan demikian pula dengan elemen masyarakat madani dalam menyusun dokumen perencanaan pembangunannya agar usulan kebutuhan terhadap berbagai akses kehidupan yang dijaring melalui proses partisipasi. </w:t>
      </w:r>
    </w:p>
    <w:p w14:paraId="7EB55425" w14:textId="77777777" w:rsidR="001F4D45" w:rsidRPr="0071682B" w:rsidRDefault="001F4D45" w:rsidP="0070208E">
      <w:pPr>
        <w:rPr>
          <w:rFonts w:cs="Times New Roman"/>
          <w:szCs w:val="24"/>
        </w:rPr>
      </w:pPr>
      <w:r w:rsidRPr="0071682B">
        <w:rPr>
          <w:rFonts w:cs="Times New Roman"/>
          <w:szCs w:val="24"/>
        </w:rPr>
        <w:t xml:space="preserve">Rencana Strategis Kecamatan </w:t>
      </w:r>
      <w:r>
        <w:rPr>
          <w:rFonts w:cs="Times New Roman"/>
          <w:szCs w:val="24"/>
        </w:rPr>
        <w:t>Pasimasunggu</w:t>
      </w:r>
      <w:r w:rsidRPr="0071682B">
        <w:rPr>
          <w:rFonts w:cs="Times New Roman"/>
          <w:szCs w:val="24"/>
        </w:rPr>
        <w:t xml:space="preserve"> tahun 2021-2026 disusun yang selanjutnya disebut Renstra Kecamatan </w:t>
      </w:r>
      <w:r>
        <w:rPr>
          <w:rFonts w:cs="Times New Roman"/>
          <w:szCs w:val="24"/>
        </w:rPr>
        <w:t>Pasimasunggu</w:t>
      </w:r>
      <w:r w:rsidRPr="0071682B">
        <w:rPr>
          <w:rFonts w:cs="Times New Roman"/>
          <w:szCs w:val="24"/>
        </w:rPr>
        <w:t xml:space="preserve"> didasarkan pada kondisi yang diinginkaan untuk menjalankan amanat yang ditetapkan dalam peraturan perundangan yang berlaku serta untuk mendukung suksesnya pencapaian sasaran pembangunan daerah sebagaimana yang telah ditetapkan dalam RPJMD Kabupaten Kepulauan Selayar tahun 2021-2026, sebagai penjabaran dari visi misi Bupati dan Wakil Bupati terpilih periode 2021 - 2026.</w:t>
      </w:r>
    </w:p>
    <w:p w14:paraId="0D6A0036" w14:textId="77777777" w:rsidR="001F4D45" w:rsidRPr="0071682B" w:rsidRDefault="001F4D45" w:rsidP="0070208E">
      <w:pPr>
        <w:rPr>
          <w:rFonts w:cs="Times New Roman"/>
          <w:szCs w:val="24"/>
        </w:rPr>
      </w:pPr>
      <w:r w:rsidRPr="0071682B">
        <w:rPr>
          <w:rFonts w:cs="Times New Roman"/>
          <w:szCs w:val="24"/>
        </w:rPr>
        <w:t>Lebih jauh, Peraturan Daerah tentang RPJMD Kabupaten Kepulauan Selayar 2021-2026 disusun dengan berpedoman pada Rencana Pembangunan Jangka   Panjang    Daerah    (RPJPD)    Kabupaten    Kepulauan    Selayar Tahun 2005-2025 (pada periode keempat) dan RTRW Kabupaten Kepulauan Selayar tahun 2013 - 2023. Sementara itu, sebagai satu kesatuan dalam Sistem Perencanaan Nasional, RPJMD harus berpedoman pada Rencana Pembangunan Jangka Menengah Nasional (RPJMN), disamping menelaah RPJMD Provinsi Sulawesi Selatan dan RTRW Provinsi Sulawesi Selatan, serta RPJMD dan RTRW kabupaten lain yang berdekatan, agar terdapat keharmonisan dan keselarasan pembangunan antar wilayah dalam bingkai arah pembangunan provinsi dan arah pembangunan Nasional, serta arah kebijakan dan prioritas untuk bidang-bidang pembangunan, dan pembangunan kewilayahan sesuai dengan kewenangan, kondisi, dan karakteristik daerah.</w:t>
      </w:r>
    </w:p>
    <w:p w14:paraId="2E048B98" w14:textId="4645359D" w:rsidR="000218EB" w:rsidRDefault="001F4D45" w:rsidP="0070208E">
      <w:r w:rsidRPr="0071682B">
        <w:rPr>
          <w:rFonts w:cs="Times New Roman"/>
          <w:szCs w:val="24"/>
        </w:rPr>
        <w:t xml:space="preserve">Kesemua pendekatan tersebut sebagaimana telah diatur oleh Undang- undang Nomor 23 Tahun 2014 tentang Pemerintahan Daerah dan Peraturan Menteri Dalam Negeri Nomor 86 Tahun 2017 tentang Tata Cara Perencanaan, Pengendalian dan Evaluasi Pembangunan Daerah, Tata Cara Evaluasi Rancangan </w:t>
      </w:r>
      <w:r w:rsidRPr="0071682B">
        <w:rPr>
          <w:rFonts w:cs="Times New Roman"/>
          <w:szCs w:val="24"/>
        </w:rPr>
        <w:lastRenderedPageBreak/>
        <w:t>Peraturan Daerah Tentang Rencana Pembangunan Jangka Panjang Daerah dan Rencana Pembangunan Jangka  Menengah  Daerah,  serta  Tata  Cara Perubahan Rencana Pembangunan Jangka Panjang Daerah dan Rencana Pembangunan Jangka Menengah Daerah, dan Rencana Kerja Pemerintah Daerah</w:t>
      </w:r>
    </w:p>
    <w:p w14:paraId="660E1B96" w14:textId="630C1F5D" w:rsidR="000218EB" w:rsidRDefault="007E3930">
      <w:pPr>
        <w:pStyle w:val="Heading2"/>
        <w:numPr>
          <w:ilvl w:val="1"/>
          <w:numId w:val="97"/>
        </w:numPr>
      </w:pPr>
      <w:bookmarkStart w:id="9" w:name="_Toc144129894"/>
      <w:r>
        <w:t>Landasan Hukum</w:t>
      </w:r>
      <w:bookmarkEnd w:id="9"/>
    </w:p>
    <w:p w14:paraId="1EAE60C2" w14:textId="62CE8663" w:rsidR="00FE66DD" w:rsidRDefault="00960728" w:rsidP="007876CF">
      <w:r w:rsidRPr="00960728">
        <w:t>Rencana Strategis (</w:t>
      </w:r>
      <w:r w:rsidRPr="007876CF">
        <w:rPr>
          <w:rFonts w:cs="Times New Roman"/>
          <w:szCs w:val="24"/>
        </w:rPr>
        <w:t>Renstra</w:t>
      </w:r>
      <w:r w:rsidRPr="00960728">
        <w:t>) Kecamatan Pasimasunggu Kabupaten Kepulauan Selayar Tahun 2021 – 2026, disusun atas dasar:</w:t>
      </w:r>
    </w:p>
    <w:p w14:paraId="6FE90E6E" w14:textId="77777777" w:rsidR="006C6633" w:rsidRPr="005944B6" w:rsidRDefault="006C6633">
      <w:pPr>
        <w:pStyle w:val="NoSpacing"/>
        <w:numPr>
          <w:ilvl w:val="0"/>
          <w:numId w:val="1"/>
        </w:numPr>
        <w:tabs>
          <w:tab w:val="left" w:pos="1134"/>
        </w:tabs>
        <w:spacing w:line="360" w:lineRule="auto"/>
        <w:ind w:left="992" w:hanging="425"/>
        <w:jc w:val="both"/>
        <w:rPr>
          <w:rFonts w:cs="Times New Roman"/>
          <w:szCs w:val="24"/>
        </w:rPr>
      </w:pPr>
      <w:r w:rsidRPr="005944B6">
        <w:rPr>
          <w:rFonts w:cs="Times New Roman"/>
          <w:szCs w:val="24"/>
        </w:rPr>
        <w:t>Undang-Undang Nomor 29 Tahun 1959 tentang Pembentukan Daerah- Daerah Tingkat II di Sulawesi (Lembaran Negara Republik Indonesia Tahun 1959 Nomor 74, Tambahan Lembaran Negara Republik Indonesia Nomor 1822);</w:t>
      </w:r>
    </w:p>
    <w:p w14:paraId="5ADB9742" w14:textId="77777777" w:rsidR="006C6633" w:rsidRPr="005944B6" w:rsidRDefault="006C6633">
      <w:pPr>
        <w:pStyle w:val="NoSpacing"/>
        <w:numPr>
          <w:ilvl w:val="0"/>
          <w:numId w:val="1"/>
        </w:numPr>
        <w:tabs>
          <w:tab w:val="left" w:pos="1134"/>
        </w:tabs>
        <w:spacing w:line="360" w:lineRule="auto"/>
        <w:ind w:left="992" w:hanging="425"/>
        <w:jc w:val="both"/>
        <w:rPr>
          <w:rFonts w:cs="Times New Roman"/>
          <w:szCs w:val="24"/>
        </w:rPr>
      </w:pPr>
      <w:r w:rsidRPr="005944B6">
        <w:rPr>
          <w:rFonts w:cs="Times New Roman"/>
          <w:szCs w:val="24"/>
        </w:rPr>
        <w:t xml:space="preserve"> Undang-Undang Nomor 28 Tahun 1999 tentang Penyelenggaraan Negara Yang Bersih Dan Bebas Dari Korupsi, Kolusi dan Nepotisme (Lembaran Negara Republik Indonesia Tahun 1999 Nomor 75, Tambahan Lembaran Negara Republik Indonesia Nomor 3851)</w:t>
      </w:r>
      <w:r>
        <w:rPr>
          <w:rFonts w:cs="Times New Roman"/>
          <w:szCs w:val="24"/>
        </w:rPr>
        <w:t xml:space="preserve"> sebagaimana telah diubah dengan Undang-Undang Nomor 20 Tahun 2002</w:t>
      </w:r>
      <w:r w:rsidRPr="005944B6">
        <w:rPr>
          <w:rFonts w:cs="Times New Roman"/>
          <w:szCs w:val="24"/>
        </w:rPr>
        <w:t>;</w:t>
      </w:r>
    </w:p>
    <w:p w14:paraId="35469E36" w14:textId="77777777" w:rsidR="006C6633" w:rsidRPr="005944B6" w:rsidRDefault="006C6633">
      <w:pPr>
        <w:pStyle w:val="NoSpacing"/>
        <w:numPr>
          <w:ilvl w:val="0"/>
          <w:numId w:val="1"/>
        </w:numPr>
        <w:tabs>
          <w:tab w:val="left" w:pos="1134"/>
        </w:tabs>
        <w:spacing w:line="360" w:lineRule="auto"/>
        <w:ind w:left="992" w:hanging="425"/>
        <w:jc w:val="both"/>
        <w:rPr>
          <w:rFonts w:cs="Times New Roman"/>
          <w:szCs w:val="24"/>
        </w:rPr>
      </w:pPr>
      <w:r w:rsidRPr="005944B6">
        <w:rPr>
          <w:rFonts w:cs="Times New Roman"/>
          <w:szCs w:val="24"/>
        </w:rPr>
        <w:t>Undang-Undang Nomor 17 Tahun 2003 tentang Keuangan Negara (Lembaran Negara Republik Indonesia Tahun 2003 Nomor 47, Tambahan Lembaran Negara Republik Indonesia Nomor 4286);</w:t>
      </w:r>
    </w:p>
    <w:p w14:paraId="71305249" w14:textId="77777777" w:rsidR="006C6633" w:rsidRPr="005944B6" w:rsidRDefault="006C6633">
      <w:pPr>
        <w:pStyle w:val="NoSpacing"/>
        <w:numPr>
          <w:ilvl w:val="0"/>
          <w:numId w:val="1"/>
        </w:numPr>
        <w:tabs>
          <w:tab w:val="left" w:pos="1134"/>
        </w:tabs>
        <w:spacing w:line="360" w:lineRule="auto"/>
        <w:ind w:left="992" w:hanging="425"/>
        <w:jc w:val="both"/>
        <w:rPr>
          <w:rFonts w:cs="Times New Roman"/>
          <w:szCs w:val="24"/>
        </w:rPr>
      </w:pPr>
      <w:r w:rsidRPr="005944B6">
        <w:rPr>
          <w:rFonts w:cs="Times New Roman"/>
          <w:szCs w:val="24"/>
        </w:rPr>
        <w:t>Undang-Undang Nomor 1 Tahun 2004 tentang Perbendaharaan Negara (Lembaran Negara Republik Indonesia Tahun 2004 Nomor 5, Tambahan</w:t>
      </w:r>
    </w:p>
    <w:p w14:paraId="65D19E19" w14:textId="77777777" w:rsidR="006C6633" w:rsidRPr="005944B6" w:rsidRDefault="006C6633">
      <w:pPr>
        <w:pStyle w:val="NoSpacing"/>
        <w:numPr>
          <w:ilvl w:val="0"/>
          <w:numId w:val="1"/>
        </w:numPr>
        <w:tabs>
          <w:tab w:val="left" w:pos="1134"/>
        </w:tabs>
        <w:spacing w:line="360" w:lineRule="auto"/>
        <w:ind w:left="992" w:hanging="425"/>
        <w:jc w:val="both"/>
        <w:rPr>
          <w:rFonts w:cs="Times New Roman"/>
          <w:szCs w:val="24"/>
        </w:rPr>
      </w:pPr>
      <w:r w:rsidRPr="005944B6">
        <w:rPr>
          <w:rFonts w:cs="Times New Roman"/>
          <w:szCs w:val="24"/>
        </w:rPr>
        <w:t>Undang-Undang Nomor 25 Tahun 2004 tentang Sistem Perencanaan Pembangunan Nasional (Lembaran Negara Republik Indonesia Tahun 2004 Nomor  104,  Tambahan   Lembaran   Negara   Republik   Indonesia Nomor 4421);</w:t>
      </w:r>
    </w:p>
    <w:p w14:paraId="35AB0E5B" w14:textId="77777777" w:rsidR="006C6633" w:rsidRPr="005944B6" w:rsidRDefault="006C6633">
      <w:pPr>
        <w:pStyle w:val="NoSpacing"/>
        <w:numPr>
          <w:ilvl w:val="0"/>
          <w:numId w:val="1"/>
        </w:numPr>
        <w:tabs>
          <w:tab w:val="left" w:pos="1134"/>
        </w:tabs>
        <w:spacing w:line="360" w:lineRule="auto"/>
        <w:ind w:left="992" w:hanging="425"/>
        <w:jc w:val="both"/>
        <w:rPr>
          <w:rFonts w:cs="Times New Roman"/>
          <w:szCs w:val="24"/>
        </w:rPr>
      </w:pPr>
      <w:r w:rsidRPr="005944B6">
        <w:rPr>
          <w:rFonts w:cs="Times New Roman"/>
          <w:szCs w:val="24"/>
        </w:rPr>
        <w:t xml:space="preserve">Undang-Undang Nomor 33 Tahun 2004 tentang Perimbangan Keuangan Antara Pemerintah Pusat dan Pemerintah Daerah (Lembaran </w:t>
      </w:r>
      <w:r w:rsidRPr="005944B6">
        <w:rPr>
          <w:rFonts w:cs="Times New Roman"/>
          <w:szCs w:val="24"/>
        </w:rPr>
        <w:lastRenderedPageBreak/>
        <w:t>Negara Republik Indonesia Tahun 2004 Nomor 126, Tambahan Lembaran Negara Republik Indonesia Nomor 4438);</w:t>
      </w:r>
    </w:p>
    <w:p w14:paraId="7E529AC3" w14:textId="77777777" w:rsidR="006C6633" w:rsidRPr="005944B6" w:rsidRDefault="006C6633">
      <w:pPr>
        <w:pStyle w:val="NoSpacing"/>
        <w:numPr>
          <w:ilvl w:val="0"/>
          <w:numId w:val="1"/>
        </w:numPr>
        <w:tabs>
          <w:tab w:val="left" w:pos="1134"/>
        </w:tabs>
        <w:spacing w:line="360" w:lineRule="auto"/>
        <w:ind w:left="992" w:hanging="425"/>
        <w:jc w:val="both"/>
        <w:rPr>
          <w:rFonts w:cs="Times New Roman"/>
          <w:szCs w:val="24"/>
        </w:rPr>
      </w:pPr>
      <w:r w:rsidRPr="005944B6">
        <w:rPr>
          <w:rFonts w:cs="Times New Roman"/>
          <w:szCs w:val="24"/>
        </w:rPr>
        <w:t>Undang-Undang Nomor 17 Tahun 2007 tentang Rencana Pembangunan Jangka Panjang Nasional Tahun 2005-2025;</w:t>
      </w:r>
    </w:p>
    <w:p w14:paraId="420825A6" w14:textId="77777777" w:rsidR="006C6633" w:rsidRPr="005944B6" w:rsidRDefault="006C6633">
      <w:pPr>
        <w:pStyle w:val="NoSpacing"/>
        <w:numPr>
          <w:ilvl w:val="0"/>
          <w:numId w:val="1"/>
        </w:numPr>
        <w:tabs>
          <w:tab w:val="left" w:pos="1134"/>
        </w:tabs>
        <w:spacing w:line="360" w:lineRule="auto"/>
        <w:ind w:left="992" w:hanging="425"/>
        <w:jc w:val="both"/>
        <w:rPr>
          <w:rFonts w:cs="Times New Roman"/>
          <w:szCs w:val="24"/>
        </w:rPr>
      </w:pPr>
      <w:r w:rsidRPr="005944B6">
        <w:rPr>
          <w:rFonts w:cs="Times New Roman"/>
          <w:szCs w:val="24"/>
        </w:rPr>
        <w:t>Undang-Undang Nomor 26 Tahun 2007 tentang Penataan Ruang (Lembaran Negara Republik Indonesia Tahun 2007 Nomor 68, Tambahan Lembaran Negara Republik Indonesia Nomor 4725);</w:t>
      </w:r>
    </w:p>
    <w:p w14:paraId="4D99200E" w14:textId="77777777" w:rsidR="006C6633" w:rsidRPr="005944B6" w:rsidRDefault="006C6633">
      <w:pPr>
        <w:pStyle w:val="NoSpacing"/>
        <w:numPr>
          <w:ilvl w:val="0"/>
          <w:numId w:val="1"/>
        </w:numPr>
        <w:tabs>
          <w:tab w:val="left" w:pos="1134"/>
        </w:tabs>
        <w:spacing w:line="360" w:lineRule="auto"/>
        <w:ind w:left="992" w:hanging="425"/>
        <w:jc w:val="both"/>
        <w:rPr>
          <w:rFonts w:cs="Times New Roman"/>
          <w:szCs w:val="24"/>
        </w:rPr>
      </w:pPr>
      <w:r w:rsidRPr="005944B6">
        <w:rPr>
          <w:rFonts w:cs="Times New Roman"/>
          <w:szCs w:val="24"/>
        </w:rPr>
        <w:t>Undang-Undang Nomor 23 Tahun 2014 tentang Pemerintahan Daerah (Lembaran Negara Republik Indonesia Tahun 2014 Nomor 244 Tambahan Lembaran Negara Republik Indonesia Nomor 5587) sebagaimana telah diubah beberapa  kali  terakhir  dengan  Undang-Undang  Nomor  11 Tahun 2020 tentang Cipta Kerja (Lembaran Negara Republik Indonesia Tahun 2020 Nomor 245, Tambahan Lembaran Negara Republik Indonesia Nomor 6573);</w:t>
      </w:r>
    </w:p>
    <w:p w14:paraId="066F8F42" w14:textId="77777777" w:rsidR="006C6633" w:rsidRPr="005944B6" w:rsidRDefault="006C6633">
      <w:pPr>
        <w:pStyle w:val="NoSpacing"/>
        <w:numPr>
          <w:ilvl w:val="0"/>
          <w:numId w:val="1"/>
        </w:numPr>
        <w:tabs>
          <w:tab w:val="left" w:pos="1134"/>
        </w:tabs>
        <w:spacing w:line="360" w:lineRule="auto"/>
        <w:ind w:left="992" w:hanging="425"/>
        <w:jc w:val="both"/>
        <w:rPr>
          <w:rFonts w:cs="Times New Roman"/>
          <w:szCs w:val="24"/>
        </w:rPr>
      </w:pPr>
      <w:r w:rsidRPr="005944B6">
        <w:rPr>
          <w:rFonts w:cs="Times New Roman"/>
          <w:szCs w:val="24"/>
        </w:rPr>
        <w:t xml:space="preserve">Undang- Undang Nomor 12 Tahun 2011 tentang Pembentukan Peraturan Perundang-Undangan </w:t>
      </w:r>
      <w:r>
        <w:rPr>
          <w:rFonts w:cs="Times New Roman"/>
          <w:szCs w:val="24"/>
        </w:rPr>
        <w:t xml:space="preserve">sebagaimana telah diubah dengan </w:t>
      </w:r>
      <w:r w:rsidRPr="005944B6">
        <w:rPr>
          <w:rFonts w:cs="Times New Roman"/>
          <w:szCs w:val="24"/>
        </w:rPr>
        <w:t>Undang-Undang Nomor 15 Tahun 2019 tentang Pembentukan Peraturan Perundang-Undangan (Lembaran Negara Republik Indonesia Tahun 2019 Nomor  183,  Tambahan   Lembaran   Negara   Republik   Indonesia Nomor 6398);</w:t>
      </w:r>
    </w:p>
    <w:p w14:paraId="00D7861C" w14:textId="77777777" w:rsidR="006C6633" w:rsidRPr="005944B6" w:rsidRDefault="006C6633">
      <w:pPr>
        <w:pStyle w:val="NoSpacing"/>
        <w:numPr>
          <w:ilvl w:val="0"/>
          <w:numId w:val="1"/>
        </w:numPr>
        <w:tabs>
          <w:tab w:val="left" w:pos="1134"/>
        </w:tabs>
        <w:spacing w:line="360" w:lineRule="auto"/>
        <w:ind w:left="992" w:hanging="425"/>
        <w:jc w:val="both"/>
        <w:rPr>
          <w:rFonts w:cs="Times New Roman"/>
          <w:szCs w:val="24"/>
        </w:rPr>
      </w:pPr>
      <w:r w:rsidRPr="005944B6">
        <w:rPr>
          <w:rFonts w:cs="Times New Roman"/>
          <w:szCs w:val="24"/>
        </w:rPr>
        <w:t>Peraturan Pemerintah Nomor 39 Tahun 2006 tentang Tata Cara Pengendalian dan Evaluasi Pelaksanaan Perencanaan Pembangunan;</w:t>
      </w:r>
    </w:p>
    <w:p w14:paraId="67409D50" w14:textId="77777777" w:rsidR="006C6633" w:rsidRPr="005944B6" w:rsidRDefault="006C6633">
      <w:pPr>
        <w:pStyle w:val="NoSpacing"/>
        <w:numPr>
          <w:ilvl w:val="0"/>
          <w:numId w:val="1"/>
        </w:numPr>
        <w:tabs>
          <w:tab w:val="left" w:pos="1134"/>
        </w:tabs>
        <w:spacing w:line="360" w:lineRule="auto"/>
        <w:ind w:left="992" w:hanging="425"/>
        <w:jc w:val="both"/>
        <w:rPr>
          <w:rFonts w:cs="Times New Roman"/>
          <w:szCs w:val="24"/>
        </w:rPr>
      </w:pPr>
      <w:r w:rsidRPr="005944B6">
        <w:rPr>
          <w:rFonts w:cs="Times New Roman"/>
          <w:szCs w:val="24"/>
        </w:rPr>
        <w:t>Peraturan Pemerintah Nomor 59 Tahun 2008 tentang Perubahan Nama Kabupaten Selayar menjadi Kabupaten Kepulauan Selayar Provinsi Sulawesi Selatan (Lembaran Negara Republik Indonesia Tahun 2008 Nomor  124,  Tambahan   Lembaran   Negara   Republik   Indonesia Nomor 4889);</w:t>
      </w:r>
    </w:p>
    <w:p w14:paraId="34DFE84C" w14:textId="77777777" w:rsidR="006C6633" w:rsidRPr="005944B6" w:rsidRDefault="006C6633">
      <w:pPr>
        <w:pStyle w:val="NoSpacing"/>
        <w:numPr>
          <w:ilvl w:val="0"/>
          <w:numId w:val="1"/>
        </w:numPr>
        <w:tabs>
          <w:tab w:val="left" w:pos="1134"/>
        </w:tabs>
        <w:spacing w:line="360" w:lineRule="auto"/>
        <w:ind w:left="992" w:hanging="425"/>
        <w:jc w:val="both"/>
        <w:rPr>
          <w:rFonts w:cs="Times New Roman"/>
          <w:szCs w:val="24"/>
        </w:rPr>
      </w:pPr>
      <w:r w:rsidRPr="005944B6">
        <w:rPr>
          <w:rFonts w:cs="Times New Roman"/>
          <w:szCs w:val="24"/>
        </w:rPr>
        <w:t>Peraturan Pemerintah Nomor 18 Tahun 2016 tentang Perangkat Daerah (Lembaran Negara Republik Indonesia Tahun 2016 Nomor 114, Tambahan Lembaran Negara Republik Indonesia Nomor 5887);</w:t>
      </w:r>
    </w:p>
    <w:p w14:paraId="0CDF6F93" w14:textId="77777777" w:rsidR="006C6633" w:rsidRPr="005944B6" w:rsidRDefault="006C6633">
      <w:pPr>
        <w:pStyle w:val="NoSpacing"/>
        <w:numPr>
          <w:ilvl w:val="0"/>
          <w:numId w:val="1"/>
        </w:numPr>
        <w:tabs>
          <w:tab w:val="left" w:pos="1134"/>
        </w:tabs>
        <w:spacing w:line="360" w:lineRule="auto"/>
        <w:ind w:left="992" w:hanging="425"/>
        <w:jc w:val="both"/>
        <w:rPr>
          <w:rFonts w:cs="Times New Roman"/>
          <w:szCs w:val="24"/>
        </w:rPr>
      </w:pPr>
      <w:r w:rsidRPr="005944B6">
        <w:rPr>
          <w:rFonts w:cs="Times New Roman"/>
          <w:szCs w:val="24"/>
        </w:rPr>
        <w:lastRenderedPageBreak/>
        <w:t>Peraturan Pemerintah Nomor 46 tahun 2016 tentang Tata Cata Penyelenggaraan Kajian Lingkungan Hidup Strategis (Lembaran Negara Republik Indonesia Tahun 2016 Nomor 228, Tambahan Lembaran Negara Republik Indonesia Nomor 5941);</w:t>
      </w:r>
    </w:p>
    <w:p w14:paraId="72C80436" w14:textId="77777777" w:rsidR="006C6633" w:rsidRPr="005944B6" w:rsidRDefault="006C6633">
      <w:pPr>
        <w:pStyle w:val="NoSpacing"/>
        <w:numPr>
          <w:ilvl w:val="0"/>
          <w:numId w:val="1"/>
        </w:numPr>
        <w:tabs>
          <w:tab w:val="left" w:pos="1134"/>
        </w:tabs>
        <w:spacing w:line="360" w:lineRule="auto"/>
        <w:ind w:left="992" w:hanging="425"/>
        <w:jc w:val="both"/>
        <w:rPr>
          <w:rFonts w:cs="Times New Roman"/>
          <w:szCs w:val="24"/>
        </w:rPr>
      </w:pPr>
      <w:r w:rsidRPr="005944B6">
        <w:rPr>
          <w:rFonts w:cs="Times New Roman"/>
          <w:szCs w:val="24"/>
        </w:rPr>
        <w:t>Peraturan Pemerintah Nomor 12 Tahun 2017 tentang Pembinaan dan Pengawasan Penyelenggaraan Pemerintahan Daerah (Lembaran Negara Republik Indonesia Tahun 2017 Nomor 73, Tambahan Lembaran Negara Republik Indonesia Nomor 6041);</w:t>
      </w:r>
    </w:p>
    <w:p w14:paraId="7E567317" w14:textId="77777777" w:rsidR="006C6633" w:rsidRPr="005944B6" w:rsidRDefault="006C6633">
      <w:pPr>
        <w:pStyle w:val="NoSpacing"/>
        <w:numPr>
          <w:ilvl w:val="0"/>
          <w:numId w:val="1"/>
        </w:numPr>
        <w:tabs>
          <w:tab w:val="left" w:pos="1134"/>
        </w:tabs>
        <w:spacing w:line="360" w:lineRule="auto"/>
        <w:ind w:left="992" w:hanging="425"/>
        <w:jc w:val="both"/>
        <w:rPr>
          <w:rFonts w:cs="Times New Roman"/>
          <w:szCs w:val="24"/>
        </w:rPr>
      </w:pPr>
      <w:r w:rsidRPr="005944B6">
        <w:rPr>
          <w:rFonts w:cs="Times New Roman"/>
          <w:szCs w:val="24"/>
        </w:rPr>
        <w:t>Peraturan Pemerintah Nomor 12 Tahun 2019 tentang Pengelolaan Keuangan Daerah (Lembaran Negara Republik Indonesia Tahun 2019 Nomor 42, Tambahan Lembaran Negara Republik Indonesia Nomor 6322);</w:t>
      </w:r>
    </w:p>
    <w:p w14:paraId="558A33B6" w14:textId="77777777" w:rsidR="006C6633" w:rsidRPr="005944B6" w:rsidRDefault="006C6633">
      <w:pPr>
        <w:pStyle w:val="NoSpacing"/>
        <w:numPr>
          <w:ilvl w:val="0"/>
          <w:numId w:val="1"/>
        </w:numPr>
        <w:tabs>
          <w:tab w:val="left" w:pos="1134"/>
        </w:tabs>
        <w:spacing w:line="360" w:lineRule="auto"/>
        <w:ind w:left="992" w:hanging="425"/>
        <w:jc w:val="both"/>
        <w:rPr>
          <w:rFonts w:cs="Times New Roman"/>
          <w:szCs w:val="24"/>
        </w:rPr>
      </w:pPr>
      <w:r w:rsidRPr="005944B6">
        <w:rPr>
          <w:rFonts w:cs="Times New Roman"/>
          <w:szCs w:val="24"/>
        </w:rPr>
        <w:t>Peraturan Pemerintah Nomor 13 Tahun 2019 tentang Laporan dan Evaluasi Penyelenggaraan Pemerintahan Daerah (Lembaran Negara Republik Indonesia Tahun 2019 Nomor 52, Tambahan Lembaran Negara Republik Indonesia Nomor 6323);</w:t>
      </w:r>
    </w:p>
    <w:p w14:paraId="31EEBEC9" w14:textId="77777777" w:rsidR="006C6633" w:rsidRPr="005944B6" w:rsidRDefault="006C6633">
      <w:pPr>
        <w:pStyle w:val="NoSpacing"/>
        <w:numPr>
          <w:ilvl w:val="0"/>
          <w:numId w:val="1"/>
        </w:numPr>
        <w:tabs>
          <w:tab w:val="left" w:pos="1134"/>
        </w:tabs>
        <w:spacing w:line="360" w:lineRule="auto"/>
        <w:ind w:left="992" w:hanging="425"/>
        <w:jc w:val="both"/>
        <w:rPr>
          <w:rFonts w:cs="Times New Roman"/>
          <w:szCs w:val="24"/>
        </w:rPr>
      </w:pPr>
      <w:r w:rsidRPr="005944B6">
        <w:rPr>
          <w:rFonts w:cs="Times New Roman"/>
          <w:szCs w:val="24"/>
        </w:rPr>
        <w:t>Peraturan Pemerintah Nomor 72 Tahun 2019 tentang Perubahan atas Peraturan Pemerintah Nomor 18 Tahun 2016 tentang Perangkat Daerah (Lembaran Negara Republik Indonesia Tahun 2019 Nomor 187, Tambahan Lembaran Negara Republik Indonesia Nomor 6402);</w:t>
      </w:r>
    </w:p>
    <w:p w14:paraId="2F19ED8D" w14:textId="77777777" w:rsidR="006C6633" w:rsidRPr="005944B6" w:rsidRDefault="006C6633">
      <w:pPr>
        <w:pStyle w:val="NoSpacing"/>
        <w:numPr>
          <w:ilvl w:val="0"/>
          <w:numId w:val="1"/>
        </w:numPr>
        <w:tabs>
          <w:tab w:val="left" w:pos="1134"/>
        </w:tabs>
        <w:spacing w:line="360" w:lineRule="auto"/>
        <w:ind w:left="992" w:hanging="425"/>
        <w:jc w:val="both"/>
        <w:rPr>
          <w:rFonts w:cs="Times New Roman"/>
          <w:szCs w:val="24"/>
        </w:rPr>
      </w:pPr>
      <w:r w:rsidRPr="005944B6">
        <w:rPr>
          <w:rFonts w:cs="Times New Roman"/>
          <w:szCs w:val="24"/>
        </w:rPr>
        <w:t>Peraturan Pemerintah Nomor 21 Tahun 2021 tentang Penyelenggaraan Penataan Ruang (Lembaran Negara Republik Indonesia Tahun 2021 Nomor 31 Tambahan Lembaran Negara Republik Indonesia Nomor 6633);</w:t>
      </w:r>
    </w:p>
    <w:p w14:paraId="10BB0D79" w14:textId="77777777" w:rsidR="006C6633" w:rsidRPr="005944B6" w:rsidRDefault="006C6633">
      <w:pPr>
        <w:pStyle w:val="NoSpacing"/>
        <w:numPr>
          <w:ilvl w:val="0"/>
          <w:numId w:val="1"/>
        </w:numPr>
        <w:tabs>
          <w:tab w:val="left" w:pos="1134"/>
        </w:tabs>
        <w:spacing w:line="360" w:lineRule="auto"/>
        <w:ind w:left="992" w:hanging="425"/>
        <w:jc w:val="both"/>
        <w:rPr>
          <w:rFonts w:cs="Times New Roman"/>
          <w:szCs w:val="24"/>
        </w:rPr>
      </w:pPr>
      <w:r w:rsidRPr="005944B6">
        <w:rPr>
          <w:rFonts w:cs="Times New Roman"/>
          <w:szCs w:val="24"/>
        </w:rPr>
        <w:t>Peraturan Presiden Nomor 18 Tahun 2020 tentang Rencana Pembangunan Jangka Menengah Nasional Tahun 2020-2024 (Lembaran Negara Republik Inndonesia Tahun 2020 Nomor 10);</w:t>
      </w:r>
    </w:p>
    <w:p w14:paraId="730086DD" w14:textId="77777777" w:rsidR="006C6633" w:rsidRPr="005944B6" w:rsidRDefault="006C6633">
      <w:pPr>
        <w:pStyle w:val="NoSpacing"/>
        <w:numPr>
          <w:ilvl w:val="0"/>
          <w:numId w:val="1"/>
        </w:numPr>
        <w:tabs>
          <w:tab w:val="left" w:pos="1134"/>
        </w:tabs>
        <w:spacing w:line="360" w:lineRule="auto"/>
        <w:ind w:left="992" w:hanging="425"/>
        <w:jc w:val="both"/>
        <w:rPr>
          <w:rFonts w:cs="Times New Roman"/>
          <w:szCs w:val="24"/>
        </w:rPr>
      </w:pPr>
      <w:r w:rsidRPr="005944B6">
        <w:rPr>
          <w:rFonts w:cs="Times New Roman"/>
          <w:szCs w:val="24"/>
        </w:rPr>
        <w:t>Peraturan Menteri Dalam Negeri Republik Indonesia Nomor 67 Tahun 2012 tentang Pedoman Pelaksanaan Kajian Lingkungan Hidup Strategis dalam Penyusunan atau Evaluasi Rencana Pembangunan Daerah;</w:t>
      </w:r>
    </w:p>
    <w:p w14:paraId="7642B70E" w14:textId="77777777" w:rsidR="006C6633" w:rsidRPr="005944B6" w:rsidRDefault="006C6633">
      <w:pPr>
        <w:pStyle w:val="NoSpacing"/>
        <w:numPr>
          <w:ilvl w:val="0"/>
          <w:numId w:val="1"/>
        </w:numPr>
        <w:tabs>
          <w:tab w:val="left" w:pos="1134"/>
        </w:tabs>
        <w:spacing w:line="360" w:lineRule="auto"/>
        <w:ind w:left="992" w:hanging="425"/>
        <w:jc w:val="both"/>
        <w:rPr>
          <w:rFonts w:cs="Times New Roman"/>
          <w:szCs w:val="24"/>
        </w:rPr>
      </w:pPr>
      <w:r w:rsidRPr="005944B6">
        <w:rPr>
          <w:rFonts w:cs="Times New Roman"/>
          <w:szCs w:val="24"/>
        </w:rPr>
        <w:lastRenderedPageBreak/>
        <w:t>Peraturan Menteri Dalam Negeri Republik Indonesia Nomor 86 Tahun 2017 tentang Tata Cara Perencanaan, Pengendalian dan Evaluasi Pembangunan Daerah, Tata Cara Evaluasi Rancangan Peraturan Daerah Tentang Rencana Pembangunan Jangka Panjang Daerah dan Rencana Pembangunan Jangka Menengah Daerah, serta Tata Cara Perubahan Rencana Pembangunan Jangka Panjang Daerah, Rencana Pembangunan Jangka Menengah Daerah, dan Rencana Kerja Pemerintah Daerah (Berita Negara Republik Indonesia Tahun 2017 Nomor 1312);</w:t>
      </w:r>
    </w:p>
    <w:p w14:paraId="78758E24" w14:textId="77777777" w:rsidR="006C6633" w:rsidRPr="005944B6" w:rsidRDefault="006C6633">
      <w:pPr>
        <w:pStyle w:val="NoSpacing"/>
        <w:numPr>
          <w:ilvl w:val="0"/>
          <w:numId w:val="1"/>
        </w:numPr>
        <w:tabs>
          <w:tab w:val="left" w:pos="1134"/>
        </w:tabs>
        <w:spacing w:line="360" w:lineRule="auto"/>
        <w:ind w:left="992" w:hanging="425"/>
        <w:jc w:val="both"/>
        <w:rPr>
          <w:rFonts w:cs="Times New Roman"/>
          <w:szCs w:val="24"/>
        </w:rPr>
      </w:pPr>
      <w:r w:rsidRPr="005944B6">
        <w:rPr>
          <w:rFonts w:cs="Times New Roman"/>
          <w:szCs w:val="24"/>
        </w:rPr>
        <w:t>Peraturan Menteri Dalam Negeri Republik Indonesia Nomor 70 Tahun 2019 tentang Sistem Informasi Pemerintahan Daerah (Berita Negara Republik Indonesia Tahun 2019 Nomor 1114);</w:t>
      </w:r>
    </w:p>
    <w:p w14:paraId="50DAF73C" w14:textId="77777777" w:rsidR="006C6633" w:rsidRPr="005944B6" w:rsidRDefault="006C6633">
      <w:pPr>
        <w:pStyle w:val="NoSpacing"/>
        <w:numPr>
          <w:ilvl w:val="0"/>
          <w:numId w:val="1"/>
        </w:numPr>
        <w:tabs>
          <w:tab w:val="left" w:pos="1134"/>
        </w:tabs>
        <w:spacing w:line="360" w:lineRule="auto"/>
        <w:ind w:left="992" w:hanging="425"/>
        <w:jc w:val="both"/>
        <w:rPr>
          <w:rFonts w:cs="Times New Roman"/>
          <w:szCs w:val="24"/>
        </w:rPr>
      </w:pPr>
      <w:r w:rsidRPr="005944B6">
        <w:rPr>
          <w:rFonts w:cs="Times New Roman"/>
          <w:szCs w:val="24"/>
        </w:rPr>
        <w:t>Peraturan Menteri Dalam Negeri Republik Indonesia Nomor 90 Tahun 2019 tentang Klasifikasi, Kodefikasi, dan Nomenklatur Perencanaan Pembangunan Dan Keuangan Daerah (Berita Negara Republik Indonesia Tahun 2019 Nomor 1447);</w:t>
      </w:r>
    </w:p>
    <w:p w14:paraId="7B4B91E2" w14:textId="77777777" w:rsidR="006C6633" w:rsidRPr="005944B6" w:rsidRDefault="006C6633">
      <w:pPr>
        <w:pStyle w:val="NoSpacing"/>
        <w:numPr>
          <w:ilvl w:val="0"/>
          <w:numId w:val="1"/>
        </w:numPr>
        <w:tabs>
          <w:tab w:val="left" w:pos="1134"/>
        </w:tabs>
        <w:spacing w:line="360" w:lineRule="auto"/>
        <w:ind w:left="992" w:hanging="425"/>
        <w:jc w:val="both"/>
        <w:rPr>
          <w:rFonts w:cs="Times New Roman"/>
          <w:szCs w:val="24"/>
        </w:rPr>
      </w:pPr>
      <w:r w:rsidRPr="005944B6">
        <w:rPr>
          <w:rFonts w:cs="Times New Roman"/>
          <w:szCs w:val="24"/>
        </w:rPr>
        <w:t xml:space="preserve">Peraturan  Pemerintah  Nomor  13 Tahun 2019 tentang Laporan dan Evaluasi Penyelenggaraan Pemerintahan Daerah </w:t>
      </w:r>
      <w:r>
        <w:rPr>
          <w:rFonts w:cs="Times New Roman"/>
          <w:szCs w:val="24"/>
        </w:rPr>
        <w:t xml:space="preserve">sebagaimana telah diubah dengan </w:t>
      </w:r>
      <w:r w:rsidRPr="005944B6">
        <w:rPr>
          <w:rFonts w:cs="Times New Roman"/>
          <w:szCs w:val="24"/>
        </w:rPr>
        <w:t>Peraturan Menteri Dalam Negeri Republik Indonesia Nomor 18 Tahun 2020 tentang  Peraturan  Pelaksanaan  (Berita Negara Republik Indonesia Tahun 2020 Nomor 288);</w:t>
      </w:r>
    </w:p>
    <w:p w14:paraId="1D288A2F" w14:textId="77777777" w:rsidR="006C6633" w:rsidRPr="005944B6" w:rsidRDefault="006C6633">
      <w:pPr>
        <w:pStyle w:val="NoSpacing"/>
        <w:numPr>
          <w:ilvl w:val="0"/>
          <w:numId w:val="1"/>
        </w:numPr>
        <w:tabs>
          <w:tab w:val="left" w:pos="1134"/>
        </w:tabs>
        <w:spacing w:line="360" w:lineRule="auto"/>
        <w:ind w:left="992" w:hanging="425"/>
        <w:jc w:val="both"/>
        <w:rPr>
          <w:rFonts w:cs="Times New Roman"/>
          <w:szCs w:val="24"/>
        </w:rPr>
      </w:pPr>
      <w:r w:rsidRPr="005944B6">
        <w:rPr>
          <w:rFonts w:cs="Times New Roman"/>
          <w:szCs w:val="24"/>
        </w:rPr>
        <w:t>Peraturan Menteri Dalam Negeri Nomor 20 Tahun 2020 tentang Percepatan Penanganan Corona Virus Disease 2019 di Lingkungan Pemerintah Daerah (Berita Negara Republik Indonesia Tahun 2020  Nomor 249);</w:t>
      </w:r>
    </w:p>
    <w:p w14:paraId="3749E2F3" w14:textId="77777777" w:rsidR="006C6633" w:rsidRPr="005944B6" w:rsidRDefault="006C6633">
      <w:pPr>
        <w:pStyle w:val="NoSpacing"/>
        <w:numPr>
          <w:ilvl w:val="0"/>
          <w:numId w:val="1"/>
        </w:numPr>
        <w:tabs>
          <w:tab w:val="left" w:pos="1134"/>
        </w:tabs>
        <w:spacing w:line="360" w:lineRule="auto"/>
        <w:ind w:left="992" w:hanging="425"/>
        <w:jc w:val="both"/>
        <w:rPr>
          <w:rFonts w:cs="Times New Roman"/>
          <w:szCs w:val="24"/>
        </w:rPr>
      </w:pPr>
      <w:r w:rsidRPr="005944B6">
        <w:rPr>
          <w:rFonts w:cs="Times New Roman"/>
          <w:szCs w:val="24"/>
        </w:rPr>
        <w:t>Peraturan Menteri Dalam Negeri Republik Indonesia Nomor 77 Tahun 2020 tentang Pedoman Teknis Pengelolaan Keuangan Daerah (Berita Negara Republik Indonesia Tahun 2020 Nomor 1781);</w:t>
      </w:r>
    </w:p>
    <w:p w14:paraId="28944EC2" w14:textId="77777777" w:rsidR="006C6633" w:rsidRPr="005944B6" w:rsidRDefault="006C6633">
      <w:pPr>
        <w:pStyle w:val="NoSpacing"/>
        <w:numPr>
          <w:ilvl w:val="0"/>
          <w:numId w:val="1"/>
        </w:numPr>
        <w:tabs>
          <w:tab w:val="left" w:pos="1134"/>
        </w:tabs>
        <w:spacing w:line="360" w:lineRule="auto"/>
        <w:ind w:left="992" w:hanging="425"/>
        <w:jc w:val="both"/>
        <w:rPr>
          <w:rFonts w:cs="Times New Roman"/>
          <w:szCs w:val="24"/>
        </w:rPr>
      </w:pPr>
      <w:r w:rsidRPr="005944B6">
        <w:rPr>
          <w:rFonts w:cs="Times New Roman"/>
          <w:szCs w:val="24"/>
        </w:rPr>
        <w:t>Keputusan Menteri Dalam Negeri Nomor 050-3708 Tahun 2020 tentang Hasil Verifikasi dan Validasi Pemutakhiran Klasifikasi, Kodefikasi dan Nomenklatur Perencanaan Pembangunan dan Keuangan Daerah;</w:t>
      </w:r>
    </w:p>
    <w:p w14:paraId="5C9E3115" w14:textId="77777777" w:rsidR="006C6633" w:rsidRPr="005944B6" w:rsidRDefault="006C6633">
      <w:pPr>
        <w:pStyle w:val="NoSpacing"/>
        <w:numPr>
          <w:ilvl w:val="0"/>
          <w:numId w:val="1"/>
        </w:numPr>
        <w:tabs>
          <w:tab w:val="left" w:pos="1134"/>
        </w:tabs>
        <w:spacing w:line="360" w:lineRule="auto"/>
        <w:ind w:left="992" w:hanging="425"/>
        <w:jc w:val="both"/>
        <w:rPr>
          <w:rFonts w:cs="Times New Roman"/>
          <w:szCs w:val="24"/>
        </w:rPr>
      </w:pPr>
      <w:r w:rsidRPr="005944B6">
        <w:rPr>
          <w:rFonts w:cs="Times New Roman"/>
          <w:szCs w:val="24"/>
        </w:rPr>
        <w:lastRenderedPageBreak/>
        <w:t>Peraturan Daerah Provinsi Sulawesi Selatan Nomor 9 Tahun 2009 tentang Rencana Tata Ruang Wilayah Daerah Provinsi Sulawesi Selatan (Lembaran Daerah Propinsi Sulawesi Selatan Tahun 2009 Nomor 9, Tambahan Lembaran Daerah Provinsi Sulawesi Selatan Nomor 249);</w:t>
      </w:r>
    </w:p>
    <w:p w14:paraId="3BCDCCD8" w14:textId="77777777" w:rsidR="006C6633" w:rsidRPr="005944B6" w:rsidRDefault="006C6633">
      <w:pPr>
        <w:pStyle w:val="NoSpacing"/>
        <w:numPr>
          <w:ilvl w:val="0"/>
          <w:numId w:val="1"/>
        </w:numPr>
        <w:tabs>
          <w:tab w:val="left" w:pos="1134"/>
        </w:tabs>
        <w:spacing w:line="360" w:lineRule="auto"/>
        <w:ind w:left="992" w:hanging="425"/>
        <w:jc w:val="both"/>
        <w:rPr>
          <w:rFonts w:cs="Times New Roman"/>
          <w:szCs w:val="24"/>
        </w:rPr>
      </w:pPr>
      <w:r w:rsidRPr="005944B6">
        <w:rPr>
          <w:rFonts w:cs="Times New Roman"/>
          <w:szCs w:val="24"/>
        </w:rPr>
        <w:t>Peraturan Daerah Provinsi Sulawesi Selatan Nomor 7 Tahun 2015 tentang Perubahan Peraturan Daerah Provinsi Sulawesi  Selatan  Nomor  10 Tahun 2008 tentang Rencana Pembangunan Jangka Panjang Daerah Provinsi Sulawesi Selatan Tahun 2008-2028;</w:t>
      </w:r>
    </w:p>
    <w:p w14:paraId="6138489E" w14:textId="77777777" w:rsidR="006C6633" w:rsidRPr="005944B6" w:rsidRDefault="006C6633">
      <w:pPr>
        <w:pStyle w:val="NoSpacing"/>
        <w:numPr>
          <w:ilvl w:val="0"/>
          <w:numId w:val="1"/>
        </w:numPr>
        <w:tabs>
          <w:tab w:val="left" w:pos="1134"/>
        </w:tabs>
        <w:spacing w:line="360" w:lineRule="auto"/>
        <w:ind w:left="992" w:hanging="425"/>
        <w:jc w:val="both"/>
        <w:rPr>
          <w:rFonts w:cs="Times New Roman"/>
          <w:szCs w:val="24"/>
        </w:rPr>
      </w:pPr>
      <w:r w:rsidRPr="005944B6">
        <w:rPr>
          <w:rFonts w:cs="Times New Roman"/>
          <w:szCs w:val="24"/>
        </w:rPr>
        <w:t>Peraturan Daerah Provinsi Sulawesi Selatan Nomor 2 Tahun 2019 tentang Rencana Zonasi Wilayah Pesisir dan Pulau-pulau Kecil Provinsi Sulawesi Selatan Tahun 2019-2039 (Lembaran Daerah Provinsi Sulawesi Selatan Tahun 2019 Nomor 2, Tambahan Lembaran Daerah Provinsi Sulawesi Selatan Nomor 302).</w:t>
      </w:r>
    </w:p>
    <w:p w14:paraId="4746C08C" w14:textId="77777777" w:rsidR="006C6633" w:rsidRPr="005944B6" w:rsidRDefault="006C6633">
      <w:pPr>
        <w:pStyle w:val="NoSpacing"/>
        <w:numPr>
          <w:ilvl w:val="0"/>
          <w:numId w:val="1"/>
        </w:numPr>
        <w:tabs>
          <w:tab w:val="left" w:pos="1134"/>
        </w:tabs>
        <w:spacing w:line="360" w:lineRule="auto"/>
        <w:ind w:left="992" w:hanging="425"/>
        <w:jc w:val="both"/>
        <w:rPr>
          <w:rFonts w:cs="Times New Roman"/>
          <w:szCs w:val="24"/>
        </w:rPr>
      </w:pPr>
      <w:r w:rsidRPr="005944B6">
        <w:rPr>
          <w:rFonts w:cs="Times New Roman"/>
          <w:szCs w:val="24"/>
        </w:rPr>
        <w:t>Peraturan Daerah Kabupaten Selayar Nomor 02 Tahun 2008 tentang Urusan Pemerintahan Yang Menjadi Kewenangan Pemerintah Daerah Kabupaten Selayar (Lembaran Daerah Kabupaten Selayar Tahun 2008 Nomor 02, Tambahan Lembaran Daerah Kabupaten Selayar Nomor 01);</w:t>
      </w:r>
    </w:p>
    <w:p w14:paraId="00558AF6" w14:textId="77777777" w:rsidR="006C6633" w:rsidRPr="005944B6" w:rsidRDefault="006C6633">
      <w:pPr>
        <w:pStyle w:val="NoSpacing"/>
        <w:numPr>
          <w:ilvl w:val="0"/>
          <w:numId w:val="1"/>
        </w:numPr>
        <w:tabs>
          <w:tab w:val="left" w:pos="1134"/>
        </w:tabs>
        <w:spacing w:line="360" w:lineRule="auto"/>
        <w:ind w:left="992" w:hanging="425"/>
        <w:jc w:val="both"/>
        <w:rPr>
          <w:rFonts w:cs="Times New Roman"/>
          <w:szCs w:val="24"/>
        </w:rPr>
      </w:pPr>
      <w:r w:rsidRPr="005944B6">
        <w:rPr>
          <w:rFonts w:cs="Times New Roman"/>
          <w:szCs w:val="24"/>
        </w:rPr>
        <w:t>Peraturan Daerah Kabupaten Kepulauan Selayar Nomor 10 Tahun 2009 tentang Rencana Pembangunan Jangka Panjang Daerah (RPJPD) Kabupaten Kepulauan Selayar Tahun 2005-2025;</w:t>
      </w:r>
    </w:p>
    <w:p w14:paraId="6CC0B982" w14:textId="77777777" w:rsidR="006C6633" w:rsidRPr="005944B6" w:rsidRDefault="006C6633">
      <w:pPr>
        <w:pStyle w:val="NoSpacing"/>
        <w:numPr>
          <w:ilvl w:val="0"/>
          <w:numId w:val="1"/>
        </w:numPr>
        <w:tabs>
          <w:tab w:val="left" w:pos="1134"/>
        </w:tabs>
        <w:spacing w:line="360" w:lineRule="auto"/>
        <w:ind w:left="992" w:hanging="425"/>
        <w:jc w:val="both"/>
        <w:rPr>
          <w:rFonts w:cs="Times New Roman"/>
          <w:szCs w:val="24"/>
        </w:rPr>
      </w:pPr>
      <w:r w:rsidRPr="005944B6">
        <w:rPr>
          <w:rFonts w:cs="Times New Roman"/>
          <w:szCs w:val="24"/>
        </w:rPr>
        <w:t>Peraturan Daerah Kabupaten Kepulauan Selayar Nomor 3 Tahun 2010 tentang Tata Cara Penyusunan Pembangunan Daerah dan Pelaksanaan Musyawarah Perencanaan Pembangunan Daerah (Lembaran Daerah Kabupaten Kepulauan Selayar Tahun 2010 Nomor 3, Tambahan Lembaran Daerah Kabupaten Selayar Nomor 1);</w:t>
      </w:r>
    </w:p>
    <w:p w14:paraId="3899AEA2" w14:textId="77777777" w:rsidR="006C6633" w:rsidRPr="005944B6" w:rsidRDefault="006C6633">
      <w:pPr>
        <w:pStyle w:val="NoSpacing"/>
        <w:numPr>
          <w:ilvl w:val="0"/>
          <w:numId w:val="1"/>
        </w:numPr>
        <w:tabs>
          <w:tab w:val="left" w:pos="1134"/>
        </w:tabs>
        <w:spacing w:line="360" w:lineRule="auto"/>
        <w:ind w:left="992" w:hanging="425"/>
        <w:jc w:val="both"/>
        <w:rPr>
          <w:rFonts w:cs="Times New Roman"/>
          <w:szCs w:val="24"/>
        </w:rPr>
      </w:pPr>
      <w:r w:rsidRPr="005944B6">
        <w:rPr>
          <w:rFonts w:cs="Times New Roman"/>
          <w:szCs w:val="24"/>
        </w:rPr>
        <w:t>Peraturan Daerah Kabupaten Kepulauan Selayar Nomor 5 Tahun 2012 tentang Rencana Tata Ruang Wilayah Kabupaten Kepulauan Selayar tahun 2013-2023 (Lembaran Daerah Kabupaten Kepulauan  Selayar Tahun 2012 Nomor 1, Tambahan Lembaran Daerah Kabupaten Selayar Nomor 28);</w:t>
      </w:r>
    </w:p>
    <w:p w14:paraId="2EA93811" w14:textId="18CFD92E" w:rsidR="001800C7" w:rsidRPr="00FF069B" w:rsidRDefault="006C6633">
      <w:pPr>
        <w:pStyle w:val="NoSpacing"/>
        <w:numPr>
          <w:ilvl w:val="0"/>
          <w:numId w:val="1"/>
        </w:numPr>
        <w:tabs>
          <w:tab w:val="left" w:pos="1134"/>
        </w:tabs>
        <w:spacing w:line="360" w:lineRule="auto"/>
        <w:ind w:left="992" w:hanging="425"/>
        <w:jc w:val="both"/>
        <w:rPr>
          <w:rFonts w:cs="Times New Roman"/>
          <w:szCs w:val="24"/>
        </w:rPr>
      </w:pPr>
      <w:r w:rsidRPr="005944B6">
        <w:rPr>
          <w:rFonts w:cs="Times New Roman"/>
          <w:szCs w:val="24"/>
        </w:rPr>
        <w:lastRenderedPageBreak/>
        <w:t>Peraturan Daerah Kabupaten Kepulauan Selayar Nomor 4 Tahun 2020 tentang Pembentukan dan Susunan Organisasi Perangkat Daerah (Lembaran Daerah Kabupaten Kepulauan Selayar Tahun 2020 Nomor 98, Tambahan Lembaran Daerah Kabupaten Selayar Nomor 47).</w:t>
      </w:r>
    </w:p>
    <w:p w14:paraId="3148DB90" w14:textId="4A7629E1" w:rsidR="00277D93" w:rsidRDefault="001800C7">
      <w:pPr>
        <w:pStyle w:val="Heading2"/>
        <w:numPr>
          <w:ilvl w:val="1"/>
          <w:numId w:val="97"/>
        </w:numPr>
      </w:pPr>
      <w:bookmarkStart w:id="10" w:name="_Toc144129895"/>
      <w:r>
        <w:t>Maksud dan Tujuan</w:t>
      </w:r>
      <w:bookmarkEnd w:id="10"/>
    </w:p>
    <w:p w14:paraId="29F8D61E" w14:textId="71545EF2" w:rsidR="00B52455" w:rsidRDefault="00277D93">
      <w:pPr>
        <w:pStyle w:val="Heading3"/>
        <w:numPr>
          <w:ilvl w:val="2"/>
          <w:numId w:val="4"/>
        </w:numPr>
      </w:pPr>
      <w:bookmarkStart w:id="11" w:name="_Toc144129896"/>
      <w:r>
        <w:t>Maksud</w:t>
      </w:r>
      <w:bookmarkEnd w:id="11"/>
    </w:p>
    <w:p w14:paraId="6486C5E7" w14:textId="776AB81E" w:rsidR="00B52455" w:rsidRDefault="00B52455" w:rsidP="0093133A">
      <w:pPr>
        <w:pStyle w:val="n3"/>
      </w:pPr>
      <w:r w:rsidRPr="00471953">
        <w:t xml:space="preserve">Rencana strategis / Restra Kecamatan Pasimasunggu Tahun 2021 – 2026 disusun dengan </w:t>
      </w:r>
      <w:r>
        <w:t>maksud, untuk :</w:t>
      </w:r>
    </w:p>
    <w:p w14:paraId="07A450AE" w14:textId="77777777" w:rsidR="0093133A" w:rsidRPr="00834603" w:rsidRDefault="0093133A">
      <w:pPr>
        <w:pStyle w:val="NoSpacing"/>
        <w:numPr>
          <w:ilvl w:val="0"/>
          <w:numId w:val="2"/>
        </w:numPr>
        <w:spacing w:line="360" w:lineRule="auto"/>
        <w:jc w:val="both"/>
        <w:rPr>
          <w:rFonts w:cs="Times New Roman"/>
        </w:rPr>
      </w:pPr>
      <w:r w:rsidRPr="00834603">
        <w:rPr>
          <w:rFonts w:cs="Times New Roman"/>
        </w:rPr>
        <w:t xml:space="preserve">Sebagai pedoman dalam pelaksanaan pemerintahan dan pembangunan oleh perangkat daerah yang akan dilaksanakan 5 (lima) tahun kedepan dalam rangka pencapaian visi misi Pemerintah Daerah Kepulauan Selayar sebagaimana tertuang dalam RPJMD 2021 – 2026 </w:t>
      </w:r>
    </w:p>
    <w:p w14:paraId="5A5BFB0F" w14:textId="3590D554" w:rsidR="00D65462" w:rsidRPr="0093133A" w:rsidRDefault="0093133A">
      <w:pPr>
        <w:pStyle w:val="NoSpacing"/>
        <w:numPr>
          <w:ilvl w:val="0"/>
          <w:numId w:val="2"/>
        </w:numPr>
        <w:spacing w:line="360" w:lineRule="auto"/>
        <w:jc w:val="both"/>
        <w:rPr>
          <w:rFonts w:cs="Times New Roman"/>
        </w:rPr>
      </w:pPr>
      <w:r w:rsidRPr="00834603">
        <w:rPr>
          <w:rFonts w:cs="Times New Roman"/>
        </w:rPr>
        <w:t xml:space="preserve">Sebagai acuan penyusunan </w:t>
      </w:r>
      <w:r>
        <w:rPr>
          <w:rFonts w:cs="Times New Roman"/>
        </w:rPr>
        <w:t xml:space="preserve">Perubahan </w:t>
      </w:r>
      <w:r w:rsidRPr="00834603">
        <w:rPr>
          <w:rFonts w:cs="Times New Roman"/>
        </w:rPr>
        <w:t xml:space="preserve">Rencana Kerja Perangkat Daerah </w:t>
      </w:r>
    </w:p>
    <w:p w14:paraId="3B1FCDBE" w14:textId="77777777" w:rsidR="0093133A" w:rsidRDefault="0093133A">
      <w:pPr>
        <w:pStyle w:val="Heading3"/>
        <w:numPr>
          <w:ilvl w:val="2"/>
          <w:numId w:val="4"/>
        </w:numPr>
      </w:pPr>
      <w:bookmarkStart w:id="12" w:name="_Toc144129897"/>
      <w:r>
        <w:t>Tujuan</w:t>
      </w:r>
      <w:bookmarkEnd w:id="12"/>
    </w:p>
    <w:p w14:paraId="29092C38" w14:textId="22261D8D" w:rsidR="000804C1" w:rsidRPr="00471953" w:rsidRDefault="000804C1">
      <w:pPr>
        <w:pStyle w:val="NoSpacing"/>
        <w:numPr>
          <w:ilvl w:val="0"/>
          <w:numId w:val="3"/>
        </w:numPr>
        <w:spacing w:line="360" w:lineRule="auto"/>
        <w:ind w:left="1800"/>
        <w:jc w:val="both"/>
        <w:rPr>
          <w:rFonts w:cs="Times New Roman"/>
          <w:szCs w:val="24"/>
        </w:rPr>
      </w:pPr>
      <w:r w:rsidRPr="00471953">
        <w:rPr>
          <w:rFonts w:cs="Times New Roman"/>
          <w:szCs w:val="24"/>
        </w:rPr>
        <w:t>Merumuskan arah kebijakan dasar dan strategi pembangunan yang dapat mendorong peran aktif seluruh elemen masyarakat di dalam kegiatan pembangunan untuk mewujudkan masyarakat yang lebih sejahtera;</w:t>
      </w:r>
    </w:p>
    <w:p w14:paraId="5FF230AA" w14:textId="252724BD" w:rsidR="000804C1" w:rsidRPr="00471953" w:rsidRDefault="000804C1">
      <w:pPr>
        <w:pStyle w:val="NoSpacing"/>
        <w:numPr>
          <w:ilvl w:val="0"/>
          <w:numId w:val="3"/>
        </w:numPr>
        <w:spacing w:line="360" w:lineRule="auto"/>
        <w:ind w:left="1800"/>
        <w:jc w:val="both"/>
        <w:rPr>
          <w:rFonts w:cs="Times New Roman"/>
          <w:szCs w:val="24"/>
        </w:rPr>
      </w:pPr>
      <w:r w:rsidRPr="00471953">
        <w:rPr>
          <w:rFonts w:cs="Times New Roman"/>
          <w:szCs w:val="24"/>
        </w:rPr>
        <w:t>Merumuskan instrumen dan komitmen kebijakan anggaran jangka menengah yang dapat mengikat eksekutif dan legislatif;</w:t>
      </w:r>
    </w:p>
    <w:p w14:paraId="6941DF2B" w14:textId="2ED859D9" w:rsidR="000804C1" w:rsidRPr="00471953" w:rsidRDefault="000804C1">
      <w:pPr>
        <w:pStyle w:val="NoSpacing"/>
        <w:numPr>
          <w:ilvl w:val="0"/>
          <w:numId w:val="3"/>
        </w:numPr>
        <w:spacing w:line="360" w:lineRule="auto"/>
        <w:ind w:left="1800"/>
        <w:jc w:val="both"/>
        <w:rPr>
          <w:rFonts w:cs="Times New Roman"/>
          <w:szCs w:val="24"/>
        </w:rPr>
      </w:pPr>
      <w:r w:rsidRPr="00471953">
        <w:rPr>
          <w:rFonts w:cs="Times New Roman"/>
          <w:szCs w:val="24"/>
        </w:rPr>
        <w:t xml:space="preserve">Merumuskan kerangka strategi dan program jangka menengah yang mengandung sasaran, outcome dan output yang spesifik dan memiliki target terukur supaya memudahkan di dalam menilai kinerja organisasi; </w:t>
      </w:r>
    </w:p>
    <w:p w14:paraId="1F1B66AA" w14:textId="394EF230" w:rsidR="000804C1" w:rsidRPr="00471953" w:rsidRDefault="000804C1">
      <w:pPr>
        <w:pStyle w:val="NoSpacing"/>
        <w:numPr>
          <w:ilvl w:val="0"/>
          <w:numId w:val="3"/>
        </w:numPr>
        <w:spacing w:line="360" w:lineRule="auto"/>
        <w:ind w:left="1800"/>
        <w:jc w:val="both"/>
        <w:rPr>
          <w:rFonts w:cs="Times New Roman"/>
          <w:szCs w:val="24"/>
        </w:rPr>
      </w:pPr>
      <w:r w:rsidRPr="00471953">
        <w:rPr>
          <w:rFonts w:cs="Times New Roman"/>
          <w:szCs w:val="24"/>
        </w:rPr>
        <w:t xml:space="preserve">Merumuskan kebijakan, strategi dan program pembangunan yang dapat mensinergikan sumber daya atau potensi yang dimiliki dengan peluang pengembangan wilayah untuk mewujudkan tujuan akhir yang ingin dicapai; </w:t>
      </w:r>
    </w:p>
    <w:p w14:paraId="793E4CC3" w14:textId="073823E7" w:rsidR="000804C1" w:rsidRPr="00471953" w:rsidRDefault="000804C1">
      <w:pPr>
        <w:pStyle w:val="NoSpacing"/>
        <w:numPr>
          <w:ilvl w:val="0"/>
          <w:numId w:val="3"/>
        </w:numPr>
        <w:spacing w:line="360" w:lineRule="auto"/>
        <w:ind w:left="1800"/>
        <w:jc w:val="both"/>
        <w:rPr>
          <w:rFonts w:cs="Times New Roman"/>
          <w:szCs w:val="24"/>
        </w:rPr>
      </w:pPr>
      <w:r w:rsidRPr="00471953">
        <w:rPr>
          <w:rFonts w:cs="Times New Roman"/>
          <w:szCs w:val="24"/>
        </w:rPr>
        <w:lastRenderedPageBreak/>
        <w:t xml:space="preserve">Mengintegrasikan berbagai produk dokumen (contoh: RT, RW, Dokumen Potensi Daerah yang ada di desa, dll) ke dalam sebuah rencana strategis; </w:t>
      </w:r>
    </w:p>
    <w:p w14:paraId="6613E034" w14:textId="53CE548A" w:rsidR="000804C1" w:rsidRPr="00471953" w:rsidRDefault="000804C1">
      <w:pPr>
        <w:pStyle w:val="NoSpacing"/>
        <w:numPr>
          <w:ilvl w:val="0"/>
          <w:numId w:val="3"/>
        </w:numPr>
        <w:spacing w:line="360" w:lineRule="auto"/>
        <w:ind w:left="1800"/>
        <w:jc w:val="both"/>
        <w:rPr>
          <w:rFonts w:cs="Times New Roman"/>
          <w:szCs w:val="24"/>
        </w:rPr>
      </w:pPr>
      <w:r w:rsidRPr="00471953">
        <w:rPr>
          <w:rFonts w:cs="Times New Roman"/>
          <w:szCs w:val="24"/>
        </w:rPr>
        <w:t xml:space="preserve">Merumuskan sebuah dokumen rencana strategis yang dapat dijadikan acuan untuk proses koordinasi antar program &amp; kegiatan yang dilakukan oleh Kecamatan Pasimasunggu supaya tercipta sinergi untuk pencapaian tujuan akhir yang diinginkan; </w:t>
      </w:r>
    </w:p>
    <w:p w14:paraId="238D2567" w14:textId="4A320024" w:rsidR="000804C1" w:rsidRPr="00471953" w:rsidRDefault="000804C1">
      <w:pPr>
        <w:pStyle w:val="NoSpacing"/>
        <w:numPr>
          <w:ilvl w:val="0"/>
          <w:numId w:val="3"/>
        </w:numPr>
        <w:spacing w:line="360" w:lineRule="auto"/>
        <w:ind w:left="1800"/>
        <w:jc w:val="both"/>
        <w:rPr>
          <w:rFonts w:cs="Times New Roman"/>
          <w:szCs w:val="24"/>
        </w:rPr>
      </w:pPr>
      <w:r w:rsidRPr="00471953">
        <w:rPr>
          <w:rFonts w:cs="Times New Roman"/>
          <w:szCs w:val="24"/>
        </w:rPr>
        <w:t>Merumuskan dokumen rencana strategis yang dapat mengintegrasikan berbagai kepentingan secara vertikal dan horizontal;</w:t>
      </w:r>
    </w:p>
    <w:p w14:paraId="78E09337" w14:textId="49E6142B" w:rsidR="000804C1" w:rsidRPr="00471953" w:rsidRDefault="000804C1">
      <w:pPr>
        <w:pStyle w:val="NoSpacing"/>
        <w:numPr>
          <w:ilvl w:val="0"/>
          <w:numId w:val="3"/>
        </w:numPr>
        <w:spacing w:line="360" w:lineRule="auto"/>
        <w:ind w:left="1800"/>
        <w:jc w:val="both"/>
        <w:rPr>
          <w:rFonts w:cs="Times New Roman"/>
          <w:szCs w:val="24"/>
        </w:rPr>
      </w:pPr>
      <w:r w:rsidRPr="00471953">
        <w:rPr>
          <w:rFonts w:cs="Times New Roman"/>
          <w:szCs w:val="24"/>
        </w:rPr>
        <w:t>Meletakan fondasi dan fokus tujuan pembangunan yang hendak dicapai;</w:t>
      </w:r>
    </w:p>
    <w:p w14:paraId="5A7CAB07" w14:textId="47E209D3" w:rsidR="000804C1" w:rsidRPr="00471953" w:rsidRDefault="000804C1">
      <w:pPr>
        <w:pStyle w:val="NoSpacing"/>
        <w:numPr>
          <w:ilvl w:val="0"/>
          <w:numId w:val="3"/>
        </w:numPr>
        <w:spacing w:line="360" w:lineRule="auto"/>
        <w:ind w:left="1800"/>
        <w:jc w:val="both"/>
        <w:rPr>
          <w:rFonts w:cs="Times New Roman"/>
          <w:szCs w:val="24"/>
        </w:rPr>
      </w:pPr>
      <w:r w:rsidRPr="00471953">
        <w:rPr>
          <w:rFonts w:cs="Times New Roman"/>
          <w:szCs w:val="24"/>
        </w:rPr>
        <w:t>Mengarahkan program dan kegiatan yang dilakukan oleh seluruh elemen organisasi untuk pencapaian visi dan misi organisasi;</w:t>
      </w:r>
    </w:p>
    <w:p w14:paraId="5B53358B" w14:textId="41DE1E40" w:rsidR="000804C1" w:rsidRPr="003B6F1E" w:rsidRDefault="000804C1">
      <w:pPr>
        <w:pStyle w:val="NoSpacing"/>
        <w:numPr>
          <w:ilvl w:val="0"/>
          <w:numId w:val="3"/>
        </w:numPr>
        <w:spacing w:line="360" w:lineRule="auto"/>
        <w:ind w:left="1800"/>
        <w:jc w:val="both"/>
      </w:pPr>
      <w:r w:rsidRPr="00471953">
        <w:rPr>
          <w:rFonts w:cs="Times New Roman"/>
          <w:szCs w:val="24"/>
        </w:rPr>
        <w:t>Memudahkan di dalam mengkomunikasikan dan mensosialisasikan ke seluruh elemen internal maupun external organisasi untuk meningkatkan komitmen dan motivasi semua pihak untuk mencapai tujuan akhir organisasi.</w:t>
      </w:r>
    </w:p>
    <w:p w14:paraId="0804C603" w14:textId="478DC577" w:rsidR="003B6F1E" w:rsidRDefault="003B6F1E" w:rsidP="00D70935">
      <w:pPr>
        <w:pStyle w:val="NoSpacing"/>
        <w:spacing w:line="360" w:lineRule="auto"/>
        <w:ind w:left="1418"/>
        <w:jc w:val="both"/>
        <w:rPr>
          <w:rFonts w:cs="Times New Roman"/>
          <w:szCs w:val="24"/>
        </w:rPr>
      </w:pPr>
      <w:r w:rsidRPr="00471953">
        <w:rPr>
          <w:rFonts w:cs="Times New Roman"/>
          <w:szCs w:val="24"/>
        </w:rPr>
        <w:t>Selain itu Renstra ini juga sebagai sarana untuk menampung aspirasi masyarakat dan untuk menentukan arah program kegiatan Kecamatan Pasimasunggu Kabupaten Kepulauan Selayar dalam jangka waktu 5 (lima) Tahun 2021 sampai dengan Tahun 2026</w:t>
      </w:r>
      <w:r w:rsidR="00C64B9E">
        <w:rPr>
          <w:rFonts w:cs="Times New Roman"/>
          <w:szCs w:val="24"/>
        </w:rPr>
        <w:t>.</w:t>
      </w:r>
    </w:p>
    <w:p w14:paraId="55D05124" w14:textId="23DF8F78" w:rsidR="00C64B9E" w:rsidRDefault="00C64B9E">
      <w:pPr>
        <w:pStyle w:val="Heading2"/>
        <w:numPr>
          <w:ilvl w:val="1"/>
          <w:numId w:val="97"/>
        </w:numPr>
      </w:pPr>
      <w:bookmarkStart w:id="13" w:name="_Toc144129898"/>
      <w:r>
        <w:t>Sistematika Penulisan</w:t>
      </w:r>
      <w:bookmarkEnd w:id="13"/>
    </w:p>
    <w:p w14:paraId="564906DE" w14:textId="77777777" w:rsidR="008926DD" w:rsidRPr="00471953" w:rsidRDefault="008926DD" w:rsidP="008926DD">
      <w:pPr>
        <w:pStyle w:val="ListParagraph"/>
        <w:spacing w:line="360" w:lineRule="auto"/>
        <w:ind w:left="567"/>
        <w:jc w:val="both"/>
        <w:rPr>
          <w:rFonts w:ascii="Times New Roman" w:hAnsi="Times New Roman" w:cs="Times New Roman"/>
          <w:b/>
          <w:color w:val="000000" w:themeColor="text1"/>
          <w:sz w:val="24"/>
          <w:szCs w:val="24"/>
        </w:rPr>
      </w:pPr>
      <w:r w:rsidRPr="00471953">
        <w:rPr>
          <w:rFonts w:ascii="Times New Roman" w:hAnsi="Times New Roman" w:cs="Times New Roman"/>
          <w:color w:val="000000" w:themeColor="text1"/>
          <w:sz w:val="24"/>
          <w:szCs w:val="24"/>
        </w:rPr>
        <w:t>Keseluruhan materi Renstra ini disusun dan termuat dalam 7 Bab dengan sistimatika penulisan sebagai berikut :</w:t>
      </w:r>
    </w:p>
    <w:p w14:paraId="4A9968F6" w14:textId="77777777" w:rsidR="008926DD" w:rsidRPr="00471953" w:rsidRDefault="008926DD" w:rsidP="008926DD">
      <w:pPr>
        <w:pStyle w:val="ListParagraph"/>
        <w:spacing w:line="360" w:lineRule="auto"/>
        <w:ind w:left="567"/>
        <w:jc w:val="both"/>
        <w:rPr>
          <w:rFonts w:ascii="Times New Roman" w:hAnsi="Times New Roman" w:cs="Times New Roman"/>
          <w:color w:val="000000" w:themeColor="text1"/>
          <w:sz w:val="24"/>
          <w:szCs w:val="24"/>
        </w:rPr>
      </w:pPr>
      <w:r w:rsidRPr="00471953">
        <w:rPr>
          <w:rFonts w:ascii="Times New Roman" w:hAnsi="Times New Roman" w:cs="Times New Roman"/>
          <w:color w:val="000000" w:themeColor="text1"/>
          <w:sz w:val="24"/>
          <w:szCs w:val="24"/>
        </w:rPr>
        <w:t>BAB I</w:t>
      </w:r>
    </w:p>
    <w:p w14:paraId="7A5C77EF" w14:textId="74BC9842" w:rsidR="008926DD" w:rsidRPr="00471953" w:rsidRDefault="008926DD" w:rsidP="008926DD">
      <w:pPr>
        <w:pStyle w:val="ListParagraph"/>
        <w:spacing w:line="360" w:lineRule="auto"/>
        <w:ind w:left="567"/>
        <w:jc w:val="both"/>
        <w:rPr>
          <w:rFonts w:ascii="Times New Roman" w:hAnsi="Times New Roman" w:cs="Times New Roman"/>
          <w:color w:val="000000" w:themeColor="text1"/>
          <w:sz w:val="24"/>
          <w:szCs w:val="24"/>
        </w:rPr>
      </w:pPr>
      <w:r w:rsidRPr="00471953">
        <w:rPr>
          <w:rFonts w:ascii="Times New Roman" w:hAnsi="Times New Roman" w:cs="Times New Roman"/>
          <w:color w:val="000000" w:themeColor="text1"/>
          <w:sz w:val="24"/>
          <w:szCs w:val="24"/>
        </w:rPr>
        <w:t>PENDAHULUAN</w:t>
      </w:r>
    </w:p>
    <w:p w14:paraId="48721278" w14:textId="0229FF43" w:rsidR="008926DD" w:rsidRDefault="008926DD" w:rsidP="008926DD">
      <w:pPr>
        <w:pStyle w:val="ListParagraph"/>
        <w:spacing w:line="360" w:lineRule="auto"/>
        <w:ind w:left="567"/>
        <w:jc w:val="both"/>
        <w:rPr>
          <w:rFonts w:ascii="Times New Roman" w:hAnsi="Times New Roman" w:cs="Times New Roman"/>
          <w:color w:val="000000" w:themeColor="text1"/>
          <w:sz w:val="24"/>
          <w:szCs w:val="24"/>
        </w:rPr>
      </w:pPr>
      <w:r w:rsidRPr="00471953">
        <w:rPr>
          <w:rFonts w:ascii="Times New Roman" w:hAnsi="Times New Roman" w:cs="Times New Roman"/>
          <w:color w:val="000000" w:themeColor="text1"/>
          <w:sz w:val="24"/>
          <w:szCs w:val="24"/>
        </w:rPr>
        <w:t>Dalam Bab ini diuraikan latar belakang, lan</w:t>
      </w:r>
      <w:r>
        <w:rPr>
          <w:rFonts w:ascii="Times New Roman" w:hAnsi="Times New Roman" w:cs="Times New Roman"/>
          <w:color w:val="000000" w:themeColor="text1"/>
          <w:sz w:val="24"/>
          <w:szCs w:val="24"/>
        </w:rPr>
        <w:t>dasan hukum, maksud dan tujuan serta sistematika penulisan.</w:t>
      </w:r>
    </w:p>
    <w:p w14:paraId="5B3B6F2B" w14:textId="77777777" w:rsidR="008926DD" w:rsidRPr="00471953" w:rsidRDefault="008926DD" w:rsidP="008926DD">
      <w:pPr>
        <w:pStyle w:val="ListParagraph"/>
        <w:spacing w:line="360" w:lineRule="auto"/>
        <w:ind w:left="567"/>
        <w:jc w:val="both"/>
        <w:rPr>
          <w:rFonts w:ascii="Times New Roman" w:hAnsi="Times New Roman" w:cs="Times New Roman"/>
          <w:color w:val="000000" w:themeColor="text1"/>
          <w:sz w:val="24"/>
          <w:szCs w:val="24"/>
        </w:rPr>
      </w:pPr>
      <w:r w:rsidRPr="00471953">
        <w:rPr>
          <w:rFonts w:ascii="Times New Roman" w:hAnsi="Times New Roman" w:cs="Times New Roman"/>
          <w:color w:val="000000" w:themeColor="text1"/>
          <w:sz w:val="24"/>
          <w:szCs w:val="24"/>
        </w:rPr>
        <w:lastRenderedPageBreak/>
        <w:t>BAB II</w:t>
      </w:r>
    </w:p>
    <w:p w14:paraId="12249BD7" w14:textId="77777777" w:rsidR="008926DD" w:rsidRPr="00471953" w:rsidRDefault="008926DD" w:rsidP="008926DD">
      <w:pPr>
        <w:pStyle w:val="ListParagraph"/>
        <w:spacing w:line="360" w:lineRule="auto"/>
        <w:ind w:left="567"/>
        <w:jc w:val="both"/>
        <w:rPr>
          <w:rFonts w:ascii="Times New Roman" w:hAnsi="Times New Roman" w:cs="Times New Roman"/>
          <w:color w:val="000000" w:themeColor="text1"/>
          <w:sz w:val="24"/>
          <w:szCs w:val="24"/>
        </w:rPr>
      </w:pPr>
      <w:r w:rsidRPr="00471953">
        <w:rPr>
          <w:rFonts w:ascii="Times New Roman" w:hAnsi="Times New Roman" w:cs="Times New Roman"/>
          <w:color w:val="000000" w:themeColor="text1"/>
          <w:sz w:val="24"/>
          <w:szCs w:val="24"/>
        </w:rPr>
        <w:t>GAMBARAN PELAYANAN KECAMATAN PASIMASUNGGU</w:t>
      </w:r>
    </w:p>
    <w:p w14:paraId="217B4B11" w14:textId="77777777" w:rsidR="008926DD" w:rsidRPr="00471953" w:rsidRDefault="008926DD" w:rsidP="008926DD">
      <w:pPr>
        <w:pStyle w:val="ListParagraph"/>
        <w:spacing w:line="360" w:lineRule="auto"/>
        <w:ind w:left="567"/>
        <w:jc w:val="both"/>
        <w:rPr>
          <w:rFonts w:ascii="Times New Roman" w:hAnsi="Times New Roman" w:cs="Times New Roman"/>
          <w:color w:val="000000" w:themeColor="text1"/>
          <w:sz w:val="24"/>
          <w:szCs w:val="24"/>
        </w:rPr>
      </w:pPr>
      <w:r w:rsidRPr="00471953">
        <w:rPr>
          <w:rFonts w:ascii="Times New Roman" w:hAnsi="Times New Roman" w:cs="Times New Roman"/>
          <w:color w:val="000000" w:themeColor="text1"/>
          <w:sz w:val="24"/>
          <w:szCs w:val="24"/>
        </w:rPr>
        <w:t xml:space="preserve">Memuat </w:t>
      </w:r>
      <w:r w:rsidRPr="008926DD">
        <w:rPr>
          <w:rFonts w:ascii="Times New Roman" w:hAnsi="Times New Roman" w:cs="Times New Roman"/>
          <w:color w:val="000000" w:themeColor="text1"/>
          <w:sz w:val="24"/>
          <w:szCs w:val="24"/>
        </w:rPr>
        <w:t xml:space="preserve">struktur organisasi dan memberikan informasi </w:t>
      </w:r>
      <w:r w:rsidRPr="00471953">
        <w:rPr>
          <w:rFonts w:ascii="Times New Roman" w:hAnsi="Times New Roman" w:cs="Times New Roman"/>
          <w:color w:val="000000" w:themeColor="text1"/>
          <w:sz w:val="24"/>
          <w:szCs w:val="24"/>
        </w:rPr>
        <w:t>tentang peran ( Tugas dan Fungsi ) Kecamatan Pasimasunggu dalam penyenlenggaraan urusan pemerintahan daerah, mengulas secara ringkas, apa saja sumber daya  yang dimiliki Perangkat Daerah dalam penyelenggaran tugas dan fungsinya, mengemukakan capaian-capaian penting yang telah dihasilkan melalui pelaksanaan Renstra Kecamatan Pasimasunggu periode sebelumnya, mengemukakan, capaian program prioritas yang telah dihasilkan melalui pelaksanaan RPJMD periode sebelumnya, dan mengulas hambatan-hambatan utama yang masih dihadapi dan dinilai perlu diatasi melalui Renstra Kecamatan Pasimasunggu ini.</w:t>
      </w:r>
    </w:p>
    <w:p w14:paraId="11FB9B5A" w14:textId="77777777" w:rsidR="008926DD" w:rsidRPr="00471953" w:rsidRDefault="008926DD" w:rsidP="008926DD">
      <w:pPr>
        <w:pStyle w:val="ListParagraph"/>
        <w:spacing w:line="360" w:lineRule="auto"/>
        <w:ind w:left="567"/>
        <w:jc w:val="both"/>
        <w:rPr>
          <w:rFonts w:ascii="Times New Roman" w:hAnsi="Times New Roman" w:cs="Times New Roman"/>
          <w:color w:val="000000" w:themeColor="text1"/>
          <w:sz w:val="24"/>
          <w:szCs w:val="24"/>
        </w:rPr>
      </w:pPr>
      <w:r w:rsidRPr="00471953">
        <w:rPr>
          <w:rFonts w:ascii="Times New Roman" w:hAnsi="Times New Roman" w:cs="Times New Roman"/>
          <w:color w:val="000000" w:themeColor="text1"/>
          <w:sz w:val="24"/>
          <w:szCs w:val="24"/>
        </w:rPr>
        <w:t>BAB III</w:t>
      </w:r>
    </w:p>
    <w:p w14:paraId="7C838CCE" w14:textId="77777777" w:rsidR="008926DD" w:rsidRPr="00471953" w:rsidRDefault="008926DD" w:rsidP="008926DD">
      <w:pPr>
        <w:pStyle w:val="ListParagraph"/>
        <w:spacing w:line="360" w:lineRule="auto"/>
        <w:ind w:left="567"/>
        <w:jc w:val="both"/>
        <w:rPr>
          <w:rFonts w:ascii="Times New Roman" w:hAnsi="Times New Roman" w:cs="Times New Roman"/>
          <w:color w:val="000000" w:themeColor="text1"/>
          <w:sz w:val="24"/>
          <w:szCs w:val="24"/>
        </w:rPr>
      </w:pPr>
      <w:r w:rsidRPr="00471953">
        <w:rPr>
          <w:rFonts w:ascii="Times New Roman" w:hAnsi="Times New Roman" w:cs="Times New Roman"/>
          <w:color w:val="000000" w:themeColor="text1"/>
          <w:sz w:val="24"/>
          <w:szCs w:val="24"/>
        </w:rPr>
        <w:t>PERMASALAHAN DAN ISU-ISU STRATEGIS KECAMATAN PASIMASUNGGU</w:t>
      </w:r>
    </w:p>
    <w:p w14:paraId="5DBDB51E" w14:textId="77777777" w:rsidR="008926DD" w:rsidRPr="008A78B8" w:rsidRDefault="008926DD" w:rsidP="008926DD">
      <w:pPr>
        <w:pStyle w:val="ListParagraph"/>
        <w:spacing w:line="360" w:lineRule="auto"/>
        <w:ind w:left="567"/>
        <w:jc w:val="both"/>
        <w:rPr>
          <w:rFonts w:ascii="Times New Roman" w:hAnsi="Times New Roman" w:cs="Times New Roman"/>
          <w:color w:val="000000" w:themeColor="text1"/>
          <w:sz w:val="24"/>
          <w:szCs w:val="24"/>
        </w:rPr>
      </w:pPr>
      <w:r w:rsidRPr="00041459">
        <w:rPr>
          <w:rFonts w:ascii="Times New Roman" w:hAnsi="Times New Roman" w:cs="Times New Roman"/>
          <w:color w:val="000000" w:themeColor="text1"/>
          <w:sz w:val="24"/>
          <w:szCs w:val="24"/>
        </w:rPr>
        <w:t xml:space="preserve">Pada </w:t>
      </w:r>
      <w:r>
        <w:rPr>
          <w:rFonts w:ascii="Times New Roman" w:hAnsi="Times New Roman" w:cs="Times New Roman"/>
          <w:color w:val="000000" w:themeColor="text1"/>
          <w:sz w:val="24"/>
          <w:szCs w:val="24"/>
        </w:rPr>
        <w:t>bab</w:t>
      </w:r>
      <w:r w:rsidRPr="00041459">
        <w:rPr>
          <w:rFonts w:ascii="Times New Roman" w:hAnsi="Times New Roman" w:cs="Times New Roman"/>
          <w:color w:val="000000" w:themeColor="text1"/>
          <w:sz w:val="24"/>
          <w:szCs w:val="24"/>
        </w:rPr>
        <w:t xml:space="preserve"> ini dikemukakan Identifikasi Permasalahan Berdasa</w:t>
      </w:r>
      <w:r>
        <w:rPr>
          <w:rFonts w:ascii="Times New Roman" w:hAnsi="Times New Roman" w:cs="Times New Roman"/>
          <w:color w:val="000000" w:themeColor="text1"/>
          <w:sz w:val="24"/>
          <w:szCs w:val="24"/>
        </w:rPr>
        <w:t xml:space="preserve">rkan Tugas dan Fungsi Pelayanan </w:t>
      </w:r>
      <w:r w:rsidRPr="00041459">
        <w:rPr>
          <w:rFonts w:ascii="Times New Roman" w:hAnsi="Times New Roman" w:cs="Times New Roman"/>
          <w:color w:val="000000" w:themeColor="text1"/>
          <w:sz w:val="24"/>
          <w:szCs w:val="24"/>
        </w:rPr>
        <w:t>Perangkat Daerah</w:t>
      </w:r>
      <w:r>
        <w:rPr>
          <w:rFonts w:ascii="Times New Roman" w:hAnsi="Times New Roman" w:cs="Times New Roman"/>
          <w:color w:val="000000" w:themeColor="text1"/>
          <w:sz w:val="24"/>
          <w:szCs w:val="24"/>
        </w:rPr>
        <w:t xml:space="preserve">, </w:t>
      </w:r>
      <w:r w:rsidRPr="00041459">
        <w:rPr>
          <w:rFonts w:ascii="Times New Roman" w:hAnsi="Times New Roman" w:cs="Times New Roman"/>
          <w:color w:val="000000" w:themeColor="text1"/>
          <w:sz w:val="24"/>
          <w:szCs w:val="24"/>
        </w:rPr>
        <w:t>Telaahan Visi, Misi, dan Program Kepala</w:t>
      </w:r>
      <w:r>
        <w:rPr>
          <w:rFonts w:ascii="Times New Roman" w:hAnsi="Times New Roman" w:cs="Times New Roman"/>
          <w:color w:val="000000" w:themeColor="text1"/>
          <w:sz w:val="24"/>
          <w:szCs w:val="24"/>
        </w:rPr>
        <w:t xml:space="preserve"> daerah dan wakil kepala daerah </w:t>
      </w:r>
      <w:r w:rsidRPr="00041459">
        <w:rPr>
          <w:rFonts w:ascii="Times New Roman" w:hAnsi="Times New Roman" w:cs="Times New Roman"/>
          <w:color w:val="000000" w:themeColor="text1"/>
          <w:sz w:val="24"/>
          <w:szCs w:val="24"/>
        </w:rPr>
        <w:t>Terpilih</w:t>
      </w:r>
      <w:r>
        <w:rPr>
          <w:rFonts w:ascii="Times New Roman" w:hAnsi="Times New Roman" w:cs="Times New Roman"/>
          <w:color w:val="000000" w:themeColor="text1"/>
          <w:sz w:val="24"/>
          <w:szCs w:val="24"/>
        </w:rPr>
        <w:t xml:space="preserve">, </w:t>
      </w:r>
      <w:r w:rsidRPr="008A78B8">
        <w:rPr>
          <w:rFonts w:ascii="Times New Roman" w:hAnsi="Times New Roman" w:cs="Times New Roman"/>
          <w:color w:val="000000" w:themeColor="text1"/>
          <w:sz w:val="24"/>
          <w:szCs w:val="24"/>
        </w:rPr>
        <w:t>Telaahan Renstra K/L dan Renstra</w:t>
      </w:r>
      <w:r>
        <w:rPr>
          <w:rFonts w:ascii="Times New Roman" w:hAnsi="Times New Roman" w:cs="Times New Roman"/>
          <w:color w:val="000000" w:themeColor="text1"/>
          <w:sz w:val="24"/>
          <w:szCs w:val="24"/>
        </w:rPr>
        <w:t xml:space="preserve">, </w:t>
      </w:r>
      <w:r w:rsidRPr="008A78B8">
        <w:rPr>
          <w:rFonts w:ascii="Times New Roman" w:hAnsi="Times New Roman" w:cs="Times New Roman"/>
          <w:color w:val="000000" w:themeColor="text1"/>
          <w:sz w:val="24"/>
          <w:szCs w:val="24"/>
        </w:rPr>
        <w:t>Telaahan Rencana Tata Ruang Wila</w:t>
      </w:r>
      <w:r>
        <w:rPr>
          <w:rFonts w:ascii="Times New Roman" w:hAnsi="Times New Roman" w:cs="Times New Roman"/>
          <w:color w:val="000000" w:themeColor="text1"/>
          <w:sz w:val="24"/>
          <w:szCs w:val="24"/>
        </w:rPr>
        <w:t xml:space="preserve">yah dan Kajian Lingkungan Hidup </w:t>
      </w:r>
      <w:r w:rsidRPr="008A78B8">
        <w:rPr>
          <w:rFonts w:ascii="Times New Roman" w:hAnsi="Times New Roman" w:cs="Times New Roman"/>
          <w:color w:val="000000" w:themeColor="text1"/>
          <w:sz w:val="24"/>
          <w:szCs w:val="24"/>
        </w:rPr>
        <w:t>Strategis</w:t>
      </w:r>
      <w:r>
        <w:rPr>
          <w:rFonts w:ascii="Times New Roman" w:hAnsi="Times New Roman" w:cs="Times New Roman"/>
          <w:color w:val="000000" w:themeColor="text1"/>
          <w:sz w:val="24"/>
          <w:szCs w:val="24"/>
        </w:rPr>
        <w:t xml:space="preserve"> serta </w:t>
      </w:r>
      <w:r w:rsidRPr="0082664C">
        <w:rPr>
          <w:rFonts w:ascii="Times New Roman" w:hAnsi="Times New Roman" w:cs="Times New Roman"/>
          <w:color w:val="000000" w:themeColor="text1"/>
          <w:sz w:val="24"/>
          <w:szCs w:val="24"/>
        </w:rPr>
        <w:t>Penentuan Isu-isu Strategis</w:t>
      </w:r>
      <w:r>
        <w:rPr>
          <w:rFonts w:ascii="Times New Roman" w:hAnsi="Times New Roman" w:cs="Times New Roman"/>
          <w:color w:val="000000" w:themeColor="text1"/>
          <w:sz w:val="24"/>
          <w:szCs w:val="24"/>
        </w:rPr>
        <w:t xml:space="preserve"> Kecamatan Pasimasunggu.</w:t>
      </w:r>
    </w:p>
    <w:p w14:paraId="51DA2A85" w14:textId="77777777" w:rsidR="008926DD" w:rsidRPr="00471953" w:rsidRDefault="008926DD" w:rsidP="008926DD">
      <w:pPr>
        <w:pStyle w:val="ListParagraph"/>
        <w:spacing w:line="360" w:lineRule="auto"/>
        <w:ind w:left="567"/>
        <w:jc w:val="both"/>
        <w:rPr>
          <w:rFonts w:ascii="Times New Roman" w:hAnsi="Times New Roman" w:cs="Times New Roman"/>
          <w:color w:val="000000" w:themeColor="text1"/>
          <w:sz w:val="24"/>
          <w:szCs w:val="24"/>
        </w:rPr>
      </w:pPr>
      <w:r w:rsidRPr="00471953">
        <w:rPr>
          <w:rFonts w:ascii="Times New Roman" w:hAnsi="Times New Roman" w:cs="Times New Roman"/>
          <w:color w:val="000000" w:themeColor="text1"/>
          <w:sz w:val="24"/>
          <w:szCs w:val="24"/>
        </w:rPr>
        <w:t>BAB IV</w:t>
      </w:r>
    </w:p>
    <w:p w14:paraId="399E1C5D" w14:textId="77777777" w:rsidR="008926DD" w:rsidRPr="00471953" w:rsidRDefault="008926DD" w:rsidP="008926DD">
      <w:pPr>
        <w:pStyle w:val="ListParagraph"/>
        <w:spacing w:line="360" w:lineRule="auto"/>
        <w:ind w:left="567"/>
        <w:jc w:val="both"/>
        <w:rPr>
          <w:rFonts w:ascii="Times New Roman" w:hAnsi="Times New Roman" w:cs="Times New Roman"/>
          <w:color w:val="000000" w:themeColor="text1"/>
          <w:sz w:val="24"/>
          <w:szCs w:val="24"/>
        </w:rPr>
      </w:pPr>
      <w:r w:rsidRPr="00471953">
        <w:rPr>
          <w:rFonts w:ascii="Times New Roman" w:hAnsi="Times New Roman" w:cs="Times New Roman"/>
          <w:color w:val="000000" w:themeColor="text1"/>
          <w:sz w:val="24"/>
          <w:szCs w:val="24"/>
        </w:rPr>
        <w:t>TUJUAN DAN SASARAN</w:t>
      </w:r>
    </w:p>
    <w:p w14:paraId="01B2F2C8" w14:textId="77777777" w:rsidR="008926DD" w:rsidRDefault="008926DD" w:rsidP="008926DD">
      <w:pPr>
        <w:pStyle w:val="ListParagraph"/>
        <w:spacing w:line="360" w:lineRule="auto"/>
        <w:ind w:left="567"/>
        <w:jc w:val="both"/>
        <w:rPr>
          <w:rFonts w:ascii="Times New Roman" w:hAnsi="Times New Roman" w:cs="Times New Roman"/>
          <w:color w:val="000000" w:themeColor="text1"/>
          <w:sz w:val="24"/>
          <w:szCs w:val="24"/>
        </w:rPr>
      </w:pPr>
      <w:r w:rsidRPr="00471953">
        <w:rPr>
          <w:rFonts w:ascii="Times New Roman" w:hAnsi="Times New Roman" w:cs="Times New Roman"/>
          <w:color w:val="000000" w:themeColor="text1"/>
          <w:sz w:val="24"/>
          <w:szCs w:val="24"/>
        </w:rPr>
        <w:t>Pada bagian ini dikemukakan rumusan pernyataan tujuan dan sasaran jangka menengah Kecamatan Pasimasunggu Tahun 2021 – 2026.</w:t>
      </w:r>
    </w:p>
    <w:p w14:paraId="241D3706" w14:textId="77777777" w:rsidR="008926DD" w:rsidRPr="00471953" w:rsidRDefault="008926DD" w:rsidP="008926DD">
      <w:pPr>
        <w:pStyle w:val="ListParagraph"/>
        <w:spacing w:line="360" w:lineRule="auto"/>
        <w:ind w:left="567"/>
        <w:jc w:val="both"/>
        <w:rPr>
          <w:rFonts w:ascii="Times New Roman" w:hAnsi="Times New Roman" w:cs="Times New Roman"/>
          <w:color w:val="000000" w:themeColor="text1"/>
          <w:sz w:val="24"/>
          <w:szCs w:val="24"/>
        </w:rPr>
      </w:pPr>
      <w:r w:rsidRPr="00471953">
        <w:rPr>
          <w:rFonts w:ascii="Times New Roman" w:hAnsi="Times New Roman" w:cs="Times New Roman"/>
          <w:color w:val="000000" w:themeColor="text1"/>
          <w:sz w:val="24"/>
          <w:szCs w:val="24"/>
        </w:rPr>
        <w:t>BAB V</w:t>
      </w:r>
    </w:p>
    <w:p w14:paraId="0FD4B69A" w14:textId="77777777" w:rsidR="008926DD" w:rsidRPr="00471953" w:rsidRDefault="008926DD" w:rsidP="008926DD">
      <w:pPr>
        <w:pStyle w:val="ListParagraph"/>
        <w:spacing w:line="360" w:lineRule="auto"/>
        <w:ind w:left="567"/>
        <w:jc w:val="both"/>
        <w:rPr>
          <w:rFonts w:ascii="Times New Roman" w:hAnsi="Times New Roman" w:cs="Times New Roman"/>
          <w:color w:val="000000" w:themeColor="text1"/>
          <w:sz w:val="24"/>
          <w:szCs w:val="24"/>
        </w:rPr>
      </w:pPr>
      <w:r w:rsidRPr="00471953">
        <w:rPr>
          <w:rFonts w:ascii="Times New Roman" w:hAnsi="Times New Roman" w:cs="Times New Roman"/>
          <w:color w:val="000000" w:themeColor="text1"/>
          <w:sz w:val="24"/>
          <w:szCs w:val="24"/>
        </w:rPr>
        <w:t>STRATEGI DAN ARAH KEBIJAKAN</w:t>
      </w:r>
    </w:p>
    <w:p w14:paraId="6E6DE81E" w14:textId="77777777" w:rsidR="008926DD" w:rsidRPr="00471953" w:rsidRDefault="008926DD" w:rsidP="008926DD">
      <w:pPr>
        <w:pStyle w:val="ListParagraph"/>
        <w:spacing w:line="360" w:lineRule="auto"/>
        <w:ind w:left="567"/>
        <w:jc w:val="both"/>
        <w:rPr>
          <w:rFonts w:ascii="Times New Roman" w:hAnsi="Times New Roman" w:cs="Times New Roman"/>
          <w:color w:val="000000" w:themeColor="text1"/>
          <w:sz w:val="24"/>
          <w:szCs w:val="24"/>
        </w:rPr>
      </w:pPr>
      <w:r w:rsidRPr="00471953">
        <w:rPr>
          <w:rFonts w:ascii="Times New Roman" w:hAnsi="Times New Roman" w:cs="Times New Roman"/>
          <w:color w:val="000000" w:themeColor="text1"/>
          <w:sz w:val="24"/>
          <w:szCs w:val="24"/>
        </w:rPr>
        <w:t>Pada bab ini dikemukakan rumasan pernyataan strategi dan arah kebijakan Kecamatan Pasimasunggu dalam 5 tahun mendatang. Demikian pula dapat menunjukkan relevansi dan konsistensi antar pernyataan visi dan misi RPJMD Tahun 2021 - 2026.</w:t>
      </w:r>
    </w:p>
    <w:p w14:paraId="096EAD41" w14:textId="77777777" w:rsidR="008926DD" w:rsidRPr="00471953" w:rsidRDefault="008926DD" w:rsidP="008926DD">
      <w:pPr>
        <w:pStyle w:val="ListParagraph"/>
        <w:spacing w:line="360" w:lineRule="auto"/>
        <w:ind w:left="567"/>
        <w:jc w:val="both"/>
        <w:rPr>
          <w:rFonts w:ascii="Times New Roman" w:hAnsi="Times New Roman" w:cs="Times New Roman"/>
          <w:color w:val="000000" w:themeColor="text1"/>
          <w:sz w:val="24"/>
          <w:szCs w:val="24"/>
        </w:rPr>
      </w:pPr>
      <w:r w:rsidRPr="00471953">
        <w:rPr>
          <w:rFonts w:ascii="Times New Roman" w:hAnsi="Times New Roman" w:cs="Times New Roman"/>
          <w:color w:val="000000" w:themeColor="text1"/>
          <w:sz w:val="24"/>
          <w:szCs w:val="24"/>
        </w:rPr>
        <w:t>BAB VI</w:t>
      </w:r>
    </w:p>
    <w:p w14:paraId="75F94EE2" w14:textId="77777777" w:rsidR="008926DD" w:rsidRPr="00471953" w:rsidRDefault="008926DD" w:rsidP="008926DD">
      <w:pPr>
        <w:pStyle w:val="ListParagraph"/>
        <w:spacing w:line="360" w:lineRule="auto"/>
        <w:ind w:left="567"/>
        <w:jc w:val="both"/>
        <w:rPr>
          <w:rFonts w:ascii="Times New Roman" w:hAnsi="Times New Roman" w:cs="Times New Roman"/>
          <w:color w:val="000000" w:themeColor="text1"/>
          <w:sz w:val="24"/>
          <w:szCs w:val="24"/>
        </w:rPr>
      </w:pPr>
      <w:r w:rsidRPr="00471953">
        <w:rPr>
          <w:rFonts w:ascii="Times New Roman" w:hAnsi="Times New Roman" w:cs="Times New Roman"/>
          <w:color w:val="000000" w:themeColor="text1"/>
          <w:sz w:val="24"/>
          <w:szCs w:val="24"/>
        </w:rPr>
        <w:lastRenderedPageBreak/>
        <w:t>RENCANA PROGRAM DAN KEGIATAN SERTA PENDANAAN</w:t>
      </w:r>
    </w:p>
    <w:p w14:paraId="78541DBF" w14:textId="77777777" w:rsidR="008926DD" w:rsidRDefault="008926DD" w:rsidP="008926DD">
      <w:pPr>
        <w:pStyle w:val="ListParagraph"/>
        <w:spacing w:line="360" w:lineRule="auto"/>
        <w:ind w:left="567"/>
        <w:jc w:val="both"/>
        <w:rPr>
          <w:rFonts w:ascii="Times New Roman" w:hAnsi="Times New Roman" w:cs="Times New Roman"/>
          <w:color w:val="000000" w:themeColor="text1"/>
          <w:sz w:val="24"/>
          <w:szCs w:val="24"/>
        </w:rPr>
      </w:pPr>
      <w:r w:rsidRPr="00471953">
        <w:rPr>
          <w:rFonts w:ascii="Times New Roman" w:hAnsi="Times New Roman" w:cs="Times New Roman"/>
          <w:color w:val="000000" w:themeColor="text1"/>
          <w:sz w:val="24"/>
          <w:szCs w:val="24"/>
        </w:rPr>
        <w:t>Pada bagian ini dikemukakan rencana program dan kegiatan, indikator kinerja, kelompok sasaran, dan pendanaan indikatif.</w:t>
      </w:r>
    </w:p>
    <w:p w14:paraId="4E062D16" w14:textId="77777777" w:rsidR="008926DD" w:rsidRPr="00471953" w:rsidRDefault="008926DD" w:rsidP="008926DD">
      <w:pPr>
        <w:pStyle w:val="ListParagraph"/>
        <w:spacing w:line="360" w:lineRule="auto"/>
        <w:ind w:left="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BAB VII</w:t>
      </w:r>
    </w:p>
    <w:p w14:paraId="5DFC72D7" w14:textId="77777777" w:rsidR="008926DD" w:rsidRPr="00471953" w:rsidRDefault="008926DD" w:rsidP="008926DD">
      <w:pPr>
        <w:pStyle w:val="ListParagraph"/>
        <w:spacing w:line="360" w:lineRule="auto"/>
        <w:ind w:left="567"/>
        <w:jc w:val="both"/>
        <w:rPr>
          <w:rFonts w:ascii="Times New Roman" w:hAnsi="Times New Roman" w:cs="Times New Roman"/>
          <w:color w:val="000000" w:themeColor="text1"/>
          <w:sz w:val="24"/>
          <w:szCs w:val="24"/>
        </w:rPr>
      </w:pPr>
      <w:r w:rsidRPr="00471953">
        <w:rPr>
          <w:rFonts w:ascii="Times New Roman" w:hAnsi="Times New Roman" w:cs="Times New Roman"/>
          <w:color w:val="000000" w:themeColor="text1"/>
          <w:sz w:val="24"/>
          <w:szCs w:val="24"/>
        </w:rPr>
        <w:t>KINERJA PENYELENGGARAAN BIDANG URUSAN</w:t>
      </w:r>
    </w:p>
    <w:p w14:paraId="38CE97BE" w14:textId="77777777" w:rsidR="008926DD" w:rsidRPr="00471953" w:rsidRDefault="008926DD" w:rsidP="008926DD">
      <w:pPr>
        <w:pStyle w:val="ListParagraph"/>
        <w:spacing w:line="360" w:lineRule="auto"/>
        <w:ind w:left="567"/>
        <w:jc w:val="both"/>
        <w:rPr>
          <w:rFonts w:ascii="Times New Roman" w:hAnsi="Times New Roman" w:cs="Times New Roman"/>
          <w:color w:val="000000" w:themeColor="text1"/>
          <w:sz w:val="24"/>
          <w:szCs w:val="24"/>
        </w:rPr>
      </w:pPr>
      <w:r w:rsidRPr="00471953">
        <w:rPr>
          <w:rFonts w:ascii="Times New Roman" w:hAnsi="Times New Roman" w:cs="Times New Roman"/>
          <w:color w:val="000000" w:themeColor="text1"/>
          <w:sz w:val="24"/>
          <w:szCs w:val="24"/>
        </w:rPr>
        <w:t>Dikemukakan indikator kinerja Kecamatan Pasimasunggu yang secara langsung menunjukkan kinerja yang akan dicapai Kecamatan Pasimasunggu dalam lima tahun mendatang sebagai komitmen untuk mendukung pencapaian tujuan dan sasaran RPJMD Tahun 2021 – 2026 sesuai dengan Visi dan Misi BUpati dan Wakil Bupati periode 2021 - 2026.</w:t>
      </w:r>
    </w:p>
    <w:p w14:paraId="68A0349B" w14:textId="77777777" w:rsidR="008926DD" w:rsidRPr="00471953" w:rsidRDefault="008926DD" w:rsidP="008926DD">
      <w:pPr>
        <w:pStyle w:val="ListParagraph"/>
        <w:spacing w:line="360" w:lineRule="auto"/>
        <w:ind w:left="567"/>
        <w:jc w:val="both"/>
        <w:rPr>
          <w:rFonts w:ascii="Times New Roman" w:hAnsi="Times New Roman" w:cs="Times New Roman"/>
          <w:color w:val="000000" w:themeColor="text1"/>
          <w:sz w:val="24"/>
          <w:szCs w:val="24"/>
        </w:rPr>
      </w:pPr>
      <w:r w:rsidRPr="00471953">
        <w:rPr>
          <w:rFonts w:ascii="Times New Roman" w:hAnsi="Times New Roman" w:cs="Times New Roman"/>
          <w:color w:val="000000" w:themeColor="text1"/>
          <w:sz w:val="24"/>
          <w:szCs w:val="24"/>
        </w:rPr>
        <w:t>BAB VII</w:t>
      </w:r>
      <w:r>
        <w:rPr>
          <w:rFonts w:ascii="Times New Roman" w:hAnsi="Times New Roman" w:cs="Times New Roman"/>
          <w:color w:val="000000" w:themeColor="text1"/>
          <w:sz w:val="24"/>
          <w:szCs w:val="24"/>
        </w:rPr>
        <w:t>I</w:t>
      </w:r>
    </w:p>
    <w:p w14:paraId="650EFD51" w14:textId="77777777" w:rsidR="008926DD" w:rsidRPr="00471953" w:rsidRDefault="008926DD" w:rsidP="008926DD">
      <w:pPr>
        <w:pStyle w:val="ListParagraph"/>
        <w:spacing w:line="360" w:lineRule="auto"/>
        <w:ind w:left="567"/>
        <w:jc w:val="both"/>
        <w:rPr>
          <w:rFonts w:ascii="Times New Roman" w:hAnsi="Times New Roman" w:cs="Times New Roman"/>
          <w:color w:val="000000" w:themeColor="text1"/>
          <w:sz w:val="24"/>
          <w:szCs w:val="24"/>
        </w:rPr>
      </w:pPr>
      <w:r w:rsidRPr="00471953">
        <w:rPr>
          <w:rFonts w:ascii="Times New Roman" w:hAnsi="Times New Roman" w:cs="Times New Roman"/>
          <w:color w:val="000000" w:themeColor="text1"/>
          <w:sz w:val="24"/>
          <w:szCs w:val="24"/>
        </w:rPr>
        <w:t>PENUTUP</w:t>
      </w:r>
    </w:p>
    <w:p w14:paraId="0B18F28E" w14:textId="77777777" w:rsidR="008926DD" w:rsidRPr="00471953" w:rsidRDefault="008926DD" w:rsidP="008926DD">
      <w:pPr>
        <w:pStyle w:val="ListParagraph"/>
        <w:spacing w:line="360" w:lineRule="auto"/>
        <w:ind w:left="567"/>
        <w:jc w:val="both"/>
        <w:rPr>
          <w:rFonts w:ascii="Times New Roman" w:hAnsi="Times New Roman" w:cs="Times New Roman"/>
          <w:color w:val="000000" w:themeColor="text1"/>
          <w:sz w:val="24"/>
        </w:rPr>
      </w:pPr>
      <w:r w:rsidRPr="008926DD">
        <w:rPr>
          <w:rFonts w:ascii="Times New Roman" w:hAnsi="Times New Roman" w:cs="Times New Roman"/>
          <w:color w:val="000000" w:themeColor="text1"/>
          <w:sz w:val="24"/>
          <w:szCs w:val="24"/>
        </w:rPr>
        <w:t>Bab ini merupakan penutup disertai penjawabaran Renstra Perangkat Daerah lebih lanjut</w:t>
      </w:r>
      <w:r>
        <w:rPr>
          <w:rFonts w:ascii="Times New Roman" w:hAnsi="Times New Roman" w:cs="Times New Roman"/>
          <w:color w:val="000000" w:themeColor="text1"/>
          <w:sz w:val="24"/>
        </w:rPr>
        <w:t xml:space="preserve"> dalam bentuk Renja Perangkat Daerah </w:t>
      </w:r>
    </w:p>
    <w:p w14:paraId="6D1B0942" w14:textId="77777777" w:rsidR="00C64B9E" w:rsidRPr="00C64B9E" w:rsidRDefault="00C64B9E" w:rsidP="008926DD">
      <w:pPr>
        <w:ind w:firstLine="0"/>
      </w:pPr>
    </w:p>
    <w:p w14:paraId="760C5F2D" w14:textId="77777777" w:rsidR="0093133A" w:rsidRDefault="0093133A" w:rsidP="0093133A"/>
    <w:p w14:paraId="7C7FF0BB" w14:textId="4CA261DD" w:rsidR="0093133A" w:rsidRPr="0093133A" w:rsidRDefault="0093133A" w:rsidP="0093133A">
      <w:pPr>
        <w:pStyle w:val="n3"/>
        <w:sectPr w:rsidR="0093133A" w:rsidRPr="0093133A" w:rsidSect="00F459C5">
          <w:headerReference w:type="default" r:id="rId16"/>
          <w:footerReference w:type="default" r:id="rId17"/>
          <w:headerReference w:type="first" r:id="rId18"/>
          <w:pgSz w:w="11906" w:h="16838" w:code="9"/>
          <w:pgMar w:top="2268" w:right="1701" w:bottom="1701" w:left="2268" w:header="709" w:footer="1025" w:gutter="0"/>
          <w:pgNumType w:start="1"/>
          <w:cols w:space="708"/>
          <w:titlePg/>
          <w:docGrid w:linePitch="360"/>
        </w:sectPr>
      </w:pPr>
    </w:p>
    <w:p w14:paraId="4B329B83" w14:textId="70112382" w:rsidR="004335C9" w:rsidRDefault="00BC394B" w:rsidP="00BC394B">
      <w:pPr>
        <w:pStyle w:val="Heading1"/>
      </w:pPr>
      <w:bookmarkStart w:id="14" w:name="_Toc144129899"/>
      <w:r>
        <w:lastRenderedPageBreak/>
        <w:t>BAB II</w:t>
      </w:r>
      <w:bookmarkEnd w:id="14"/>
    </w:p>
    <w:p w14:paraId="09DC1343" w14:textId="0F63861D" w:rsidR="00BC394B" w:rsidRDefault="00BC394B" w:rsidP="00BC394B">
      <w:pPr>
        <w:pStyle w:val="Heading1"/>
      </w:pPr>
      <w:bookmarkStart w:id="15" w:name="_Toc144129900"/>
      <w:r w:rsidRPr="00BC394B">
        <w:t>GAMBARAN DAN PELAYANAN</w:t>
      </w:r>
      <w:bookmarkEnd w:id="15"/>
    </w:p>
    <w:p w14:paraId="6C5AE8C7" w14:textId="77777777" w:rsidR="005660DC" w:rsidRDefault="005660DC" w:rsidP="005660DC"/>
    <w:p w14:paraId="19F314F5" w14:textId="77777777" w:rsidR="005660DC" w:rsidRDefault="005660DC" w:rsidP="005660DC"/>
    <w:p w14:paraId="15C35B75" w14:textId="77777777" w:rsidR="005660DC" w:rsidRPr="005660DC" w:rsidRDefault="005660DC" w:rsidP="00D32294"/>
    <w:p w14:paraId="18F476B1" w14:textId="77777777" w:rsidR="00D32294" w:rsidRPr="00471953" w:rsidRDefault="00D32294" w:rsidP="00D32294">
      <w:pPr>
        <w:pStyle w:val="NoSpacing"/>
        <w:spacing w:line="360" w:lineRule="auto"/>
        <w:ind w:firstLine="567"/>
        <w:jc w:val="both"/>
        <w:rPr>
          <w:rFonts w:cs="Times New Roman"/>
          <w:szCs w:val="24"/>
        </w:rPr>
      </w:pPr>
      <w:r w:rsidRPr="00471953">
        <w:rPr>
          <w:rFonts w:cs="Times New Roman"/>
          <w:szCs w:val="24"/>
        </w:rPr>
        <w:t>Dalam kedudukannya sebagai Satuan Kerja Perangkat Daerah Kabupaten Kepulauan Selayar, Kecamatan Pasimasunggu mempunyai Tugas Pokok dan Fungsi Organisasi dengan tata kerja sesuai dengan Peraturan Daerah Nomor 4 Tahun 2020 Tentang Pembentukan dan Susunan Perangkat Daerah.</w:t>
      </w:r>
    </w:p>
    <w:p w14:paraId="757A2350" w14:textId="77777777" w:rsidR="00D32294" w:rsidRDefault="00D32294" w:rsidP="00D32294">
      <w:pPr>
        <w:pStyle w:val="NoSpacing"/>
        <w:spacing w:line="360" w:lineRule="auto"/>
        <w:jc w:val="both"/>
        <w:rPr>
          <w:rFonts w:cs="Times New Roman"/>
          <w:szCs w:val="24"/>
        </w:rPr>
      </w:pPr>
      <w:r w:rsidRPr="00471953">
        <w:rPr>
          <w:rFonts w:cs="Times New Roman"/>
          <w:szCs w:val="24"/>
        </w:rPr>
        <w:t>Sesuai dengan hal tersebut maka di bawah ini dijelaskan tugas dan fungsi serta struktur organisasi Kecamatan Pasimasunggu :</w:t>
      </w:r>
    </w:p>
    <w:p w14:paraId="26758138" w14:textId="3F29E09F" w:rsidR="00D32294" w:rsidRDefault="00FB597F">
      <w:pPr>
        <w:pStyle w:val="Heading2"/>
        <w:numPr>
          <w:ilvl w:val="1"/>
          <w:numId w:val="98"/>
        </w:numPr>
      </w:pPr>
      <w:bookmarkStart w:id="16" w:name="_Toc144129901"/>
      <w:r w:rsidRPr="00FB597F">
        <w:t>Tugas, Fungsi dan Strukur Organisasi</w:t>
      </w:r>
      <w:bookmarkEnd w:id="16"/>
    </w:p>
    <w:p w14:paraId="04B54738" w14:textId="26DA0F72" w:rsidR="00FB597F" w:rsidRPr="00471953" w:rsidRDefault="00FB597F">
      <w:pPr>
        <w:pStyle w:val="NoSpacing"/>
        <w:numPr>
          <w:ilvl w:val="1"/>
          <w:numId w:val="15"/>
        </w:numPr>
        <w:spacing w:line="360" w:lineRule="auto"/>
        <w:ind w:left="927"/>
        <w:jc w:val="both"/>
        <w:rPr>
          <w:rFonts w:cs="Times New Roman"/>
        </w:rPr>
      </w:pPr>
      <w:r w:rsidRPr="00471953">
        <w:rPr>
          <w:rFonts w:cs="Times New Roman"/>
        </w:rPr>
        <w:t>CAMAT</w:t>
      </w:r>
    </w:p>
    <w:p w14:paraId="3979D509" w14:textId="77777777" w:rsidR="00FB597F" w:rsidRPr="00471953" w:rsidRDefault="00FB597F" w:rsidP="0012583C">
      <w:pPr>
        <w:pStyle w:val="NoSpacing"/>
        <w:spacing w:line="360" w:lineRule="auto"/>
        <w:ind w:left="927"/>
        <w:jc w:val="both"/>
        <w:rPr>
          <w:rFonts w:cs="Times New Roman"/>
        </w:rPr>
      </w:pPr>
      <w:r w:rsidRPr="00471953">
        <w:rPr>
          <w:rFonts w:cs="Times New Roman"/>
        </w:rPr>
        <w:t>Camat mempunyai tugas membantu Bupati dalam menyelenggarakan urusan pemerintahan bidang urusan otonomi daerah yang menjadi kewenangan daerah dan tugas pembantuan yang ditugaskan kepada Pemerintah Daerah. Untuk pelaksanaan tugasnya Camat mempunyai fungsi :</w:t>
      </w:r>
    </w:p>
    <w:p w14:paraId="11EE7BC3" w14:textId="77777777" w:rsidR="00FB597F" w:rsidRPr="00471953" w:rsidRDefault="00FB597F">
      <w:pPr>
        <w:pStyle w:val="NoSpacing"/>
        <w:numPr>
          <w:ilvl w:val="0"/>
          <w:numId w:val="5"/>
        </w:numPr>
        <w:spacing w:line="360" w:lineRule="auto"/>
        <w:ind w:left="1287"/>
        <w:jc w:val="both"/>
        <w:rPr>
          <w:rFonts w:cs="Times New Roman"/>
        </w:rPr>
      </w:pPr>
      <w:r w:rsidRPr="00471953">
        <w:rPr>
          <w:rFonts w:cs="Times New Roman"/>
        </w:rPr>
        <w:t>Perumusan kebijakan urusan pemerintahan bidang urusan otonomi daerah;</w:t>
      </w:r>
    </w:p>
    <w:p w14:paraId="050E91E1" w14:textId="77777777" w:rsidR="00FB597F" w:rsidRPr="00471953" w:rsidRDefault="00FB597F">
      <w:pPr>
        <w:pStyle w:val="NoSpacing"/>
        <w:numPr>
          <w:ilvl w:val="0"/>
          <w:numId w:val="5"/>
        </w:numPr>
        <w:spacing w:line="360" w:lineRule="auto"/>
        <w:ind w:left="1287"/>
        <w:jc w:val="both"/>
        <w:rPr>
          <w:rFonts w:cs="Times New Roman"/>
        </w:rPr>
      </w:pPr>
      <w:r w:rsidRPr="00471953">
        <w:rPr>
          <w:rFonts w:cs="Times New Roman"/>
        </w:rPr>
        <w:t xml:space="preserve">Pelaksanaan kebijakan urusan pemerintahan bidang otonomi daerah; </w:t>
      </w:r>
    </w:p>
    <w:p w14:paraId="1AFF1465" w14:textId="77777777" w:rsidR="00FB597F" w:rsidRPr="00471953" w:rsidRDefault="00FB597F">
      <w:pPr>
        <w:pStyle w:val="NoSpacing"/>
        <w:numPr>
          <w:ilvl w:val="0"/>
          <w:numId w:val="5"/>
        </w:numPr>
        <w:spacing w:line="360" w:lineRule="auto"/>
        <w:ind w:left="1287"/>
        <w:jc w:val="both"/>
        <w:rPr>
          <w:rFonts w:cs="Times New Roman"/>
        </w:rPr>
      </w:pPr>
      <w:r w:rsidRPr="00471953">
        <w:rPr>
          <w:rFonts w:cs="Times New Roman"/>
        </w:rPr>
        <w:t>Pelaksanaan evaluasi dan pelaporan urusan pemerintahan bidang otonomi daerah;</w:t>
      </w:r>
    </w:p>
    <w:p w14:paraId="46BE2E3F" w14:textId="77777777" w:rsidR="00FB597F" w:rsidRPr="00471953" w:rsidRDefault="00FB597F">
      <w:pPr>
        <w:pStyle w:val="NoSpacing"/>
        <w:numPr>
          <w:ilvl w:val="0"/>
          <w:numId w:val="5"/>
        </w:numPr>
        <w:spacing w:line="360" w:lineRule="auto"/>
        <w:ind w:left="1287"/>
        <w:jc w:val="both"/>
        <w:rPr>
          <w:rFonts w:cs="Times New Roman"/>
        </w:rPr>
      </w:pPr>
      <w:r w:rsidRPr="00471953">
        <w:rPr>
          <w:rFonts w:cs="Times New Roman"/>
        </w:rPr>
        <w:t>Pelaksanaan administrasi Kecamatan;</w:t>
      </w:r>
    </w:p>
    <w:p w14:paraId="090112A3" w14:textId="77777777" w:rsidR="00FB597F" w:rsidRPr="00471953" w:rsidRDefault="00FB597F">
      <w:pPr>
        <w:pStyle w:val="NoSpacing"/>
        <w:numPr>
          <w:ilvl w:val="0"/>
          <w:numId w:val="5"/>
        </w:numPr>
        <w:spacing w:line="360" w:lineRule="auto"/>
        <w:ind w:left="1287"/>
        <w:jc w:val="both"/>
        <w:rPr>
          <w:rFonts w:cs="Times New Roman"/>
        </w:rPr>
      </w:pPr>
      <w:r w:rsidRPr="00471953">
        <w:rPr>
          <w:rFonts w:cs="Times New Roman"/>
        </w:rPr>
        <w:t>Pelaksanaan fungsi lain yang diberikan oleh Bupati terkait tugas dan fungsinya.</w:t>
      </w:r>
    </w:p>
    <w:p w14:paraId="0934B256" w14:textId="77777777" w:rsidR="00FB597F" w:rsidRPr="00471953" w:rsidRDefault="00FB597F" w:rsidP="0012583C">
      <w:pPr>
        <w:pStyle w:val="NoSpacing"/>
        <w:spacing w:line="360" w:lineRule="auto"/>
        <w:ind w:left="927"/>
        <w:jc w:val="both"/>
        <w:rPr>
          <w:rFonts w:cs="Times New Roman"/>
        </w:rPr>
      </w:pPr>
      <w:r w:rsidRPr="00471953">
        <w:rPr>
          <w:rFonts w:cs="Times New Roman"/>
        </w:rPr>
        <w:t>Uraian Tugas Camat meliputi :</w:t>
      </w:r>
    </w:p>
    <w:p w14:paraId="45AA4CC8" w14:textId="77777777" w:rsidR="00FB597F" w:rsidRPr="00735008" w:rsidRDefault="00FB597F">
      <w:pPr>
        <w:pStyle w:val="NoSpacing"/>
        <w:numPr>
          <w:ilvl w:val="0"/>
          <w:numId w:val="6"/>
        </w:numPr>
        <w:spacing w:line="360" w:lineRule="auto"/>
        <w:ind w:left="1287"/>
        <w:jc w:val="both"/>
        <w:rPr>
          <w:rFonts w:cs="Times New Roman"/>
        </w:rPr>
      </w:pPr>
      <w:r w:rsidRPr="00735008">
        <w:rPr>
          <w:rFonts w:cs="Times New Roman"/>
        </w:rPr>
        <w:t>menyusun rencana kegiatan Kecamatan sebagai pedoman dalam pelaksanaan Tugas;</w:t>
      </w:r>
    </w:p>
    <w:p w14:paraId="31506FB2" w14:textId="77777777" w:rsidR="00FB597F" w:rsidRPr="00735008" w:rsidRDefault="00FB597F">
      <w:pPr>
        <w:pStyle w:val="NoSpacing"/>
        <w:numPr>
          <w:ilvl w:val="0"/>
          <w:numId w:val="6"/>
        </w:numPr>
        <w:spacing w:line="360" w:lineRule="auto"/>
        <w:ind w:left="1287"/>
        <w:jc w:val="both"/>
        <w:rPr>
          <w:rFonts w:cs="Times New Roman"/>
        </w:rPr>
      </w:pPr>
      <w:r w:rsidRPr="00735008">
        <w:rPr>
          <w:rFonts w:cs="Times New Roman"/>
        </w:rPr>
        <w:t>mendistribusikan dan memberi petunjuk pelaksanaan Tugas;</w:t>
      </w:r>
    </w:p>
    <w:p w14:paraId="75D9CDBD" w14:textId="77777777" w:rsidR="00FB597F" w:rsidRDefault="00FB597F">
      <w:pPr>
        <w:pStyle w:val="NoSpacing"/>
        <w:numPr>
          <w:ilvl w:val="0"/>
          <w:numId w:val="6"/>
        </w:numPr>
        <w:spacing w:line="360" w:lineRule="auto"/>
        <w:ind w:left="1287"/>
        <w:jc w:val="both"/>
        <w:rPr>
          <w:rFonts w:cs="Times New Roman"/>
        </w:rPr>
      </w:pPr>
      <w:r w:rsidRPr="00735008">
        <w:rPr>
          <w:rFonts w:cs="Times New Roman"/>
        </w:rPr>
        <w:lastRenderedPageBreak/>
        <w:t>memantau, mengawasi, dan mengevaluasi pelaksanaan Tugas dalam lingkungan Kecamatan untuk mengetahui perkembangan pelaksanaan Tugas;</w:t>
      </w:r>
    </w:p>
    <w:p w14:paraId="3FB6AFD7" w14:textId="77777777" w:rsidR="00FB597F" w:rsidRPr="00735008" w:rsidRDefault="00FB597F">
      <w:pPr>
        <w:pStyle w:val="NoSpacing"/>
        <w:numPr>
          <w:ilvl w:val="0"/>
          <w:numId w:val="6"/>
        </w:numPr>
        <w:spacing w:line="360" w:lineRule="auto"/>
        <w:ind w:left="1287"/>
        <w:jc w:val="both"/>
        <w:rPr>
          <w:rFonts w:cs="Times New Roman"/>
        </w:rPr>
      </w:pPr>
      <w:r w:rsidRPr="00735008">
        <w:rPr>
          <w:rFonts w:cs="Times New Roman"/>
        </w:rPr>
        <w:t>menyusun rancangan, mengoreksi, memaraf dan/atau menandatangani naskah dinas;</w:t>
      </w:r>
    </w:p>
    <w:p w14:paraId="5E849F66" w14:textId="77777777" w:rsidR="00FB597F" w:rsidRPr="00735008" w:rsidRDefault="00FB597F">
      <w:pPr>
        <w:pStyle w:val="NoSpacing"/>
        <w:numPr>
          <w:ilvl w:val="0"/>
          <w:numId w:val="6"/>
        </w:numPr>
        <w:spacing w:line="360" w:lineRule="auto"/>
        <w:ind w:left="1287"/>
        <w:jc w:val="both"/>
        <w:rPr>
          <w:rFonts w:cs="Times New Roman"/>
        </w:rPr>
      </w:pPr>
      <w:r w:rsidRPr="00735008">
        <w:rPr>
          <w:rFonts w:cs="Times New Roman"/>
        </w:rPr>
        <w:t>mengikuti rapat sesuai bidang tugasnya;</w:t>
      </w:r>
    </w:p>
    <w:p w14:paraId="20E3F329" w14:textId="77777777" w:rsidR="00FB597F" w:rsidRPr="00735008" w:rsidRDefault="00FB597F">
      <w:pPr>
        <w:pStyle w:val="NoSpacing"/>
        <w:numPr>
          <w:ilvl w:val="0"/>
          <w:numId w:val="6"/>
        </w:numPr>
        <w:spacing w:line="360" w:lineRule="auto"/>
        <w:ind w:left="1287"/>
        <w:jc w:val="both"/>
        <w:rPr>
          <w:rFonts w:cs="Times New Roman"/>
        </w:rPr>
      </w:pPr>
      <w:r w:rsidRPr="00735008">
        <w:rPr>
          <w:rFonts w:cs="Times New Roman"/>
        </w:rPr>
        <w:t xml:space="preserve">melaksanakan urusan pemerintahan umum; </w:t>
      </w:r>
    </w:p>
    <w:p w14:paraId="63F41CF8" w14:textId="77777777" w:rsidR="00FB597F" w:rsidRPr="00735008" w:rsidRDefault="00FB597F">
      <w:pPr>
        <w:pStyle w:val="NoSpacing"/>
        <w:numPr>
          <w:ilvl w:val="0"/>
          <w:numId w:val="6"/>
        </w:numPr>
        <w:spacing w:line="360" w:lineRule="auto"/>
        <w:ind w:left="1287"/>
        <w:jc w:val="both"/>
        <w:rPr>
          <w:rFonts w:cs="Times New Roman"/>
        </w:rPr>
      </w:pPr>
      <w:r w:rsidRPr="00735008">
        <w:rPr>
          <w:rFonts w:cs="Times New Roman"/>
        </w:rPr>
        <w:t xml:space="preserve">mengoordinasikan kegiatan pemberdayaan masyarakat;  </w:t>
      </w:r>
    </w:p>
    <w:p w14:paraId="27085553" w14:textId="77777777" w:rsidR="00FB597F" w:rsidRPr="00735008" w:rsidRDefault="00FB597F">
      <w:pPr>
        <w:pStyle w:val="NoSpacing"/>
        <w:numPr>
          <w:ilvl w:val="0"/>
          <w:numId w:val="6"/>
        </w:numPr>
        <w:spacing w:line="360" w:lineRule="auto"/>
        <w:ind w:left="1287"/>
        <w:jc w:val="both"/>
        <w:rPr>
          <w:rFonts w:cs="Times New Roman"/>
        </w:rPr>
      </w:pPr>
      <w:r w:rsidRPr="00735008">
        <w:rPr>
          <w:rFonts w:cs="Times New Roman"/>
        </w:rPr>
        <w:t xml:space="preserve">mengoordinasikan upaya penyelenggaraan ketenteraman dan ketertiban umum; </w:t>
      </w:r>
    </w:p>
    <w:p w14:paraId="05BE14F7" w14:textId="77777777" w:rsidR="00FB597F" w:rsidRPr="00735008" w:rsidRDefault="00FB597F">
      <w:pPr>
        <w:pStyle w:val="NoSpacing"/>
        <w:numPr>
          <w:ilvl w:val="0"/>
          <w:numId w:val="6"/>
        </w:numPr>
        <w:spacing w:line="360" w:lineRule="auto"/>
        <w:ind w:left="1287"/>
        <w:jc w:val="both"/>
        <w:rPr>
          <w:rFonts w:cs="Times New Roman"/>
        </w:rPr>
      </w:pPr>
      <w:r w:rsidRPr="00735008">
        <w:rPr>
          <w:rFonts w:cs="Times New Roman"/>
        </w:rPr>
        <w:t xml:space="preserve">mengoordinasikan penerapan dan penegakan Peraturan Daerah dan Peraturan Bupati;  </w:t>
      </w:r>
    </w:p>
    <w:p w14:paraId="683709F7" w14:textId="77777777" w:rsidR="00FB597F" w:rsidRPr="00735008" w:rsidRDefault="00FB597F">
      <w:pPr>
        <w:pStyle w:val="NoSpacing"/>
        <w:numPr>
          <w:ilvl w:val="0"/>
          <w:numId w:val="6"/>
        </w:numPr>
        <w:spacing w:line="360" w:lineRule="auto"/>
        <w:ind w:left="1287"/>
        <w:jc w:val="both"/>
        <w:rPr>
          <w:rFonts w:cs="Times New Roman"/>
        </w:rPr>
      </w:pPr>
      <w:r w:rsidRPr="00735008">
        <w:rPr>
          <w:rFonts w:cs="Times New Roman"/>
        </w:rPr>
        <w:t>mengoordinasikan pemeliharaan prasarana dan sarana pelayanan umum;</w:t>
      </w:r>
    </w:p>
    <w:p w14:paraId="22863873" w14:textId="77777777" w:rsidR="00FB597F" w:rsidRPr="00735008" w:rsidRDefault="00FB597F">
      <w:pPr>
        <w:pStyle w:val="NoSpacing"/>
        <w:numPr>
          <w:ilvl w:val="0"/>
          <w:numId w:val="6"/>
        </w:numPr>
        <w:spacing w:line="360" w:lineRule="auto"/>
        <w:ind w:left="1287"/>
        <w:jc w:val="both"/>
        <w:rPr>
          <w:rFonts w:cs="Times New Roman"/>
        </w:rPr>
      </w:pPr>
      <w:r w:rsidRPr="00735008">
        <w:rPr>
          <w:rFonts w:cs="Times New Roman"/>
        </w:rPr>
        <w:t>mengoordinasikan pelaksanaan kegiatan sosial kemasyarakatan;</w:t>
      </w:r>
    </w:p>
    <w:p w14:paraId="123066F3" w14:textId="77777777" w:rsidR="00FB597F" w:rsidRPr="00735008" w:rsidRDefault="00FB597F">
      <w:pPr>
        <w:pStyle w:val="NoSpacing"/>
        <w:numPr>
          <w:ilvl w:val="0"/>
          <w:numId w:val="6"/>
        </w:numPr>
        <w:spacing w:line="360" w:lineRule="auto"/>
        <w:ind w:left="1287"/>
        <w:jc w:val="both"/>
        <w:rPr>
          <w:rFonts w:cs="Times New Roman"/>
        </w:rPr>
      </w:pPr>
      <w:r w:rsidRPr="00735008">
        <w:rPr>
          <w:rFonts w:cs="Times New Roman"/>
        </w:rPr>
        <w:t xml:space="preserve">melaksanakan pembinaan di bidang mental dan  keagamaan </w:t>
      </w:r>
    </w:p>
    <w:p w14:paraId="65EA4394" w14:textId="77777777" w:rsidR="00FB597F" w:rsidRPr="00735008" w:rsidRDefault="00FB597F">
      <w:pPr>
        <w:pStyle w:val="NoSpacing"/>
        <w:numPr>
          <w:ilvl w:val="0"/>
          <w:numId w:val="6"/>
        </w:numPr>
        <w:spacing w:line="360" w:lineRule="auto"/>
        <w:ind w:left="1287"/>
        <w:jc w:val="both"/>
        <w:rPr>
          <w:rFonts w:cs="Times New Roman"/>
        </w:rPr>
      </w:pPr>
      <w:r w:rsidRPr="00735008">
        <w:rPr>
          <w:rFonts w:cs="Times New Roman"/>
        </w:rPr>
        <w:t xml:space="preserve">mengoordinasikan penyelenggaraan kegiatan pemerintahan yang dilakukan oleh Perangkat Daerah di tingkat kecamatan; </w:t>
      </w:r>
    </w:p>
    <w:p w14:paraId="672F73A8" w14:textId="77777777" w:rsidR="00FB597F" w:rsidRPr="00735008" w:rsidRDefault="00FB597F">
      <w:pPr>
        <w:pStyle w:val="NoSpacing"/>
        <w:numPr>
          <w:ilvl w:val="0"/>
          <w:numId w:val="6"/>
        </w:numPr>
        <w:spacing w:line="360" w:lineRule="auto"/>
        <w:ind w:left="1287"/>
        <w:jc w:val="both"/>
        <w:rPr>
          <w:rFonts w:cs="Times New Roman"/>
        </w:rPr>
      </w:pPr>
      <w:r w:rsidRPr="00735008">
        <w:rPr>
          <w:rFonts w:cs="Times New Roman"/>
        </w:rPr>
        <w:t xml:space="preserve">membina dan mengawasi penyelenggaraan kegiatan desa dan/atau kelurahan; </w:t>
      </w:r>
    </w:p>
    <w:p w14:paraId="2274EDA4" w14:textId="77777777" w:rsidR="00FB597F" w:rsidRPr="00735008" w:rsidRDefault="00FB597F">
      <w:pPr>
        <w:pStyle w:val="NoSpacing"/>
        <w:numPr>
          <w:ilvl w:val="0"/>
          <w:numId w:val="6"/>
        </w:numPr>
        <w:spacing w:line="360" w:lineRule="auto"/>
        <w:ind w:left="1287"/>
        <w:jc w:val="both"/>
        <w:rPr>
          <w:rFonts w:cs="Times New Roman"/>
        </w:rPr>
      </w:pPr>
      <w:r w:rsidRPr="00735008">
        <w:rPr>
          <w:rFonts w:cs="Times New Roman"/>
        </w:rPr>
        <w:t xml:space="preserve">melaksanakan urusan pemerintahan yang menjadi kewenangan kabupaten yang tidak dilaksanakan oleh unit kerja pemerintahan daerah kabupaten yang ada di Kecamatan;  </w:t>
      </w:r>
    </w:p>
    <w:p w14:paraId="7ACD7ED9" w14:textId="77777777" w:rsidR="00FB597F" w:rsidRPr="00735008" w:rsidRDefault="00FB597F">
      <w:pPr>
        <w:pStyle w:val="NoSpacing"/>
        <w:numPr>
          <w:ilvl w:val="0"/>
          <w:numId w:val="6"/>
        </w:numPr>
        <w:spacing w:line="360" w:lineRule="auto"/>
        <w:ind w:left="1287"/>
        <w:jc w:val="both"/>
        <w:rPr>
          <w:rFonts w:cs="Times New Roman"/>
        </w:rPr>
      </w:pPr>
      <w:r w:rsidRPr="00735008">
        <w:rPr>
          <w:rFonts w:cs="Times New Roman"/>
        </w:rPr>
        <w:t xml:space="preserve">melaksanakan Tugas yang dilimpahkan oleh Bupati Dalam melaksanakan sebagian urusan pemerintahan yang menjadi kewenangan daerah kabupaten; </w:t>
      </w:r>
    </w:p>
    <w:p w14:paraId="3888359B" w14:textId="77777777" w:rsidR="00FB597F" w:rsidRDefault="00FB597F">
      <w:pPr>
        <w:pStyle w:val="NoSpacing"/>
        <w:numPr>
          <w:ilvl w:val="0"/>
          <w:numId w:val="6"/>
        </w:numPr>
        <w:spacing w:line="360" w:lineRule="auto"/>
        <w:ind w:left="1287"/>
        <w:jc w:val="both"/>
        <w:rPr>
          <w:rFonts w:cs="Times New Roman"/>
        </w:rPr>
      </w:pPr>
      <w:r w:rsidRPr="00735008">
        <w:rPr>
          <w:rFonts w:cs="Times New Roman"/>
        </w:rPr>
        <w:t>melaksanakan koordinasi dan konsultasi dengan lembaga pemerintah dan lembaga non pemerintah dalam rangka pelaksanaan Tugas;</w:t>
      </w:r>
    </w:p>
    <w:p w14:paraId="5C7D4F01" w14:textId="77777777" w:rsidR="00FB597F" w:rsidRPr="00735008" w:rsidRDefault="00FB597F">
      <w:pPr>
        <w:pStyle w:val="NoSpacing"/>
        <w:numPr>
          <w:ilvl w:val="0"/>
          <w:numId w:val="6"/>
        </w:numPr>
        <w:spacing w:line="360" w:lineRule="auto"/>
        <w:ind w:left="1287"/>
        <w:jc w:val="both"/>
        <w:rPr>
          <w:rFonts w:cs="Times New Roman"/>
        </w:rPr>
      </w:pPr>
      <w:r w:rsidRPr="00735008">
        <w:rPr>
          <w:rFonts w:cs="Times New Roman"/>
        </w:rPr>
        <w:t>menilai kinerja pegawai aparatur sipil negara sesuai ketentuan peraturan perundang-undang;</w:t>
      </w:r>
    </w:p>
    <w:p w14:paraId="4E4CAF15" w14:textId="77777777" w:rsidR="00FB597F" w:rsidRPr="00735008" w:rsidRDefault="00FB597F">
      <w:pPr>
        <w:pStyle w:val="NoSpacing"/>
        <w:numPr>
          <w:ilvl w:val="0"/>
          <w:numId w:val="6"/>
        </w:numPr>
        <w:spacing w:line="360" w:lineRule="auto"/>
        <w:ind w:left="1287"/>
        <w:jc w:val="both"/>
        <w:rPr>
          <w:rFonts w:cs="Times New Roman"/>
        </w:rPr>
      </w:pPr>
      <w:r w:rsidRPr="00735008">
        <w:rPr>
          <w:rFonts w:cs="Times New Roman"/>
        </w:rPr>
        <w:lastRenderedPageBreak/>
        <w:t>menyusun laporan pelaksanaan Tugas Camat dan memberi saran pertimbangan kepada atasan sebagai bahan perumusan kebijakan; dan</w:t>
      </w:r>
    </w:p>
    <w:p w14:paraId="6EE58AAC" w14:textId="77777777" w:rsidR="00FB597F" w:rsidRPr="00735008" w:rsidRDefault="00FB597F">
      <w:pPr>
        <w:pStyle w:val="NoSpacing"/>
        <w:numPr>
          <w:ilvl w:val="0"/>
          <w:numId w:val="6"/>
        </w:numPr>
        <w:spacing w:line="360" w:lineRule="auto"/>
        <w:ind w:left="1287"/>
        <w:jc w:val="both"/>
        <w:rPr>
          <w:rFonts w:cs="Times New Roman"/>
        </w:rPr>
      </w:pPr>
      <w:r w:rsidRPr="00735008">
        <w:rPr>
          <w:rFonts w:cs="Times New Roman"/>
        </w:rPr>
        <w:t>melaksanakan Tugas kedinasan lain yang diperintahkan atasan sesuai dengan bidang tugasnya.</w:t>
      </w:r>
    </w:p>
    <w:p w14:paraId="7705E4B6" w14:textId="77777777" w:rsidR="00FB597F" w:rsidRPr="00471953" w:rsidRDefault="00FB597F" w:rsidP="00FB597F">
      <w:pPr>
        <w:pStyle w:val="NoSpacing"/>
        <w:spacing w:line="360" w:lineRule="auto"/>
        <w:ind w:left="1429"/>
        <w:jc w:val="both"/>
        <w:rPr>
          <w:rFonts w:cs="Times New Roman"/>
        </w:rPr>
      </w:pPr>
    </w:p>
    <w:p w14:paraId="3824209D" w14:textId="18124870" w:rsidR="00FB597F" w:rsidRPr="00471953" w:rsidRDefault="00FB597F">
      <w:pPr>
        <w:pStyle w:val="NoSpacing"/>
        <w:numPr>
          <w:ilvl w:val="1"/>
          <w:numId w:val="15"/>
        </w:numPr>
        <w:spacing w:line="360" w:lineRule="auto"/>
        <w:ind w:left="927"/>
        <w:jc w:val="both"/>
        <w:rPr>
          <w:rFonts w:cs="Times New Roman"/>
        </w:rPr>
      </w:pPr>
      <w:r w:rsidRPr="00471953">
        <w:rPr>
          <w:rFonts w:cs="Times New Roman"/>
        </w:rPr>
        <w:t>SEKRETARIS</w:t>
      </w:r>
    </w:p>
    <w:p w14:paraId="5D0402AC" w14:textId="77777777" w:rsidR="00FB597F" w:rsidRPr="00471953" w:rsidRDefault="00FB597F" w:rsidP="001E75A9">
      <w:pPr>
        <w:pStyle w:val="NoSpacing"/>
        <w:spacing w:line="360" w:lineRule="auto"/>
        <w:ind w:left="927" w:firstLine="447"/>
        <w:jc w:val="both"/>
        <w:rPr>
          <w:rFonts w:cs="Times New Roman"/>
        </w:rPr>
      </w:pPr>
      <w:r w:rsidRPr="00471953">
        <w:rPr>
          <w:rFonts w:cs="Times New Roman"/>
        </w:rPr>
        <w:t xml:space="preserve">Sekretaris Kecamatan mempunyai tugas membantu Camat dalam mengoordinasikan kegiatan, memberikan pelayanan teknis dan administrasi penyusunan program, pelaporan, umum, kepegawaian, hukum, dan keuangan dalam lingkungan kecamatan. </w:t>
      </w:r>
    </w:p>
    <w:p w14:paraId="7DE75FF1" w14:textId="77777777" w:rsidR="00FB597F" w:rsidRPr="00471953" w:rsidRDefault="00FB597F" w:rsidP="001E75A9">
      <w:pPr>
        <w:pStyle w:val="NoSpacing"/>
        <w:spacing w:line="360" w:lineRule="auto"/>
        <w:ind w:left="927" w:firstLine="447"/>
        <w:jc w:val="both"/>
        <w:rPr>
          <w:rFonts w:cs="Times New Roman"/>
        </w:rPr>
      </w:pPr>
      <w:r w:rsidRPr="00471953">
        <w:rPr>
          <w:rFonts w:cs="Times New Roman"/>
        </w:rPr>
        <w:t>Untuk menyelenggarakan tugas sebagaimana dimaksud, Sekretaris    Kecamatan mempunyai fungsi:</w:t>
      </w:r>
    </w:p>
    <w:p w14:paraId="30588A20" w14:textId="77777777" w:rsidR="00FB597F" w:rsidRPr="00F06DAF" w:rsidRDefault="00FB597F">
      <w:pPr>
        <w:pStyle w:val="NoSpacing"/>
        <w:numPr>
          <w:ilvl w:val="0"/>
          <w:numId w:val="16"/>
        </w:numPr>
        <w:spacing w:line="360" w:lineRule="auto"/>
        <w:ind w:left="1287"/>
        <w:jc w:val="both"/>
        <w:rPr>
          <w:rFonts w:cs="Times New Roman"/>
          <w:szCs w:val="24"/>
        </w:rPr>
      </w:pPr>
      <w:r w:rsidRPr="00F06DAF">
        <w:rPr>
          <w:rFonts w:cs="Times New Roman"/>
          <w:szCs w:val="24"/>
        </w:rPr>
        <w:t>Pengoordinasian pelaksanaan tugas dalam lingkungan Kecamatan;</w:t>
      </w:r>
    </w:p>
    <w:p w14:paraId="4FB7C4EA" w14:textId="77777777" w:rsidR="00FB597F" w:rsidRPr="00F06DAF" w:rsidRDefault="00FB597F">
      <w:pPr>
        <w:pStyle w:val="NoSpacing"/>
        <w:numPr>
          <w:ilvl w:val="0"/>
          <w:numId w:val="16"/>
        </w:numPr>
        <w:spacing w:line="360" w:lineRule="auto"/>
        <w:ind w:left="1287"/>
        <w:jc w:val="both"/>
        <w:rPr>
          <w:rFonts w:cs="Times New Roman"/>
          <w:szCs w:val="24"/>
        </w:rPr>
      </w:pPr>
      <w:r w:rsidRPr="00F06DAF">
        <w:rPr>
          <w:rFonts w:cs="Times New Roman"/>
          <w:szCs w:val="24"/>
        </w:rPr>
        <w:t>Pengoordinasian penyusunan program, pelaporan dan hukum;</w:t>
      </w:r>
    </w:p>
    <w:p w14:paraId="580A364C" w14:textId="77777777" w:rsidR="00FB597F" w:rsidRPr="00F06DAF" w:rsidRDefault="00FB597F">
      <w:pPr>
        <w:pStyle w:val="NoSpacing"/>
        <w:numPr>
          <w:ilvl w:val="0"/>
          <w:numId w:val="16"/>
        </w:numPr>
        <w:spacing w:line="360" w:lineRule="auto"/>
        <w:ind w:left="1287"/>
        <w:jc w:val="both"/>
        <w:rPr>
          <w:rFonts w:cs="Times New Roman"/>
          <w:szCs w:val="24"/>
        </w:rPr>
      </w:pPr>
      <w:r w:rsidRPr="00F06DAF">
        <w:rPr>
          <w:rFonts w:cs="Times New Roman"/>
          <w:szCs w:val="24"/>
        </w:rPr>
        <w:t>Pengoordinasian urusan umum dan kepegawaian;</w:t>
      </w:r>
    </w:p>
    <w:p w14:paraId="1AD1F407" w14:textId="77777777" w:rsidR="00FB597F" w:rsidRPr="00F06DAF" w:rsidRDefault="00FB597F">
      <w:pPr>
        <w:pStyle w:val="NoSpacing"/>
        <w:numPr>
          <w:ilvl w:val="0"/>
          <w:numId w:val="16"/>
        </w:numPr>
        <w:spacing w:line="360" w:lineRule="auto"/>
        <w:ind w:left="1287"/>
        <w:jc w:val="both"/>
        <w:rPr>
          <w:rFonts w:cs="Times New Roman"/>
          <w:szCs w:val="24"/>
        </w:rPr>
      </w:pPr>
      <w:r w:rsidRPr="00F06DAF">
        <w:rPr>
          <w:rFonts w:cs="Times New Roman"/>
          <w:szCs w:val="24"/>
        </w:rPr>
        <w:t>Pengoordinasian pengelolaan administrasi keuangan; dan</w:t>
      </w:r>
    </w:p>
    <w:p w14:paraId="038B7209" w14:textId="77777777" w:rsidR="00FB597F" w:rsidRPr="00471953" w:rsidRDefault="00FB597F">
      <w:pPr>
        <w:pStyle w:val="NoSpacing"/>
        <w:numPr>
          <w:ilvl w:val="0"/>
          <w:numId w:val="16"/>
        </w:numPr>
        <w:spacing w:line="360" w:lineRule="auto"/>
        <w:ind w:left="1287"/>
        <w:jc w:val="both"/>
        <w:rPr>
          <w:rFonts w:cs="Times New Roman"/>
        </w:rPr>
      </w:pPr>
      <w:r w:rsidRPr="00F06DAF">
        <w:rPr>
          <w:rFonts w:cs="Times New Roman"/>
          <w:szCs w:val="24"/>
        </w:rPr>
        <w:t xml:space="preserve">Pelaksanaan </w:t>
      </w:r>
      <w:r w:rsidRPr="00471953">
        <w:rPr>
          <w:rFonts w:cs="Times New Roman"/>
        </w:rPr>
        <w:t>tugas kedinasan lain sesuai bidang tugasnya.</w:t>
      </w:r>
    </w:p>
    <w:p w14:paraId="17A26D4F" w14:textId="77777777" w:rsidR="00FB597F" w:rsidRPr="00471953" w:rsidRDefault="00FB597F" w:rsidP="006235D9">
      <w:pPr>
        <w:pStyle w:val="NoSpacing"/>
        <w:spacing w:line="360" w:lineRule="auto"/>
        <w:ind w:left="927"/>
        <w:jc w:val="both"/>
        <w:rPr>
          <w:rFonts w:cs="Times New Roman"/>
        </w:rPr>
      </w:pPr>
      <w:r w:rsidRPr="00471953">
        <w:rPr>
          <w:rFonts w:cs="Times New Roman"/>
        </w:rPr>
        <w:t>Uraian tugas Sekretaris meliputi:</w:t>
      </w:r>
    </w:p>
    <w:p w14:paraId="4D481F5A" w14:textId="77777777" w:rsidR="00FB597F" w:rsidRPr="00372654" w:rsidRDefault="00FB597F">
      <w:pPr>
        <w:pStyle w:val="NoSpacing"/>
        <w:numPr>
          <w:ilvl w:val="0"/>
          <w:numId w:val="7"/>
        </w:numPr>
        <w:spacing w:line="360" w:lineRule="auto"/>
        <w:ind w:left="1287"/>
        <w:jc w:val="both"/>
        <w:rPr>
          <w:rFonts w:cs="Times New Roman"/>
        </w:rPr>
      </w:pPr>
      <w:r w:rsidRPr="00372654">
        <w:rPr>
          <w:rFonts w:cs="Times New Roman"/>
        </w:rPr>
        <w:t>menyusun rencana kegiatan Sekretariat sebagai pedoman dalam pelaksanaan Tugas;</w:t>
      </w:r>
    </w:p>
    <w:p w14:paraId="62E7AD9D" w14:textId="77777777" w:rsidR="00FB597F" w:rsidRPr="00372654" w:rsidRDefault="00FB597F">
      <w:pPr>
        <w:pStyle w:val="NoSpacing"/>
        <w:numPr>
          <w:ilvl w:val="0"/>
          <w:numId w:val="7"/>
        </w:numPr>
        <w:spacing w:line="360" w:lineRule="auto"/>
        <w:ind w:left="1287"/>
        <w:jc w:val="both"/>
        <w:rPr>
          <w:rFonts w:cs="Times New Roman"/>
        </w:rPr>
      </w:pPr>
      <w:r w:rsidRPr="00372654">
        <w:rPr>
          <w:rFonts w:cs="Times New Roman"/>
        </w:rPr>
        <w:t>mendistribusikan dan memberi petunjuk pelaksanaan Tugas;</w:t>
      </w:r>
    </w:p>
    <w:p w14:paraId="6CFC4BC8" w14:textId="77777777" w:rsidR="00FB597F" w:rsidRPr="00372654" w:rsidRDefault="00FB597F">
      <w:pPr>
        <w:pStyle w:val="NoSpacing"/>
        <w:numPr>
          <w:ilvl w:val="0"/>
          <w:numId w:val="7"/>
        </w:numPr>
        <w:spacing w:line="360" w:lineRule="auto"/>
        <w:ind w:left="1287"/>
        <w:jc w:val="both"/>
        <w:rPr>
          <w:rFonts w:cs="Times New Roman"/>
        </w:rPr>
      </w:pPr>
      <w:r w:rsidRPr="00372654">
        <w:rPr>
          <w:rFonts w:cs="Times New Roman"/>
        </w:rPr>
        <w:t>memantau, mengawasi, dan mengevaluasi pelaksanaan Tugas dalam lingkungan Sekretariat untuk mengetahui perkembangan pelaksanaan Tugas;</w:t>
      </w:r>
    </w:p>
    <w:p w14:paraId="25F41924" w14:textId="77777777" w:rsidR="00FB597F" w:rsidRPr="00372654" w:rsidRDefault="00FB597F">
      <w:pPr>
        <w:pStyle w:val="NoSpacing"/>
        <w:numPr>
          <w:ilvl w:val="0"/>
          <w:numId w:val="7"/>
        </w:numPr>
        <w:spacing w:line="360" w:lineRule="auto"/>
        <w:ind w:left="1287"/>
        <w:jc w:val="both"/>
        <w:rPr>
          <w:rFonts w:cs="Times New Roman"/>
        </w:rPr>
      </w:pPr>
      <w:r w:rsidRPr="00372654">
        <w:rPr>
          <w:rFonts w:cs="Times New Roman"/>
        </w:rPr>
        <w:t>menyusun rancangan, mengoreksi, memaraf dan/atau menandatangani naskah dinas;</w:t>
      </w:r>
    </w:p>
    <w:p w14:paraId="207539B2" w14:textId="77777777" w:rsidR="00FB597F" w:rsidRPr="00372654" w:rsidRDefault="00FB597F">
      <w:pPr>
        <w:pStyle w:val="NoSpacing"/>
        <w:numPr>
          <w:ilvl w:val="0"/>
          <w:numId w:val="7"/>
        </w:numPr>
        <w:spacing w:line="360" w:lineRule="auto"/>
        <w:ind w:left="1287"/>
        <w:jc w:val="both"/>
        <w:rPr>
          <w:rFonts w:cs="Times New Roman"/>
        </w:rPr>
      </w:pPr>
      <w:r w:rsidRPr="00372654">
        <w:rPr>
          <w:rFonts w:cs="Times New Roman"/>
        </w:rPr>
        <w:t>mengikuti rapat sesuai bidang tugasnya;</w:t>
      </w:r>
    </w:p>
    <w:p w14:paraId="4C331D4E" w14:textId="77777777" w:rsidR="00FB597F" w:rsidRPr="00372654" w:rsidRDefault="00FB597F">
      <w:pPr>
        <w:pStyle w:val="NoSpacing"/>
        <w:numPr>
          <w:ilvl w:val="0"/>
          <w:numId w:val="7"/>
        </w:numPr>
        <w:spacing w:line="360" w:lineRule="auto"/>
        <w:ind w:left="1287"/>
        <w:jc w:val="both"/>
        <w:rPr>
          <w:rFonts w:cs="Times New Roman"/>
        </w:rPr>
      </w:pPr>
      <w:r w:rsidRPr="00372654">
        <w:rPr>
          <w:rFonts w:cs="Times New Roman"/>
        </w:rPr>
        <w:t>melaksanakan koordinasi dan penyiapan bahan penyusunan program kerja;</w:t>
      </w:r>
    </w:p>
    <w:p w14:paraId="5FF829A7" w14:textId="77777777" w:rsidR="00FB597F" w:rsidRPr="00372654" w:rsidRDefault="00FB597F">
      <w:pPr>
        <w:pStyle w:val="NoSpacing"/>
        <w:numPr>
          <w:ilvl w:val="0"/>
          <w:numId w:val="7"/>
        </w:numPr>
        <w:spacing w:line="360" w:lineRule="auto"/>
        <w:ind w:left="1287"/>
        <w:jc w:val="both"/>
        <w:rPr>
          <w:rFonts w:cs="Times New Roman"/>
        </w:rPr>
      </w:pPr>
      <w:r w:rsidRPr="00372654">
        <w:rPr>
          <w:rFonts w:cs="Times New Roman"/>
        </w:rPr>
        <w:t>melaksanakan pembinaan organisasi dan tatalaksana;</w:t>
      </w:r>
    </w:p>
    <w:p w14:paraId="4E62D039" w14:textId="77777777" w:rsidR="00FB597F" w:rsidRPr="00372654" w:rsidRDefault="00FB597F">
      <w:pPr>
        <w:pStyle w:val="NoSpacing"/>
        <w:numPr>
          <w:ilvl w:val="0"/>
          <w:numId w:val="7"/>
        </w:numPr>
        <w:spacing w:line="360" w:lineRule="auto"/>
        <w:ind w:left="1287"/>
        <w:jc w:val="both"/>
        <w:rPr>
          <w:rFonts w:cs="Times New Roman"/>
        </w:rPr>
      </w:pPr>
      <w:r w:rsidRPr="00372654">
        <w:rPr>
          <w:rFonts w:cs="Times New Roman"/>
        </w:rPr>
        <w:lastRenderedPageBreak/>
        <w:t>mengelola administrasi umum;</w:t>
      </w:r>
    </w:p>
    <w:p w14:paraId="3FDAEB68" w14:textId="77777777" w:rsidR="00FB597F" w:rsidRPr="00372654" w:rsidRDefault="00FB597F">
      <w:pPr>
        <w:pStyle w:val="NoSpacing"/>
        <w:numPr>
          <w:ilvl w:val="0"/>
          <w:numId w:val="7"/>
        </w:numPr>
        <w:spacing w:line="360" w:lineRule="auto"/>
        <w:ind w:left="1287"/>
        <w:jc w:val="both"/>
        <w:rPr>
          <w:rFonts w:cs="Times New Roman"/>
        </w:rPr>
      </w:pPr>
      <w:r w:rsidRPr="00372654">
        <w:rPr>
          <w:rFonts w:cs="Times New Roman"/>
        </w:rPr>
        <w:t>melaksanakan pembinaan dan pengelolaan adminstrasi kepegawaian;</w:t>
      </w:r>
    </w:p>
    <w:p w14:paraId="4C85C04F" w14:textId="77777777" w:rsidR="00FB597F" w:rsidRPr="00372654" w:rsidRDefault="00FB597F">
      <w:pPr>
        <w:pStyle w:val="NoSpacing"/>
        <w:numPr>
          <w:ilvl w:val="0"/>
          <w:numId w:val="7"/>
        </w:numPr>
        <w:spacing w:line="360" w:lineRule="auto"/>
        <w:ind w:left="1287"/>
        <w:jc w:val="both"/>
        <w:rPr>
          <w:rFonts w:cs="Times New Roman"/>
        </w:rPr>
      </w:pPr>
      <w:r w:rsidRPr="00372654">
        <w:rPr>
          <w:rFonts w:cs="Times New Roman"/>
        </w:rPr>
        <w:t>mengelola administrasi keuangan;</w:t>
      </w:r>
    </w:p>
    <w:p w14:paraId="422F7423" w14:textId="77777777" w:rsidR="00FB597F" w:rsidRPr="00372654" w:rsidRDefault="00FB597F">
      <w:pPr>
        <w:pStyle w:val="NoSpacing"/>
        <w:numPr>
          <w:ilvl w:val="0"/>
          <w:numId w:val="7"/>
        </w:numPr>
        <w:spacing w:line="360" w:lineRule="auto"/>
        <w:ind w:left="1287"/>
        <w:jc w:val="both"/>
        <w:rPr>
          <w:rFonts w:cs="Times New Roman"/>
        </w:rPr>
      </w:pPr>
      <w:r w:rsidRPr="00372654">
        <w:rPr>
          <w:rFonts w:cs="Times New Roman"/>
        </w:rPr>
        <w:t>melaksanakan pelayanan teknis dan administratif kepada seluruh perangkat/aparatur kecamatan;</w:t>
      </w:r>
    </w:p>
    <w:p w14:paraId="31872999" w14:textId="77777777" w:rsidR="00FB597F" w:rsidRPr="00372654" w:rsidRDefault="00FB597F">
      <w:pPr>
        <w:pStyle w:val="NoSpacing"/>
        <w:numPr>
          <w:ilvl w:val="0"/>
          <w:numId w:val="7"/>
        </w:numPr>
        <w:spacing w:line="360" w:lineRule="auto"/>
        <w:ind w:left="1287"/>
        <w:jc w:val="both"/>
        <w:rPr>
          <w:rFonts w:cs="Times New Roman"/>
        </w:rPr>
      </w:pPr>
      <w:r w:rsidRPr="00372654">
        <w:rPr>
          <w:rFonts w:cs="Times New Roman"/>
        </w:rPr>
        <w:t>melaksanakan dan evaluasi penyelenggaraan urusan kesekretariatan;</w:t>
      </w:r>
    </w:p>
    <w:p w14:paraId="2953A5FB" w14:textId="77777777" w:rsidR="00FB597F" w:rsidRPr="00372654" w:rsidRDefault="00FB597F">
      <w:pPr>
        <w:pStyle w:val="NoSpacing"/>
        <w:numPr>
          <w:ilvl w:val="0"/>
          <w:numId w:val="7"/>
        </w:numPr>
        <w:spacing w:line="360" w:lineRule="auto"/>
        <w:ind w:left="1287"/>
        <w:jc w:val="both"/>
        <w:rPr>
          <w:rFonts w:cs="Times New Roman"/>
        </w:rPr>
      </w:pPr>
      <w:r w:rsidRPr="00372654">
        <w:rPr>
          <w:rFonts w:cs="Times New Roman"/>
        </w:rPr>
        <w:t>melaksanakan koordinasi dan konsultasi dengan lembaga pemerintah dan lembaga non pemerintah dalam rangka pelaksanaan Tugas;</w:t>
      </w:r>
    </w:p>
    <w:p w14:paraId="09134808" w14:textId="77777777" w:rsidR="00FB597F" w:rsidRPr="00372654" w:rsidRDefault="00FB597F">
      <w:pPr>
        <w:pStyle w:val="NoSpacing"/>
        <w:numPr>
          <w:ilvl w:val="0"/>
          <w:numId w:val="7"/>
        </w:numPr>
        <w:spacing w:line="360" w:lineRule="auto"/>
        <w:ind w:left="1287"/>
        <w:jc w:val="both"/>
        <w:rPr>
          <w:rFonts w:cs="Times New Roman"/>
        </w:rPr>
      </w:pPr>
      <w:r w:rsidRPr="00372654">
        <w:rPr>
          <w:rFonts w:cs="Times New Roman"/>
        </w:rPr>
        <w:t>menilai kinerja pegawai aparatur sipil negara sesuai ketentuan peraturan perundang-undang;</w:t>
      </w:r>
    </w:p>
    <w:p w14:paraId="43BF1713" w14:textId="77777777" w:rsidR="00FB597F" w:rsidRPr="00372654" w:rsidRDefault="00FB597F">
      <w:pPr>
        <w:pStyle w:val="NoSpacing"/>
        <w:numPr>
          <w:ilvl w:val="0"/>
          <w:numId w:val="7"/>
        </w:numPr>
        <w:spacing w:line="360" w:lineRule="auto"/>
        <w:ind w:left="1287"/>
        <w:jc w:val="both"/>
        <w:rPr>
          <w:rFonts w:cs="Times New Roman"/>
        </w:rPr>
      </w:pPr>
      <w:r w:rsidRPr="00372654">
        <w:rPr>
          <w:rFonts w:cs="Times New Roman"/>
        </w:rPr>
        <w:t>menyusun laporan hasil pelaksanaan Tugas Sekretaris dan memberikan saran pertimbangan kepada atasan sebagai bahan perumusan kebijakan; dan</w:t>
      </w:r>
    </w:p>
    <w:p w14:paraId="14E50846" w14:textId="77777777" w:rsidR="00FB597F" w:rsidRPr="00372654" w:rsidRDefault="00FB597F">
      <w:pPr>
        <w:pStyle w:val="NoSpacing"/>
        <w:numPr>
          <w:ilvl w:val="0"/>
          <w:numId w:val="7"/>
        </w:numPr>
        <w:spacing w:line="360" w:lineRule="auto"/>
        <w:ind w:left="1287"/>
        <w:jc w:val="both"/>
        <w:rPr>
          <w:rFonts w:cs="Times New Roman"/>
        </w:rPr>
      </w:pPr>
      <w:r w:rsidRPr="00372654">
        <w:rPr>
          <w:rFonts w:cs="Times New Roman"/>
        </w:rPr>
        <w:t>melaksanakan Tugas kedinasan lain yang diperintahkan atasan sesuai dengan bidang tugasnya.</w:t>
      </w:r>
    </w:p>
    <w:p w14:paraId="317B2D23" w14:textId="77777777" w:rsidR="00FB597F" w:rsidRPr="00471953" w:rsidRDefault="00FB597F">
      <w:pPr>
        <w:pStyle w:val="NoSpacing"/>
        <w:numPr>
          <w:ilvl w:val="0"/>
          <w:numId w:val="7"/>
        </w:numPr>
        <w:spacing w:line="360" w:lineRule="auto"/>
        <w:ind w:left="1287"/>
        <w:jc w:val="both"/>
        <w:rPr>
          <w:rFonts w:cs="Times New Roman"/>
        </w:rPr>
      </w:pPr>
      <w:r w:rsidRPr="00471953">
        <w:rPr>
          <w:rFonts w:cs="Times New Roman"/>
        </w:rPr>
        <w:t>dalam pelaksanaan tugasnya, Sekretaris Camat membawahi Sub bagian yang terdiri dari :</w:t>
      </w:r>
    </w:p>
    <w:p w14:paraId="5D7F6B09" w14:textId="5A3097E5" w:rsidR="00FB597F" w:rsidRPr="00471953" w:rsidRDefault="00FB597F">
      <w:pPr>
        <w:pStyle w:val="NoSpacing"/>
        <w:numPr>
          <w:ilvl w:val="1"/>
          <w:numId w:val="17"/>
        </w:numPr>
        <w:spacing w:line="360" w:lineRule="auto"/>
        <w:ind w:left="1287"/>
        <w:jc w:val="both"/>
        <w:rPr>
          <w:rFonts w:cs="Times New Roman"/>
        </w:rPr>
      </w:pPr>
      <w:r w:rsidRPr="00471953">
        <w:rPr>
          <w:rFonts w:cs="Times New Roman"/>
        </w:rPr>
        <w:t>Sub Bagian Umum, Kepegawaian dan Hukum</w:t>
      </w:r>
    </w:p>
    <w:p w14:paraId="7C3A1181" w14:textId="77777777" w:rsidR="00FB597F" w:rsidRPr="00471953" w:rsidRDefault="00FB597F" w:rsidP="00FB597F">
      <w:pPr>
        <w:pStyle w:val="NoSpacing"/>
        <w:spacing w:line="360" w:lineRule="auto"/>
        <w:ind w:left="993" w:firstLine="447"/>
        <w:jc w:val="both"/>
        <w:rPr>
          <w:rFonts w:cs="Times New Roman"/>
        </w:rPr>
      </w:pPr>
      <w:r w:rsidRPr="00471953">
        <w:rPr>
          <w:rFonts w:cs="Times New Roman"/>
        </w:rPr>
        <w:t>Sub Bagian Umum, Kepegawaian dan Hukum dipimpin oleh Kepala Sub Bagian yang mempunyai tugas membantu Sekretaris dalam mengumpulkan bahan dan melakukan urusan ketatausahaan, administrasi pengadaan, pemeliharaan dan penghapusan barang, urusan rumah tangga, mengelola administrasi kepegawaian serta pelaporan keuangan.</w:t>
      </w:r>
    </w:p>
    <w:p w14:paraId="5ABE8EE1" w14:textId="77777777" w:rsidR="00FB597F" w:rsidRPr="00471953" w:rsidRDefault="00FB597F" w:rsidP="00FB597F">
      <w:pPr>
        <w:pStyle w:val="NoSpacing"/>
        <w:spacing w:line="360" w:lineRule="auto"/>
        <w:ind w:left="993" w:firstLine="447"/>
        <w:jc w:val="both"/>
        <w:rPr>
          <w:rFonts w:cs="Times New Roman"/>
        </w:rPr>
      </w:pPr>
      <w:r w:rsidRPr="00471953">
        <w:rPr>
          <w:rFonts w:cs="Times New Roman"/>
        </w:rPr>
        <w:t>Untuk menyelenggarakan tugas sebagaimana dimaksud, Sub Bagian Umum, Kepegawaian dan Keuangan mempunyai tugas :</w:t>
      </w:r>
    </w:p>
    <w:p w14:paraId="5B7C21E2" w14:textId="77777777" w:rsidR="00FB597F" w:rsidRPr="00372654" w:rsidRDefault="00FB597F">
      <w:pPr>
        <w:pStyle w:val="NoSpacing"/>
        <w:numPr>
          <w:ilvl w:val="0"/>
          <w:numId w:val="8"/>
        </w:numPr>
        <w:spacing w:line="360" w:lineRule="auto"/>
        <w:ind w:left="1353"/>
        <w:jc w:val="both"/>
        <w:rPr>
          <w:rFonts w:cs="Times New Roman"/>
        </w:rPr>
      </w:pPr>
      <w:r w:rsidRPr="00372654">
        <w:rPr>
          <w:rFonts w:cs="Times New Roman"/>
        </w:rPr>
        <w:t>menyusun rencana kegiatan sebagai pedoman dalam pelaksanaan Tugas;</w:t>
      </w:r>
    </w:p>
    <w:p w14:paraId="442CB444" w14:textId="77777777" w:rsidR="00FB597F" w:rsidRPr="00372654" w:rsidRDefault="00FB597F">
      <w:pPr>
        <w:pStyle w:val="NoSpacing"/>
        <w:numPr>
          <w:ilvl w:val="0"/>
          <w:numId w:val="8"/>
        </w:numPr>
        <w:spacing w:line="360" w:lineRule="auto"/>
        <w:ind w:left="1353"/>
        <w:jc w:val="both"/>
        <w:rPr>
          <w:rFonts w:cs="Times New Roman"/>
        </w:rPr>
      </w:pPr>
      <w:r w:rsidRPr="00372654">
        <w:rPr>
          <w:rFonts w:cs="Times New Roman"/>
        </w:rPr>
        <w:t>mendistribusikan dan memberi petunjuk pelaksanaan Tugas;</w:t>
      </w:r>
    </w:p>
    <w:p w14:paraId="020C7464" w14:textId="77777777" w:rsidR="00FB597F" w:rsidRPr="00372654" w:rsidRDefault="00FB597F">
      <w:pPr>
        <w:pStyle w:val="NoSpacing"/>
        <w:numPr>
          <w:ilvl w:val="0"/>
          <w:numId w:val="8"/>
        </w:numPr>
        <w:spacing w:line="360" w:lineRule="auto"/>
        <w:ind w:left="1353"/>
        <w:jc w:val="both"/>
        <w:rPr>
          <w:rFonts w:cs="Times New Roman"/>
        </w:rPr>
      </w:pPr>
      <w:r w:rsidRPr="00372654">
        <w:rPr>
          <w:rFonts w:cs="Times New Roman"/>
        </w:rPr>
        <w:lastRenderedPageBreak/>
        <w:t>memantau, mengawasi, dan mengevaluasi pelaksanaan Tugas dalam lingkungan Subbagian Umum, Kepegawaian dan Hukum untuk mengetahui perkembangan pelaksanaan Tugas;</w:t>
      </w:r>
    </w:p>
    <w:p w14:paraId="32D9D215" w14:textId="77777777" w:rsidR="00FB597F" w:rsidRPr="00372654" w:rsidRDefault="00FB597F">
      <w:pPr>
        <w:pStyle w:val="NoSpacing"/>
        <w:numPr>
          <w:ilvl w:val="0"/>
          <w:numId w:val="8"/>
        </w:numPr>
        <w:spacing w:line="360" w:lineRule="auto"/>
        <w:ind w:left="1353"/>
        <w:jc w:val="both"/>
        <w:rPr>
          <w:rFonts w:cs="Times New Roman"/>
        </w:rPr>
      </w:pPr>
      <w:r w:rsidRPr="00372654">
        <w:rPr>
          <w:rFonts w:cs="Times New Roman"/>
        </w:rPr>
        <w:t>menyusun rancangan, mengoreksi, memaraf dan/atau menandatangani naskah dinas;</w:t>
      </w:r>
    </w:p>
    <w:p w14:paraId="695D3A7B" w14:textId="77777777" w:rsidR="00FB597F" w:rsidRPr="00372654" w:rsidRDefault="00FB597F">
      <w:pPr>
        <w:pStyle w:val="NoSpacing"/>
        <w:numPr>
          <w:ilvl w:val="0"/>
          <w:numId w:val="8"/>
        </w:numPr>
        <w:spacing w:line="360" w:lineRule="auto"/>
        <w:ind w:left="1353"/>
        <w:jc w:val="both"/>
        <w:rPr>
          <w:rFonts w:cs="Times New Roman"/>
        </w:rPr>
      </w:pPr>
      <w:r w:rsidRPr="00372654">
        <w:rPr>
          <w:rFonts w:cs="Times New Roman"/>
        </w:rPr>
        <w:t>mengikuti rapat sesuai bidang tugasnya;</w:t>
      </w:r>
    </w:p>
    <w:p w14:paraId="38998322" w14:textId="77777777" w:rsidR="00FB597F" w:rsidRPr="00372654" w:rsidRDefault="00FB597F">
      <w:pPr>
        <w:pStyle w:val="NoSpacing"/>
        <w:numPr>
          <w:ilvl w:val="0"/>
          <w:numId w:val="8"/>
        </w:numPr>
        <w:spacing w:line="360" w:lineRule="auto"/>
        <w:ind w:left="1353"/>
        <w:jc w:val="both"/>
        <w:rPr>
          <w:rFonts w:cs="Times New Roman"/>
        </w:rPr>
      </w:pPr>
      <w:r w:rsidRPr="00372654">
        <w:rPr>
          <w:rFonts w:cs="Times New Roman"/>
        </w:rPr>
        <w:t>melakukan pengelolaan administrasi kepegawaian dan pemeliharaan dokumen kepegawaian;</w:t>
      </w:r>
    </w:p>
    <w:p w14:paraId="74489241" w14:textId="77777777" w:rsidR="00FB597F" w:rsidRPr="00372654" w:rsidRDefault="00FB597F">
      <w:pPr>
        <w:pStyle w:val="NoSpacing"/>
        <w:numPr>
          <w:ilvl w:val="0"/>
          <w:numId w:val="8"/>
        </w:numPr>
        <w:spacing w:line="360" w:lineRule="auto"/>
        <w:ind w:left="1353"/>
        <w:jc w:val="both"/>
        <w:rPr>
          <w:rFonts w:cs="Times New Roman"/>
        </w:rPr>
      </w:pPr>
      <w:r w:rsidRPr="00372654">
        <w:rPr>
          <w:rFonts w:cs="Times New Roman"/>
        </w:rPr>
        <w:t>melakukan pelayanan teknis administrasi Kecamatan;</w:t>
      </w:r>
    </w:p>
    <w:p w14:paraId="1F1FBED4" w14:textId="77777777" w:rsidR="00FB597F" w:rsidRPr="00372654" w:rsidRDefault="00FB597F">
      <w:pPr>
        <w:pStyle w:val="NoSpacing"/>
        <w:numPr>
          <w:ilvl w:val="0"/>
          <w:numId w:val="8"/>
        </w:numPr>
        <w:spacing w:line="360" w:lineRule="auto"/>
        <w:ind w:left="1353"/>
        <w:jc w:val="both"/>
        <w:rPr>
          <w:rFonts w:cs="Times New Roman"/>
        </w:rPr>
      </w:pPr>
      <w:r w:rsidRPr="00372654">
        <w:rPr>
          <w:rFonts w:cs="Times New Roman"/>
        </w:rPr>
        <w:t>melakukan pengelolaan surat-menyurat, kearsipan dan penyiapan penyelenggaraan rapat-rapat;</w:t>
      </w:r>
    </w:p>
    <w:p w14:paraId="1FE87E32" w14:textId="77777777" w:rsidR="00FB597F" w:rsidRPr="00372654" w:rsidRDefault="00FB597F">
      <w:pPr>
        <w:pStyle w:val="NoSpacing"/>
        <w:numPr>
          <w:ilvl w:val="0"/>
          <w:numId w:val="8"/>
        </w:numPr>
        <w:spacing w:line="360" w:lineRule="auto"/>
        <w:ind w:left="1353"/>
        <w:jc w:val="both"/>
        <w:rPr>
          <w:rFonts w:cs="Times New Roman"/>
        </w:rPr>
      </w:pPr>
      <w:r w:rsidRPr="00372654">
        <w:rPr>
          <w:rFonts w:cs="Times New Roman"/>
        </w:rPr>
        <w:t>melakukan pengelolaan rumah tangga, perlengkapan, pemeliharaan barang inventaris Kecamatan dan keprotokolan;</w:t>
      </w:r>
    </w:p>
    <w:p w14:paraId="353DF9F7" w14:textId="77777777" w:rsidR="00FB597F" w:rsidRPr="00372654" w:rsidRDefault="00FB597F">
      <w:pPr>
        <w:pStyle w:val="NoSpacing"/>
        <w:numPr>
          <w:ilvl w:val="0"/>
          <w:numId w:val="8"/>
        </w:numPr>
        <w:spacing w:line="360" w:lineRule="auto"/>
        <w:ind w:left="1353"/>
        <w:jc w:val="both"/>
        <w:rPr>
          <w:rFonts w:cs="Times New Roman"/>
        </w:rPr>
      </w:pPr>
      <w:r w:rsidRPr="00372654">
        <w:rPr>
          <w:rFonts w:cs="Times New Roman"/>
        </w:rPr>
        <w:t>memelihara kebersihan, keindahan dan ketertiban kantor;</w:t>
      </w:r>
    </w:p>
    <w:p w14:paraId="25AB3C3E" w14:textId="77777777" w:rsidR="00FB597F" w:rsidRPr="00372654" w:rsidRDefault="00FB597F">
      <w:pPr>
        <w:pStyle w:val="NoSpacing"/>
        <w:numPr>
          <w:ilvl w:val="0"/>
          <w:numId w:val="8"/>
        </w:numPr>
        <w:spacing w:line="360" w:lineRule="auto"/>
        <w:ind w:left="1353"/>
        <w:jc w:val="both"/>
        <w:rPr>
          <w:rFonts w:cs="Times New Roman"/>
        </w:rPr>
      </w:pPr>
      <w:r w:rsidRPr="00372654">
        <w:rPr>
          <w:rFonts w:cs="Times New Roman"/>
        </w:rPr>
        <w:t>melakukan pembinaan organisasi dan ketatalaksanaan;</w:t>
      </w:r>
    </w:p>
    <w:p w14:paraId="3532E340" w14:textId="77777777" w:rsidR="00FB597F" w:rsidRPr="00372654" w:rsidRDefault="00FB597F">
      <w:pPr>
        <w:pStyle w:val="NoSpacing"/>
        <w:numPr>
          <w:ilvl w:val="0"/>
          <w:numId w:val="8"/>
        </w:numPr>
        <w:spacing w:line="360" w:lineRule="auto"/>
        <w:ind w:left="1353"/>
        <w:jc w:val="both"/>
        <w:rPr>
          <w:rFonts w:cs="Times New Roman"/>
        </w:rPr>
      </w:pPr>
      <w:r w:rsidRPr="00372654">
        <w:rPr>
          <w:rFonts w:cs="Times New Roman"/>
        </w:rPr>
        <w:t>melakukan koordinasi penerapan dan penegakan peraturan perundang-undangan;</w:t>
      </w:r>
    </w:p>
    <w:p w14:paraId="7C44E816" w14:textId="77777777" w:rsidR="00FB597F" w:rsidRPr="00372654" w:rsidRDefault="00FB597F">
      <w:pPr>
        <w:pStyle w:val="NoSpacing"/>
        <w:numPr>
          <w:ilvl w:val="0"/>
          <w:numId w:val="8"/>
        </w:numPr>
        <w:spacing w:line="360" w:lineRule="auto"/>
        <w:ind w:left="1353"/>
        <w:jc w:val="both"/>
        <w:rPr>
          <w:rFonts w:cs="Times New Roman"/>
        </w:rPr>
      </w:pPr>
      <w:r w:rsidRPr="00372654">
        <w:rPr>
          <w:rFonts w:cs="Times New Roman"/>
        </w:rPr>
        <w:t>mengajukan pertimbangan hukum dalam lingkup kecamatan;</w:t>
      </w:r>
    </w:p>
    <w:p w14:paraId="7A888C06" w14:textId="77777777" w:rsidR="00FB597F" w:rsidRPr="00372654" w:rsidRDefault="00FB597F">
      <w:pPr>
        <w:pStyle w:val="NoSpacing"/>
        <w:numPr>
          <w:ilvl w:val="0"/>
          <w:numId w:val="8"/>
        </w:numPr>
        <w:spacing w:line="360" w:lineRule="auto"/>
        <w:ind w:left="1353"/>
        <w:jc w:val="both"/>
        <w:rPr>
          <w:rFonts w:cs="Times New Roman"/>
        </w:rPr>
      </w:pPr>
      <w:r w:rsidRPr="00372654">
        <w:rPr>
          <w:rFonts w:cs="Times New Roman"/>
        </w:rPr>
        <w:t>melakukan koordinasi dan konsultasi dengan lembaga pemerintah dan lembaga non pemerintah dalam rangka pelaksanaan Tugas;</w:t>
      </w:r>
    </w:p>
    <w:p w14:paraId="6370C215" w14:textId="77777777" w:rsidR="00FB597F" w:rsidRPr="00372654" w:rsidRDefault="00FB597F">
      <w:pPr>
        <w:pStyle w:val="NoSpacing"/>
        <w:numPr>
          <w:ilvl w:val="0"/>
          <w:numId w:val="8"/>
        </w:numPr>
        <w:spacing w:line="360" w:lineRule="auto"/>
        <w:ind w:left="1353"/>
        <w:jc w:val="both"/>
        <w:rPr>
          <w:rFonts w:cs="Times New Roman"/>
        </w:rPr>
      </w:pPr>
      <w:r w:rsidRPr="00372654">
        <w:rPr>
          <w:rFonts w:cs="Times New Roman"/>
        </w:rPr>
        <w:t>menilai kinerja pegawai aparatur sipil negara sesuai ketentuan peraturan perundang-undang;</w:t>
      </w:r>
    </w:p>
    <w:p w14:paraId="77D27BDD" w14:textId="77777777" w:rsidR="00FB597F" w:rsidRPr="00372654" w:rsidRDefault="00FB597F">
      <w:pPr>
        <w:pStyle w:val="NoSpacing"/>
        <w:numPr>
          <w:ilvl w:val="0"/>
          <w:numId w:val="8"/>
        </w:numPr>
        <w:spacing w:line="360" w:lineRule="auto"/>
        <w:ind w:left="1353"/>
        <w:jc w:val="both"/>
        <w:rPr>
          <w:rFonts w:cs="Times New Roman"/>
        </w:rPr>
      </w:pPr>
      <w:r w:rsidRPr="00372654">
        <w:rPr>
          <w:rFonts w:cs="Times New Roman"/>
        </w:rPr>
        <w:t>menyusun laporan pelaksanaan Tugas Kepala Subbagian Umum, Kepegawaian dan Hukum dan memberi saran pertimbangan kepada atasan sebagai bahan perumusan kebijakan; dan</w:t>
      </w:r>
    </w:p>
    <w:p w14:paraId="60E6BE20" w14:textId="77777777" w:rsidR="00FB597F" w:rsidRPr="00372654" w:rsidRDefault="00FB597F">
      <w:pPr>
        <w:pStyle w:val="NoSpacing"/>
        <w:numPr>
          <w:ilvl w:val="0"/>
          <w:numId w:val="8"/>
        </w:numPr>
        <w:spacing w:line="360" w:lineRule="auto"/>
        <w:ind w:left="1353"/>
        <w:jc w:val="both"/>
        <w:rPr>
          <w:rFonts w:cs="Times New Roman"/>
        </w:rPr>
      </w:pPr>
      <w:r w:rsidRPr="00372654">
        <w:rPr>
          <w:rFonts w:cs="Times New Roman"/>
        </w:rPr>
        <w:t>melakukan Tugas kedinasan lain yang diperintahkan atasan sesuai dengan bidang tugasnya.</w:t>
      </w:r>
    </w:p>
    <w:p w14:paraId="0F18C0BF" w14:textId="77777777" w:rsidR="00FB597F" w:rsidRDefault="00FB597F" w:rsidP="00FB597F">
      <w:pPr>
        <w:pStyle w:val="NoSpacing"/>
        <w:spacing w:line="360" w:lineRule="auto"/>
        <w:ind w:left="1069"/>
        <w:jc w:val="both"/>
        <w:rPr>
          <w:rFonts w:cs="Times New Roman"/>
        </w:rPr>
      </w:pPr>
    </w:p>
    <w:p w14:paraId="43A7212D" w14:textId="1D5511C5" w:rsidR="00FB597F" w:rsidRPr="00471953" w:rsidRDefault="00FB597F">
      <w:pPr>
        <w:pStyle w:val="NoSpacing"/>
        <w:numPr>
          <w:ilvl w:val="1"/>
          <w:numId w:val="17"/>
        </w:numPr>
        <w:spacing w:line="360" w:lineRule="auto"/>
        <w:ind w:left="1287"/>
        <w:jc w:val="both"/>
        <w:rPr>
          <w:rFonts w:cs="Times New Roman"/>
        </w:rPr>
      </w:pPr>
      <w:r w:rsidRPr="00471953">
        <w:rPr>
          <w:rFonts w:cs="Times New Roman"/>
        </w:rPr>
        <w:t>Sub Bagian Program dan Keuangan</w:t>
      </w:r>
    </w:p>
    <w:p w14:paraId="7DB08141" w14:textId="77777777" w:rsidR="00FB597F" w:rsidRPr="00471953" w:rsidRDefault="00FB597F" w:rsidP="00FB597F">
      <w:pPr>
        <w:pStyle w:val="NoSpacing"/>
        <w:spacing w:line="360" w:lineRule="auto"/>
        <w:ind w:left="993" w:firstLine="447"/>
        <w:jc w:val="both"/>
        <w:rPr>
          <w:rFonts w:cs="Times New Roman"/>
        </w:rPr>
      </w:pPr>
      <w:r w:rsidRPr="00471953">
        <w:rPr>
          <w:rFonts w:cs="Times New Roman"/>
        </w:rPr>
        <w:t xml:space="preserve">Sub Bagian Program dan Keuangan dipimpin oleh Kepala Sub Bagian yang mempunyai tugas membantu Sekretaris dalam </w:t>
      </w:r>
      <w:r w:rsidRPr="00471953">
        <w:rPr>
          <w:rFonts w:cs="Times New Roman"/>
        </w:rPr>
        <w:lastRenderedPageBreak/>
        <w:t xml:space="preserve">mengumpulkan bahan dan melakukan urusan ketatausahaan serta mengelola administrasi </w:t>
      </w:r>
      <w:r>
        <w:rPr>
          <w:rFonts w:cs="Times New Roman"/>
        </w:rPr>
        <w:t>keuangan</w:t>
      </w:r>
      <w:r w:rsidRPr="00471953">
        <w:rPr>
          <w:rFonts w:cs="Times New Roman"/>
        </w:rPr>
        <w:t xml:space="preserve">. </w:t>
      </w:r>
    </w:p>
    <w:p w14:paraId="775B8682" w14:textId="77777777" w:rsidR="00FB597F" w:rsidRPr="00471953" w:rsidRDefault="00FB597F" w:rsidP="00FB597F">
      <w:pPr>
        <w:pStyle w:val="NoSpacing"/>
        <w:spacing w:line="360" w:lineRule="auto"/>
        <w:ind w:left="993" w:firstLine="447"/>
        <w:jc w:val="both"/>
        <w:rPr>
          <w:rFonts w:cs="Times New Roman"/>
        </w:rPr>
      </w:pPr>
      <w:r w:rsidRPr="00471953">
        <w:rPr>
          <w:rFonts w:cs="Times New Roman"/>
        </w:rPr>
        <w:t xml:space="preserve">Untuk menyelenggarakan tugas sebagaimana dimaksud Sub Bagian </w:t>
      </w:r>
      <w:r>
        <w:rPr>
          <w:rFonts w:cs="Times New Roman"/>
        </w:rPr>
        <w:t>Program dan Keuangan</w:t>
      </w:r>
      <w:r w:rsidRPr="00471953">
        <w:rPr>
          <w:rFonts w:cs="Times New Roman"/>
        </w:rPr>
        <w:t xml:space="preserve"> mempunyai tugas :</w:t>
      </w:r>
    </w:p>
    <w:p w14:paraId="0D4418A6" w14:textId="77777777" w:rsidR="00FB597F" w:rsidRPr="00471953" w:rsidRDefault="00FB597F">
      <w:pPr>
        <w:pStyle w:val="NoSpacing"/>
        <w:numPr>
          <w:ilvl w:val="0"/>
          <w:numId w:val="9"/>
        </w:numPr>
        <w:spacing w:line="360" w:lineRule="auto"/>
        <w:ind w:left="1353"/>
        <w:jc w:val="both"/>
        <w:rPr>
          <w:rFonts w:cs="Times New Roman"/>
        </w:rPr>
      </w:pPr>
      <w:r w:rsidRPr="00471953">
        <w:rPr>
          <w:rFonts w:cs="Times New Roman"/>
        </w:rPr>
        <w:t xml:space="preserve">Menyusun rencana kegiatan Sub Bagian </w:t>
      </w:r>
      <w:r>
        <w:rPr>
          <w:rFonts w:cs="Times New Roman"/>
        </w:rPr>
        <w:t xml:space="preserve">Program dan Keuangan </w:t>
      </w:r>
      <w:r w:rsidRPr="00471953">
        <w:rPr>
          <w:rFonts w:cs="Times New Roman"/>
        </w:rPr>
        <w:t>sebagai pedoman dalam pelaksanaan tugas ;</w:t>
      </w:r>
    </w:p>
    <w:p w14:paraId="08724FAE" w14:textId="77777777" w:rsidR="00FB597F" w:rsidRPr="001B672E" w:rsidRDefault="00FB597F">
      <w:pPr>
        <w:pStyle w:val="NoSpacing"/>
        <w:numPr>
          <w:ilvl w:val="0"/>
          <w:numId w:val="9"/>
        </w:numPr>
        <w:spacing w:line="360" w:lineRule="auto"/>
        <w:ind w:left="1353"/>
        <w:jc w:val="both"/>
        <w:rPr>
          <w:rFonts w:cs="Times New Roman"/>
        </w:rPr>
      </w:pPr>
      <w:r w:rsidRPr="001B672E">
        <w:rPr>
          <w:rFonts w:cs="Times New Roman"/>
        </w:rPr>
        <w:t>mendistribusikan dan memberi petunjuk pelaksanaan Tugas;</w:t>
      </w:r>
    </w:p>
    <w:p w14:paraId="2467829B" w14:textId="77777777" w:rsidR="00FB597F" w:rsidRPr="001B672E" w:rsidRDefault="00FB597F">
      <w:pPr>
        <w:pStyle w:val="NoSpacing"/>
        <w:numPr>
          <w:ilvl w:val="0"/>
          <w:numId w:val="9"/>
        </w:numPr>
        <w:spacing w:line="360" w:lineRule="auto"/>
        <w:ind w:left="1353"/>
        <w:jc w:val="both"/>
        <w:rPr>
          <w:rFonts w:cs="Times New Roman"/>
        </w:rPr>
      </w:pPr>
      <w:r w:rsidRPr="001B672E">
        <w:rPr>
          <w:rFonts w:cs="Times New Roman"/>
        </w:rPr>
        <w:t>memantau, mengawasi, dan mengevaluasi pelaksanaan Tugas dalam lingkungan Subbagian Program dan Keuangan untuk mengetahui perkembangan pelaksanaan Tugas;</w:t>
      </w:r>
    </w:p>
    <w:p w14:paraId="320A3739" w14:textId="77777777" w:rsidR="00FB597F" w:rsidRPr="001B672E" w:rsidRDefault="00FB597F">
      <w:pPr>
        <w:pStyle w:val="NoSpacing"/>
        <w:numPr>
          <w:ilvl w:val="0"/>
          <w:numId w:val="9"/>
        </w:numPr>
        <w:spacing w:line="360" w:lineRule="auto"/>
        <w:ind w:left="1353"/>
        <w:jc w:val="both"/>
        <w:rPr>
          <w:rFonts w:cs="Times New Roman"/>
        </w:rPr>
      </w:pPr>
      <w:r w:rsidRPr="001B672E">
        <w:rPr>
          <w:rFonts w:cs="Times New Roman"/>
        </w:rPr>
        <w:t>menyusun rancangan, mengoreksi, memaraf dan/atau menandatangani naskah dinas;</w:t>
      </w:r>
    </w:p>
    <w:p w14:paraId="4CF5410D" w14:textId="77777777" w:rsidR="00FB597F" w:rsidRPr="001B672E" w:rsidRDefault="00FB597F">
      <w:pPr>
        <w:pStyle w:val="NoSpacing"/>
        <w:numPr>
          <w:ilvl w:val="0"/>
          <w:numId w:val="9"/>
        </w:numPr>
        <w:spacing w:line="360" w:lineRule="auto"/>
        <w:ind w:left="1353"/>
        <w:jc w:val="both"/>
        <w:rPr>
          <w:rFonts w:cs="Times New Roman"/>
        </w:rPr>
      </w:pPr>
      <w:r w:rsidRPr="001B672E">
        <w:rPr>
          <w:rFonts w:cs="Times New Roman"/>
        </w:rPr>
        <w:t>mengikuti rapat sesuai bidang tugasnya;</w:t>
      </w:r>
    </w:p>
    <w:p w14:paraId="77CD642A" w14:textId="77777777" w:rsidR="00FB597F" w:rsidRPr="001B672E" w:rsidRDefault="00FB597F">
      <w:pPr>
        <w:pStyle w:val="NoSpacing"/>
        <w:numPr>
          <w:ilvl w:val="0"/>
          <w:numId w:val="9"/>
        </w:numPr>
        <w:spacing w:line="360" w:lineRule="auto"/>
        <w:ind w:left="1353"/>
        <w:jc w:val="both"/>
        <w:rPr>
          <w:rFonts w:cs="Times New Roman"/>
        </w:rPr>
      </w:pPr>
      <w:r w:rsidRPr="001B672E">
        <w:rPr>
          <w:rFonts w:cs="Times New Roman"/>
        </w:rPr>
        <w:t>melakukan penyiapan bahan dan koordinasi dalam penyusunan rencana strategis pembangunan Kecamatan tingkat Daerah;</w:t>
      </w:r>
    </w:p>
    <w:p w14:paraId="1D88944C" w14:textId="77777777" w:rsidR="00FB597F" w:rsidRPr="001B672E" w:rsidRDefault="00FB597F">
      <w:pPr>
        <w:pStyle w:val="NoSpacing"/>
        <w:numPr>
          <w:ilvl w:val="0"/>
          <w:numId w:val="9"/>
        </w:numPr>
        <w:spacing w:line="360" w:lineRule="auto"/>
        <w:ind w:left="1353"/>
        <w:jc w:val="both"/>
        <w:rPr>
          <w:rFonts w:cs="Times New Roman"/>
        </w:rPr>
      </w:pPr>
      <w:r w:rsidRPr="001B672E">
        <w:rPr>
          <w:rFonts w:cs="Times New Roman"/>
        </w:rPr>
        <w:t>menyiapkan rumusan kebijakan program kerja dan rencana kerja kegiatan kecamatan;</w:t>
      </w:r>
    </w:p>
    <w:p w14:paraId="1BADF6F6" w14:textId="77777777" w:rsidR="00FB597F" w:rsidRPr="001B672E" w:rsidRDefault="00FB597F">
      <w:pPr>
        <w:pStyle w:val="NoSpacing"/>
        <w:numPr>
          <w:ilvl w:val="0"/>
          <w:numId w:val="9"/>
        </w:numPr>
        <w:spacing w:line="360" w:lineRule="auto"/>
        <w:ind w:left="1353"/>
        <w:jc w:val="both"/>
        <w:rPr>
          <w:rFonts w:cs="Times New Roman"/>
        </w:rPr>
      </w:pPr>
      <w:r w:rsidRPr="001B672E">
        <w:rPr>
          <w:rFonts w:cs="Times New Roman"/>
        </w:rPr>
        <w:t>menyiapkan dan menyusun bahan pengembangan kerja sama lintas sektor;</w:t>
      </w:r>
    </w:p>
    <w:p w14:paraId="7BE7FC8D" w14:textId="77777777" w:rsidR="00FB597F" w:rsidRPr="001B672E" w:rsidRDefault="00FB597F">
      <w:pPr>
        <w:pStyle w:val="NoSpacing"/>
        <w:numPr>
          <w:ilvl w:val="0"/>
          <w:numId w:val="9"/>
        </w:numPr>
        <w:spacing w:line="360" w:lineRule="auto"/>
        <w:ind w:left="1353"/>
        <w:jc w:val="both"/>
        <w:rPr>
          <w:rFonts w:cs="Times New Roman"/>
        </w:rPr>
      </w:pPr>
      <w:r w:rsidRPr="001B672E">
        <w:rPr>
          <w:rFonts w:cs="Times New Roman"/>
        </w:rPr>
        <w:t xml:space="preserve">menyusun rencana pelaksanaan dan perhitungan anggaran; </w:t>
      </w:r>
    </w:p>
    <w:p w14:paraId="0DD0AE7A" w14:textId="77777777" w:rsidR="00FB597F" w:rsidRPr="001B672E" w:rsidRDefault="00FB597F">
      <w:pPr>
        <w:pStyle w:val="NoSpacing"/>
        <w:numPr>
          <w:ilvl w:val="0"/>
          <w:numId w:val="9"/>
        </w:numPr>
        <w:spacing w:line="360" w:lineRule="auto"/>
        <w:ind w:left="1353"/>
        <w:jc w:val="both"/>
        <w:rPr>
          <w:rFonts w:cs="Times New Roman"/>
        </w:rPr>
      </w:pPr>
      <w:r w:rsidRPr="001B672E">
        <w:rPr>
          <w:rFonts w:cs="Times New Roman"/>
        </w:rPr>
        <w:t>melakukan verifikasi dan fasilitasi kebendaharaan;</w:t>
      </w:r>
    </w:p>
    <w:p w14:paraId="19C23E89" w14:textId="77777777" w:rsidR="00FB597F" w:rsidRPr="001B672E" w:rsidRDefault="00FB597F">
      <w:pPr>
        <w:pStyle w:val="NoSpacing"/>
        <w:numPr>
          <w:ilvl w:val="0"/>
          <w:numId w:val="9"/>
        </w:numPr>
        <w:spacing w:line="360" w:lineRule="auto"/>
        <w:ind w:left="1353"/>
        <w:jc w:val="both"/>
        <w:rPr>
          <w:rFonts w:cs="Times New Roman"/>
        </w:rPr>
      </w:pPr>
      <w:r w:rsidRPr="001B672E">
        <w:rPr>
          <w:rFonts w:cs="Times New Roman"/>
        </w:rPr>
        <w:t>melakukan pengelolaan keuangan dan pemeliharaan dokumen keuangan kecamatan;</w:t>
      </w:r>
    </w:p>
    <w:p w14:paraId="4BE5DACC" w14:textId="77777777" w:rsidR="00FB597F" w:rsidRPr="001B672E" w:rsidRDefault="00FB597F">
      <w:pPr>
        <w:pStyle w:val="NoSpacing"/>
        <w:numPr>
          <w:ilvl w:val="0"/>
          <w:numId w:val="9"/>
        </w:numPr>
        <w:spacing w:line="360" w:lineRule="auto"/>
        <w:ind w:left="1353"/>
        <w:jc w:val="both"/>
        <w:rPr>
          <w:rFonts w:cs="Times New Roman"/>
        </w:rPr>
      </w:pPr>
      <w:r w:rsidRPr="001B672E">
        <w:rPr>
          <w:rFonts w:cs="Times New Roman"/>
        </w:rPr>
        <w:t xml:space="preserve">melakukan pengelolaan, pengendalian, dan evaluasi penatausahaan keuangan Kecamatan; </w:t>
      </w:r>
    </w:p>
    <w:p w14:paraId="4C079375" w14:textId="77777777" w:rsidR="00FB597F" w:rsidRPr="001B672E" w:rsidRDefault="00FB597F">
      <w:pPr>
        <w:pStyle w:val="NoSpacing"/>
        <w:numPr>
          <w:ilvl w:val="0"/>
          <w:numId w:val="9"/>
        </w:numPr>
        <w:spacing w:line="360" w:lineRule="auto"/>
        <w:ind w:left="1353"/>
        <w:jc w:val="both"/>
        <w:rPr>
          <w:rFonts w:cs="Times New Roman"/>
        </w:rPr>
      </w:pPr>
      <w:r w:rsidRPr="001B672E">
        <w:rPr>
          <w:rFonts w:cs="Times New Roman"/>
        </w:rPr>
        <w:t>menyusun laporan pertanggung jawaban keuangan yang meliputi realisasi anggaran bulanan, semesteran dan tahunan;</w:t>
      </w:r>
    </w:p>
    <w:p w14:paraId="59B0D70E" w14:textId="77777777" w:rsidR="00FB597F" w:rsidRPr="001B672E" w:rsidRDefault="00FB597F">
      <w:pPr>
        <w:pStyle w:val="NoSpacing"/>
        <w:numPr>
          <w:ilvl w:val="0"/>
          <w:numId w:val="9"/>
        </w:numPr>
        <w:spacing w:line="360" w:lineRule="auto"/>
        <w:ind w:left="1353"/>
        <w:jc w:val="both"/>
        <w:rPr>
          <w:rFonts w:cs="Times New Roman"/>
        </w:rPr>
      </w:pPr>
      <w:r w:rsidRPr="001B672E">
        <w:rPr>
          <w:rFonts w:cs="Times New Roman"/>
        </w:rPr>
        <w:t>menyusun neraca keuangan kecamatan;</w:t>
      </w:r>
    </w:p>
    <w:p w14:paraId="70370EF9" w14:textId="77777777" w:rsidR="00FB597F" w:rsidRPr="001B672E" w:rsidRDefault="00FB597F">
      <w:pPr>
        <w:pStyle w:val="NoSpacing"/>
        <w:numPr>
          <w:ilvl w:val="0"/>
          <w:numId w:val="9"/>
        </w:numPr>
        <w:spacing w:line="360" w:lineRule="auto"/>
        <w:ind w:left="1353"/>
        <w:jc w:val="both"/>
        <w:rPr>
          <w:rFonts w:cs="Times New Roman"/>
        </w:rPr>
      </w:pPr>
      <w:r w:rsidRPr="001B672E">
        <w:rPr>
          <w:rFonts w:cs="Times New Roman"/>
        </w:rPr>
        <w:t>melakukan sistem informasi manajemen dan pelaporan Kecamatan;</w:t>
      </w:r>
    </w:p>
    <w:p w14:paraId="0B464CF6" w14:textId="77777777" w:rsidR="00FB597F" w:rsidRPr="001B672E" w:rsidRDefault="00FB597F">
      <w:pPr>
        <w:pStyle w:val="NoSpacing"/>
        <w:numPr>
          <w:ilvl w:val="0"/>
          <w:numId w:val="9"/>
        </w:numPr>
        <w:spacing w:line="360" w:lineRule="auto"/>
        <w:ind w:left="1353"/>
        <w:jc w:val="both"/>
        <w:rPr>
          <w:rFonts w:cs="Times New Roman"/>
        </w:rPr>
      </w:pPr>
      <w:r w:rsidRPr="001B672E">
        <w:rPr>
          <w:rFonts w:cs="Times New Roman"/>
        </w:rPr>
        <w:t>melakukan koordinasi, sinkronasi penyusunan rencana kegiatan tahunan pembangunan Kecamatan;</w:t>
      </w:r>
    </w:p>
    <w:p w14:paraId="23033F6D" w14:textId="77777777" w:rsidR="00FB597F" w:rsidRPr="001B672E" w:rsidRDefault="00FB597F">
      <w:pPr>
        <w:pStyle w:val="NoSpacing"/>
        <w:numPr>
          <w:ilvl w:val="0"/>
          <w:numId w:val="9"/>
        </w:numPr>
        <w:spacing w:line="360" w:lineRule="auto"/>
        <w:ind w:left="1353"/>
        <w:jc w:val="both"/>
        <w:rPr>
          <w:rFonts w:cs="Times New Roman"/>
        </w:rPr>
      </w:pPr>
      <w:r w:rsidRPr="001B672E">
        <w:rPr>
          <w:rFonts w:cs="Times New Roman"/>
        </w:rPr>
        <w:lastRenderedPageBreak/>
        <w:t>menyiapkan bahan dan sarana pertimbangan kepada pimpinan dalam rangka pengendalian dan pengembangan pembangunan bidang Kecamatan;</w:t>
      </w:r>
    </w:p>
    <w:p w14:paraId="4EA50C11" w14:textId="77777777" w:rsidR="00FB597F" w:rsidRPr="001B672E" w:rsidRDefault="00FB597F">
      <w:pPr>
        <w:pStyle w:val="NoSpacing"/>
        <w:numPr>
          <w:ilvl w:val="0"/>
          <w:numId w:val="9"/>
        </w:numPr>
        <w:spacing w:line="360" w:lineRule="auto"/>
        <w:ind w:left="1353"/>
        <w:jc w:val="both"/>
        <w:rPr>
          <w:rFonts w:cs="Times New Roman"/>
        </w:rPr>
      </w:pPr>
      <w:r w:rsidRPr="001B672E">
        <w:rPr>
          <w:rFonts w:cs="Times New Roman"/>
        </w:rPr>
        <w:t>melakukan evaluasi pelaksanaan rencana dan program, pembangunan bidang Kecamatan;</w:t>
      </w:r>
    </w:p>
    <w:p w14:paraId="2CCCCF5B" w14:textId="77777777" w:rsidR="00FB597F" w:rsidRPr="001B672E" w:rsidRDefault="00FB597F">
      <w:pPr>
        <w:pStyle w:val="NoSpacing"/>
        <w:numPr>
          <w:ilvl w:val="0"/>
          <w:numId w:val="9"/>
        </w:numPr>
        <w:spacing w:line="360" w:lineRule="auto"/>
        <w:ind w:left="1353"/>
        <w:jc w:val="both"/>
        <w:rPr>
          <w:rFonts w:cs="Times New Roman"/>
        </w:rPr>
      </w:pPr>
      <w:r w:rsidRPr="001B672E">
        <w:rPr>
          <w:rFonts w:cs="Times New Roman"/>
        </w:rPr>
        <w:t>melakukan monitoring dan koordinasi dalam rangka penyusunan bahan evaluasi dan laporan kegiatan Kecamatan;</w:t>
      </w:r>
    </w:p>
    <w:p w14:paraId="483B8E1B" w14:textId="77777777" w:rsidR="00FB597F" w:rsidRPr="001B672E" w:rsidRDefault="00FB597F">
      <w:pPr>
        <w:pStyle w:val="NoSpacing"/>
        <w:numPr>
          <w:ilvl w:val="0"/>
          <w:numId w:val="9"/>
        </w:numPr>
        <w:spacing w:line="360" w:lineRule="auto"/>
        <w:ind w:left="1353"/>
        <w:jc w:val="both"/>
        <w:rPr>
          <w:rFonts w:cs="Times New Roman"/>
        </w:rPr>
      </w:pPr>
      <w:r w:rsidRPr="001B672E">
        <w:rPr>
          <w:rFonts w:cs="Times New Roman"/>
        </w:rPr>
        <w:t>melakukan koordinasi dan konsultasi dengan lembaga pemerintah dan lembaga non pemerintah dalam rangka pelaksanaan Tugas;</w:t>
      </w:r>
    </w:p>
    <w:p w14:paraId="2FC7768E" w14:textId="77777777" w:rsidR="00FB597F" w:rsidRPr="001B672E" w:rsidRDefault="00FB597F">
      <w:pPr>
        <w:pStyle w:val="NoSpacing"/>
        <w:numPr>
          <w:ilvl w:val="0"/>
          <w:numId w:val="9"/>
        </w:numPr>
        <w:spacing w:line="360" w:lineRule="auto"/>
        <w:ind w:left="1353"/>
        <w:jc w:val="both"/>
        <w:rPr>
          <w:rFonts w:cs="Times New Roman"/>
        </w:rPr>
      </w:pPr>
      <w:r w:rsidRPr="001B672E">
        <w:rPr>
          <w:rFonts w:cs="Times New Roman"/>
        </w:rPr>
        <w:t>menilai kinerja pegawai aparatur sipil negara sesuai ketentuan peraturan perundang-undang;</w:t>
      </w:r>
    </w:p>
    <w:p w14:paraId="121BE9C6" w14:textId="77777777" w:rsidR="00FB597F" w:rsidRPr="001B672E" w:rsidRDefault="00FB597F">
      <w:pPr>
        <w:pStyle w:val="NoSpacing"/>
        <w:numPr>
          <w:ilvl w:val="0"/>
          <w:numId w:val="9"/>
        </w:numPr>
        <w:spacing w:line="360" w:lineRule="auto"/>
        <w:ind w:left="1353"/>
        <w:jc w:val="both"/>
        <w:rPr>
          <w:rFonts w:cs="Times New Roman"/>
        </w:rPr>
      </w:pPr>
      <w:r w:rsidRPr="001B672E">
        <w:rPr>
          <w:rFonts w:cs="Times New Roman"/>
        </w:rPr>
        <w:t>menyusun laporan pelaksanaan Tugas Subbagian Program dan Keuangan serta memberi saran pertimbangan kepada atasan sebagai bahan perumusan kebijakan; dan</w:t>
      </w:r>
    </w:p>
    <w:p w14:paraId="53E40FA5" w14:textId="77777777" w:rsidR="00FB597F" w:rsidRDefault="00FB597F">
      <w:pPr>
        <w:pStyle w:val="NoSpacing"/>
        <w:numPr>
          <w:ilvl w:val="0"/>
          <w:numId w:val="9"/>
        </w:numPr>
        <w:spacing w:line="360" w:lineRule="auto"/>
        <w:ind w:left="1353"/>
        <w:jc w:val="both"/>
        <w:rPr>
          <w:rFonts w:cs="Times New Roman"/>
        </w:rPr>
      </w:pPr>
      <w:r w:rsidRPr="001B672E">
        <w:rPr>
          <w:rFonts w:cs="Times New Roman"/>
        </w:rPr>
        <w:t>melakukan Tugas kedinasan lain yang diperintahkan atasan sesuai dengan bidang tugasnya.</w:t>
      </w:r>
    </w:p>
    <w:p w14:paraId="6F39080D" w14:textId="77777777" w:rsidR="00FB597F" w:rsidRDefault="00FB597F" w:rsidP="00FB597F">
      <w:pPr>
        <w:pStyle w:val="NoSpacing"/>
        <w:spacing w:line="360" w:lineRule="auto"/>
        <w:jc w:val="both"/>
        <w:rPr>
          <w:rFonts w:cs="Times New Roman"/>
        </w:rPr>
      </w:pPr>
    </w:p>
    <w:p w14:paraId="79F6D620" w14:textId="456E5394" w:rsidR="00FB597F" w:rsidRPr="00471953" w:rsidRDefault="00FB597F">
      <w:pPr>
        <w:pStyle w:val="NoSpacing"/>
        <w:numPr>
          <w:ilvl w:val="1"/>
          <w:numId w:val="15"/>
        </w:numPr>
        <w:spacing w:line="360" w:lineRule="auto"/>
        <w:ind w:left="927"/>
        <w:jc w:val="both"/>
        <w:rPr>
          <w:rFonts w:cs="Times New Roman"/>
        </w:rPr>
      </w:pPr>
      <w:r w:rsidRPr="00471953">
        <w:rPr>
          <w:rFonts w:cs="Times New Roman"/>
        </w:rPr>
        <w:t>SEKSI TATA PEMERINTAHAN</w:t>
      </w:r>
    </w:p>
    <w:p w14:paraId="0D819020" w14:textId="77777777" w:rsidR="00FB597F" w:rsidRPr="00471953" w:rsidRDefault="00FB597F" w:rsidP="002B3504">
      <w:pPr>
        <w:pStyle w:val="NoSpacing"/>
        <w:spacing w:line="360" w:lineRule="auto"/>
        <w:ind w:left="927" w:firstLine="447"/>
        <w:jc w:val="both"/>
        <w:rPr>
          <w:rFonts w:cs="Times New Roman"/>
        </w:rPr>
      </w:pPr>
      <w:r w:rsidRPr="00471953">
        <w:rPr>
          <w:rFonts w:cs="Times New Roman"/>
        </w:rPr>
        <w:t xml:space="preserve">Seksi Tata Pemerintahan dipimpin oleh Kepala Seksi yang mempunyai tugas membantu Camat dalam melakukan penyiapan bahan perumusan dan pelaksanaan kebijakan teknis bidang pemerintahan. </w:t>
      </w:r>
    </w:p>
    <w:p w14:paraId="3E82D0E6" w14:textId="77777777" w:rsidR="00FB597F" w:rsidRPr="00471953" w:rsidRDefault="00FB597F" w:rsidP="002B3504">
      <w:pPr>
        <w:pStyle w:val="NoSpacing"/>
        <w:spacing w:line="360" w:lineRule="auto"/>
        <w:ind w:left="927" w:firstLine="447"/>
        <w:jc w:val="both"/>
        <w:rPr>
          <w:rFonts w:cs="Times New Roman"/>
        </w:rPr>
      </w:pPr>
      <w:r w:rsidRPr="00471953">
        <w:rPr>
          <w:rFonts w:cs="Times New Roman"/>
        </w:rPr>
        <w:t>Untuk menyelenggarakan tugas sebagaimana dimaksud, Kepala Seksi Tata  Pemerintahan mempunyai Tugas :</w:t>
      </w:r>
    </w:p>
    <w:p w14:paraId="3B94E704" w14:textId="77777777" w:rsidR="00FB597F" w:rsidRPr="00471953" w:rsidRDefault="00FB597F">
      <w:pPr>
        <w:pStyle w:val="NoSpacing"/>
        <w:numPr>
          <w:ilvl w:val="0"/>
          <w:numId w:val="10"/>
        </w:numPr>
        <w:spacing w:line="360" w:lineRule="auto"/>
        <w:ind w:left="1287"/>
        <w:jc w:val="both"/>
        <w:rPr>
          <w:rFonts w:cs="Times New Roman"/>
        </w:rPr>
      </w:pPr>
      <w:r w:rsidRPr="00471953">
        <w:rPr>
          <w:rFonts w:cs="Times New Roman"/>
        </w:rPr>
        <w:t>Menyusun rencana kegiatan Seksi Tata Pemerintahan sebagai pedoman dalam pelaksanaan tugas;</w:t>
      </w:r>
    </w:p>
    <w:p w14:paraId="5A6F47AA" w14:textId="77777777" w:rsidR="00FB597F" w:rsidRPr="00471953" w:rsidRDefault="00FB597F">
      <w:pPr>
        <w:pStyle w:val="NoSpacing"/>
        <w:numPr>
          <w:ilvl w:val="0"/>
          <w:numId w:val="10"/>
        </w:numPr>
        <w:spacing w:line="360" w:lineRule="auto"/>
        <w:ind w:left="1287"/>
        <w:jc w:val="both"/>
        <w:rPr>
          <w:rFonts w:cs="Times New Roman"/>
        </w:rPr>
      </w:pPr>
      <w:r w:rsidRPr="00471953">
        <w:rPr>
          <w:rFonts w:cs="Times New Roman"/>
        </w:rPr>
        <w:t>Mendistribusikan dan memberi petunjuk pelaksanaan tugas;</w:t>
      </w:r>
    </w:p>
    <w:p w14:paraId="7A1D1BF9" w14:textId="77777777" w:rsidR="00FB597F" w:rsidRPr="00471953" w:rsidRDefault="00FB597F">
      <w:pPr>
        <w:pStyle w:val="NoSpacing"/>
        <w:numPr>
          <w:ilvl w:val="0"/>
          <w:numId w:val="10"/>
        </w:numPr>
        <w:spacing w:line="360" w:lineRule="auto"/>
        <w:ind w:left="1287"/>
        <w:jc w:val="both"/>
        <w:rPr>
          <w:rFonts w:cs="Times New Roman"/>
        </w:rPr>
      </w:pPr>
      <w:r w:rsidRPr="00471953">
        <w:rPr>
          <w:rFonts w:cs="Times New Roman"/>
        </w:rPr>
        <w:t>Memantau, mengawasi, dan mengevaluasi pelaksanaan tugas dalam lingkungan Seksi Tata Pemerintahan untuk mengetahui perkembangan pelaksnaan tugas;</w:t>
      </w:r>
    </w:p>
    <w:p w14:paraId="49C709C8" w14:textId="77777777" w:rsidR="00FB597F" w:rsidRPr="00471953" w:rsidRDefault="00FB597F">
      <w:pPr>
        <w:pStyle w:val="NoSpacing"/>
        <w:numPr>
          <w:ilvl w:val="0"/>
          <w:numId w:val="10"/>
        </w:numPr>
        <w:spacing w:line="360" w:lineRule="auto"/>
        <w:ind w:left="1287"/>
        <w:jc w:val="both"/>
        <w:rPr>
          <w:rFonts w:cs="Times New Roman"/>
        </w:rPr>
      </w:pPr>
      <w:r w:rsidRPr="00471953">
        <w:rPr>
          <w:rFonts w:cs="Times New Roman"/>
        </w:rPr>
        <w:t>Menyusun  rancangan, mengoreksi, memaraf dan/atau menandatangani naskah dinas;</w:t>
      </w:r>
    </w:p>
    <w:p w14:paraId="73CF0DE7" w14:textId="77777777" w:rsidR="00FB597F" w:rsidRPr="00471953" w:rsidRDefault="00FB597F">
      <w:pPr>
        <w:pStyle w:val="NoSpacing"/>
        <w:numPr>
          <w:ilvl w:val="0"/>
          <w:numId w:val="10"/>
        </w:numPr>
        <w:spacing w:line="360" w:lineRule="auto"/>
        <w:ind w:left="1287"/>
        <w:jc w:val="both"/>
        <w:rPr>
          <w:rFonts w:cs="Times New Roman"/>
        </w:rPr>
      </w:pPr>
      <w:r w:rsidRPr="00471953">
        <w:rPr>
          <w:rFonts w:cs="Times New Roman"/>
        </w:rPr>
        <w:lastRenderedPageBreak/>
        <w:t>Mengikuti rapat sesuai bidang tugasnya;</w:t>
      </w:r>
    </w:p>
    <w:p w14:paraId="6955455C" w14:textId="77777777" w:rsidR="00FB597F" w:rsidRPr="00471953" w:rsidRDefault="00FB597F">
      <w:pPr>
        <w:pStyle w:val="NoSpacing"/>
        <w:numPr>
          <w:ilvl w:val="0"/>
          <w:numId w:val="10"/>
        </w:numPr>
        <w:spacing w:line="360" w:lineRule="auto"/>
        <w:ind w:left="1287"/>
        <w:jc w:val="both"/>
        <w:rPr>
          <w:rFonts w:cs="Times New Roman"/>
        </w:rPr>
      </w:pPr>
      <w:r w:rsidRPr="00471953">
        <w:rPr>
          <w:rFonts w:cs="Times New Roman"/>
        </w:rPr>
        <w:t>Memfasilitasi pembinaan ideologi negara, kesatuan bangsa dan     perlindungan masyarakat;</w:t>
      </w:r>
    </w:p>
    <w:p w14:paraId="0752D0BD" w14:textId="77777777" w:rsidR="00FB597F" w:rsidRPr="00471953" w:rsidRDefault="00FB597F">
      <w:pPr>
        <w:pStyle w:val="NoSpacing"/>
        <w:numPr>
          <w:ilvl w:val="0"/>
          <w:numId w:val="10"/>
        </w:numPr>
        <w:spacing w:line="360" w:lineRule="auto"/>
        <w:ind w:left="1287"/>
        <w:jc w:val="both"/>
        <w:rPr>
          <w:rFonts w:cs="Times New Roman"/>
        </w:rPr>
      </w:pPr>
      <w:r w:rsidRPr="00471953">
        <w:rPr>
          <w:rFonts w:cs="Times New Roman"/>
        </w:rPr>
        <w:t>Melakukan pelayanan administrasi kependudukan, fasilitasi penyelenggaraan pertanahan dan penyelenggaraan pemerintahan Desa/Kelurahan;</w:t>
      </w:r>
    </w:p>
    <w:p w14:paraId="0F1E8EDF" w14:textId="77777777" w:rsidR="00FB597F" w:rsidRPr="00471953" w:rsidRDefault="00FB597F">
      <w:pPr>
        <w:pStyle w:val="NoSpacing"/>
        <w:numPr>
          <w:ilvl w:val="0"/>
          <w:numId w:val="10"/>
        </w:numPr>
        <w:spacing w:line="360" w:lineRule="auto"/>
        <w:ind w:left="1287"/>
        <w:jc w:val="both"/>
        <w:rPr>
          <w:rFonts w:cs="Times New Roman"/>
        </w:rPr>
      </w:pPr>
      <w:r w:rsidRPr="00471953">
        <w:rPr>
          <w:rFonts w:cs="Times New Roman"/>
        </w:rPr>
        <w:t>Melakukan pembinaan Desa/Kelurahan dan fasilitasi penyelenggaraan pemerintahan Desa/Kelurahan;</w:t>
      </w:r>
    </w:p>
    <w:p w14:paraId="225BBAEF" w14:textId="77777777" w:rsidR="00FB597F" w:rsidRPr="00471953" w:rsidRDefault="00FB597F">
      <w:pPr>
        <w:pStyle w:val="NoSpacing"/>
        <w:numPr>
          <w:ilvl w:val="0"/>
          <w:numId w:val="10"/>
        </w:numPr>
        <w:spacing w:line="360" w:lineRule="auto"/>
        <w:ind w:left="1287"/>
        <w:jc w:val="both"/>
        <w:rPr>
          <w:rFonts w:cs="Times New Roman"/>
        </w:rPr>
      </w:pPr>
      <w:r w:rsidRPr="00471953">
        <w:rPr>
          <w:rFonts w:cs="Times New Roman"/>
        </w:rPr>
        <w:t>Melakukan pemantauan dan evaluasi kegiatan penyelenggaraan pemerintahan Desa/Kelurahan;</w:t>
      </w:r>
    </w:p>
    <w:p w14:paraId="341F25F6" w14:textId="77777777" w:rsidR="00FB597F" w:rsidRPr="00471953" w:rsidRDefault="00FB597F">
      <w:pPr>
        <w:pStyle w:val="NoSpacing"/>
        <w:numPr>
          <w:ilvl w:val="0"/>
          <w:numId w:val="10"/>
        </w:numPr>
        <w:spacing w:line="360" w:lineRule="auto"/>
        <w:ind w:left="1287"/>
        <w:jc w:val="both"/>
        <w:rPr>
          <w:rFonts w:cs="Times New Roman"/>
        </w:rPr>
      </w:pPr>
      <w:r w:rsidRPr="00471953">
        <w:rPr>
          <w:rFonts w:cs="Times New Roman"/>
        </w:rPr>
        <w:t>Melakukan inventarisasi asset atau kekayaan Pemerintah Desa/Kelurahan dan Pemerintah Daerah serta kekayaan daerah lainnya yang ada di wilayah kerjanya;</w:t>
      </w:r>
    </w:p>
    <w:p w14:paraId="2A001E9E" w14:textId="77777777" w:rsidR="00FB597F" w:rsidRPr="00471953" w:rsidRDefault="00FB597F">
      <w:pPr>
        <w:pStyle w:val="NoSpacing"/>
        <w:numPr>
          <w:ilvl w:val="0"/>
          <w:numId w:val="10"/>
        </w:numPr>
        <w:spacing w:line="360" w:lineRule="auto"/>
        <w:ind w:left="1287"/>
        <w:jc w:val="both"/>
        <w:rPr>
          <w:rFonts w:cs="Times New Roman"/>
        </w:rPr>
      </w:pPr>
      <w:r w:rsidRPr="00471953">
        <w:rPr>
          <w:rFonts w:cs="Times New Roman"/>
        </w:rPr>
        <w:t>Menyiapkan rekomendasi dan perizinan tertentu;</w:t>
      </w:r>
    </w:p>
    <w:p w14:paraId="61A35B7A" w14:textId="77777777" w:rsidR="00FB597F" w:rsidRPr="00471953" w:rsidRDefault="00FB597F">
      <w:pPr>
        <w:pStyle w:val="NoSpacing"/>
        <w:numPr>
          <w:ilvl w:val="0"/>
          <w:numId w:val="10"/>
        </w:numPr>
        <w:spacing w:line="360" w:lineRule="auto"/>
        <w:ind w:left="1287"/>
        <w:jc w:val="both"/>
        <w:rPr>
          <w:rFonts w:cs="Times New Roman"/>
        </w:rPr>
      </w:pPr>
      <w:r w:rsidRPr="00471953">
        <w:rPr>
          <w:rFonts w:cs="Times New Roman"/>
        </w:rPr>
        <w:t>Melakukan dan mengevaluasi penyelenggaraan urusan pemerintahan;</w:t>
      </w:r>
    </w:p>
    <w:p w14:paraId="52F94D7B" w14:textId="77777777" w:rsidR="00FB597F" w:rsidRPr="00471953" w:rsidRDefault="00FB597F">
      <w:pPr>
        <w:pStyle w:val="NoSpacing"/>
        <w:numPr>
          <w:ilvl w:val="0"/>
          <w:numId w:val="10"/>
        </w:numPr>
        <w:spacing w:line="360" w:lineRule="auto"/>
        <w:ind w:left="1287"/>
        <w:jc w:val="both"/>
        <w:rPr>
          <w:rFonts w:cs="Times New Roman"/>
        </w:rPr>
      </w:pPr>
      <w:r w:rsidRPr="00471953">
        <w:rPr>
          <w:rFonts w:cs="Times New Roman"/>
        </w:rPr>
        <w:t>Menyusun laporan pelaksanaan tugas Kepala Seksi Tata Pemerintahan dan memberi saran pertimbangan kepada atasan sebagai bahan perumusan kebijakan; dan</w:t>
      </w:r>
    </w:p>
    <w:p w14:paraId="411E52AE" w14:textId="77777777" w:rsidR="00FB597F" w:rsidRPr="00471953" w:rsidRDefault="00FB597F">
      <w:pPr>
        <w:pStyle w:val="NoSpacing"/>
        <w:numPr>
          <w:ilvl w:val="0"/>
          <w:numId w:val="10"/>
        </w:numPr>
        <w:spacing w:line="360" w:lineRule="auto"/>
        <w:ind w:left="1287"/>
        <w:jc w:val="both"/>
        <w:rPr>
          <w:rFonts w:cs="Times New Roman"/>
        </w:rPr>
      </w:pPr>
      <w:r w:rsidRPr="00471953">
        <w:rPr>
          <w:rFonts w:cs="Times New Roman"/>
        </w:rPr>
        <w:t xml:space="preserve">Melakukan tugas kedinasan lain yang diperintahkan atasan sesuai dengan bidang tugasnya. </w:t>
      </w:r>
    </w:p>
    <w:p w14:paraId="4356C5BC" w14:textId="77777777" w:rsidR="00FB597F" w:rsidRDefault="00FB597F" w:rsidP="00FB597F">
      <w:pPr>
        <w:pStyle w:val="NoSpacing"/>
        <w:spacing w:line="360" w:lineRule="auto"/>
        <w:ind w:left="993" w:hanging="284"/>
        <w:jc w:val="both"/>
        <w:rPr>
          <w:rFonts w:cs="Times New Roman"/>
        </w:rPr>
      </w:pPr>
    </w:p>
    <w:p w14:paraId="72ECA60B" w14:textId="5B23055B" w:rsidR="00FB597F" w:rsidRPr="00471953" w:rsidRDefault="00FB597F">
      <w:pPr>
        <w:pStyle w:val="NoSpacing"/>
        <w:numPr>
          <w:ilvl w:val="1"/>
          <w:numId w:val="15"/>
        </w:numPr>
        <w:spacing w:line="360" w:lineRule="auto"/>
        <w:ind w:left="927"/>
        <w:jc w:val="both"/>
        <w:rPr>
          <w:rFonts w:cs="Times New Roman"/>
        </w:rPr>
      </w:pPr>
      <w:r w:rsidRPr="00471953">
        <w:rPr>
          <w:rFonts w:cs="Times New Roman"/>
        </w:rPr>
        <w:t>SEKSI KETENTRAMAN DAN KETERTIBAN UMUM</w:t>
      </w:r>
    </w:p>
    <w:p w14:paraId="7BAAF1A6" w14:textId="77777777" w:rsidR="00FB597F" w:rsidRPr="00471953" w:rsidRDefault="00FB597F" w:rsidP="002B3504">
      <w:pPr>
        <w:pStyle w:val="NoSpacing"/>
        <w:spacing w:line="360" w:lineRule="auto"/>
        <w:ind w:left="927" w:firstLine="447"/>
        <w:jc w:val="both"/>
        <w:rPr>
          <w:rFonts w:cs="Times New Roman"/>
        </w:rPr>
      </w:pPr>
      <w:r w:rsidRPr="00471953">
        <w:rPr>
          <w:rFonts w:cs="Times New Roman"/>
        </w:rPr>
        <w:t xml:space="preserve">Seksi Ketenteraman dan Ketertiban Umum dipimpin oleh Kepala Seksi yang mempunyai tugas membantu Camat dalam mengoordinasikan dan melakukan penyiapan bahan perumusan dan pelaksanaan kebijakan teknis bidang ketenteraman dan ketertiban umum. </w:t>
      </w:r>
    </w:p>
    <w:p w14:paraId="68055EAB" w14:textId="77777777" w:rsidR="00FB597F" w:rsidRPr="00471953" w:rsidRDefault="00FB597F" w:rsidP="002B3504">
      <w:pPr>
        <w:pStyle w:val="NoSpacing"/>
        <w:spacing w:line="360" w:lineRule="auto"/>
        <w:ind w:left="927" w:firstLine="447"/>
        <w:jc w:val="both"/>
        <w:rPr>
          <w:rFonts w:cs="Times New Roman"/>
        </w:rPr>
      </w:pPr>
      <w:r w:rsidRPr="00471953">
        <w:rPr>
          <w:rFonts w:cs="Times New Roman"/>
        </w:rPr>
        <w:t>Untuk menyelenggarakan tugas sebagaimana dimaksud, Kepala Seksi  Ketentraman dan Ketertiban Umum mempunyai Tugas :</w:t>
      </w:r>
    </w:p>
    <w:p w14:paraId="310DBF95" w14:textId="77777777" w:rsidR="00FB597F" w:rsidRPr="00471953" w:rsidRDefault="00FB597F">
      <w:pPr>
        <w:pStyle w:val="NoSpacing"/>
        <w:numPr>
          <w:ilvl w:val="0"/>
          <w:numId w:val="11"/>
        </w:numPr>
        <w:spacing w:line="360" w:lineRule="auto"/>
        <w:ind w:left="1287"/>
        <w:jc w:val="both"/>
        <w:rPr>
          <w:rFonts w:cs="Times New Roman"/>
        </w:rPr>
      </w:pPr>
      <w:r w:rsidRPr="00471953">
        <w:rPr>
          <w:rFonts w:cs="Times New Roman"/>
        </w:rPr>
        <w:lastRenderedPageBreak/>
        <w:t>Menyusun rencana kegiatan Seksi Ketenteraman dan Ketertiban Umum sebagai pedoman dalam pelaksanaan tugas;</w:t>
      </w:r>
    </w:p>
    <w:p w14:paraId="777B7B76" w14:textId="77777777" w:rsidR="00FB597F" w:rsidRPr="00471953" w:rsidRDefault="00FB597F">
      <w:pPr>
        <w:pStyle w:val="NoSpacing"/>
        <w:numPr>
          <w:ilvl w:val="0"/>
          <w:numId w:val="11"/>
        </w:numPr>
        <w:spacing w:line="360" w:lineRule="auto"/>
        <w:ind w:left="1287"/>
        <w:jc w:val="both"/>
        <w:rPr>
          <w:rFonts w:cs="Times New Roman"/>
        </w:rPr>
      </w:pPr>
      <w:r w:rsidRPr="00471953">
        <w:rPr>
          <w:rFonts w:cs="Times New Roman"/>
        </w:rPr>
        <w:t>Mendistribusikan dan memberi petunjuk pelaksanaan tugas;</w:t>
      </w:r>
    </w:p>
    <w:p w14:paraId="573C50E2" w14:textId="77777777" w:rsidR="00FB597F" w:rsidRPr="00471953" w:rsidRDefault="00FB597F">
      <w:pPr>
        <w:pStyle w:val="NoSpacing"/>
        <w:numPr>
          <w:ilvl w:val="0"/>
          <w:numId w:val="11"/>
        </w:numPr>
        <w:spacing w:line="360" w:lineRule="auto"/>
        <w:ind w:left="1287"/>
        <w:jc w:val="both"/>
        <w:rPr>
          <w:rFonts w:cs="Times New Roman"/>
        </w:rPr>
      </w:pPr>
      <w:r w:rsidRPr="00471953">
        <w:rPr>
          <w:rFonts w:cs="Times New Roman"/>
        </w:rPr>
        <w:t>Memantau, mengawasi, dan mengevaluasi pelaksanaan tugas dalam lingkungan Seksi Ketenteraman dan Ketertiban Umum untuk mengetahui perkembangan pelaksanaan tugas;</w:t>
      </w:r>
    </w:p>
    <w:p w14:paraId="3FF7C10C" w14:textId="77777777" w:rsidR="00FB597F" w:rsidRPr="00471953" w:rsidRDefault="00FB597F">
      <w:pPr>
        <w:pStyle w:val="NoSpacing"/>
        <w:numPr>
          <w:ilvl w:val="0"/>
          <w:numId w:val="11"/>
        </w:numPr>
        <w:spacing w:line="360" w:lineRule="auto"/>
        <w:ind w:left="1287"/>
        <w:jc w:val="both"/>
        <w:rPr>
          <w:rFonts w:cs="Times New Roman"/>
        </w:rPr>
      </w:pPr>
      <w:r w:rsidRPr="00471953">
        <w:rPr>
          <w:rFonts w:cs="Times New Roman"/>
        </w:rPr>
        <w:t>Menyusun rancangan, mengoreksi, memaraf dan/ atau menandatangani naskah dinas;</w:t>
      </w:r>
    </w:p>
    <w:p w14:paraId="1EB5C61F" w14:textId="77777777" w:rsidR="00FB597F" w:rsidRPr="00471953" w:rsidRDefault="00FB597F">
      <w:pPr>
        <w:pStyle w:val="NoSpacing"/>
        <w:numPr>
          <w:ilvl w:val="0"/>
          <w:numId w:val="11"/>
        </w:numPr>
        <w:spacing w:line="360" w:lineRule="auto"/>
        <w:ind w:left="1287"/>
        <w:jc w:val="both"/>
        <w:rPr>
          <w:rFonts w:cs="Times New Roman"/>
        </w:rPr>
      </w:pPr>
      <w:r w:rsidRPr="00471953">
        <w:rPr>
          <w:rFonts w:cs="Times New Roman"/>
        </w:rPr>
        <w:t>Mengikuti rapat sesuai bidang tugasnya;</w:t>
      </w:r>
    </w:p>
    <w:p w14:paraId="3E7E6828" w14:textId="77777777" w:rsidR="00FB597F" w:rsidRPr="00471953" w:rsidRDefault="00FB597F">
      <w:pPr>
        <w:pStyle w:val="NoSpacing"/>
        <w:numPr>
          <w:ilvl w:val="0"/>
          <w:numId w:val="11"/>
        </w:numPr>
        <w:spacing w:line="360" w:lineRule="auto"/>
        <w:ind w:left="1287"/>
        <w:jc w:val="both"/>
        <w:rPr>
          <w:rFonts w:cs="Times New Roman"/>
        </w:rPr>
      </w:pPr>
      <w:r w:rsidRPr="00471953">
        <w:rPr>
          <w:rFonts w:cs="Times New Roman"/>
        </w:rPr>
        <w:t>Melakukan fasilitasi kegiatan bidang ketenteraman dan ketertiban;</w:t>
      </w:r>
    </w:p>
    <w:p w14:paraId="126E98A8" w14:textId="77777777" w:rsidR="00FB597F" w:rsidRPr="00471953" w:rsidRDefault="00FB597F">
      <w:pPr>
        <w:pStyle w:val="NoSpacing"/>
        <w:numPr>
          <w:ilvl w:val="0"/>
          <w:numId w:val="11"/>
        </w:numPr>
        <w:spacing w:line="360" w:lineRule="auto"/>
        <w:ind w:left="1287"/>
        <w:jc w:val="both"/>
        <w:rPr>
          <w:rFonts w:cs="Times New Roman"/>
        </w:rPr>
      </w:pPr>
      <w:r w:rsidRPr="00471953">
        <w:rPr>
          <w:rFonts w:cs="Times New Roman"/>
        </w:rPr>
        <w:t>Melakukan fasilitasi sistem keamanan lingkungan;</w:t>
      </w:r>
    </w:p>
    <w:p w14:paraId="37E31B81" w14:textId="77777777" w:rsidR="00FB597F" w:rsidRPr="00471953" w:rsidRDefault="00FB597F">
      <w:pPr>
        <w:pStyle w:val="NoSpacing"/>
        <w:numPr>
          <w:ilvl w:val="0"/>
          <w:numId w:val="11"/>
        </w:numPr>
        <w:spacing w:line="360" w:lineRule="auto"/>
        <w:ind w:left="1287"/>
        <w:jc w:val="both"/>
        <w:rPr>
          <w:rFonts w:cs="Times New Roman"/>
        </w:rPr>
      </w:pPr>
      <w:r w:rsidRPr="00471953">
        <w:rPr>
          <w:rFonts w:cs="Times New Roman"/>
        </w:rPr>
        <w:t>Melakukan koordinasi dan pembinaan Satuan Polisi pamong Praja pada Kecamatan yang bersangkutan;</w:t>
      </w:r>
    </w:p>
    <w:p w14:paraId="1EA2FFBA" w14:textId="77777777" w:rsidR="00FB597F" w:rsidRPr="00471953" w:rsidRDefault="00FB597F">
      <w:pPr>
        <w:pStyle w:val="NoSpacing"/>
        <w:numPr>
          <w:ilvl w:val="0"/>
          <w:numId w:val="11"/>
        </w:numPr>
        <w:spacing w:line="360" w:lineRule="auto"/>
        <w:ind w:left="1287"/>
        <w:jc w:val="both"/>
        <w:rPr>
          <w:rFonts w:cs="Times New Roman"/>
        </w:rPr>
      </w:pPr>
      <w:r w:rsidRPr="00471953">
        <w:rPr>
          <w:rFonts w:cs="Times New Roman"/>
        </w:rPr>
        <w:t>Melakukan dan evaluasi penyelenggaraan urusan ketenteraman dan ketertiban umum;</w:t>
      </w:r>
    </w:p>
    <w:p w14:paraId="6E395091" w14:textId="77777777" w:rsidR="00FB597F" w:rsidRPr="00471953" w:rsidRDefault="00FB597F">
      <w:pPr>
        <w:pStyle w:val="NoSpacing"/>
        <w:numPr>
          <w:ilvl w:val="0"/>
          <w:numId w:val="11"/>
        </w:numPr>
        <w:spacing w:line="360" w:lineRule="auto"/>
        <w:ind w:left="1287"/>
        <w:jc w:val="both"/>
        <w:rPr>
          <w:rFonts w:cs="Times New Roman"/>
        </w:rPr>
      </w:pPr>
      <w:r w:rsidRPr="00471953">
        <w:rPr>
          <w:rFonts w:cs="Times New Roman"/>
        </w:rPr>
        <w:t>Memfasilitasi penegakan Peraturan daerah bersama PPNS;</w:t>
      </w:r>
    </w:p>
    <w:p w14:paraId="27D4CE40" w14:textId="77777777" w:rsidR="00FB597F" w:rsidRPr="00471953" w:rsidRDefault="00FB597F">
      <w:pPr>
        <w:pStyle w:val="NoSpacing"/>
        <w:numPr>
          <w:ilvl w:val="0"/>
          <w:numId w:val="11"/>
        </w:numPr>
        <w:spacing w:line="360" w:lineRule="auto"/>
        <w:ind w:left="1287"/>
        <w:jc w:val="both"/>
        <w:rPr>
          <w:rFonts w:cs="Times New Roman"/>
        </w:rPr>
      </w:pPr>
      <w:r w:rsidRPr="00471953">
        <w:rPr>
          <w:rFonts w:cs="Times New Roman"/>
        </w:rPr>
        <w:t>Melakukan pengamanan kebijakan Peraturan daerah dalam bidang ketenteraman dan ketertiban;</w:t>
      </w:r>
    </w:p>
    <w:p w14:paraId="29F94598" w14:textId="77777777" w:rsidR="00FB597F" w:rsidRPr="00471953" w:rsidRDefault="00FB597F">
      <w:pPr>
        <w:pStyle w:val="NoSpacing"/>
        <w:numPr>
          <w:ilvl w:val="0"/>
          <w:numId w:val="11"/>
        </w:numPr>
        <w:spacing w:line="360" w:lineRule="auto"/>
        <w:ind w:left="1287"/>
        <w:jc w:val="both"/>
        <w:rPr>
          <w:rFonts w:cs="Times New Roman"/>
        </w:rPr>
      </w:pPr>
      <w:r w:rsidRPr="00471953">
        <w:rPr>
          <w:rFonts w:cs="Times New Roman"/>
        </w:rPr>
        <w:t>Menyiapkan rekomendasi dan perizinan tertentu;</w:t>
      </w:r>
    </w:p>
    <w:p w14:paraId="5AEF919D" w14:textId="77777777" w:rsidR="00FB597F" w:rsidRPr="00471953" w:rsidRDefault="00FB597F">
      <w:pPr>
        <w:pStyle w:val="NoSpacing"/>
        <w:numPr>
          <w:ilvl w:val="0"/>
          <w:numId w:val="11"/>
        </w:numPr>
        <w:spacing w:line="360" w:lineRule="auto"/>
        <w:ind w:left="1287"/>
        <w:jc w:val="both"/>
        <w:rPr>
          <w:rFonts w:cs="Times New Roman"/>
        </w:rPr>
      </w:pPr>
      <w:r w:rsidRPr="00471953">
        <w:rPr>
          <w:rFonts w:cs="Times New Roman"/>
        </w:rPr>
        <w:t>Melakukan pelayanan kebersihan, keindahan dan ketertiban;</w:t>
      </w:r>
    </w:p>
    <w:p w14:paraId="33B2131F" w14:textId="77777777" w:rsidR="00FB597F" w:rsidRPr="00471953" w:rsidRDefault="00FB597F">
      <w:pPr>
        <w:pStyle w:val="NoSpacing"/>
        <w:numPr>
          <w:ilvl w:val="0"/>
          <w:numId w:val="11"/>
        </w:numPr>
        <w:spacing w:line="360" w:lineRule="auto"/>
        <w:ind w:left="1287"/>
        <w:jc w:val="both"/>
        <w:rPr>
          <w:rFonts w:cs="Times New Roman"/>
        </w:rPr>
      </w:pPr>
      <w:r w:rsidRPr="00471953">
        <w:rPr>
          <w:rFonts w:cs="Times New Roman"/>
        </w:rPr>
        <w:t>Menyusun laporan pelaksanaan tugas Kepala Seksi Ketenteraman dan Ketertiban Umum dan memberi saran pertimbangan kepada atasan sebagai bahan perumusan kebijakan; dan</w:t>
      </w:r>
    </w:p>
    <w:p w14:paraId="519452FE" w14:textId="77777777" w:rsidR="00FB597F" w:rsidRPr="00471953" w:rsidRDefault="00FB597F">
      <w:pPr>
        <w:pStyle w:val="NoSpacing"/>
        <w:numPr>
          <w:ilvl w:val="0"/>
          <w:numId w:val="11"/>
        </w:numPr>
        <w:spacing w:line="360" w:lineRule="auto"/>
        <w:ind w:left="1287"/>
        <w:jc w:val="both"/>
        <w:rPr>
          <w:rFonts w:cs="Times New Roman"/>
        </w:rPr>
      </w:pPr>
      <w:r w:rsidRPr="00471953">
        <w:rPr>
          <w:rFonts w:cs="Times New Roman"/>
        </w:rPr>
        <w:t>Melakukan tugas kedinasan lain yang diperintahkan atasan sesuai dengan bidang tugasnya.</w:t>
      </w:r>
    </w:p>
    <w:p w14:paraId="4240C618" w14:textId="77777777" w:rsidR="00FB597F" w:rsidRPr="00471953" w:rsidRDefault="00FB597F" w:rsidP="00FB597F">
      <w:pPr>
        <w:pStyle w:val="NoSpacing"/>
        <w:spacing w:line="360" w:lineRule="auto"/>
        <w:ind w:left="993" w:hanging="284"/>
        <w:jc w:val="both"/>
        <w:rPr>
          <w:rFonts w:cs="Times New Roman"/>
        </w:rPr>
      </w:pPr>
    </w:p>
    <w:p w14:paraId="49FC6F2B" w14:textId="78E565D0" w:rsidR="00FB597F" w:rsidRPr="00471953" w:rsidRDefault="00FB597F">
      <w:pPr>
        <w:pStyle w:val="NoSpacing"/>
        <w:numPr>
          <w:ilvl w:val="1"/>
          <w:numId w:val="15"/>
        </w:numPr>
        <w:spacing w:line="360" w:lineRule="auto"/>
        <w:ind w:left="927"/>
        <w:jc w:val="both"/>
        <w:rPr>
          <w:rFonts w:cs="Times New Roman"/>
        </w:rPr>
      </w:pPr>
      <w:r w:rsidRPr="00471953">
        <w:rPr>
          <w:rFonts w:cs="Times New Roman"/>
        </w:rPr>
        <w:t>SEKSI EKONOMI DAN PEMBANGUNAN</w:t>
      </w:r>
    </w:p>
    <w:p w14:paraId="7441A666" w14:textId="77777777" w:rsidR="00FB597F" w:rsidRPr="00471953" w:rsidRDefault="00FB597F" w:rsidP="002B3504">
      <w:pPr>
        <w:pStyle w:val="NoSpacing"/>
        <w:spacing w:line="360" w:lineRule="auto"/>
        <w:ind w:left="927" w:firstLine="447"/>
        <w:jc w:val="both"/>
        <w:rPr>
          <w:rFonts w:cs="Times New Roman"/>
        </w:rPr>
      </w:pPr>
      <w:r w:rsidRPr="00471953">
        <w:rPr>
          <w:rFonts w:cs="Times New Roman"/>
        </w:rPr>
        <w:t xml:space="preserve">Berdasarkan Peraturan Bupati Kepulauan Selayar Nomor 75 Tahun 2016, Seksi Ekonomi dan Pembangunan dipimpin oleh Kepala Seksi yang mempunyai tugas membantu Camat dalam melakukan penyiapan </w:t>
      </w:r>
      <w:r w:rsidRPr="00471953">
        <w:rPr>
          <w:rFonts w:cs="Times New Roman"/>
        </w:rPr>
        <w:lastRenderedPageBreak/>
        <w:t xml:space="preserve">bahan perumusan dan pelaksanaan kebijakan teknis bidang ekonomi dan pembangunan. </w:t>
      </w:r>
    </w:p>
    <w:p w14:paraId="159998D5" w14:textId="77777777" w:rsidR="00FB597F" w:rsidRPr="00471953" w:rsidRDefault="00FB597F" w:rsidP="002B3504">
      <w:pPr>
        <w:pStyle w:val="NoSpacing"/>
        <w:spacing w:line="360" w:lineRule="auto"/>
        <w:ind w:left="927" w:firstLine="447"/>
        <w:jc w:val="both"/>
        <w:rPr>
          <w:rFonts w:cs="Times New Roman"/>
        </w:rPr>
      </w:pPr>
      <w:r w:rsidRPr="00471953">
        <w:rPr>
          <w:rFonts w:cs="Times New Roman"/>
        </w:rPr>
        <w:t>Untuk menyelenggarakan tugas sebagaimana dimaksud, Kepala Seksi Ekonomi dan Pembangunan mempunyai Tugas :</w:t>
      </w:r>
    </w:p>
    <w:p w14:paraId="4088EDEF" w14:textId="77777777" w:rsidR="00FB597F" w:rsidRPr="00471953" w:rsidRDefault="00FB597F">
      <w:pPr>
        <w:pStyle w:val="NoSpacing"/>
        <w:numPr>
          <w:ilvl w:val="0"/>
          <w:numId w:val="12"/>
        </w:numPr>
        <w:spacing w:line="360" w:lineRule="auto"/>
        <w:ind w:left="1287"/>
        <w:jc w:val="both"/>
        <w:rPr>
          <w:rFonts w:cs="Times New Roman"/>
        </w:rPr>
      </w:pPr>
      <w:r w:rsidRPr="00471953">
        <w:rPr>
          <w:rFonts w:cs="Times New Roman"/>
        </w:rPr>
        <w:t>Menyusun rencana kegiatan Seksi Ekonomi dan Pembangunan sebagai pedoman dalam pelaksanaan tugas;</w:t>
      </w:r>
    </w:p>
    <w:p w14:paraId="601CB965" w14:textId="77777777" w:rsidR="00FB597F" w:rsidRPr="00471953" w:rsidRDefault="00FB597F">
      <w:pPr>
        <w:pStyle w:val="NoSpacing"/>
        <w:numPr>
          <w:ilvl w:val="0"/>
          <w:numId w:val="12"/>
        </w:numPr>
        <w:spacing w:line="360" w:lineRule="auto"/>
        <w:ind w:left="1287"/>
        <w:jc w:val="both"/>
        <w:rPr>
          <w:rFonts w:cs="Times New Roman"/>
        </w:rPr>
      </w:pPr>
      <w:r w:rsidRPr="00471953">
        <w:rPr>
          <w:rFonts w:cs="Times New Roman"/>
        </w:rPr>
        <w:t>Mendistribusikan dan memberi petunjuk pelaksanaan tugas;</w:t>
      </w:r>
    </w:p>
    <w:p w14:paraId="49015426" w14:textId="77777777" w:rsidR="00FB597F" w:rsidRPr="00471953" w:rsidRDefault="00FB597F">
      <w:pPr>
        <w:pStyle w:val="NoSpacing"/>
        <w:numPr>
          <w:ilvl w:val="0"/>
          <w:numId w:val="12"/>
        </w:numPr>
        <w:spacing w:line="360" w:lineRule="auto"/>
        <w:ind w:left="1287"/>
        <w:jc w:val="both"/>
        <w:rPr>
          <w:rFonts w:cs="Times New Roman"/>
        </w:rPr>
      </w:pPr>
      <w:r w:rsidRPr="00471953">
        <w:rPr>
          <w:rFonts w:cs="Times New Roman"/>
        </w:rPr>
        <w:t>Memantau, mengawasi, dan mengevaluasi pelaksanaan tugas dalam lingkungan Seksi Ekonomi dan Pembangunan untuk mengetahui perkembangan pelaksanaan tugas;</w:t>
      </w:r>
    </w:p>
    <w:p w14:paraId="53060454" w14:textId="77777777" w:rsidR="00FB597F" w:rsidRPr="00471953" w:rsidRDefault="00FB597F">
      <w:pPr>
        <w:pStyle w:val="NoSpacing"/>
        <w:numPr>
          <w:ilvl w:val="0"/>
          <w:numId w:val="12"/>
        </w:numPr>
        <w:spacing w:line="360" w:lineRule="auto"/>
        <w:ind w:left="1287"/>
        <w:jc w:val="both"/>
        <w:rPr>
          <w:rFonts w:cs="Times New Roman"/>
        </w:rPr>
      </w:pPr>
      <w:r w:rsidRPr="00471953">
        <w:rPr>
          <w:rFonts w:cs="Times New Roman"/>
        </w:rPr>
        <w:t>Menyusun rancangan, mengoreksi, memaraf dan/atau menandatangani naskah dinas;</w:t>
      </w:r>
    </w:p>
    <w:p w14:paraId="28E0F225" w14:textId="77777777" w:rsidR="00FB597F" w:rsidRPr="00471953" w:rsidRDefault="00FB597F">
      <w:pPr>
        <w:pStyle w:val="NoSpacing"/>
        <w:numPr>
          <w:ilvl w:val="0"/>
          <w:numId w:val="12"/>
        </w:numPr>
        <w:spacing w:line="360" w:lineRule="auto"/>
        <w:ind w:left="1287"/>
        <w:jc w:val="both"/>
        <w:rPr>
          <w:rFonts w:cs="Times New Roman"/>
        </w:rPr>
      </w:pPr>
      <w:r w:rsidRPr="00471953">
        <w:rPr>
          <w:rFonts w:cs="Times New Roman"/>
        </w:rPr>
        <w:t>Mengikuti rapat sesuai bidang tugasnya;</w:t>
      </w:r>
    </w:p>
    <w:p w14:paraId="58B630EF" w14:textId="77777777" w:rsidR="00FB597F" w:rsidRPr="00471953" w:rsidRDefault="00FB597F">
      <w:pPr>
        <w:pStyle w:val="NoSpacing"/>
        <w:numPr>
          <w:ilvl w:val="0"/>
          <w:numId w:val="12"/>
        </w:numPr>
        <w:spacing w:line="360" w:lineRule="auto"/>
        <w:ind w:left="1287"/>
        <w:jc w:val="both"/>
        <w:rPr>
          <w:rFonts w:cs="Times New Roman"/>
        </w:rPr>
      </w:pPr>
      <w:r w:rsidRPr="00471953">
        <w:rPr>
          <w:rFonts w:cs="Times New Roman"/>
        </w:rPr>
        <w:t>Melakukan pembinaan dan pengembangan serta pemantauan kegitan bidang perekonomian meliputi perindustrian dan perdagangan, koperasi, pengusaha kecil dan menengah sesuai dengan kebijakan Pemerintah Daerah;</w:t>
      </w:r>
    </w:p>
    <w:p w14:paraId="60802334" w14:textId="77777777" w:rsidR="00FB597F" w:rsidRPr="00471953" w:rsidRDefault="00FB597F">
      <w:pPr>
        <w:pStyle w:val="NoSpacing"/>
        <w:numPr>
          <w:ilvl w:val="0"/>
          <w:numId w:val="12"/>
        </w:numPr>
        <w:spacing w:line="360" w:lineRule="auto"/>
        <w:ind w:left="1287"/>
        <w:jc w:val="both"/>
        <w:rPr>
          <w:rFonts w:cs="Times New Roman"/>
        </w:rPr>
      </w:pPr>
      <w:r w:rsidRPr="00471953">
        <w:rPr>
          <w:rFonts w:cs="Times New Roman"/>
        </w:rPr>
        <w:t>Melakukan fasilitasi bidang pertanian meliputi pertanian tanaman pangan dan holtikultura, perkebunan, peternakan dan perikanan sesuai dengan kebijakan Pemerintah Daerah;</w:t>
      </w:r>
    </w:p>
    <w:p w14:paraId="2ED36EB0" w14:textId="77777777" w:rsidR="00FB597F" w:rsidRPr="00471953" w:rsidRDefault="00FB597F">
      <w:pPr>
        <w:pStyle w:val="NoSpacing"/>
        <w:numPr>
          <w:ilvl w:val="0"/>
          <w:numId w:val="12"/>
        </w:numPr>
        <w:spacing w:line="360" w:lineRule="auto"/>
        <w:ind w:left="1287"/>
        <w:jc w:val="both"/>
        <w:rPr>
          <w:rFonts w:cs="Times New Roman"/>
        </w:rPr>
      </w:pPr>
      <w:r w:rsidRPr="00471953">
        <w:rPr>
          <w:rFonts w:cs="Times New Roman"/>
        </w:rPr>
        <w:t>Melakukan pendataan, evaluasi dan pelaporan statistik pertanian secara periodik;</w:t>
      </w:r>
    </w:p>
    <w:p w14:paraId="004A25E4" w14:textId="77777777" w:rsidR="00FB597F" w:rsidRPr="00471953" w:rsidRDefault="00FB597F">
      <w:pPr>
        <w:pStyle w:val="NoSpacing"/>
        <w:numPr>
          <w:ilvl w:val="0"/>
          <w:numId w:val="12"/>
        </w:numPr>
        <w:spacing w:line="360" w:lineRule="auto"/>
        <w:ind w:left="1287"/>
        <w:jc w:val="both"/>
        <w:rPr>
          <w:rFonts w:cs="Times New Roman"/>
        </w:rPr>
      </w:pPr>
      <w:r w:rsidRPr="00471953">
        <w:rPr>
          <w:rFonts w:cs="Times New Roman"/>
        </w:rPr>
        <w:t xml:space="preserve">Melakukan pendataan obyek dan subyek pajak, retribusi serta pendataan lainnya sesuai dengan kebijakan Pemerintah daerah; </w:t>
      </w:r>
    </w:p>
    <w:p w14:paraId="379C4809" w14:textId="77777777" w:rsidR="00FB597F" w:rsidRPr="00471953" w:rsidRDefault="00FB597F">
      <w:pPr>
        <w:pStyle w:val="NoSpacing"/>
        <w:numPr>
          <w:ilvl w:val="0"/>
          <w:numId w:val="12"/>
        </w:numPr>
        <w:spacing w:line="360" w:lineRule="auto"/>
        <w:ind w:left="1287"/>
        <w:jc w:val="both"/>
        <w:rPr>
          <w:rFonts w:cs="Times New Roman"/>
        </w:rPr>
      </w:pPr>
      <w:r w:rsidRPr="00471953">
        <w:rPr>
          <w:rFonts w:cs="Times New Roman"/>
        </w:rPr>
        <w:t>Memfasilitasi pengawasan dan pengendalian bidang sumber daya alam meliputi perhutanan, kepariwisataan, pertambangan dan lingkungan hidup sesuai dengan kebijakan Pemerintah Daerah;</w:t>
      </w:r>
    </w:p>
    <w:p w14:paraId="0184618F" w14:textId="77777777" w:rsidR="00FB597F" w:rsidRPr="00471953" w:rsidRDefault="00FB597F">
      <w:pPr>
        <w:pStyle w:val="NoSpacing"/>
        <w:numPr>
          <w:ilvl w:val="0"/>
          <w:numId w:val="12"/>
        </w:numPr>
        <w:spacing w:line="360" w:lineRule="auto"/>
        <w:ind w:left="1287"/>
        <w:jc w:val="both"/>
        <w:rPr>
          <w:rFonts w:cs="Times New Roman"/>
        </w:rPr>
      </w:pPr>
      <w:r w:rsidRPr="00471953">
        <w:rPr>
          <w:rFonts w:cs="Times New Roman"/>
        </w:rPr>
        <w:t>Menyiapkan rekomendasi perijinan tertentu;</w:t>
      </w:r>
    </w:p>
    <w:p w14:paraId="4E9F561B" w14:textId="77777777" w:rsidR="00FB597F" w:rsidRPr="00471953" w:rsidRDefault="00FB597F">
      <w:pPr>
        <w:pStyle w:val="NoSpacing"/>
        <w:numPr>
          <w:ilvl w:val="0"/>
          <w:numId w:val="12"/>
        </w:numPr>
        <w:spacing w:line="360" w:lineRule="auto"/>
        <w:ind w:left="1287"/>
        <w:jc w:val="both"/>
        <w:rPr>
          <w:rFonts w:cs="Times New Roman"/>
        </w:rPr>
      </w:pPr>
      <w:r w:rsidRPr="00471953">
        <w:rPr>
          <w:rFonts w:cs="Times New Roman"/>
        </w:rPr>
        <w:t>Memfasilitasi pengembangan perekonomian Desa/Kelurahan;</w:t>
      </w:r>
    </w:p>
    <w:p w14:paraId="51B73BA0" w14:textId="77777777" w:rsidR="00FB597F" w:rsidRPr="00471953" w:rsidRDefault="00FB597F">
      <w:pPr>
        <w:pStyle w:val="NoSpacing"/>
        <w:numPr>
          <w:ilvl w:val="0"/>
          <w:numId w:val="12"/>
        </w:numPr>
        <w:spacing w:line="360" w:lineRule="auto"/>
        <w:ind w:left="1287"/>
        <w:jc w:val="both"/>
        <w:rPr>
          <w:rFonts w:cs="Times New Roman"/>
        </w:rPr>
      </w:pPr>
      <w:r w:rsidRPr="00471953">
        <w:rPr>
          <w:rFonts w:cs="Times New Roman"/>
        </w:rPr>
        <w:t>Melakukan dan mengevaluasi penyelenggaraan urusan perekomomian;</w:t>
      </w:r>
    </w:p>
    <w:p w14:paraId="7D774B0E" w14:textId="77777777" w:rsidR="00FB597F" w:rsidRPr="00471953" w:rsidRDefault="00FB597F">
      <w:pPr>
        <w:pStyle w:val="NoSpacing"/>
        <w:numPr>
          <w:ilvl w:val="0"/>
          <w:numId w:val="12"/>
        </w:numPr>
        <w:spacing w:line="360" w:lineRule="auto"/>
        <w:ind w:left="1287"/>
        <w:jc w:val="both"/>
        <w:rPr>
          <w:rFonts w:cs="Times New Roman"/>
        </w:rPr>
      </w:pPr>
      <w:r w:rsidRPr="00471953">
        <w:rPr>
          <w:rFonts w:cs="Times New Roman"/>
        </w:rPr>
        <w:lastRenderedPageBreak/>
        <w:t>Memantau pelaksanaan program pembangunan sesuai dengan kebijakan Pemerintah daerah;</w:t>
      </w:r>
    </w:p>
    <w:p w14:paraId="6487416F" w14:textId="77777777" w:rsidR="00FB597F" w:rsidRPr="00471953" w:rsidRDefault="00FB597F">
      <w:pPr>
        <w:pStyle w:val="NoSpacing"/>
        <w:numPr>
          <w:ilvl w:val="0"/>
          <w:numId w:val="12"/>
        </w:numPr>
        <w:spacing w:line="360" w:lineRule="auto"/>
        <w:ind w:left="1287"/>
        <w:jc w:val="both"/>
        <w:rPr>
          <w:rFonts w:cs="Times New Roman"/>
        </w:rPr>
      </w:pPr>
      <w:r w:rsidRPr="00471953">
        <w:rPr>
          <w:rFonts w:cs="Times New Roman"/>
        </w:rPr>
        <w:t>Memfasilitasi perencanaan dan pelaksanaan pembangunan Desa/Kelurahan;</w:t>
      </w:r>
    </w:p>
    <w:p w14:paraId="33E62826" w14:textId="77777777" w:rsidR="00FB597F" w:rsidRPr="00471953" w:rsidRDefault="00FB597F">
      <w:pPr>
        <w:pStyle w:val="NoSpacing"/>
        <w:numPr>
          <w:ilvl w:val="0"/>
          <w:numId w:val="12"/>
        </w:numPr>
        <w:spacing w:line="360" w:lineRule="auto"/>
        <w:ind w:left="1287"/>
        <w:jc w:val="both"/>
        <w:rPr>
          <w:rFonts w:cs="Times New Roman"/>
        </w:rPr>
      </w:pPr>
      <w:r w:rsidRPr="00471953">
        <w:rPr>
          <w:rFonts w:cs="Times New Roman"/>
        </w:rPr>
        <w:t>Memfasilitasi perencanaan dan pelaksanaan pengembangan sumber daya air, pengembangan prasarana jalan jembatan dan pengembangan perumahan, pemukiman dan perkotaan sesuai dengan rencana  tata ruang;</w:t>
      </w:r>
    </w:p>
    <w:p w14:paraId="1F9F1811" w14:textId="77777777" w:rsidR="00FB597F" w:rsidRPr="00471953" w:rsidRDefault="00FB597F">
      <w:pPr>
        <w:pStyle w:val="NoSpacing"/>
        <w:numPr>
          <w:ilvl w:val="0"/>
          <w:numId w:val="12"/>
        </w:numPr>
        <w:spacing w:line="360" w:lineRule="auto"/>
        <w:ind w:left="1287"/>
        <w:jc w:val="both"/>
        <w:rPr>
          <w:rFonts w:cs="Times New Roman"/>
        </w:rPr>
      </w:pPr>
      <w:r w:rsidRPr="00471953">
        <w:rPr>
          <w:rFonts w:cs="Times New Roman"/>
        </w:rPr>
        <w:t>Memantau dan pengendalian kegiatan bidang pembangunan meliputi pengembangan sumber daya air, pengembangan prasarana jalan dan jembatan, pengembangan perumahan, pemukiman;</w:t>
      </w:r>
    </w:p>
    <w:p w14:paraId="356B0AFC" w14:textId="77777777" w:rsidR="00FB597F" w:rsidRPr="00471953" w:rsidRDefault="00FB597F">
      <w:pPr>
        <w:pStyle w:val="NoSpacing"/>
        <w:numPr>
          <w:ilvl w:val="0"/>
          <w:numId w:val="12"/>
        </w:numPr>
        <w:spacing w:line="360" w:lineRule="auto"/>
        <w:ind w:left="1287"/>
        <w:jc w:val="both"/>
        <w:rPr>
          <w:rFonts w:cs="Times New Roman"/>
        </w:rPr>
      </w:pPr>
      <w:r w:rsidRPr="00471953">
        <w:rPr>
          <w:rFonts w:cs="Times New Roman"/>
        </w:rPr>
        <w:t>Memfasilitasi pengelolaan bidang pengembangan sumber daya air, prasarana jalan, jembatan dan perumahan, pemukiman sesuai dengan rencana tata ruang;</w:t>
      </w:r>
    </w:p>
    <w:p w14:paraId="669131F9" w14:textId="77777777" w:rsidR="00FB597F" w:rsidRPr="00471953" w:rsidRDefault="00FB597F">
      <w:pPr>
        <w:pStyle w:val="NoSpacing"/>
        <w:numPr>
          <w:ilvl w:val="0"/>
          <w:numId w:val="12"/>
        </w:numPr>
        <w:spacing w:line="360" w:lineRule="auto"/>
        <w:ind w:left="1287"/>
        <w:jc w:val="both"/>
        <w:rPr>
          <w:rFonts w:cs="Times New Roman"/>
        </w:rPr>
      </w:pPr>
      <w:r w:rsidRPr="00471953">
        <w:rPr>
          <w:rFonts w:cs="Times New Roman"/>
        </w:rPr>
        <w:t>Mengumpulkan dan mengelola data dibidang pengembangan jalan dan jembatan, perumahan, pemukiman serta penyehatan lingkungan;</w:t>
      </w:r>
    </w:p>
    <w:p w14:paraId="6B3701C9" w14:textId="77777777" w:rsidR="00FB597F" w:rsidRPr="00471953" w:rsidRDefault="00FB597F">
      <w:pPr>
        <w:pStyle w:val="NoSpacing"/>
        <w:numPr>
          <w:ilvl w:val="0"/>
          <w:numId w:val="12"/>
        </w:numPr>
        <w:spacing w:line="360" w:lineRule="auto"/>
        <w:ind w:left="1287"/>
        <w:jc w:val="both"/>
        <w:rPr>
          <w:rFonts w:cs="Times New Roman"/>
        </w:rPr>
      </w:pPr>
      <w:r w:rsidRPr="00471953">
        <w:rPr>
          <w:rFonts w:cs="Times New Roman"/>
        </w:rPr>
        <w:t>Menyiapkan rekomendasi dan perizinan tertentu;</w:t>
      </w:r>
    </w:p>
    <w:p w14:paraId="384C5E2D" w14:textId="77777777" w:rsidR="00FB597F" w:rsidRPr="00471953" w:rsidRDefault="00FB597F">
      <w:pPr>
        <w:pStyle w:val="NoSpacing"/>
        <w:numPr>
          <w:ilvl w:val="0"/>
          <w:numId w:val="12"/>
        </w:numPr>
        <w:spacing w:line="360" w:lineRule="auto"/>
        <w:ind w:left="1287"/>
        <w:jc w:val="both"/>
        <w:rPr>
          <w:rFonts w:cs="Times New Roman"/>
        </w:rPr>
      </w:pPr>
      <w:r w:rsidRPr="00471953">
        <w:rPr>
          <w:rFonts w:cs="Times New Roman"/>
        </w:rPr>
        <w:t>Melakukan dan mengevaluasi penyelenggaraan urusan pembangunan;</w:t>
      </w:r>
    </w:p>
    <w:p w14:paraId="64C5BC63" w14:textId="77777777" w:rsidR="00FB597F" w:rsidRPr="00471953" w:rsidRDefault="00FB597F">
      <w:pPr>
        <w:pStyle w:val="NoSpacing"/>
        <w:numPr>
          <w:ilvl w:val="0"/>
          <w:numId w:val="12"/>
        </w:numPr>
        <w:spacing w:line="360" w:lineRule="auto"/>
        <w:ind w:left="1287"/>
        <w:jc w:val="both"/>
        <w:rPr>
          <w:rFonts w:cs="Times New Roman"/>
        </w:rPr>
      </w:pPr>
      <w:r w:rsidRPr="00471953">
        <w:rPr>
          <w:rFonts w:cs="Times New Roman"/>
        </w:rPr>
        <w:t>Menyusun laporan pelaksanaan tugas Kepala Seksi Ekonomi dan Pembangunan dan memberi saran pertimbangan kepada atasan sebagai bahan perumusan kebijakan; dan</w:t>
      </w:r>
    </w:p>
    <w:p w14:paraId="10D90C37" w14:textId="77777777" w:rsidR="00FB597F" w:rsidRPr="00471953" w:rsidRDefault="00FB597F">
      <w:pPr>
        <w:pStyle w:val="NoSpacing"/>
        <w:numPr>
          <w:ilvl w:val="0"/>
          <w:numId w:val="12"/>
        </w:numPr>
        <w:spacing w:line="360" w:lineRule="auto"/>
        <w:ind w:left="1287"/>
        <w:jc w:val="both"/>
        <w:rPr>
          <w:rFonts w:cs="Times New Roman"/>
        </w:rPr>
      </w:pPr>
      <w:r w:rsidRPr="00471953">
        <w:rPr>
          <w:rFonts w:cs="Times New Roman"/>
        </w:rPr>
        <w:t xml:space="preserve">Melakukan tugas kedinasan lain yang diperintahkan atasan sesuai dengan bidang tugasnya. </w:t>
      </w:r>
    </w:p>
    <w:p w14:paraId="71B6632F" w14:textId="77777777" w:rsidR="00FB597F" w:rsidRDefault="00FB597F" w:rsidP="00FB597F">
      <w:pPr>
        <w:pStyle w:val="NoSpacing"/>
        <w:spacing w:line="360" w:lineRule="auto"/>
        <w:ind w:left="993" w:hanging="284"/>
        <w:jc w:val="both"/>
        <w:rPr>
          <w:rFonts w:cs="Times New Roman"/>
        </w:rPr>
      </w:pPr>
    </w:p>
    <w:p w14:paraId="3D3C6BF5" w14:textId="77777777" w:rsidR="00FB597F" w:rsidRPr="00471953" w:rsidRDefault="00FB597F" w:rsidP="00FB597F">
      <w:pPr>
        <w:pStyle w:val="NoSpacing"/>
        <w:spacing w:line="360" w:lineRule="auto"/>
        <w:ind w:left="993" w:hanging="284"/>
        <w:jc w:val="both"/>
        <w:rPr>
          <w:rFonts w:cs="Times New Roman"/>
        </w:rPr>
      </w:pPr>
    </w:p>
    <w:p w14:paraId="7D07EDAB" w14:textId="2C919FEE" w:rsidR="00FB597F" w:rsidRPr="00471953" w:rsidRDefault="00FB597F">
      <w:pPr>
        <w:pStyle w:val="NoSpacing"/>
        <w:numPr>
          <w:ilvl w:val="1"/>
          <w:numId w:val="15"/>
        </w:numPr>
        <w:spacing w:line="360" w:lineRule="auto"/>
        <w:ind w:left="927"/>
        <w:jc w:val="both"/>
        <w:rPr>
          <w:rFonts w:cs="Times New Roman"/>
        </w:rPr>
      </w:pPr>
      <w:r w:rsidRPr="00471953">
        <w:rPr>
          <w:rFonts w:cs="Times New Roman"/>
        </w:rPr>
        <w:t>SEKSI KESEJAHTERAAN SOSIAL</w:t>
      </w:r>
    </w:p>
    <w:p w14:paraId="3435B308" w14:textId="77777777" w:rsidR="00FB597F" w:rsidRPr="00471953" w:rsidRDefault="00FB597F" w:rsidP="002B3504">
      <w:pPr>
        <w:pStyle w:val="NoSpacing"/>
        <w:spacing w:line="360" w:lineRule="auto"/>
        <w:ind w:left="927" w:firstLine="447"/>
        <w:jc w:val="both"/>
        <w:rPr>
          <w:rFonts w:cs="Times New Roman"/>
        </w:rPr>
      </w:pPr>
      <w:r w:rsidRPr="00471953">
        <w:rPr>
          <w:rFonts w:cs="Times New Roman"/>
        </w:rPr>
        <w:t xml:space="preserve">Seksi Kesejahteraan Sosial dipimpin oleh Kepala Seksi yang mempunyai tugas membantu Camat dalam melakukan penyiapan bahan perumusan dan pelaksanaan kebijakan teknis bidang kesejahteraan social. </w:t>
      </w:r>
    </w:p>
    <w:p w14:paraId="0B2201C4" w14:textId="77777777" w:rsidR="00FB597F" w:rsidRPr="00471953" w:rsidRDefault="00FB597F" w:rsidP="002B3504">
      <w:pPr>
        <w:pStyle w:val="NoSpacing"/>
        <w:spacing w:line="360" w:lineRule="auto"/>
        <w:ind w:left="927" w:firstLine="447"/>
        <w:jc w:val="both"/>
        <w:rPr>
          <w:rFonts w:cs="Times New Roman"/>
        </w:rPr>
      </w:pPr>
      <w:r w:rsidRPr="00471953">
        <w:rPr>
          <w:rFonts w:cs="Times New Roman"/>
        </w:rPr>
        <w:lastRenderedPageBreak/>
        <w:t>Untuk menyelenggarakan tugas sebagaimana dimaksud, Kepala Seksi Kesejahteraan Sosial mempunyai Tugas:</w:t>
      </w:r>
    </w:p>
    <w:p w14:paraId="32AA7719" w14:textId="77777777" w:rsidR="00FB597F" w:rsidRPr="00471953" w:rsidRDefault="00FB597F">
      <w:pPr>
        <w:pStyle w:val="NoSpacing"/>
        <w:numPr>
          <w:ilvl w:val="0"/>
          <w:numId w:val="13"/>
        </w:numPr>
        <w:spacing w:line="360" w:lineRule="auto"/>
        <w:ind w:left="1287"/>
        <w:jc w:val="both"/>
        <w:rPr>
          <w:rFonts w:cs="Times New Roman"/>
        </w:rPr>
      </w:pPr>
      <w:r w:rsidRPr="00471953">
        <w:rPr>
          <w:rFonts w:cs="Times New Roman"/>
        </w:rPr>
        <w:t>Menyusun rencana kegiatan Seksi Kesejahteraan Sosial sebagai pedoman dalam melaksanakan tugas;</w:t>
      </w:r>
    </w:p>
    <w:p w14:paraId="50A7CB14" w14:textId="77777777" w:rsidR="00FB597F" w:rsidRPr="00471953" w:rsidRDefault="00FB597F">
      <w:pPr>
        <w:pStyle w:val="NoSpacing"/>
        <w:numPr>
          <w:ilvl w:val="0"/>
          <w:numId w:val="13"/>
        </w:numPr>
        <w:spacing w:line="360" w:lineRule="auto"/>
        <w:ind w:left="1287"/>
        <w:jc w:val="both"/>
        <w:rPr>
          <w:rFonts w:cs="Times New Roman"/>
        </w:rPr>
      </w:pPr>
      <w:r w:rsidRPr="00471953">
        <w:rPr>
          <w:rFonts w:cs="Times New Roman"/>
        </w:rPr>
        <w:t>Mendistribusikan dan memberi petunjuk pelaksanaan tugas;</w:t>
      </w:r>
    </w:p>
    <w:p w14:paraId="5026A5AA" w14:textId="77777777" w:rsidR="00FB597F" w:rsidRPr="00471953" w:rsidRDefault="00FB597F">
      <w:pPr>
        <w:pStyle w:val="NoSpacing"/>
        <w:numPr>
          <w:ilvl w:val="0"/>
          <w:numId w:val="13"/>
        </w:numPr>
        <w:spacing w:line="360" w:lineRule="auto"/>
        <w:ind w:left="1287"/>
        <w:jc w:val="both"/>
        <w:rPr>
          <w:rFonts w:cs="Times New Roman"/>
        </w:rPr>
      </w:pPr>
      <w:r w:rsidRPr="00471953">
        <w:rPr>
          <w:rFonts w:cs="Times New Roman"/>
        </w:rPr>
        <w:t>Memantau, mengawasi, dan mengevaluasi pelaksanaan tugas dalam lingkungan Seksi Kesejahteraan Sosial untuk mengetahui perkembangan pelaksanaan tugas;</w:t>
      </w:r>
    </w:p>
    <w:p w14:paraId="75AE5E12" w14:textId="77777777" w:rsidR="00FB597F" w:rsidRPr="00471953" w:rsidRDefault="00FB597F">
      <w:pPr>
        <w:pStyle w:val="NoSpacing"/>
        <w:numPr>
          <w:ilvl w:val="0"/>
          <w:numId w:val="13"/>
        </w:numPr>
        <w:spacing w:line="360" w:lineRule="auto"/>
        <w:ind w:left="1287"/>
        <w:jc w:val="both"/>
        <w:rPr>
          <w:rFonts w:cs="Times New Roman"/>
        </w:rPr>
      </w:pPr>
      <w:r w:rsidRPr="00471953">
        <w:rPr>
          <w:rFonts w:cs="Times New Roman"/>
        </w:rPr>
        <w:t>Menyusun rancangan, mengoreksi, memaraf dan/ atau menandatangani naskah dinas;</w:t>
      </w:r>
    </w:p>
    <w:p w14:paraId="3D5BC749" w14:textId="77777777" w:rsidR="00FB597F" w:rsidRPr="00471953" w:rsidRDefault="00FB597F">
      <w:pPr>
        <w:pStyle w:val="NoSpacing"/>
        <w:numPr>
          <w:ilvl w:val="0"/>
          <w:numId w:val="13"/>
        </w:numPr>
        <w:spacing w:line="360" w:lineRule="auto"/>
        <w:ind w:left="1287"/>
        <w:jc w:val="both"/>
        <w:rPr>
          <w:rFonts w:cs="Times New Roman"/>
        </w:rPr>
      </w:pPr>
      <w:r w:rsidRPr="00471953">
        <w:rPr>
          <w:rFonts w:cs="Times New Roman"/>
        </w:rPr>
        <w:t>Mengikuti rapat sesuai bidang tugasnya;</w:t>
      </w:r>
    </w:p>
    <w:p w14:paraId="04F900FB" w14:textId="77777777" w:rsidR="00FB597F" w:rsidRPr="00471953" w:rsidRDefault="00FB597F">
      <w:pPr>
        <w:pStyle w:val="NoSpacing"/>
        <w:numPr>
          <w:ilvl w:val="0"/>
          <w:numId w:val="13"/>
        </w:numPr>
        <w:spacing w:line="360" w:lineRule="auto"/>
        <w:ind w:left="1287"/>
        <w:jc w:val="both"/>
        <w:rPr>
          <w:rFonts w:cs="Times New Roman"/>
        </w:rPr>
      </w:pPr>
      <w:r w:rsidRPr="00471953">
        <w:rPr>
          <w:rFonts w:cs="Times New Roman"/>
        </w:rPr>
        <w:t>Mengoordinasikan pelaksanaan kegiatan kesejahteraan sosial;</w:t>
      </w:r>
    </w:p>
    <w:p w14:paraId="5FA75F45" w14:textId="77777777" w:rsidR="00FB597F" w:rsidRPr="00471953" w:rsidRDefault="00FB597F">
      <w:pPr>
        <w:pStyle w:val="NoSpacing"/>
        <w:numPr>
          <w:ilvl w:val="0"/>
          <w:numId w:val="13"/>
        </w:numPr>
        <w:spacing w:line="360" w:lineRule="auto"/>
        <w:ind w:left="1287"/>
        <w:jc w:val="both"/>
        <w:rPr>
          <w:rFonts w:cs="Times New Roman"/>
        </w:rPr>
      </w:pPr>
      <w:r w:rsidRPr="00471953">
        <w:rPr>
          <w:rFonts w:cs="Times New Roman"/>
        </w:rPr>
        <w:t>Melakukan pembinaan dibidang mental dan keagamaan;</w:t>
      </w:r>
    </w:p>
    <w:p w14:paraId="32FEBBD9" w14:textId="77777777" w:rsidR="00FB597F" w:rsidRPr="00471953" w:rsidRDefault="00FB597F">
      <w:pPr>
        <w:pStyle w:val="NoSpacing"/>
        <w:numPr>
          <w:ilvl w:val="0"/>
          <w:numId w:val="13"/>
        </w:numPr>
        <w:spacing w:line="360" w:lineRule="auto"/>
        <w:ind w:left="1287"/>
        <w:jc w:val="both"/>
        <w:rPr>
          <w:rFonts w:cs="Times New Roman"/>
        </w:rPr>
      </w:pPr>
      <w:r w:rsidRPr="00471953">
        <w:rPr>
          <w:rFonts w:cs="Times New Roman"/>
        </w:rPr>
        <w:t>Mengoordinasikan kegiatan dibidang rehabilitasi kesejahteraan sosial, bantuan sosial dan perlindungan sosial serta pengembangan dan pemberdayaan sosial;</w:t>
      </w:r>
    </w:p>
    <w:p w14:paraId="71794F3E" w14:textId="77777777" w:rsidR="00FB597F" w:rsidRPr="00471953" w:rsidRDefault="00FB597F">
      <w:pPr>
        <w:pStyle w:val="NoSpacing"/>
        <w:numPr>
          <w:ilvl w:val="0"/>
          <w:numId w:val="13"/>
        </w:numPr>
        <w:spacing w:line="360" w:lineRule="auto"/>
        <w:ind w:left="1287"/>
        <w:jc w:val="both"/>
        <w:rPr>
          <w:rFonts w:cs="Times New Roman"/>
        </w:rPr>
      </w:pPr>
      <w:r w:rsidRPr="00471953">
        <w:rPr>
          <w:rFonts w:cs="Times New Roman"/>
        </w:rPr>
        <w:t>Mengoordinasikan pemberdayaan potensi dan sumber kesejahteraan sosial;</w:t>
      </w:r>
    </w:p>
    <w:p w14:paraId="55E1EE70" w14:textId="77777777" w:rsidR="00FB597F" w:rsidRPr="00471953" w:rsidRDefault="00FB597F">
      <w:pPr>
        <w:pStyle w:val="NoSpacing"/>
        <w:numPr>
          <w:ilvl w:val="0"/>
          <w:numId w:val="13"/>
        </w:numPr>
        <w:spacing w:line="360" w:lineRule="auto"/>
        <w:ind w:left="1287"/>
        <w:jc w:val="both"/>
        <w:rPr>
          <w:rFonts w:cs="Times New Roman"/>
        </w:rPr>
      </w:pPr>
      <w:r w:rsidRPr="00471953">
        <w:rPr>
          <w:rFonts w:cs="Times New Roman"/>
        </w:rPr>
        <w:t>Melakukan dan evaluasi penyelenggaraan urusan kesejahteraan sosial;</w:t>
      </w:r>
    </w:p>
    <w:p w14:paraId="578534B3" w14:textId="77777777" w:rsidR="00FB597F" w:rsidRPr="00471953" w:rsidRDefault="00FB597F">
      <w:pPr>
        <w:pStyle w:val="NoSpacing"/>
        <w:numPr>
          <w:ilvl w:val="0"/>
          <w:numId w:val="13"/>
        </w:numPr>
        <w:spacing w:line="360" w:lineRule="auto"/>
        <w:ind w:left="1287"/>
        <w:jc w:val="both"/>
        <w:rPr>
          <w:rFonts w:cs="Times New Roman"/>
        </w:rPr>
      </w:pPr>
      <w:r w:rsidRPr="00471953">
        <w:rPr>
          <w:rFonts w:cs="Times New Roman"/>
        </w:rPr>
        <w:t>Menyusun laporan pelaksanaan tugas Kepala Seksi Kesejahteraan Sosial dan memberi saran pertimbangan kepada atasan sebagai bahan perumusan kebijakan;</w:t>
      </w:r>
    </w:p>
    <w:p w14:paraId="2C439417" w14:textId="77777777" w:rsidR="00FB597F" w:rsidRPr="00471953" w:rsidRDefault="00FB597F">
      <w:pPr>
        <w:pStyle w:val="NoSpacing"/>
        <w:numPr>
          <w:ilvl w:val="0"/>
          <w:numId w:val="13"/>
        </w:numPr>
        <w:spacing w:line="360" w:lineRule="auto"/>
        <w:ind w:left="1287"/>
        <w:jc w:val="both"/>
        <w:rPr>
          <w:rFonts w:cs="Times New Roman"/>
        </w:rPr>
      </w:pPr>
      <w:r w:rsidRPr="00471953">
        <w:rPr>
          <w:rFonts w:cs="Times New Roman"/>
        </w:rPr>
        <w:t>Melakukan tugas kedinasan lain yang diperintahkan atasan sesuai dengan bidang tugasnya.</w:t>
      </w:r>
    </w:p>
    <w:p w14:paraId="379500C3" w14:textId="77777777" w:rsidR="00FB597F" w:rsidRDefault="00FB597F" w:rsidP="00FB597F">
      <w:pPr>
        <w:pStyle w:val="NoSpacing"/>
        <w:spacing w:line="360" w:lineRule="auto"/>
        <w:jc w:val="both"/>
        <w:rPr>
          <w:rFonts w:cs="Times New Roman"/>
        </w:rPr>
      </w:pPr>
    </w:p>
    <w:p w14:paraId="6A4AFA7A" w14:textId="77777777" w:rsidR="00FB597F" w:rsidRPr="00471953" w:rsidRDefault="00FB597F" w:rsidP="00FB597F">
      <w:pPr>
        <w:pStyle w:val="NoSpacing"/>
        <w:spacing w:line="360" w:lineRule="auto"/>
        <w:jc w:val="both"/>
        <w:rPr>
          <w:rFonts w:cs="Times New Roman"/>
        </w:rPr>
      </w:pPr>
    </w:p>
    <w:p w14:paraId="5977F8A7" w14:textId="721E4230" w:rsidR="00FB597F" w:rsidRPr="00471953" w:rsidRDefault="00FB597F">
      <w:pPr>
        <w:pStyle w:val="NoSpacing"/>
        <w:numPr>
          <w:ilvl w:val="1"/>
          <w:numId w:val="15"/>
        </w:numPr>
        <w:spacing w:line="360" w:lineRule="auto"/>
        <w:ind w:left="927"/>
        <w:jc w:val="both"/>
        <w:rPr>
          <w:rFonts w:cs="Times New Roman"/>
        </w:rPr>
      </w:pPr>
      <w:r w:rsidRPr="00471953">
        <w:rPr>
          <w:rFonts w:cs="Times New Roman"/>
        </w:rPr>
        <w:t>SEKSI PEMBERDAYAAN MASYARAKAT DESA</w:t>
      </w:r>
    </w:p>
    <w:p w14:paraId="6A8B12CE" w14:textId="77777777" w:rsidR="00FB597F" w:rsidRPr="00471953" w:rsidRDefault="00FB597F" w:rsidP="002B3504">
      <w:pPr>
        <w:pStyle w:val="NoSpacing"/>
        <w:spacing w:line="360" w:lineRule="auto"/>
        <w:ind w:left="927" w:firstLine="447"/>
        <w:jc w:val="both"/>
        <w:rPr>
          <w:rFonts w:cs="Times New Roman"/>
        </w:rPr>
      </w:pPr>
      <w:r w:rsidRPr="00471953">
        <w:rPr>
          <w:rFonts w:cs="Times New Roman"/>
        </w:rPr>
        <w:t xml:space="preserve">Seksi Pemberdayaan Masyarakat Desa dipimpin oleh Kepala Seksi yang mempunyai tugas membantu Camat dalam melakukan penyiapan </w:t>
      </w:r>
      <w:r w:rsidRPr="00471953">
        <w:rPr>
          <w:rFonts w:cs="Times New Roman"/>
        </w:rPr>
        <w:lastRenderedPageBreak/>
        <w:t>bahan perumusan dan pelaksanaan kebijakan teknis bidang pemberdayaan masyarakat desa.</w:t>
      </w:r>
    </w:p>
    <w:p w14:paraId="745D5781" w14:textId="77777777" w:rsidR="00FB597F" w:rsidRPr="00471953" w:rsidRDefault="00FB597F" w:rsidP="002B3504">
      <w:pPr>
        <w:pStyle w:val="NoSpacing"/>
        <w:spacing w:line="360" w:lineRule="auto"/>
        <w:ind w:left="927" w:firstLine="447"/>
        <w:jc w:val="both"/>
        <w:rPr>
          <w:rFonts w:cs="Times New Roman"/>
        </w:rPr>
      </w:pPr>
      <w:r w:rsidRPr="00471953">
        <w:rPr>
          <w:rFonts w:cs="Times New Roman"/>
        </w:rPr>
        <w:t>Untuk menyelenggarakan tugas sebagaimana dimaksud, Kepala Seksi Pemberdayaan Masyarakat Desa mempunyai tugas:</w:t>
      </w:r>
    </w:p>
    <w:p w14:paraId="3BF2D491" w14:textId="77777777" w:rsidR="00FB597F" w:rsidRPr="00471953" w:rsidRDefault="00FB597F">
      <w:pPr>
        <w:pStyle w:val="NoSpacing"/>
        <w:numPr>
          <w:ilvl w:val="0"/>
          <w:numId w:val="14"/>
        </w:numPr>
        <w:spacing w:line="360" w:lineRule="auto"/>
        <w:ind w:left="1287"/>
        <w:jc w:val="both"/>
        <w:rPr>
          <w:rFonts w:cs="Times New Roman"/>
        </w:rPr>
      </w:pPr>
      <w:r w:rsidRPr="00471953">
        <w:rPr>
          <w:rFonts w:cs="Times New Roman"/>
        </w:rPr>
        <w:t>Menyusun rencana kegiatan Seksi Pemberdayaan Masyarakat Desa sebagai pedoman dalam pelaksanaan tugas;</w:t>
      </w:r>
    </w:p>
    <w:p w14:paraId="6DD19D4F" w14:textId="77777777" w:rsidR="00FB597F" w:rsidRPr="00471953" w:rsidRDefault="00FB597F">
      <w:pPr>
        <w:pStyle w:val="NoSpacing"/>
        <w:numPr>
          <w:ilvl w:val="0"/>
          <w:numId w:val="14"/>
        </w:numPr>
        <w:spacing w:line="360" w:lineRule="auto"/>
        <w:ind w:left="1287"/>
        <w:jc w:val="both"/>
        <w:rPr>
          <w:rFonts w:cs="Times New Roman"/>
        </w:rPr>
      </w:pPr>
      <w:r w:rsidRPr="00471953">
        <w:rPr>
          <w:rFonts w:cs="Times New Roman"/>
        </w:rPr>
        <w:t>Mendistribusikan dan memberi petunjuk pelaksanaan tugas;</w:t>
      </w:r>
    </w:p>
    <w:p w14:paraId="1D8CC95A" w14:textId="77777777" w:rsidR="00FB597F" w:rsidRPr="00471953" w:rsidRDefault="00FB597F">
      <w:pPr>
        <w:pStyle w:val="NoSpacing"/>
        <w:numPr>
          <w:ilvl w:val="0"/>
          <w:numId w:val="14"/>
        </w:numPr>
        <w:spacing w:line="360" w:lineRule="auto"/>
        <w:ind w:left="1287"/>
        <w:jc w:val="both"/>
        <w:rPr>
          <w:rFonts w:cs="Times New Roman"/>
        </w:rPr>
      </w:pPr>
      <w:r w:rsidRPr="00471953">
        <w:rPr>
          <w:rFonts w:cs="Times New Roman"/>
        </w:rPr>
        <w:t>Memantau, mengawasi, dan mengevaluasi pelaksanaan tugas dalam lingkungan Seksi Pemberdayaan Masyarakat Desa untuk mengetahui perkembangan pelaksanaan tugas;</w:t>
      </w:r>
    </w:p>
    <w:p w14:paraId="3D1539AB" w14:textId="77777777" w:rsidR="00FB597F" w:rsidRPr="00471953" w:rsidRDefault="00FB597F">
      <w:pPr>
        <w:pStyle w:val="NoSpacing"/>
        <w:numPr>
          <w:ilvl w:val="0"/>
          <w:numId w:val="14"/>
        </w:numPr>
        <w:spacing w:line="360" w:lineRule="auto"/>
        <w:ind w:left="1287"/>
        <w:jc w:val="both"/>
        <w:rPr>
          <w:rFonts w:cs="Times New Roman"/>
        </w:rPr>
      </w:pPr>
      <w:r w:rsidRPr="00471953">
        <w:rPr>
          <w:rFonts w:cs="Times New Roman"/>
        </w:rPr>
        <w:t>Menyusun rancangan, mengoreksi, memaraf dan/ atau menandatangani naskah dinas;</w:t>
      </w:r>
    </w:p>
    <w:p w14:paraId="725222E5" w14:textId="77777777" w:rsidR="00FB597F" w:rsidRPr="00471953" w:rsidRDefault="00FB597F">
      <w:pPr>
        <w:pStyle w:val="NoSpacing"/>
        <w:numPr>
          <w:ilvl w:val="0"/>
          <w:numId w:val="14"/>
        </w:numPr>
        <w:spacing w:line="360" w:lineRule="auto"/>
        <w:ind w:left="1287"/>
        <w:jc w:val="both"/>
        <w:rPr>
          <w:rFonts w:cs="Times New Roman"/>
        </w:rPr>
      </w:pPr>
      <w:r w:rsidRPr="00471953">
        <w:rPr>
          <w:rFonts w:cs="Times New Roman"/>
        </w:rPr>
        <w:t>Mengikuti rapat sesuai bidang tugasnya;</w:t>
      </w:r>
    </w:p>
    <w:p w14:paraId="541199DC" w14:textId="77777777" w:rsidR="00FB597F" w:rsidRPr="00471953" w:rsidRDefault="00FB597F">
      <w:pPr>
        <w:pStyle w:val="NoSpacing"/>
        <w:numPr>
          <w:ilvl w:val="0"/>
          <w:numId w:val="14"/>
        </w:numPr>
        <w:spacing w:line="360" w:lineRule="auto"/>
        <w:ind w:left="1287"/>
        <w:jc w:val="both"/>
        <w:rPr>
          <w:rFonts w:cs="Times New Roman"/>
        </w:rPr>
      </w:pPr>
      <w:r w:rsidRPr="00471953">
        <w:rPr>
          <w:rFonts w:cs="Times New Roman"/>
        </w:rPr>
        <w:t>Melakukan fasilitasi pemberdayaan masyarakat meliputi fasilitasi pemberdayaan perempuan, keluarga berencana, keluarga sejahtera dan pengembangan masyarakat Desa sesuai dengan kebijakan Pemerintah Daerah;</w:t>
      </w:r>
    </w:p>
    <w:p w14:paraId="424871B3" w14:textId="77777777" w:rsidR="00FB597F" w:rsidRPr="00471953" w:rsidRDefault="00FB597F">
      <w:pPr>
        <w:pStyle w:val="NoSpacing"/>
        <w:numPr>
          <w:ilvl w:val="0"/>
          <w:numId w:val="14"/>
        </w:numPr>
        <w:spacing w:line="360" w:lineRule="auto"/>
        <w:ind w:left="1287"/>
        <w:jc w:val="both"/>
        <w:rPr>
          <w:rFonts w:cs="Times New Roman"/>
        </w:rPr>
      </w:pPr>
      <w:r w:rsidRPr="00471953">
        <w:rPr>
          <w:rFonts w:cs="Times New Roman"/>
        </w:rPr>
        <w:t>Melakukan fasilitasi dan pelayanan kesejahteraan sosial meliputi fasilitasi sosial, ketenagakerjaan, transmigrasi, pendidikan, kesehatan, keluarga berencana dan kehidupan keagamaan sesuai dengan kebijakan Pemerintah Daerah;</w:t>
      </w:r>
    </w:p>
    <w:p w14:paraId="703EC5A1" w14:textId="77777777" w:rsidR="00FB597F" w:rsidRPr="00471953" w:rsidRDefault="00FB597F">
      <w:pPr>
        <w:pStyle w:val="NoSpacing"/>
        <w:numPr>
          <w:ilvl w:val="0"/>
          <w:numId w:val="14"/>
        </w:numPr>
        <w:spacing w:line="360" w:lineRule="auto"/>
        <w:ind w:left="1287"/>
        <w:jc w:val="both"/>
        <w:rPr>
          <w:rFonts w:cs="Times New Roman"/>
        </w:rPr>
      </w:pPr>
      <w:r w:rsidRPr="00471953">
        <w:rPr>
          <w:rFonts w:cs="Times New Roman"/>
        </w:rPr>
        <w:t>Menginventarisasikan dan memfasilitasi pencegahan dan penanggulangan masalah sosial;</w:t>
      </w:r>
    </w:p>
    <w:p w14:paraId="33309704" w14:textId="77777777" w:rsidR="00FB597F" w:rsidRPr="00471953" w:rsidRDefault="00FB597F">
      <w:pPr>
        <w:pStyle w:val="NoSpacing"/>
        <w:numPr>
          <w:ilvl w:val="0"/>
          <w:numId w:val="14"/>
        </w:numPr>
        <w:spacing w:line="360" w:lineRule="auto"/>
        <w:ind w:left="1287"/>
        <w:jc w:val="both"/>
        <w:rPr>
          <w:rFonts w:cs="Times New Roman"/>
        </w:rPr>
      </w:pPr>
      <w:r w:rsidRPr="00471953">
        <w:rPr>
          <w:rFonts w:cs="Times New Roman"/>
        </w:rPr>
        <w:t>Memfasilitasi pembinaan generasi muda, olahraga dan seni budaya;</w:t>
      </w:r>
    </w:p>
    <w:p w14:paraId="6A1E5316" w14:textId="77777777" w:rsidR="00FB597F" w:rsidRPr="00471953" w:rsidRDefault="00FB597F">
      <w:pPr>
        <w:pStyle w:val="NoSpacing"/>
        <w:numPr>
          <w:ilvl w:val="0"/>
          <w:numId w:val="14"/>
        </w:numPr>
        <w:spacing w:line="360" w:lineRule="auto"/>
        <w:ind w:left="1287"/>
        <w:jc w:val="both"/>
        <w:rPr>
          <w:rFonts w:cs="Times New Roman"/>
        </w:rPr>
      </w:pPr>
      <w:r w:rsidRPr="00471953">
        <w:rPr>
          <w:rFonts w:cs="Times New Roman"/>
        </w:rPr>
        <w:t>Melakukan dan mengevaluasi penyelenggaraan urusan pemberdayaan masyarakat;</w:t>
      </w:r>
    </w:p>
    <w:p w14:paraId="28665CA5" w14:textId="77777777" w:rsidR="00FB597F" w:rsidRDefault="00FB597F">
      <w:pPr>
        <w:pStyle w:val="NoSpacing"/>
        <w:numPr>
          <w:ilvl w:val="0"/>
          <w:numId w:val="14"/>
        </w:numPr>
        <w:spacing w:line="360" w:lineRule="auto"/>
        <w:ind w:left="1287"/>
        <w:jc w:val="both"/>
        <w:rPr>
          <w:rFonts w:cs="Times New Roman"/>
        </w:rPr>
      </w:pPr>
      <w:r w:rsidRPr="00471953">
        <w:rPr>
          <w:rFonts w:cs="Times New Roman"/>
        </w:rPr>
        <w:t>Menyusun laporan pelaksanaan tugas Kepala Seksi Pemberdayaan Masyarakat Desa dan memberi saran pertimbangan kepada atasan sebagai bahan perumusan kebijakan; dan</w:t>
      </w:r>
    </w:p>
    <w:p w14:paraId="05F10C1E" w14:textId="207FEFDE" w:rsidR="00BC394B" w:rsidRPr="00C460F1" w:rsidRDefault="00A456E9">
      <w:pPr>
        <w:pStyle w:val="NoSpacing"/>
        <w:numPr>
          <w:ilvl w:val="0"/>
          <w:numId w:val="14"/>
        </w:numPr>
        <w:spacing w:line="360" w:lineRule="auto"/>
        <w:ind w:left="1287"/>
        <w:jc w:val="both"/>
      </w:pPr>
      <w:r>
        <w:rPr>
          <w:rFonts w:cs="Times New Roman"/>
        </w:rPr>
        <w:t>M</w:t>
      </w:r>
      <w:r w:rsidR="00FB597F" w:rsidRPr="00A456E9">
        <w:rPr>
          <w:rFonts w:cs="Times New Roman"/>
        </w:rPr>
        <w:t>elakukan tugas kedinasan lain yang diperintahkan atasan sesuai dengan bidang tugasnya</w:t>
      </w:r>
    </w:p>
    <w:p w14:paraId="26A22D0C" w14:textId="77777777" w:rsidR="00C460F1" w:rsidRDefault="00C460F1" w:rsidP="00C460F1">
      <w:pPr>
        <w:pStyle w:val="NoSpacing"/>
        <w:spacing w:line="360" w:lineRule="auto"/>
        <w:ind w:left="1287"/>
        <w:jc w:val="both"/>
        <w:sectPr w:rsidR="00C460F1" w:rsidSect="00F459C5">
          <w:pgSz w:w="11906" w:h="16838" w:code="9"/>
          <w:pgMar w:top="2268" w:right="1701" w:bottom="1701" w:left="2268" w:header="709" w:footer="709" w:gutter="0"/>
          <w:cols w:space="708"/>
          <w:titlePg/>
          <w:docGrid w:linePitch="360"/>
        </w:sectPr>
      </w:pPr>
    </w:p>
    <w:p w14:paraId="0EF6A199" w14:textId="6896A1AF" w:rsidR="00C460F1" w:rsidRDefault="00C460F1" w:rsidP="00C460F1">
      <w:pPr>
        <w:pStyle w:val="NoSpacing"/>
        <w:spacing w:line="360" w:lineRule="auto"/>
        <w:jc w:val="center"/>
        <w:rPr>
          <w:b/>
          <w:bCs/>
        </w:rPr>
      </w:pPr>
      <w:r>
        <w:rPr>
          <w:b/>
          <w:bCs/>
        </w:rPr>
        <w:lastRenderedPageBreak/>
        <w:t>STRUKTUR ORGANISASI</w:t>
      </w:r>
    </w:p>
    <w:p w14:paraId="1DED4EA2" w14:textId="77777777" w:rsidR="00C460F1" w:rsidRDefault="00C460F1" w:rsidP="00C460F1">
      <w:pPr>
        <w:pStyle w:val="NoSpacing"/>
        <w:spacing w:line="360" w:lineRule="auto"/>
        <w:jc w:val="center"/>
        <w:rPr>
          <w:b/>
          <w:bCs/>
        </w:rPr>
      </w:pPr>
    </w:p>
    <w:p w14:paraId="58E2B44E" w14:textId="43E6B0D5" w:rsidR="00C460F1" w:rsidRDefault="00BF6D8E" w:rsidP="00C460F1">
      <w:pPr>
        <w:pStyle w:val="NoSpacing"/>
        <w:spacing w:line="360" w:lineRule="auto"/>
        <w:jc w:val="center"/>
        <w:rPr>
          <w:b/>
          <w:bCs/>
        </w:rPr>
      </w:pPr>
      <w:r>
        <w:rPr>
          <w:b/>
          <w:bCs/>
          <w:noProof/>
        </w:rPr>
        <w:drawing>
          <wp:inline distT="0" distB="0" distL="0" distR="0" wp14:anchorId="3C9363BC" wp14:editId="1ED09B68">
            <wp:extent cx="6973570" cy="3829685"/>
            <wp:effectExtent l="0" t="0" r="0" b="0"/>
            <wp:docPr id="38043762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973570" cy="3829685"/>
                    </a:xfrm>
                    <a:prstGeom prst="rect">
                      <a:avLst/>
                    </a:prstGeom>
                    <a:noFill/>
                  </pic:spPr>
                </pic:pic>
              </a:graphicData>
            </a:graphic>
          </wp:inline>
        </w:drawing>
      </w:r>
    </w:p>
    <w:p w14:paraId="796B65E1" w14:textId="77777777" w:rsidR="007729C8" w:rsidRPr="00471953" w:rsidRDefault="007729C8" w:rsidP="007729C8">
      <w:pPr>
        <w:pStyle w:val="NoSpacing"/>
        <w:spacing w:line="360" w:lineRule="auto"/>
        <w:ind w:left="993" w:hanging="284"/>
        <w:jc w:val="center"/>
        <w:rPr>
          <w:rFonts w:cs="Times New Roman"/>
          <w:sz w:val="18"/>
        </w:rPr>
      </w:pPr>
      <w:r w:rsidRPr="00471953">
        <w:rPr>
          <w:rFonts w:cs="Times New Roman"/>
          <w:sz w:val="18"/>
        </w:rPr>
        <w:t>Gambar 2  Struktur Organisasi Kantor Kecamatan Pasimasunggu</w:t>
      </w:r>
    </w:p>
    <w:p w14:paraId="47007203" w14:textId="77777777" w:rsidR="007729C8" w:rsidRDefault="007729C8" w:rsidP="00C460F1">
      <w:pPr>
        <w:pStyle w:val="NoSpacing"/>
        <w:spacing w:line="360" w:lineRule="auto"/>
        <w:jc w:val="center"/>
        <w:rPr>
          <w:b/>
          <w:bCs/>
        </w:rPr>
        <w:sectPr w:rsidR="007729C8" w:rsidSect="00F459C5">
          <w:headerReference w:type="first" r:id="rId20"/>
          <w:footerReference w:type="first" r:id="rId21"/>
          <w:pgSz w:w="16838" w:h="11906" w:orient="landscape" w:code="9"/>
          <w:pgMar w:top="1701" w:right="1701" w:bottom="2268" w:left="2268" w:header="709" w:footer="709" w:gutter="0"/>
          <w:cols w:space="708"/>
          <w:titlePg/>
          <w:docGrid w:linePitch="360"/>
        </w:sectPr>
      </w:pPr>
    </w:p>
    <w:p w14:paraId="2A3F9C1C" w14:textId="77777777" w:rsidR="00E8271D" w:rsidRPr="00471953" w:rsidRDefault="00E8271D" w:rsidP="00E8271D">
      <w:pPr>
        <w:pStyle w:val="NoSpacing"/>
        <w:spacing w:line="360" w:lineRule="auto"/>
        <w:ind w:firstLine="720"/>
        <w:jc w:val="both"/>
        <w:rPr>
          <w:rFonts w:cs="Times New Roman"/>
          <w:b/>
        </w:rPr>
      </w:pPr>
      <w:r w:rsidRPr="00471953">
        <w:rPr>
          <w:rFonts w:cs="Times New Roman"/>
          <w:b/>
        </w:rPr>
        <w:lastRenderedPageBreak/>
        <w:t>Fungsi Kecamatan</w:t>
      </w:r>
    </w:p>
    <w:p w14:paraId="6554A02F" w14:textId="77777777" w:rsidR="00E8271D" w:rsidRPr="00471953" w:rsidRDefault="00E8271D">
      <w:pPr>
        <w:pStyle w:val="NoSpacing"/>
        <w:numPr>
          <w:ilvl w:val="0"/>
          <w:numId w:val="18"/>
        </w:numPr>
        <w:spacing w:line="360" w:lineRule="auto"/>
        <w:ind w:left="1080"/>
        <w:jc w:val="both"/>
        <w:rPr>
          <w:rFonts w:cs="Times New Roman"/>
        </w:rPr>
      </w:pPr>
      <w:r w:rsidRPr="00471953">
        <w:rPr>
          <w:rFonts w:cs="Times New Roman"/>
        </w:rPr>
        <w:t xml:space="preserve">Pelaksanaan perencanaan dan perumusan bahan kebijakan program kerja bidang Pemerintahan, Ketentraman dan Ketertiban Umum, Pembangunan, Pengembangan Ekonomi dan Kesejahteraan Sosial; </w:t>
      </w:r>
    </w:p>
    <w:p w14:paraId="7A9205E2" w14:textId="77777777" w:rsidR="00E8271D" w:rsidRPr="00471953" w:rsidRDefault="00E8271D">
      <w:pPr>
        <w:pStyle w:val="NoSpacing"/>
        <w:numPr>
          <w:ilvl w:val="0"/>
          <w:numId w:val="18"/>
        </w:numPr>
        <w:spacing w:line="360" w:lineRule="auto"/>
        <w:ind w:left="1080"/>
        <w:jc w:val="both"/>
        <w:rPr>
          <w:rFonts w:cs="Times New Roman"/>
        </w:rPr>
      </w:pPr>
      <w:r w:rsidRPr="00471953">
        <w:rPr>
          <w:rFonts w:cs="Times New Roman"/>
        </w:rPr>
        <w:t xml:space="preserve">Pelaksanaan pengumpulan, pengelolaan, penganalisisan data dibidang Pemerintahan, ketenteraman dan Ketertiban Umum, pembangunan, pengembangan ekonomi dan kesejahteraan sosial; </w:t>
      </w:r>
    </w:p>
    <w:p w14:paraId="4EF8B4FF" w14:textId="77777777" w:rsidR="00E8271D" w:rsidRPr="00471953" w:rsidRDefault="00E8271D">
      <w:pPr>
        <w:pStyle w:val="NoSpacing"/>
        <w:numPr>
          <w:ilvl w:val="0"/>
          <w:numId w:val="18"/>
        </w:numPr>
        <w:spacing w:line="360" w:lineRule="auto"/>
        <w:ind w:left="1080"/>
        <w:jc w:val="both"/>
        <w:rPr>
          <w:rFonts w:cs="Times New Roman"/>
        </w:rPr>
      </w:pPr>
      <w:r w:rsidRPr="00471953">
        <w:rPr>
          <w:rFonts w:cs="Times New Roman"/>
        </w:rPr>
        <w:t xml:space="preserve">Penyelenggaraan kegiatan perumusan, ketentraman dan Ketertiban Umum, pembangunan, pengembangan ekonomi dan kesejahteraan sosial; </w:t>
      </w:r>
    </w:p>
    <w:p w14:paraId="36448B41" w14:textId="77777777" w:rsidR="00E8271D" w:rsidRPr="00471953" w:rsidRDefault="00E8271D">
      <w:pPr>
        <w:pStyle w:val="NoSpacing"/>
        <w:numPr>
          <w:ilvl w:val="0"/>
          <w:numId w:val="18"/>
        </w:numPr>
        <w:spacing w:line="360" w:lineRule="auto"/>
        <w:ind w:left="1080"/>
        <w:jc w:val="both"/>
        <w:rPr>
          <w:rFonts w:cs="Times New Roman"/>
        </w:rPr>
      </w:pPr>
      <w:r w:rsidRPr="00471953">
        <w:rPr>
          <w:rFonts w:cs="Times New Roman"/>
        </w:rPr>
        <w:t xml:space="preserve">Pelaksanaan Inventarisasi Aset Desa atau Kekayaan Desa lainnya yang ada di Wilayah Kecamatan serta pemeliharaan dan pengelolaan fasilitas umum dan fasilitas sosial; </w:t>
      </w:r>
    </w:p>
    <w:p w14:paraId="7E9F16AC" w14:textId="77777777" w:rsidR="00E8271D" w:rsidRPr="00471953" w:rsidRDefault="00E8271D">
      <w:pPr>
        <w:pStyle w:val="NoSpacing"/>
        <w:numPr>
          <w:ilvl w:val="0"/>
          <w:numId w:val="18"/>
        </w:numPr>
        <w:spacing w:line="360" w:lineRule="auto"/>
        <w:ind w:left="1080"/>
        <w:jc w:val="both"/>
        <w:rPr>
          <w:rFonts w:cs="Times New Roman"/>
        </w:rPr>
      </w:pPr>
      <w:r w:rsidRPr="00471953">
        <w:rPr>
          <w:rFonts w:cs="Times New Roman"/>
        </w:rPr>
        <w:t xml:space="preserve">Pelaksanaan pertimbangan pengangkatan Kepala Kelurahan; </w:t>
      </w:r>
    </w:p>
    <w:p w14:paraId="3835D16D" w14:textId="77777777" w:rsidR="00E8271D" w:rsidRPr="00471953" w:rsidRDefault="00E8271D">
      <w:pPr>
        <w:pStyle w:val="NoSpacing"/>
        <w:numPr>
          <w:ilvl w:val="0"/>
          <w:numId w:val="18"/>
        </w:numPr>
        <w:spacing w:line="360" w:lineRule="auto"/>
        <w:ind w:left="1080"/>
        <w:jc w:val="both"/>
        <w:rPr>
          <w:rFonts w:cs="Times New Roman"/>
        </w:rPr>
      </w:pPr>
      <w:r w:rsidRPr="00471953">
        <w:rPr>
          <w:rFonts w:cs="Times New Roman"/>
        </w:rPr>
        <w:t xml:space="preserve">Pelaksanaan peningkatan usaha-usaha pengembangan ekonomi Desa dan Kelurahan; </w:t>
      </w:r>
    </w:p>
    <w:p w14:paraId="03B00FB4" w14:textId="77777777" w:rsidR="00E8271D" w:rsidRPr="00471953" w:rsidRDefault="00E8271D">
      <w:pPr>
        <w:pStyle w:val="NoSpacing"/>
        <w:numPr>
          <w:ilvl w:val="0"/>
          <w:numId w:val="18"/>
        </w:numPr>
        <w:spacing w:line="360" w:lineRule="auto"/>
        <w:ind w:left="1080"/>
        <w:jc w:val="both"/>
        <w:rPr>
          <w:rFonts w:cs="Times New Roman"/>
        </w:rPr>
      </w:pPr>
      <w:r w:rsidRPr="00471953">
        <w:rPr>
          <w:rFonts w:cs="Times New Roman"/>
        </w:rPr>
        <w:t xml:space="preserve">Pelaksanaan ketatausahaan umum dan kepegawaian, perencanaan dan keuangan; </w:t>
      </w:r>
    </w:p>
    <w:p w14:paraId="14571C59" w14:textId="77777777" w:rsidR="00E8271D" w:rsidRPr="00471953" w:rsidRDefault="00E8271D">
      <w:pPr>
        <w:pStyle w:val="NoSpacing"/>
        <w:numPr>
          <w:ilvl w:val="0"/>
          <w:numId w:val="18"/>
        </w:numPr>
        <w:spacing w:line="360" w:lineRule="auto"/>
        <w:ind w:left="1080"/>
        <w:jc w:val="both"/>
        <w:rPr>
          <w:rFonts w:cs="Times New Roman"/>
        </w:rPr>
      </w:pPr>
      <w:r w:rsidRPr="00471953">
        <w:rPr>
          <w:rFonts w:cs="Times New Roman"/>
        </w:rPr>
        <w:t xml:space="preserve">Pelaksanaan pemberian rekomendasi/perizinan kewenangan dibidang Pemerintahan, Ketentraman dan Ketertiban Umum, Pembangunan, Pengembangan Ekonomi dan Kesejahteraan Sosial sesuai dengan kewenangannya; </w:t>
      </w:r>
    </w:p>
    <w:p w14:paraId="4A2FB28B" w14:textId="77777777" w:rsidR="00E8271D" w:rsidRDefault="00E8271D">
      <w:pPr>
        <w:pStyle w:val="NoSpacing"/>
        <w:numPr>
          <w:ilvl w:val="0"/>
          <w:numId w:val="18"/>
        </w:numPr>
        <w:spacing w:line="360" w:lineRule="auto"/>
        <w:ind w:left="1080"/>
        <w:jc w:val="both"/>
        <w:rPr>
          <w:rFonts w:cs="Times New Roman"/>
        </w:rPr>
      </w:pPr>
      <w:r w:rsidRPr="00471953">
        <w:rPr>
          <w:rFonts w:cs="Times New Roman"/>
        </w:rPr>
        <w:t xml:space="preserve">Pelaksanaan pembinaan, pengawasan dan pengendalian penyelenggaraan Pemerintahan Desa dan Kelurahan; </w:t>
      </w:r>
    </w:p>
    <w:p w14:paraId="52FDE2F6" w14:textId="31D16C2C" w:rsidR="00845A03" w:rsidRDefault="00E8271D">
      <w:pPr>
        <w:pStyle w:val="NoSpacing"/>
        <w:numPr>
          <w:ilvl w:val="0"/>
          <w:numId w:val="18"/>
        </w:numPr>
        <w:spacing w:line="360" w:lineRule="auto"/>
        <w:ind w:left="1080"/>
        <w:jc w:val="both"/>
        <w:rPr>
          <w:rFonts w:cs="Times New Roman"/>
        </w:rPr>
      </w:pPr>
      <w:r w:rsidRPr="00E8271D">
        <w:rPr>
          <w:rFonts w:cs="Times New Roman"/>
        </w:rPr>
        <w:t>Pelaksanaan koordinasi dengan instansi/lembaga lainnya terkait dengan kegiatan Pemerintahan Kecamatan;</w:t>
      </w:r>
    </w:p>
    <w:p w14:paraId="6D3DDBBB" w14:textId="77777777" w:rsidR="00910655" w:rsidRDefault="00910655" w:rsidP="00910655">
      <w:pPr>
        <w:pStyle w:val="NoSpacing"/>
        <w:spacing w:line="360" w:lineRule="auto"/>
        <w:jc w:val="both"/>
        <w:rPr>
          <w:rFonts w:cs="Times New Roman"/>
        </w:rPr>
      </w:pPr>
    </w:p>
    <w:p w14:paraId="620994E5" w14:textId="77777777" w:rsidR="00910655" w:rsidRDefault="00910655" w:rsidP="00910655">
      <w:pPr>
        <w:pStyle w:val="NoSpacing"/>
        <w:spacing w:line="360" w:lineRule="auto"/>
        <w:jc w:val="both"/>
        <w:rPr>
          <w:rFonts w:cs="Times New Roman"/>
        </w:rPr>
      </w:pPr>
    </w:p>
    <w:p w14:paraId="76D6EF7C" w14:textId="77777777" w:rsidR="00910655" w:rsidRDefault="00910655" w:rsidP="00910655">
      <w:pPr>
        <w:pStyle w:val="NoSpacing"/>
        <w:spacing w:line="360" w:lineRule="auto"/>
        <w:jc w:val="both"/>
        <w:rPr>
          <w:rFonts w:cs="Times New Roman"/>
        </w:rPr>
      </w:pPr>
    </w:p>
    <w:p w14:paraId="3715EBA6" w14:textId="77777777" w:rsidR="004A4FB8" w:rsidRPr="00E8271D" w:rsidRDefault="004A4FB8" w:rsidP="00910655">
      <w:pPr>
        <w:pStyle w:val="NoSpacing"/>
        <w:spacing w:line="360" w:lineRule="auto"/>
        <w:jc w:val="both"/>
        <w:rPr>
          <w:rFonts w:cs="Times New Roman"/>
        </w:rPr>
      </w:pPr>
    </w:p>
    <w:p w14:paraId="628756D8" w14:textId="52FE8149" w:rsidR="00845A03" w:rsidRDefault="00201F2E">
      <w:pPr>
        <w:pStyle w:val="Heading2"/>
        <w:numPr>
          <w:ilvl w:val="1"/>
          <w:numId w:val="98"/>
        </w:numPr>
        <w:spacing w:line="360" w:lineRule="auto"/>
      </w:pPr>
      <w:bookmarkStart w:id="17" w:name="_Toc144129902"/>
      <w:r>
        <w:lastRenderedPageBreak/>
        <w:t>Sumber Daya</w:t>
      </w:r>
      <w:bookmarkEnd w:id="17"/>
    </w:p>
    <w:p w14:paraId="68778CB8" w14:textId="3B01FF06" w:rsidR="005750A8" w:rsidRPr="00910655" w:rsidRDefault="005750A8">
      <w:pPr>
        <w:pStyle w:val="NoSpacing"/>
        <w:numPr>
          <w:ilvl w:val="0"/>
          <w:numId w:val="20"/>
        </w:numPr>
        <w:spacing w:line="360" w:lineRule="auto"/>
        <w:ind w:left="927"/>
        <w:jc w:val="both"/>
        <w:rPr>
          <w:rFonts w:cs="Times New Roman"/>
          <w:b/>
        </w:rPr>
      </w:pPr>
      <w:r w:rsidRPr="00910655">
        <w:rPr>
          <w:rFonts w:cs="Times New Roman"/>
          <w:b/>
        </w:rPr>
        <w:t>Sumber Daya Manusia</w:t>
      </w:r>
    </w:p>
    <w:p w14:paraId="4D5E5199" w14:textId="77777777" w:rsidR="005750A8" w:rsidRDefault="005750A8" w:rsidP="00AC45AF">
      <w:pPr>
        <w:ind w:left="360"/>
      </w:pPr>
      <w:r w:rsidRPr="00471953">
        <w:t>Data PNS Kecamatan Pasimasunggu Kabupaten Kepulauan Sel</w:t>
      </w:r>
      <w:r>
        <w:t>ayar sesuai dengan tingkat pend</w:t>
      </w:r>
      <w:r w:rsidRPr="00471953">
        <w:t>idikan, secara terperinci sebagai berikut :</w:t>
      </w:r>
    </w:p>
    <w:p w14:paraId="2CCA4851" w14:textId="77777777" w:rsidR="00910655" w:rsidRPr="00471953" w:rsidRDefault="00910655" w:rsidP="00910655">
      <w:pPr>
        <w:pStyle w:val="NoSpacing"/>
        <w:spacing w:line="360" w:lineRule="auto"/>
        <w:ind w:left="927"/>
        <w:jc w:val="both"/>
        <w:rPr>
          <w:rFonts w:cs="Times New Roman"/>
        </w:rPr>
      </w:pPr>
    </w:p>
    <w:tbl>
      <w:tblPr>
        <w:tblStyle w:val="MediumList1-Accent51"/>
        <w:tblW w:w="8004"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2126"/>
        <w:gridCol w:w="1309"/>
        <w:gridCol w:w="1337"/>
        <w:gridCol w:w="1356"/>
        <w:gridCol w:w="1342"/>
      </w:tblGrid>
      <w:tr w:rsidR="00910655" w:rsidRPr="00910655" w14:paraId="163DA46B" w14:textId="77777777" w:rsidTr="0091065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vMerge w:val="restart"/>
            <w:tcBorders>
              <w:top w:val="none" w:sz="0" w:space="0" w:color="auto"/>
              <w:bottom w:val="none" w:sz="0" w:space="0" w:color="auto"/>
            </w:tcBorders>
            <w:shd w:val="clear" w:color="auto" w:fill="auto"/>
            <w:vAlign w:val="center"/>
          </w:tcPr>
          <w:p w14:paraId="44620E42" w14:textId="77777777" w:rsidR="00910655" w:rsidRPr="00910655" w:rsidRDefault="00910655" w:rsidP="00910655">
            <w:pPr>
              <w:spacing w:line="240" w:lineRule="auto"/>
              <w:ind w:firstLine="0"/>
              <w:jc w:val="center"/>
              <w:rPr>
                <w:color w:val="auto"/>
                <w:sz w:val="20"/>
                <w14:ligatures w14:val="none"/>
              </w:rPr>
            </w:pPr>
            <w:r w:rsidRPr="00910655">
              <w:rPr>
                <w:color w:val="auto"/>
                <w:sz w:val="20"/>
                <w14:ligatures w14:val="none"/>
              </w:rPr>
              <w:t>No</w:t>
            </w:r>
          </w:p>
        </w:tc>
        <w:tc>
          <w:tcPr>
            <w:tcW w:w="2126" w:type="dxa"/>
            <w:vMerge w:val="restart"/>
            <w:tcBorders>
              <w:top w:val="none" w:sz="0" w:space="0" w:color="auto"/>
              <w:bottom w:val="none" w:sz="0" w:space="0" w:color="auto"/>
            </w:tcBorders>
            <w:shd w:val="clear" w:color="auto" w:fill="auto"/>
            <w:vAlign w:val="center"/>
          </w:tcPr>
          <w:p w14:paraId="00C9E07C" w14:textId="77777777" w:rsidR="00910655" w:rsidRPr="00910655" w:rsidRDefault="00910655" w:rsidP="00910655">
            <w:pPr>
              <w:spacing w:line="240" w:lineRule="auto"/>
              <w:ind w:firstLine="0"/>
              <w:jc w:val="center"/>
              <w:cnfStyle w:val="100000000000" w:firstRow="1" w:lastRow="0" w:firstColumn="0" w:lastColumn="0" w:oddVBand="0" w:evenVBand="0" w:oddHBand="0" w:evenHBand="0" w:firstRowFirstColumn="0" w:firstRowLastColumn="0" w:lastRowFirstColumn="0" w:lastRowLastColumn="0"/>
              <w:rPr>
                <w:b/>
                <w:color w:val="auto"/>
                <w:sz w:val="20"/>
                <w14:ligatures w14:val="none"/>
              </w:rPr>
            </w:pPr>
            <w:r w:rsidRPr="00910655">
              <w:rPr>
                <w:b/>
                <w:color w:val="auto"/>
                <w:sz w:val="20"/>
                <w14:ligatures w14:val="none"/>
              </w:rPr>
              <w:t>TINGKAT PENDIDIKAN</w:t>
            </w:r>
          </w:p>
        </w:tc>
        <w:tc>
          <w:tcPr>
            <w:tcW w:w="2646" w:type="dxa"/>
            <w:gridSpan w:val="2"/>
            <w:tcBorders>
              <w:top w:val="none" w:sz="0" w:space="0" w:color="auto"/>
              <w:bottom w:val="none" w:sz="0" w:space="0" w:color="auto"/>
            </w:tcBorders>
            <w:shd w:val="clear" w:color="auto" w:fill="auto"/>
            <w:vAlign w:val="center"/>
          </w:tcPr>
          <w:p w14:paraId="5BB594BD" w14:textId="77777777" w:rsidR="00910655" w:rsidRPr="00910655" w:rsidRDefault="00910655" w:rsidP="00910655">
            <w:pPr>
              <w:spacing w:line="240" w:lineRule="auto"/>
              <w:ind w:firstLine="0"/>
              <w:jc w:val="center"/>
              <w:cnfStyle w:val="100000000000" w:firstRow="1" w:lastRow="0" w:firstColumn="0" w:lastColumn="0" w:oddVBand="0" w:evenVBand="0" w:oddHBand="0" w:evenHBand="0" w:firstRowFirstColumn="0" w:firstRowLastColumn="0" w:lastRowFirstColumn="0" w:lastRowLastColumn="0"/>
              <w:rPr>
                <w:b/>
                <w:color w:val="auto"/>
                <w:sz w:val="20"/>
                <w14:ligatures w14:val="none"/>
              </w:rPr>
            </w:pPr>
            <w:r w:rsidRPr="00910655">
              <w:rPr>
                <w:b/>
                <w:color w:val="auto"/>
                <w:sz w:val="20"/>
                <w14:ligatures w14:val="none"/>
              </w:rPr>
              <w:t>JUMLAH</w:t>
            </w:r>
          </w:p>
        </w:tc>
        <w:tc>
          <w:tcPr>
            <w:tcW w:w="2698" w:type="dxa"/>
            <w:gridSpan w:val="2"/>
            <w:tcBorders>
              <w:top w:val="none" w:sz="0" w:space="0" w:color="auto"/>
              <w:bottom w:val="none" w:sz="0" w:space="0" w:color="auto"/>
            </w:tcBorders>
            <w:shd w:val="clear" w:color="auto" w:fill="auto"/>
            <w:vAlign w:val="center"/>
          </w:tcPr>
          <w:p w14:paraId="6018107E" w14:textId="77777777" w:rsidR="00910655" w:rsidRPr="00910655" w:rsidRDefault="00910655" w:rsidP="00910655">
            <w:pPr>
              <w:spacing w:line="240" w:lineRule="auto"/>
              <w:ind w:firstLine="0"/>
              <w:jc w:val="center"/>
              <w:cnfStyle w:val="100000000000" w:firstRow="1" w:lastRow="0" w:firstColumn="0" w:lastColumn="0" w:oddVBand="0" w:evenVBand="0" w:oddHBand="0" w:evenHBand="0" w:firstRowFirstColumn="0" w:firstRowLastColumn="0" w:lastRowFirstColumn="0" w:lastRowLastColumn="0"/>
              <w:rPr>
                <w:b/>
                <w:color w:val="auto"/>
                <w:sz w:val="20"/>
                <w14:ligatures w14:val="none"/>
              </w:rPr>
            </w:pPr>
            <w:r w:rsidRPr="00910655">
              <w:rPr>
                <w:b/>
                <w:color w:val="auto"/>
                <w:sz w:val="20"/>
                <w14:ligatures w14:val="none"/>
              </w:rPr>
              <w:t>PROSENTASE</w:t>
            </w:r>
          </w:p>
        </w:tc>
      </w:tr>
      <w:tr w:rsidR="00910655" w:rsidRPr="00910655" w14:paraId="2BD6A9D5" w14:textId="77777777" w:rsidTr="00910655">
        <w:trPr>
          <w:cnfStyle w:val="000000100000" w:firstRow="0" w:lastRow="0" w:firstColumn="0" w:lastColumn="0" w:oddVBand="0" w:evenVBand="0" w:oddHBand="1" w:evenHBand="0" w:firstRowFirstColumn="0" w:firstRowLastColumn="0" w:lastRowFirstColumn="0" w:lastRowLastColumn="0"/>
          <w:trHeight w:val="437"/>
        </w:trPr>
        <w:tc>
          <w:tcPr>
            <w:cnfStyle w:val="001000000000" w:firstRow="0" w:lastRow="0" w:firstColumn="1" w:lastColumn="0" w:oddVBand="0" w:evenVBand="0" w:oddHBand="0" w:evenHBand="0" w:firstRowFirstColumn="0" w:firstRowLastColumn="0" w:lastRowFirstColumn="0" w:lastRowLastColumn="0"/>
            <w:tcW w:w="534" w:type="dxa"/>
            <w:vMerge/>
            <w:shd w:val="clear" w:color="auto" w:fill="auto"/>
            <w:vAlign w:val="center"/>
          </w:tcPr>
          <w:p w14:paraId="55D94CE6" w14:textId="77777777" w:rsidR="00910655" w:rsidRPr="00910655" w:rsidRDefault="00910655" w:rsidP="00910655">
            <w:pPr>
              <w:spacing w:line="240" w:lineRule="auto"/>
              <w:ind w:firstLine="0"/>
              <w:jc w:val="center"/>
              <w:rPr>
                <w:rFonts w:eastAsia="Times New Roman" w:cs="Times New Roman"/>
                <w:color w:val="auto"/>
                <w:sz w:val="20"/>
                <w14:ligatures w14:val="none"/>
              </w:rPr>
            </w:pPr>
          </w:p>
        </w:tc>
        <w:tc>
          <w:tcPr>
            <w:tcW w:w="2126" w:type="dxa"/>
            <w:vMerge/>
            <w:shd w:val="clear" w:color="auto" w:fill="auto"/>
            <w:vAlign w:val="center"/>
          </w:tcPr>
          <w:p w14:paraId="0C67FDF5" w14:textId="77777777" w:rsidR="00910655" w:rsidRPr="00910655" w:rsidRDefault="00910655" w:rsidP="00910655">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20"/>
                <w14:ligatures w14:val="none"/>
              </w:rPr>
            </w:pPr>
          </w:p>
        </w:tc>
        <w:tc>
          <w:tcPr>
            <w:tcW w:w="1309" w:type="dxa"/>
            <w:shd w:val="clear" w:color="auto" w:fill="auto"/>
            <w:vAlign w:val="center"/>
          </w:tcPr>
          <w:p w14:paraId="0C8650C9" w14:textId="77777777" w:rsidR="00910655" w:rsidRPr="00910655" w:rsidRDefault="00910655" w:rsidP="00910655">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color w:val="auto"/>
                <w:sz w:val="20"/>
                <w14:ligatures w14:val="none"/>
              </w:rPr>
            </w:pPr>
            <w:r w:rsidRPr="00910655">
              <w:rPr>
                <w:rFonts w:eastAsia="Times New Roman" w:cs="Times New Roman"/>
                <w:b/>
                <w:color w:val="auto"/>
                <w:sz w:val="20"/>
                <w14:ligatures w14:val="none"/>
              </w:rPr>
              <w:t>PNS</w:t>
            </w:r>
          </w:p>
        </w:tc>
        <w:tc>
          <w:tcPr>
            <w:tcW w:w="1337" w:type="dxa"/>
            <w:shd w:val="clear" w:color="auto" w:fill="auto"/>
            <w:vAlign w:val="center"/>
          </w:tcPr>
          <w:p w14:paraId="17D5EC04" w14:textId="77777777" w:rsidR="00910655" w:rsidRPr="00910655" w:rsidRDefault="00910655" w:rsidP="00910655">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color w:val="auto"/>
                <w:sz w:val="20"/>
                <w14:ligatures w14:val="none"/>
              </w:rPr>
            </w:pPr>
            <w:r w:rsidRPr="00910655">
              <w:rPr>
                <w:rFonts w:eastAsia="Times New Roman" w:cs="Times New Roman"/>
                <w:b/>
                <w:color w:val="auto"/>
                <w:sz w:val="20"/>
                <w14:ligatures w14:val="none"/>
              </w:rPr>
              <w:t>CPNS</w:t>
            </w:r>
          </w:p>
        </w:tc>
        <w:tc>
          <w:tcPr>
            <w:tcW w:w="1356" w:type="dxa"/>
            <w:shd w:val="clear" w:color="auto" w:fill="auto"/>
            <w:vAlign w:val="center"/>
          </w:tcPr>
          <w:p w14:paraId="04CC0363" w14:textId="77777777" w:rsidR="00910655" w:rsidRPr="00910655" w:rsidRDefault="00910655" w:rsidP="00910655">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color w:val="auto"/>
                <w:sz w:val="20"/>
                <w14:ligatures w14:val="none"/>
              </w:rPr>
            </w:pPr>
            <w:r w:rsidRPr="00910655">
              <w:rPr>
                <w:rFonts w:eastAsia="Times New Roman" w:cs="Times New Roman"/>
                <w:b/>
                <w:color w:val="auto"/>
                <w:sz w:val="20"/>
                <w14:ligatures w14:val="none"/>
              </w:rPr>
              <w:t>PNS</w:t>
            </w:r>
          </w:p>
        </w:tc>
        <w:tc>
          <w:tcPr>
            <w:tcW w:w="1342" w:type="dxa"/>
            <w:shd w:val="clear" w:color="auto" w:fill="auto"/>
            <w:vAlign w:val="center"/>
          </w:tcPr>
          <w:p w14:paraId="21AAADB4" w14:textId="77777777" w:rsidR="00910655" w:rsidRPr="00910655" w:rsidRDefault="00910655" w:rsidP="00910655">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color w:val="auto"/>
                <w:sz w:val="20"/>
                <w14:ligatures w14:val="none"/>
              </w:rPr>
            </w:pPr>
            <w:r w:rsidRPr="00910655">
              <w:rPr>
                <w:rFonts w:eastAsia="Times New Roman" w:cs="Times New Roman"/>
                <w:b/>
                <w:color w:val="auto"/>
                <w:sz w:val="20"/>
                <w14:ligatures w14:val="none"/>
              </w:rPr>
              <w:t>CPNS</w:t>
            </w:r>
          </w:p>
        </w:tc>
      </w:tr>
      <w:tr w:rsidR="00910655" w:rsidRPr="00910655" w14:paraId="603CE5B4" w14:textId="77777777" w:rsidTr="00DA34F5">
        <w:tc>
          <w:tcPr>
            <w:cnfStyle w:val="001000000000" w:firstRow="0" w:lastRow="0" w:firstColumn="1" w:lastColumn="0" w:oddVBand="0" w:evenVBand="0" w:oddHBand="0" w:evenHBand="0" w:firstRowFirstColumn="0" w:firstRowLastColumn="0" w:lastRowFirstColumn="0" w:lastRowLastColumn="0"/>
            <w:tcW w:w="534" w:type="dxa"/>
            <w:shd w:val="clear" w:color="auto" w:fill="auto"/>
          </w:tcPr>
          <w:p w14:paraId="653E293E" w14:textId="77777777" w:rsidR="00910655" w:rsidRPr="00910655" w:rsidRDefault="00910655" w:rsidP="00910655">
            <w:pPr>
              <w:ind w:firstLine="0"/>
              <w:jc w:val="left"/>
              <w:rPr>
                <w:rFonts w:eastAsia="Times New Roman" w:cs="Times New Roman"/>
                <w:color w:val="auto"/>
                <w:sz w:val="20"/>
                <w14:ligatures w14:val="none"/>
              </w:rPr>
            </w:pPr>
            <w:r w:rsidRPr="00910655">
              <w:rPr>
                <w:rFonts w:eastAsia="Times New Roman" w:cs="Times New Roman"/>
                <w:color w:val="auto"/>
                <w:sz w:val="20"/>
                <w14:ligatures w14:val="none"/>
              </w:rPr>
              <w:t>1</w:t>
            </w:r>
          </w:p>
        </w:tc>
        <w:tc>
          <w:tcPr>
            <w:tcW w:w="2126" w:type="dxa"/>
            <w:shd w:val="clear" w:color="auto" w:fill="auto"/>
          </w:tcPr>
          <w:p w14:paraId="1CC119B3" w14:textId="77777777" w:rsidR="00910655" w:rsidRPr="00910655" w:rsidRDefault="00910655" w:rsidP="00910655">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20"/>
                <w14:ligatures w14:val="none"/>
              </w:rPr>
            </w:pPr>
            <w:r w:rsidRPr="00910655">
              <w:rPr>
                <w:rFonts w:eastAsia="Times New Roman" w:cs="Times New Roman"/>
                <w:color w:val="auto"/>
                <w:sz w:val="20"/>
                <w14:ligatures w14:val="none"/>
              </w:rPr>
              <w:t>S2</w:t>
            </w:r>
          </w:p>
        </w:tc>
        <w:tc>
          <w:tcPr>
            <w:tcW w:w="1309" w:type="dxa"/>
            <w:shd w:val="clear" w:color="auto" w:fill="auto"/>
          </w:tcPr>
          <w:p w14:paraId="3703AA44" w14:textId="77777777" w:rsidR="00910655" w:rsidRPr="00910655" w:rsidRDefault="00910655" w:rsidP="00910655">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20"/>
                <w14:ligatures w14:val="none"/>
              </w:rPr>
            </w:pPr>
            <w:r w:rsidRPr="00910655">
              <w:rPr>
                <w:rFonts w:eastAsia="Times New Roman" w:cs="Times New Roman"/>
                <w:color w:val="auto"/>
                <w:sz w:val="20"/>
                <w14:ligatures w14:val="none"/>
              </w:rPr>
              <w:t>2</w:t>
            </w:r>
          </w:p>
        </w:tc>
        <w:tc>
          <w:tcPr>
            <w:tcW w:w="1337" w:type="dxa"/>
            <w:shd w:val="clear" w:color="auto" w:fill="auto"/>
          </w:tcPr>
          <w:p w14:paraId="22A7BC0F" w14:textId="77777777" w:rsidR="00910655" w:rsidRPr="00910655" w:rsidRDefault="00910655" w:rsidP="00910655">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20"/>
                <w14:ligatures w14:val="none"/>
              </w:rPr>
            </w:pPr>
            <w:r w:rsidRPr="00910655">
              <w:rPr>
                <w:rFonts w:eastAsia="Times New Roman" w:cs="Times New Roman"/>
                <w:color w:val="auto"/>
                <w:sz w:val="20"/>
                <w14:ligatures w14:val="none"/>
              </w:rPr>
              <w:t>0</w:t>
            </w:r>
          </w:p>
        </w:tc>
        <w:tc>
          <w:tcPr>
            <w:tcW w:w="1356" w:type="dxa"/>
            <w:shd w:val="clear" w:color="auto" w:fill="auto"/>
          </w:tcPr>
          <w:p w14:paraId="17E65E9F" w14:textId="77777777" w:rsidR="00910655" w:rsidRPr="00910655" w:rsidRDefault="00910655" w:rsidP="00910655">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20"/>
                <w14:ligatures w14:val="none"/>
              </w:rPr>
            </w:pPr>
            <w:r w:rsidRPr="00910655">
              <w:rPr>
                <w:rFonts w:eastAsia="Times New Roman" w:cs="Times New Roman"/>
                <w:color w:val="auto"/>
                <w:sz w:val="20"/>
                <w14:ligatures w14:val="none"/>
              </w:rPr>
              <w:t>11,11%</w:t>
            </w:r>
          </w:p>
        </w:tc>
        <w:tc>
          <w:tcPr>
            <w:tcW w:w="1342" w:type="dxa"/>
            <w:shd w:val="clear" w:color="auto" w:fill="auto"/>
          </w:tcPr>
          <w:p w14:paraId="7BC8C510" w14:textId="77777777" w:rsidR="00910655" w:rsidRPr="00910655" w:rsidRDefault="00910655" w:rsidP="00910655">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20"/>
                <w14:ligatures w14:val="none"/>
              </w:rPr>
            </w:pPr>
            <w:r w:rsidRPr="00910655">
              <w:rPr>
                <w:rFonts w:eastAsia="Times New Roman" w:cs="Times New Roman"/>
                <w:color w:val="auto"/>
                <w:sz w:val="20"/>
                <w14:ligatures w14:val="none"/>
              </w:rPr>
              <w:t>0</w:t>
            </w:r>
          </w:p>
        </w:tc>
      </w:tr>
      <w:tr w:rsidR="00910655" w:rsidRPr="00910655" w14:paraId="7A05AEF5" w14:textId="77777777" w:rsidTr="00DA34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shd w:val="clear" w:color="auto" w:fill="auto"/>
          </w:tcPr>
          <w:p w14:paraId="1B452400" w14:textId="77777777" w:rsidR="00910655" w:rsidRPr="00910655" w:rsidRDefault="00910655" w:rsidP="00910655">
            <w:pPr>
              <w:ind w:firstLine="0"/>
              <w:jc w:val="left"/>
              <w:rPr>
                <w:rFonts w:eastAsia="Times New Roman" w:cs="Times New Roman"/>
                <w:color w:val="auto"/>
                <w:sz w:val="20"/>
                <w14:ligatures w14:val="none"/>
              </w:rPr>
            </w:pPr>
            <w:r w:rsidRPr="00910655">
              <w:rPr>
                <w:rFonts w:eastAsia="Times New Roman" w:cs="Times New Roman"/>
                <w:color w:val="auto"/>
                <w:sz w:val="20"/>
                <w14:ligatures w14:val="none"/>
              </w:rPr>
              <w:t>2</w:t>
            </w:r>
          </w:p>
        </w:tc>
        <w:tc>
          <w:tcPr>
            <w:tcW w:w="2126" w:type="dxa"/>
            <w:shd w:val="clear" w:color="auto" w:fill="auto"/>
          </w:tcPr>
          <w:p w14:paraId="4682E645" w14:textId="77777777" w:rsidR="00910655" w:rsidRPr="00910655" w:rsidRDefault="00910655" w:rsidP="00910655">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20"/>
                <w14:ligatures w14:val="none"/>
              </w:rPr>
            </w:pPr>
            <w:r w:rsidRPr="00910655">
              <w:rPr>
                <w:rFonts w:eastAsia="Times New Roman" w:cs="Times New Roman"/>
                <w:color w:val="auto"/>
                <w:sz w:val="20"/>
                <w14:ligatures w14:val="none"/>
              </w:rPr>
              <w:t>S1</w:t>
            </w:r>
          </w:p>
        </w:tc>
        <w:tc>
          <w:tcPr>
            <w:tcW w:w="1309" w:type="dxa"/>
            <w:shd w:val="clear" w:color="auto" w:fill="auto"/>
          </w:tcPr>
          <w:p w14:paraId="26C8CFD7" w14:textId="77777777" w:rsidR="00910655" w:rsidRPr="00910655" w:rsidRDefault="00910655" w:rsidP="00910655">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20"/>
                <w14:ligatures w14:val="none"/>
              </w:rPr>
            </w:pPr>
            <w:r w:rsidRPr="00910655">
              <w:rPr>
                <w:rFonts w:eastAsia="Times New Roman" w:cs="Times New Roman"/>
                <w:color w:val="auto"/>
                <w:sz w:val="20"/>
                <w14:ligatures w14:val="none"/>
              </w:rPr>
              <w:t>6</w:t>
            </w:r>
          </w:p>
        </w:tc>
        <w:tc>
          <w:tcPr>
            <w:tcW w:w="1337" w:type="dxa"/>
            <w:shd w:val="clear" w:color="auto" w:fill="auto"/>
          </w:tcPr>
          <w:p w14:paraId="00DA3EBB" w14:textId="77777777" w:rsidR="00910655" w:rsidRPr="00910655" w:rsidRDefault="00910655" w:rsidP="00910655">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20"/>
                <w14:ligatures w14:val="none"/>
              </w:rPr>
            </w:pPr>
            <w:r w:rsidRPr="00910655">
              <w:rPr>
                <w:rFonts w:eastAsia="Times New Roman" w:cs="Times New Roman"/>
                <w:color w:val="auto"/>
                <w:sz w:val="20"/>
                <w14:ligatures w14:val="none"/>
              </w:rPr>
              <w:t>0</w:t>
            </w:r>
          </w:p>
        </w:tc>
        <w:tc>
          <w:tcPr>
            <w:tcW w:w="1356" w:type="dxa"/>
            <w:shd w:val="clear" w:color="auto" w:fill="auto"/>
          </w:tcPr>
          <w:p w14:paraId="4FA53452" w14:textId="77777777" w:rsidR="00910655" w:rsidRPr="00910655" w:rsidRDefault="00910655" w:rsidP="00910655">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20"/>
                <w14:ligatures w14:val="none"/>
              </w:rPr>
            </w:pPr>
            <w:r w:rsidRPr="00910655">
              <w:rPr>
                <w:rFonts w:eastAsia="Times New Roman" w:cs="Times New Roman"/>
                <w:color w:val="auto"/>
                <w:sz w:val="20"/>
                <w14:ligatures w14:val="none"/>
              </w:rPr>
              <w:t>33,33 %</w:t>
            </w:r>
          </w:p>
        </w:tc>
        <w:tc>
          <w:tcPr>
            <w:tcW w:w="1342" w:type="dxa"/>
            <w:shd w:val="clear" w:color="auto" w:fill="auto"/>
          </w:tcPr>
          <w:p w14:paraId="0FD503F6" w14:textId="77777777" w:rsidR="00910655" w:rsidRPr="00910655" w:rsidRDefault="00910655" w:rsidP="00910655">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20"/>
                <w14:ligatures w14:val="none"/>
              </w:rPr>
            </w:pPr>
            <w:r w:rsidRPr="00910655">
              <w:rPr>
                <w:rFonts w:eastAsia="Times New Roman" w:cs="Times New Roman"/>
                <w:color w:val="auto"/>
                <w:sz w:val="20"/>
                <w14:ligatures w14:val="none"/>
              </w:rPr>
              <w:t>0</w:t>
            </w:r>
          </w:p>
        </w:tc>
      </w:tr>
      <w:tr w:rsidR="00910655" w:rsidRPr="00910655" w14:paraId="426A08BA" w14:textId="77777777" w:rsidTr="00DA34F5">
        <w:tc>
          <w:tcPr>
            <w:cnfStyle w:val="001000000000" w:firstRow="0" w:lastRow="0" w:firstColumn="1" w:lastColumn="0" w:oddVBand="0" w:evenVBand="0" w:oddHBand="0" w:evenHBand="0" w:firstRowFirstColumn="0" w:firstRowLastColumn="0" w:lastRowFirstColumn="0" w:lastRowLastColumn="0"/>
            <w:tcW w:w="534" w:type="dxa"/>
            <w:shd w:val="clear" w:color="auto" w:fill="auto"/>
          </w:tcPr>
          <w:p w14:paraId="4715EEDB" w14:textId="77777777" w:rsidR="00910655" w:rsidRPr="00910655" w:rsidRDefault="00910655" w:rsidP="00910655">
            <w:pPr>
              <w:ind w:firstLine="0"/>
              <w:jc w:val="left"/>
              <w:rPr>
                <w:rFonts w:eastAsia="Times New Roman" w:cs="Times New Roman"/>
                <w:color w:val="auto"/>
                <w:sz w:val="20"/>
                <w14:ligatures w14:val="none"/>
              </w:rPr>
            </w:pPr>
            <w:r w:rsidRPr="00910655">
              <w:rPr>
                <w:rFonts w:eastAsia="Times New Roman" w:cs="Times New Roman"/>
                <w:color w:val="auto"/>
                <w:sz w:val="20"/>
                <w14:ligatures w14:val="none"/>
              </w:rPr>
              <w:t>3</w:t>
            </w:r>
          </w:p>
        </w:tc>
        <w:tc>
          <w:tcPr>
            <w:tcW w:w="2126" w:type="dxa"/>
            <w:shd w:val="clear" w:color="auto" w:fill="auto"/>
          </w:tcPr>
          <w:p w14:paraId="2F791928" w14:textId="77777777" w:rsidR="00910655" w:rsidRPr="00910655" w:rsidRDefault="00910655" w:rsidP="00910655">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20"/>
                <w14:ligatures w14:val="none"/>
              </w:rPr>
            </w:pPr>
            <w:r w:rsidRPr="00910655">
              <w:rPr>
                <w:rFonts w:eastAsia="Times New Roman" w:cs="Times New Roman"/>
                <w:color w:val="auto"/>
                <w:sz w:val="20"/>
                <w14:ligatures w14:val="none"/>
              </w:rPr>
              <w:t>D3</w:t>
            </w:r>
          </w:p>
        </w:tc>
        <w:tc>
          <w:tcPr>
            <w:tcW w:w="1309" w:type="dxa"/>
            <w:shd w:val="clear" w:color="auto" w:fill="auto"/>
          </w:tcPr>
          <w:p w14:paraId="53C6E5F4" w14:textId="77777777" w:rsidR="00910655" w:rsidRPr="00910655" w:rsidRDefault="00910655" w:rsidP="00910655">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20"/>
                <w14:ligatures w14:val="none"/>
              </w:rPr>
            </w:pPr>
            <w:r w:rsidRPr="00910655">
              <w:rPr>
                <w:rFonts w:eastAsia="Times New Roman" w:cs="Times New Roman"/>
                <w:color w:val="auto"/>
                <w:sz w:val="20"/>
                <w14:ligatures w14:val="none"/>
              </w:rPr>
              <w:t>0</w:t>
            </w:r>
          </w:p>
        </w:tc>
        <w:tc>
          <w:tcPr>
            <w:tcW w:w="1337" w:type="dxa"/>
            <w:shd w:val="clear" w:color="auto" w:fill="auto"/>
          </w:tcPr>
          <w:p w14:paraId="107093FD" w14:textId="77777777" w:rsidR="00910655" w:rsidRPr="00910655" w:rsidRDefault="00910655" w:rsidP="00910655">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20"/>
                <w14:ligatures w14:val="none"/>
              </w:rPr>
            </w:pPr>
            <w:r w:rsidRPr="00910655">
              <w:rPr>
                <w:rFonts w:eastAsia="Times New Roman" w:cs="Times New Roman"/>
                <w:color w:val="auto"/>
                <w:sz w:val="20"/>
                <w14:ligatures w14:val="none"/>
              </w:rPr>
              <w:t>0</w:t>
            </w:r>
          </w:p>
        </w:tc>
        <w:tc>
          <w:tcPr>
            <w:tcW w:w="1356" w:type="dxa"/>
            <w:shd w:val="clear" w:color="auto" w:fill="auto"/>
          </w:tcPr>
          <w:p w14:paraId="49EA1C4A" w14:textId="77777777" w:rsidR="00910655" w:rsidRPr="00910655" w:rsidRDefault="00910655" w:rsidP="00910655">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20"/>
                <w14:ligatures w14:val="none"/>
              </w:rPr>
            </w:pPr>
            <w:r w:rsidRPr="00910655">
              <w:rPr>
                <w:rFonts w:eastAsia="Times New Roman" w:cs="Times New Roman"/>
                <w:color w:val="auto"/>
                <w:sz w:val="20"/>
                <w14:ligatures w14:val="none"/>
              </w:rPr>
              <w:t>0</w:t>
            </w:r>
          </w:p>
        </w:tc>
        <w:tc>
          <w:tcPr>
            <w:tcW w:w="1342" w:type="dxa"/>
            <w:shd w:val="clear" w:color="auto" w:fill="auto"/>
          </w:tcPr>
          <w:p w14:paraId="354C1262" w14:textId="77777777" w:rsidR="00910655" w:rsidRPr="00910655" w:rsidRDefault="00910655" w:rsidP="00910655">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20"/>
                <w14:ligatures w14:val="none"/>
              </w:rPr>
            </w:pPr>
            <w:r w:rsidRPr="00910655">
              <w:rPr>
                <w:rFonts w:eastAsia="Times New Roman" w:cs="Times New Roman"/>
                <w:color w:val="auto"/>
                <w:sz w:val="20"/>
                <w14:ligatures w14:val="none"/>
              </w:rPr>
              <w:t>0</w:t>
            </w:r>
          </w:p>
        </w:tc>
      </w:tr>
      <w:tr w:rsidR="00910655" w:rsidRPr="00910655" w14:paraId="56308F31" w14:textId="77777777" w:rsidTr="00DA34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shd w:val="clear" w:color="auto" w:fill="auto"/>
          </w:tcPr>
          <w:p w14:paraId="78DD9A37" w14:textId="77777777" w:rsidR="00910655" w:rsidRPr="00910655" w:rsidRDefault="00910655" w:rsidP="00910655">
            <w:pPr>
              <w:ind w:firstLine="0"/>
              <w:jc w:val="left"/>
              <w:rPr>
                <w:rFonts w:eastAsia="Times New Roman" w:cs="Times New Roman"/>
                <w:color w:val="auto"/>
                <w:sz w:val="20"/>
                <w14:ligatures w14:val="none"/>
              </w:rPr>
            </w:pPr>
            <w:r w:rsidRPr="00910655">
              <w:rPr>
                <w:rFonts w:eastAsia="Times New Roman" w:cs="Times New Roman"/>
                <w:color w:val="auto"/>
                <w:sz w:val="20"/>
                <w14:ligatures w14:val="none"/>
              </w:rPr>
              <w:t>4</w:t>
            </w:r>
          </w:p>
        </w:tc>
        <w:tc>
          <w:tcPr>
            <w:tcW w:w="2126" w:type="dxa"/>
            <w:shd w:val="clear" w:color="auto" w:fill="auto"/>
          </w:tcPr>
          <w:p w14:paraId="6872173B" w14:textId="77777777" w:rsidR="00910655" w:rsidRPr="00910655" w:rsidRDefault="00910655" w:rsidP="00910655">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20"/>
                <w14:ligatures w14:val="none"/>
              </w:rPr>
            </w:pPr>
            <w:r w:rsidRPr="00910655">
              <w:rPr>
                <w:rFonts w:eastAsia="Times New Roman" w:cs="Times New Roman"/>
                <w:color w:val="auto"/>
                <w:sz w:val="20"/>
                <w14:ligatures w14:val="none"/>
              </w:rPr>
              <w:t>SLTA</w:t>
            </w:r>
          </w:p>
        </w:tc>
        <w:tc>
          <w:tcPr>
            <w:tcW w:w="1309" w:type="dxa"/>
            <w:shd w:val="clear" w:color="auto" w:fill="auto"/>
          </w:tcPr>
          <w:p w14:paraId="7BF217F5" w14:textId="77777777" w:rsidR="00910655" w:rsidRPr="00910655" w:rsidRDefault="00910655" w:rsidP="00910655">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20"/>
                <w14:ligatures w14:val="none"/>
              </w:rPr>
            </w:pPr>
            <w:r w:rsidRPr="00910655">
              <w:rPr>
                <w:rFonts w:eastAsia="Times New Roman" w:cs="Times New Roman"/>
                <w:color w:val="auto"/>
                <w:sz w:val="20"/>
                <w14:ligatures w14:val="none"/>
              </w:rPr>
              <w:t>10</w:t>
            </w:r>
          </w:p>
        </w:tc>
        <w:tc>
          <w:tcPr>
            <w:tcW w:w="1337" w:type="dxa"/>
            <w:shd w:val="clear" w:color="auto" w:fill="auto"/>
          </w:tcPr>
          <w:p w14:paraId="118E16EE" w14:textId="77777777" w:rsidR="00910655" w:rsidRPr="00910655" w:rsidRDefault="00910655" w:rsidP="00910655">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20"/>
                <w14:ligatures w14:val="none"/>
              </w:rPr>
            </w:pPr>
            <w:r w:rsidRPr="00910655">
              <w:rPr>
                <w:rFonts w:eastAsia="Times New Roman" w:cs="Times New Roman"/>
                <w:color w:val="auto"/>
                <w:sz w:val="20"/>
                <w14:ligatures w14:val="none"/>
              </w:rPr>
              <w:t>0</w:t>
            </w:r>
          </w:p>
        </w:tc>
        <w:tc>
          <w:tcPr>
            <w:tcW w:w="1356" w:type="dxa"/>
            <w:shd w:val="clear" w:color="auto" w:fill="auto"/>
          </w:tcPr>
          <w:p w14:paraId="131264EE" w14:textId="77777777" w:rsidR="00910655" w:rsidRPr="00910655" w:rsidRDefault="00910655" w:rsidP="00910655">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20"/>
                <w14:ligatures w14:val="none"/>
              </w:rPr>
            </w:pPr>
            <w:r w:rsidRPr="00910655">
              <w:rPr>
                <w:rFonts w:eastAsia="Times New Roman" w:cs="Times New Roman"/>
                <w:color w:val="auto"/>
                <w:sz w:val="20"/>
                <w14:ligatures w14:val="none"/>
              </w:rPr>
              <w:t>33,33 %</w:t>
            </w:r>
          </w:p>
        </w:tc>
        <w:tc>
          <w:tcPr>
            <w:tcW w:w="1342" w:type="dxa"/>
            <w:shd w:val="clear" w:color="auto" w:fill="auto"/>
          </w:tcPr>
          <w:p w14:paraId="43B6C857" w14:textId="77777777" w:rsidR="00910655" w:rsidRPr="00910655" w:rsidRDefault="00910655" w:rsidP="00910655">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20"/>
                <w14:ligatures w14:val="none"/>
              </w:rPr>
            </w:pPr>
            <w:r w:rsidRPr="00910655">
              <w:rPr>
                <w:rFonts w:eastAsia="Times New Roman" w:cs="Times New Roman"/>
                <w:color w:val="auto"/>
                <w:sz w:val="20"/>
                <w14:ligatures w14:val="none"/>
              </w:rPr>
              <w:t>0</w:t>
            </w:r>
          </w:p>
        </w:tc>
      </w:tr>
      <w:tr w:rsidR="00910655" w:rsidRPr="00910655" w14:paraId="0B0391EB" w14:textId="77777777" w:rsidTr="00DA34F5">
        <w:tc>
          <w:tcPr>
            <w:cnfStyle w:val="001000000000" w:firstRow="0" w:lastRow="0" w:firstColumn="1" w:lastColumn="0" w:oddVBand="0" w:evenVBand="0" w:oddHBand="0" w:evenHBand="0" w:firstRowFirstColumn="0" w:firstRowLastColumn="0" w:lastRowFirstColumn="0" w:lastRowLastColumn="0"/>
            <w:tcW w:w="534" w:type="dxa"/>
            <w:shd w:val="clear" w:color="auto" w:fill="auto"/>
          </w:tcPr>
          <w:p w14:paraId="1FF21F9F" w14:textId="77777777" w:rsidR="00910655" w:rsidRPr="00910655" w:rsidRDefault="00910655" w:rsidP="00910655">
            <w:pPr>
              <w:ind w:firstLine="0"/>
              <w:jc w:val="left"/>
              <w:rPr>
                <w:rFonts w:eastAsia="Times New Roman" w:cs="Times New Roman"/>
                <w:color w:val="auto"/>
                <w:sz w:val="20"/>
                <w14:ligatures w14:val="none"/>
              </w:rPr>
            </w:pPr>
            <w:r w:rsidRPr="00910655">
              <w:rPr>
                <w:rFonts w:eastAsia="Times New Roman" w:cs="Times New Roman"/>
                <w:color w:val="auto"/>
                <w:sz w:val="20"/>
                <w14:ligatures w14:val="none"/>
              </w:rPr>
              <w:t>5</w:t>
            </w:r>
          </w:p>
        </w:tc>
        <w:tc>
          <w:tcPr>
            <w:tcW w:w="2126" w:type="dxa"/>
            <w:shd w:val="clear" w:color="auto" w:fill="auto"/>
          </w:tcPr>
          <w:p w14:paraId="26B3E1EB" w14:textId="77777777" w:rsidR="00910655" w:rsidRPr="00910655" w:rsidRDefault="00910655" w:rsidP="00910655">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20"/>
                <w14:ligatures w14:val="none"/>
              </w:rPr>
            </w:pPr>
            <w:r w:rsidRPr="00910655">
              <w:rPr>
                <w:rFonts w:eastAsia="Times New Roman" w:cs="Times New Roman"/>
                <w:color w:val="auto"/>
                <w:sz w:val="20"/>
                <w14:ligatures w14:val="none"/>
              </w:rPr>
              <w:t>STP</w:t>
            </w:r>
          </w:p>
        </w:tc>
        <w:tc>
          <w:tcPr>
            <w:tcW w:w="1309" w:type="dxa"/>
            <w:shd w:val="clear" w:color="auto" w:fill="auto"/>
          </w:tcPr>
          <w:p w14:paraId="5DEEAEF7" w14:textId="77777777" w:rsidR="00910655" w:rsidRPr="00910655" w:rsidRDefault="00910655" w:rsidP="00910655">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20"/>
                <w14:ligatures w14:val="none"/>
              </w:rPr>
            </w:pPr>
            <w:r w:rsidRPr="00910655">
              <w:rPr>
                <w:rFonts w:eastAsia="Times New Roman" w:cs="Times New Roman"/>
                <w:color w:val="auto"/>
                <w:sz w:val="20"/>
                <w14:ligatures w14:val="none"/>
              </w:rPr>
              <w:t>0</w:t>
            </w:r>
          </w:p>
        </w:tc>
        <w:tc>
          <w:tcPr>
            <w:tcW w:w="1337" w:type="dxa"/>
            <w:shd w:val="clear" w:color="auto" w:fill="auto"/>
          </w:tcPr>
          <w:p w14:paraId="28BB1538" w14:textId="77777777" w:rsidR="00910655" w:rsidRPr="00910655" w:rsidRDefault="00910655" w:rsidP="00910655">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20"/>
                <w14:ligatures w14:val="none"/>
              </w:rPr>
            </w:pPr>
            <w:r w:rsidRPr="00910655">
              <w:rPr>
                <w:rFonts w:eastAsia="Times New Roman" w:cs="Times New Roman"/>
                <w:color w:val="auto"/>
                <w:sz w:val="20"/>
                <w14:ligatures w14:val="none"/>
              </w:rPr>
              <w:t>0</w:t>
            </w:r>
          </w:p>
        </w:tc>
        <w:tc>
          <w:tcPr>
            <w:tcW w:w="1356" w:type="dxa"/>
            <w:shd w:val="clear" w:color="auto" w:fill="auto"/>
          </w:tcPr>
          <w:p w14:paraId="2C29D6DE" w14:textId="77777777" w:rsidR="00910655" w:rsidRPr="00910655" w:rsidRDefault="00910655" w:rsidP="00910655">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20"/>
                <w14:ligatures w14:val="none"/>
              </w:rPr>
            </w:pPr>
            <w:r w:rsidRPr="00910655">
              <w:rPr>
                <w:rFonts w:eastAsia="Times New Roman" w:cs="Times New Roman"/>
                <w:color w:val="auto"/>
                <w:sz w:val="20"/>
                <w14:ligatures w14:val="none"/>
              </w:rPr>
              <w:t>0</w:t>
            </w:r>
          </w:p>
        </w:tc>
        <w:tc>
          <w:tcPr>
            <w:tcW w:w="1342" w:type="dxa"/>
            <w:shd w:val="clear" w:color="auto" w:fill="auto"/>
          </w:tcPr>
          <w:p w14:paraId="5C24CE1A" w14:textId="77777777" w:rsidR="00910655" w:rsidRPr="00910655" w:rsidRDefault="00910655" w:rsidP="00910655">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20"/>
                <w14:ligatures w14:val="none"/>
              </w:rPr>
            </w:pPr>
            <w:r w:rsidRPr="00910655">
              <w:rPr>
                <w:rFonts w:eastAsia="Times New Roman" w:cs="Times New Roman"/>
                <w:color w:val="auto"/>
                <w:sz w:val="20"/>
                <w14:ligatures w14:val="none"/>
              </w:rPr>
              <w:t>0</w:t>
            </w:r>
          </w:p>
        </w:tc>
      </w:tr>
      <w:tr w:rsidR="00910655" w:rsidRPr="00910655" w14:paraId="000B8DDC" w14:textId="77777777" w:rsidTr="00DA34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shd w:val="clear" w:color="auto" w:fill="auto"/>
          </w:tcPr>
          <w:p w14:paraId="23018903" w14:textId="77777777" w:rsidR="00910655" w:rsidRPr="00910655" w:rsidRDefault="00910655" w:rsidP="00910655">
            <w:pPr>
              <w:ind w:firstLine="0"/>
              <w:jc w:val="left"/>
              <w:rPr>
                <w:rFonts w:eastAsia="Times New Roman" w:cs="Times New Roman"/>
                <w:color w:val="auto"/>
                <w:sz w:val="20"/>
                <w14:ligatures w14:val="none"/>
              </w:rPr>
            </w:pPr>
            <w:r w:rsidRPr="00910655">
              <w:rPr>
                <w:rFonts w:eastAsia="Times New Roman" w:cs="Times New Roman"/>
                <w:color w:val="auto"/>
                <w:sz w:val="20"/>
                <w14:ligatures w14:val="none"/>
              </w:rPr>
              <w:t>6</w:t>
            </w:r>
          </w:p>
        </w:tc>
        <w:tc>
          <w:tcPr>
            <w:tcW w:w="2126" w:type="dxa"/>
            <w:shd w:val="clear" w:color="auto" w:fill="auto"/>
          </w:tcPr>
          <w:p w14:paraId="0CF20B1D" w14:textId="77777777" w:rsidR="00910655" w:rsidRPr="00910655" w:rsidRDefault="00910655" w:rsidP="00910655">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20"/>
                <w14:ligatures w14:val="none"/>
              </w:rPr>
            </w:pPr>
            <w:r w:rsidRPr="00910655">
              <w:rPr>
                <w:rFonts w:eastAsia="Times New Roman" w:cs="Times New Roman"/>
                <w:color w:val="auto"/>
                <w:sz w:val="20"/>
                <w14:ligatures w14:val="none"/>
              </w:rPr>
              <w:t>SD</w:t>
            </w:r>
          </w:p>
        </w:tc>
        <w:tc>
          <w:tcPr>
            <w:tcW w:w="1309" w:type="dxa"/>
            <w:shd w:val="clear" w:color="auto" w:fill="auto"/>
          </w:tcPr>
          <w:p w14:paraId="3CA114E7" w14:textId="77777777" w:rsidR="00910655" w:rsidRPr="00910655" w:rsidRDefault="00910655" w:rsidP="00910655">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20"/>
                <w14:ligatures w14:val="none"/>
              </w:rPr>
            </w:pPr>
            <w:r w:rsidRPr="00910655">
              <w:rPr>
                <w:rFonts w:eastAsia="Times New Roman" w:cs="Times New Roman"/>
                <w:color w:val="auto"/>
                <w:sz w:val="20"/>
                <w14:ligatures w14:val="none"/>
              </w:rPr>
              <w:t>0</w:t>
            </w:r>
          </w:p>
        </w:tc>
        <w:tc>
          <w:tcPr>
            <w:tcW w:w="1337" w:type="dxa"/>
            <w:shd w:val="clear" w:color="auto" w:fill="auto"/>
          </w:tcPr>
          <w:p w14:paraId="0AABB2B2" w14:textId="77777777" w:rsidR="00910655" w:rsidRPr="00910655" w:rsidRDefault="00910655" w:rsidP="00910655">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20"/>
                <w14:ligatures w14:val="none"/>
              </w:rPr>
            </w:pPr>
            <w:r w:rsidRPr="00910655">
              <w:rPr>
                <w:rFonts w:eastAsia="Times New Roman" w:cs="Times New Roman"/>
                <w:color w:val="auto"/>
                <w:sz w:val="20"/>
                <w14:ligatures w14:val="none"/>
              </w:rPr>
              <w:t>0</w:t>
            </w:r>
          </w:p>
        </w:tc>
        <w:tc>
          <w:tcPr>
            <w:tcW w:w="1356" w:type="dxa"/>
            <w:shd w:val="clear" w:color="auto" w:fill="auto"/>
          </w:tcPr>
          <w:p w14:paraId="77F302CB" w14:textId="77777777" w:rsidR="00910655" w:rsidRPr="00910655" w:rsidRDefault="00910655" w:rsidP="00910655">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20"/>
                <w14:ligatures w14:val="none"/>
              </w:rPr>
            </w:pPr>
            <w:r w:rsidRPr="00910655">
              <w:rPr>
                <w:rFonts w:eastAsia="Times New Roman" w:cs="Times New Roman"/>
                <w:color w:val="auto"/>
                <w:sz w:val="20"/>
                <w14:ligatures w14:val="none"/>
              </w:rPr>
              <w:t>0</w:t>
            </w:r>
          </w:p>
        </w:tc>
        <w:tc>
          <w:tcPr>
            <w:tcW w:w="1342" w:type="dxa"/>
            <w:shd w:val="clear" w:color="auto" w:fill="auto"/>
          </w:tcPr>
          <w:p w14:paraId="40BF256D" w14:textId="77777777" w:rsidR="00910655" w:rsidRPr="00910655" w:rsidRDefault="00910655" w:rsidP="00910655">
            <w:pPr>
              <w:ind w:firstLine="0"/>
              <w:jc w:val="left"/>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20"/>
                <w14:ligatures w14:val="none"/>
              </w:rPr>
            </w:pPr>
            <w:r w:rsidRPr="00910655">
              <w:rPr>
                <w:rFonts w:eastAsia="Times New Roman" w:cs="Times New Roman"/>
                <w:color w:val="auto"/>
                <w:sz w:val="20"/>
                <w14:ligatures w14:val="none"/>
              </w:rPr>
              <w:t>0</w:t>
            </w:r>
          </w:p>
        </w:tc>
      </w:tr>
      <w:tr w:rsidR="00910655" w:rsidRPr="00910655" w14:paraId="55A791C8" w14:textId="77777777" w:rsidTr="00DA34F5">
        <w:tc>
          <w:tcPr>
            <w:cnfStyle w:val="001000000000" w:firstRow="0" w:lastRow="0" w:firstColumn="1" w:lastColumn="0" w:oddVBand="0" w:evenVBand="0" w:oddHBand="0" w:evenHBand="0" w:firstRowFirstColumn="0" w:firstRowLastColumn="0" w:lastRowFirstColumn="0" w:lastRowLastColumn="0"/>
            <w:tcW w:w="2660" w:type="dxa"/>
            <w:gridSpan w:val="2"/>
            <w:shd w:val="clear" w:color="auto" w:fill="auto"/>
          </w:tcPr>
          <w:p w14:paraId="564DDA6E" w14:textId="77777777" w:rsidR="00910655" w:rsidRPr="00910655" w:rsidRDefault="00910655" w:rsidP="00910655">
            <w:pPr>
              <w:ind w:firstLine="0"/>
              <w:jc w:val="left"/>
              <w:rPr>
                <w:rFonts w:eastAsia="Times New Roman" w:cs="Times New Roman"/>
                <w:color w:val="auto"/>
                <w:sz w:val="20"/>
                <w14:ligatures w14:val="none"/>
              </w:rPr>
            </w:pPr>
          </w:p>
        </w:tc>
        <w:tc>
          <w:tcPr>
            <w:tcW w:w="1309" w:type="dxa"/>
            <w:shd w:val="clear" w:color="auto" w:fill="auto"/>
          </w:tcPr>
          <w:p w14:paraId="03C19FEF" w14:textId="77777777" w:rsidR="00910655" w:rsidRPr="00910655" w:rsidRDefault="00910655" w:rsidP="00910655">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20"/>
                <w14:ligatures w14:val="none"/>
              </w:rPr>
            </w:pPr>
            <w:r w:rsidRPr="00910655">
              <w:rPr>
                <w:rFonts w:eastAsia="Times New Roman" w:cs="Times New Roman"/>
                <w:color w:val="auto"/>
                <w:sz w:val="20"/>
                <w14:ligatures w14:val="none"/>
              </w:rPr>
              <w:t>18</w:t>
            </w:r>
          </w:p>
        </w:tc>
        <w:tc>
          <w:tcPr>
            <w:tcW w:w="1337" w:type="dxa"/>
            <w:shd w:val="clear" w:color="auto" w:fill="auto"/>
          </w:tcPr>
          <w:p w14:paraId="36213924" w14:textId="77777777" w:rsidR="00910655" w:rsidRPr="00910655" w:rsidRDefault="00910655" w:rsidP="00910655">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20"/>
                <w14:ligatures w14:val="none"/>
              </w:rPr>
            </w:pPr>
            <w:r w:rsidRPr="00910655">
              <w:rPr>
                <w:rFonts w:eastAsia="Times New Roman" w:cs="Times New Roman"/>
                <w:color w:val="auto"/>
                <w:sz w:val="20"/>
                <w14:ligatures w14:val="none"/>
              </w:rPr>
              <w:t>0</w:t>
            </w:r>
          </w:p>
        </w:tc>
        <w:tc>
          <w:tcPr>
            <w:tcW w:w="1356" w:type="dxa"/>
            <w:shd w:val="clear" w:color="auto" w:fill="auto"/>
          </w:tcPr>
          <w:p w14:paraId="3399DF17" w14:textId="77777777" w:rsidR="00910655" w:rsidRPr="00910655" w:rsidRDefault="00910655" w:rsidP="00910655">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20"/>
                <w14:ligatures w14:val="none"/>
              </w:rPr>
            </w:pPr>
            <w:r w:rsidRPr="00910655">
              <w:rPr>
                <w:rFonts w:eastAsia="Times New Roman" w:cs="Times New Roman"/>
                <w:color w:val="auto"/>
                <w:sz w:val="20"/>
                <w14:ligatures w14:val="none"/>
              </w:rPr>
              <w:t>100 %</w:t>
            </w:r>
          </w:p>
        </w:tc>
        <w:tc>
          <w:tcPr>
            <w:tcW w:w="1342" w:type="dxa"/>
            <w:shd w:val="clear" w:color="auto" w:fill="auto"/>
          </w:tcPr>
          <w:p w14:paraId="311033FF" w14:textId="77777777" w:rsidR="00910655" w:rsidRPr="00910655" w:rsidRDefault="00910655" w:rsidP="00910655">
            <w:pPr>
              <w:ind w:firstLine="0"/>
              <w:jc w:val="left"/>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20"/>
                <w14:ligatures w14:val="none"/>
              </w:rPr>
            </w:pPr>
            <w:r w:rsidRPr="00910655">
              <w:rPr>
                <w:rFonts w:eastAsia="Times New Roman" w:cs="Times New Roman"/>
                <w:color w:val="auto"/>
                <w:sz w:val="20"/>
                <w14:ligatures w14:val="none"/>
              </w:rPr>
              <w:t>0</w:t>
            </w:r>
          </w:p>
        </w:tc>
      </w:tr>
    </w:tbl>
    <w:p w14:paraId="257DCFC1" w14:textId="77777777" w:rsidR="00910655" w:rsidRPr="00471953" w:rsidRDefault="00910655" w:rsidP="005750A8">
      <w:pPr>
        <w:pStyle w:val="NoSpacing"/>
        <w:spacing w:line="360" w:lineRule="auto"/>
        <w:ind w:left="567"/>
        <w:jc w:val="both"/>
        <w:rPr>
          <w:rFonts w:cs="Times New Roman"/>
        </w:rPr>
      </w:pPr>
    </w:p>
    <w:p w14:paraId="675BAE79" w14:textId="77777777" w:rsidR="005750A8" w:rsidRPr="00471953" w:rsidRDefault="005750A8" w:rsidP="005750A8">
      <w:pPr>
        <w:pStyle w:val="NoSpacing"/>
        <w:jc w:val="center"/>
        <w:rPr>
          <w:rFonts w:cs="Times New Roman"/>
          <w:sz w:val="20"/>
          <w:szCs w:val="20"/>
        </w:rPr>
      </w:pPr>
      <w:r w:rsidRPr="00471953">
        <w:rPr>
          <w:rFonts w:cs="Times New Roman"/>
          <w:sz w:val="20"/>
          <w:szCs w:val="20"/>
        </w:rPr>
        <w:t>Tabel 2.1. Data PNS Kecamatan Pasimasunggu Kabupaten Kepulauan Selayar</w:t>
      </w:r>
    </w:p>
    <w:p w14:paraId="43414414" w14:textId="77777777" w:rsidR="005750A8" w:rsidRDefault="005750A8" w:rsidP="005750A8">
      <w:pPr>
        <w:pStyle w:val="NoSpacing"/>
        <w:jc w:val="center"/>
        <w:rPr>
          <w:rFonts w:cs="Times New Roman"/>
          <w:sz w:val="20"/>
          <w:szCs w:val="20"/>
        </w:rPr>
      </w:pPr>
      <w:r w:rsidRPr="00471953">
        <w:rPr>
          <w:rFonts w:cs="Times New Roman"/>
          <w:sz w:val="20"/>
          <w:szCs w:val="20"/>
        </w:rPr>
        <w:t>Sesuai dengan Tingkat Pendidikan</w:t>
      </w:r>
    </w:p>
    <w:p w14:paraId="39DD913A" w14:textId="77777777" w:rsidR="005750A8" w:rsidRDefault="005750A8" w:rsidP="005750A8">
      <w:pPr>
        <w:pStyle w:val="NoSpacing"/>
        <w:jc w:val="center"/>
        <w:rPr>
          <w:rFonts w:cs="Times New Roman"/>
          <w:sz w:val="20"/>
          <w:szCs w:val="20"/>
        </w:rPr>
      </w:pPr>
    </w:p>
    <w:p w14:paraId="04192F5F" w14:textId="77777777" w:rsidR="005750A8" w:rsidRDefault="005750A8" w:rsidP="00AC45AF">
      <w:pPr>
        <w:ind w:left="927"/>
        <w:rPr>
          <w:rFonts w:cs="Times New Roman"/>
          <w:szCs w:val="24"/>
        </w:rPr>
      </w:pPr>
      <w:r>
        <w:rPr>
          <w:rFonts w:cs="Times New Roman"/>
          <w:szCs w:val="24"/>
        </w:rPr>
        <w:t>Tingkat Pendidikan PNS di kecamatan pasimasunggu di dominasi oleh SLTA sebanyak 10 orang Strata Dua 2 orang dan Strata Satu sebanyak 6 orang.</w:t>
      </w:r>
    </w:p>
    <w:p w14:paraId="4F6C3E89" w14:textId="77777777" w:rsidR="00AC45AF" w:rsidRDefault="00AC45AF" w:rsidP="00AC45AF">
      <w:pPr>
        <w:ind w:left="927"/>
        <w:rPr>
          <w:rFonts w:cs="Times New Roman"/>
          <w:szCs w:val="24"/>
        </w:rPr>
      </w:pPr>
    </w:p>
    <w:tbl>
      <w:tblPr>
        <w:tblStyle w:val="MediumList1-Accent5"/>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
        <w:gridCol w:w="1247"/>
        <w:gridCol w:w="523"/>
        <w:gridCol w:w="523"/>
        <w:gridCol w:w="542"/>
        <w:gridCol w:w="542"/>
        <w:gridCol w:w="542"/>
        <w:gridCol w:w="843"/>
        <w:gridCol w:w="817"/>
        <w:gridCol w:w="557"/>
        <w:gridCol w:w="832"/>
      </w:tblGrid>
      <w:tr w:rsidR="00886BD2" w:rsidRPr="00886BD2" w14:paraId="21C80967" w14:textId="77777777" w:rsidTr="00DA34F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2" w:type="dxa"/>
            <w:vMerge w:val="restart"/>
            <w:tcBorders>
              <w:top w:val="none" w:sz="0" w:space="0" w:color="auto"/>
              <w:bottom w:val="none" w:sz="0" w:space="0" w:color="auto"/>
            </w:tcBorders>
            <w:shd w:val="clear" w:color="auto" w:fill="auto"/>
          </w:tcPr>
          <w:p w14:paraId="2003A3C4" w14:textId="77777777" w:rsidR="00886BD2" w:rsidRPr="00886BD2" w:rsidRDefault="00886BD2" w:rsidP="00886BD2">
            <w:pPr>
              <w:ind w:firstLine="0"/>
              <w:rPr>
                <w:rFonts w:cs="Times New Roman"/>
                <w:szCs w:val="24"/>
              </w:rPr>
            </w:pPr>
            <w:r w:rsidRPr="00886BD2">
              <w:rPr>
                <w:rFonts w:cs="Times New Roman"/>
                <w:szCs w:val="24"/>
              </w:rPr>
              <w:t>No</w:t>
            </w:r>
          </w:p>
        </w:tc>
        <w:tc>
          <w:tcPr>
            <w:tcW w:w="1530" w:type="dxa"/>
            <w:vMerge w:val="restart"/>
            <w:tcBorders>
              <w:top w:val="none" w:sz="0" w:space="0" w:color="auto"/>
              <w:bottom w:val="none" w:sz="0" w:space="0" w:color="auto"/>
            </w:tcBorders>
            <w:shd w:val="clear" w:color="auto" w:fill="auto"/>
          </w:tcPr>
          <w:p w14:paraId="46AE548B" w14:textId="77777777" w:rsidR="00886BD2" w:rsidRPr="00886BD2" w:rsidRDefault="00886BD2" w:rsidP="00886BD2">
            <w:pPr>
              <w:ind w:firstLine="0"/>
              <w:cnfStyle w:val="100000000000" w:firstRow="1" w:lastRow="0" w:firstColumn="0" w:lastColumn="0" w:oddVBand="0" w:evenVBand="0" w:oddHBand="0" w:evenHBand="0" w:firstRowFirstColumn="0" w:firstRowLastColumn="0" w:lastRowFirstColumn="0" w:lastRowLastColumn="0"/>
              <w:rPr>
                <w:rFonts w:cs="Times New Roman"/>
                <w:b/>
                <w:szCs w:val="24"/>
              </w:rPr>
            </w:pPr>
            <w:r w:rsidRPr="00886BD2">
              <w:rPr>
                <w:rFonts w:cs="Times New Roman"/>
                <w:b/>
                <w:szCs w:val="24"/>
              </w:rPr>
              <w:t>Gol. Ruang</w:t>
            </w:r>
          </w:p>
        </w:tc>
        <w:tc>
          <w:tcPr>
            <w:tcW w:w="4886" w:type="dxa"/>
            <w:gridSpan w:val="8"/>
            <w:tcBorders>
              <w:top w:val="none" w:sz="0" w:space="0" w:color="auto"/>
              <w:bottom w:val="none" w:sz="0" w:space="0" w:color="auto"/>
            </w:tcBorders>
            <w:shd w:val="clear" w:color="auto" w:fill="auto"/>
          </w:tcPr>
          <w:p w14:paraId="28EE3722" w14:textId="77777777" w:rsidR="00886BD2" w:rsidRPr="00886BD2" w:rsidRDefault="00886BD2" w:rsidP="00886BD2">
            <w:pPr>
              <w:ind w:firstLine="0"/>
              <w:cnfStyle w:val="100000000000" w:firstRow="1" w:lastRow="0" w:firstColumn="0" w:lastColumn="0" w:oddVBand="0" w:evenVBand="0" w:oddHBand="0" w:evenHBand="0" w:firstRowFirstColumn="0" w:firstRowLastColumn="0" w:lastRowFirstColumn="0" w:lastRowLastColumn="0"/>
              <w:rPr>
                <w:rFonts w:cs="Times New Roman"/>
                <w:b/>
                <w:szCs w:val="24"/>
              </w:rPr>
            </w:pPr>
            <w:r w:rsidRPr="00886BD2">
              <w:rPr>
                <w:rFonts w:cs="Times New Roman"/>
                <w:b/>
                <w:szCs w:val="24"/>
              </w:rPr>
              <w:t>Tingkat Pendidikan Formal  (orang)</w:t>
            </w:r>
          </w:p>
        </w:tc>
        <w:tc>
          <w:tcPr>
            <w:tcW w:w="919" w:type="dxa"/>
            <w:vMerge w:val="restart"/>
            <w:tcBorders>
              <w:top w:val="none" w:sz="0" w:space="0" w:color="auto"/>
              <w:bottom w:val="none" w:sz="0" w:space="0" w:color="auto"/>
            </w:tcBorders>
            <w:shd w:val="clear" w:color="auto" w:fill="auto"/>
          </w:tcPr>
          <w:p w14:paraId="55C5D6A3" w14:textId="77777777" w:rsidR="00886BD2" w:rsidRPr="00886BD2" w:rsidRDefault="00886BD2" w:rsidP="00886BD2">
            <w:pPr>
              <w:ind w:firstLine="0"/>
              <w:cnfStyle w:val="100000000000" w:firstRow="1" w:lastRow="0" w:firstColumn="0" w:lastColumn="0" w:oddVBand="0" w:evenVBand="0" w:oddHBand="0" w:evenHBand="0" w:firstRowFirstColumn="0" w:firstRowLastColumn="0" w:lastRowFirstColumn="0" w:lastRowLastColumn="0"/>
              <w:rPr>
                <w:rFonts w:cs="Times New Roman"/>
                <w:b/>
                <w:szCs w:val="24"/>
              </w:rPr>
            </w:pPr>
            <w:r w:rsidRPr="00886BD2">
              <w:rPr>
                <w:rFonts w:cs="Times New Roman"/>
                <w:b/>
                <w:szCs w:val="24"/>
              </w:rPr>
              <w:t>JML</w:t>
            </w:r>
          </w:p>
        </w:tc>
      </w:tr>
      <w:tr w:rsidR="00886BD2" w:rsidRPr="00886BD2" w14:paraId="146172C8" w14:textId="77777777" w:rsidTr="00DA34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2" w:type="dxa"/>
            <w:vMerge/>
            <w:shd w:val="clear" w:color="auto" w:fill="auto"/>
          </w:tcPr>
          <w:p w14:paraId="121D7443" w14:textId="77777777" w:rsidR="00886BD2" w:rsidRPr="00886BD2" w:rsidRDefault="00886BD2" w:rsidP="00886BD2">
            <w:pPr>
              <w:ind w:firstLine="0"/>
              <w:rPr>
                <w:rFonts w:cs="Times New Roman"/>
                <w:szCs w:val="24"/>
              </w:rPr>
            </w:pPr>
          </w:p>
        </w:tc>
        <w:tc>
          <w:tcPr>
            <w:tcW w:w="1530" w:type="dxa"/>
            <w:vMerge/>
            <w:shd w:val="clear" w:color="auto" w:fill="auto"/>
          </w:tcPr>
          <w:p w14:paraId="0F01D887" w14:textId="77777777" w:rsidR="00886BD2" w:rsidRPr="00886BD2" w:rsidRDefault="00886BD2" w:rsidP="00886BD2">
            <w:pPr>
              <w:ind w:firstLine="0"/>
              <w:cnfStyle w:val="000000100000" w:firstRow="0" w:lastRow="0" w:firstColumn="0" w:lastColumn="0" w:oddVBand="0" w:evenVBand="0" w:oddHBand="1" w:evenHBand="0" w:firstRowFirstColumn="0" w:firstRowLastColumn="0" w:lastRowFirstColumn="0" w:lastRowLastColumn="0"/>
              <w:rPr>
                <w:rFonts w:cs="Times New Roman"/>
                <w:szCs w:val="24"/>
              </w:rPr>
            </w:pPr>
          </w:p>
        </w:tc>
        <w:tc>
          <w:tcPr>
            <w:tcW w:w="567" w:type="dxa"/>
            <w:shd w:val="clear" w:color="auto" w:fill="auto"/>
          </w:tcPr>
          <w:p w14:paraId="54DC70A2" w14:textId="77777777" w:rsidR="00886BD2" w:rsidRPr="00886BD2" w:rsidRDefault="00886BD2" w:rsidP="00886BD2">
            <w:pPr>
              <w:ind w:firstLine="0"/>
              <w:cnfStyle w:val="000000100000" w:firstRow="0" w:lastRow="0" w:firstColumn="0" w:lastColumn="0" w:oddVBand="0" w:evenVBand="0" w:oddHBand="1" w:evenHBand="0" w:firstRowFirstColumn="0" w:firstRowLastColumn="0" w:lastRowFirstColumn="0" w:lastRowLastColumn="0"/>
              <w:rPr>
                <w:rFonts w:cs="Times New Roman"/>
                <w:b/>
                <w:szCs w:val="24"/>
              </w:rPr>
            </w:pPr>
            <w:r w:rsidRPr="00886BD2">
              <w:rPr>
                <w:rFonts w:cs="Times New Roman"/>
                <w:b/>
                <w:szCs w:val="24"/>
              </w:rPr>
              <w:t>S2</w:t>
            </w:r>
          </w:p>
        </w:tc>
        <w:tc>
          <w:tcPr>
            <w:tcW w:w="567" w:type="dxa"/>
            <w:shd w:val="clear" w:color="auto" w:fill="auto"/>
          </w:tcPr>
          <w:p w14:paraId="27D9DC88" w14:textId="77777777" w:rsidR="00886BD2" w:rsidRPr="00886BD2" w:rsidRDefault="00886BD2" w:rsidP="00886BD2">
            <w:pPr>
              <w:ind w:firstLine="0"/>
              <w:cnfStyle w:val="000000100000" w:firstRow="0" w:lastRow="0" w:firstColumn="0" w:lastColumn="0" w:oddVBand="0" w:evenVBand="0" w:oddHBand="1" w:evenHBand="0" w:firstRowFirstColumn="0" w:firstRowLastColumn="0" w:lastRowFirstColumn="0" w:lastRowLastColumn="0"/>
              <w:rPr>
                <w:rFonts w:cs="Times New Roman"/>
                <w:b/>
                <w:szCs w:val="24"/>
              </w:rPr>
            </w:pPr>
            <w:r w:rsidRPr="00886BD2">
              <w:rPr>
                <w:rFonts w:cs="Times New Roman"/>
                <w:b/>
                <w:szCs w:val="24"/>
              </w:rPr>
              <w:t>S1</w:t>
            </w:r>
          </w:p>
        </w:tc>
        <w:tc>
          <w:tcPr>
            <w:tcW w:w="567" w:type="dxa"/>
            <w:shd w:val="clear" w:color="auto" w:fill="auto"/>
          </w:tcPr>
          <w:p w14:paraId="6BEE1389" w14:textId="77777777" w:rsidR="00886BD2" w:rsidRPr="00886BD2" w:rsidRDefault="00886BD2" w:rsidP="00886BD2">
            <w:pPr>
              <w:ind w:firstLine="0"/>
              <w:cnfStyle w:val="000000100000" w:firstRow="0" w:lastRow="0" w:firstColumn="0" w:lastColumn="0" w:oddVBand="0" w:evenVBand="0" w:oddHBand="1" w:evenHBand="0" w:firstRowFirstColumn="0" w:firstRowLastColumn="0" w:lastRowFirstColumn="0" w:lastRowLastColumn="0"/>
              <w:rPr>
                <w:rFonts w:cs="Times New Roman"/>
                <w:b/>
                <w:szCs w:val="24"/>
              </w:rPr>
            </w:pPr>
            <w:r w:rsidRPr="00886BD2">
              <w:rPr>
                <w:rFonts w:cs="Times New Roman"/>
                <w:b/>
                <w:szCs w:val="24"/>
              </w:rPr>
              <w:t>D3</w:t>
            </w:r>
          </w:p>
        </w:tc>
        <w:tc>
          <w:tcPr>
            <w:tcW w:w="567" w:type="dxa"/>
            <w:shd w:val="clear" w:color="auto" w:fill="auto"/>
          </w:tcPr>
          <w:p w14:paraId="27706F93" w14:textId="77777777" w:rsidR="00886BD2" w:rsidRPr="00886BD2" w:rsidRDefault="00886BD2" w:rsidP="00886BD2">
            <w:pPr>
              <w:ind w:firstLine="0"/>
              <w:cnfStyle w:val="000000100000" w:firstRow="0" w:lastRow="0" w:firstColumn="0" w:lastColumn="0" w:oddVBand="0" w:evenVBand="0" w:oddHBand="1" w:evenHBand="0" w:firstRowFirstColumn="0" w:firstRowLastColumn="0" w:lastRowFirstColumn="0" w:lastRowLastColumn="0"/>
              <w:rPr>
                <w:rFonts w:cs="Times New Roman"/>
                <w:b/>
                <w:szCs w:val="24"/>
              </w:rPr>
            </w:pPr>
            <w:r w:rsidRPr="00886BD2">
              <w:rPr>
                <w:rFonts w:cs="Times New Roman"/>
                <w:b/>
                <w:szCs w:val="24"/>
              </w:rPr>
              <w:t>D2</w:t>
            </w:r>
          </w:p>
        </w:tc>
        <w:tc>
          <w:tcPr>
            <w:tcW w:w="567" w:type="dxa"/>
            <w:shd w:val="clear" w:color="auto" w:fill="auto"/>
          </w:tcPr>
          <w:p w14:paraId="1F75172C" w14:textId="77777777" w:rsidR="00886BD2" w:rsidRPr="00886BD2" w:rsidRDefault="00886BD2" w:rsidP="00886BD2">
            <w:pPr>
              <w:ind w:firstLine="0"/>
              <w:cnfStyle w:val="000000100000" w:firstRow="0" w:lastRow="0" w:firstColumn="0" w:lastColumn="0" w:oddVBand="0" w:evenVBand="0" w:oddHBand="1" w:evenHBand="0" w:firstRowFirstColumn="0" w:firstRowLastColumn="0" w:lastRowFirstColumn="0" w:lastRowLastColumn="0"/>
              <w:rPr>
                <w:rFonts w:cs="Times New Roman"/>
                <w:b/>
                <w:szCs w:val="24"/>
              </w:rPr>
            </w:pPr>
            <w:r w:rsidRPr="00886BD2">
              <w:rPr>
                <w:rFonts w:cs="Times New Roman"/>
                <w:b/>
                <w:szCs w:val="24"/>
              </w:rPr>
              <w:t>D1</w:t>
            </w:r>
          </w:p>
        </w:tc>
        <w:tc>
          <w:tcPr>
            <w:tcW w:w="739" w:type="dxa"/>
            <w:shd w:val="clear" w:color="auto" w:fill="auto"/>
          </w:tcPr>
          <w:p w14:paraId="6A06B25F" w14:textId="77777777" w:rsidR="00886BD2" w:rsidRPr="00886BD2" w:rsidRDefault="00886BD2" w:rsidP="00886BD2">
            <w:pPr>
              <w:ind w:firstLine="0"/>
              <w:cnfStyle w:val="000000100000" w:firstRow="0" w:lastRow="0" w:firstColumn="0" w:lastColumn="0" w:oddVBand="0" w:evenVBand="0" w:oddHBand="1" w:evenHBand="0" w:firstRowFirstColumn="0" w:firstRowLastColumn="0" w:lastRowFirstColumn="0" w:lastRowLastColumn="0"/>
              <w:rPr>
                <w:rFonts w:cs="Times New Roman"/>
                <w:b/>
                <w:szCs w:val="24"/>
              </w:rPr>
            </w:pPr>
            <w:r w:rsidRPr="00886BD2">
              <w:rPr>
                <w:rFonts w:cs="Times New Roman"/>
                <w:b/>
                <w:szCs w:val="24"/>
              </w:rPr>
              <w:t>SLTA</w:t>
            </w:r>
          </w:p>
        </w:tc>
        <w:tc>
          <w:tcPr>
            <w:tcW w:w="728" w:type="dxa"/>
            <w:shd w:val="clear" w:color="auto" w:fill="auto"/>
          </w:tcPr>
          <w:p w14:paraId="1DF5D9FB" w14:textId="77777777" w:rsidR="00886BD2" w:rsidRPr="00886BD2" w:rsidRDefault="00886BD2" w:rsidP="00886BD2">
            <w:pPr>
              <w:ind w:firstLine="0"/>
              <w:cnfStyle w:val="000000100000" w:firstRow="0" w:lastRow="0" w:firstColumn="0" w:lastColumn="0" w:oddVBand="0" w:evenVBand="0" w:oddHBand="1" w:evenHBand="0" w:firstRowFirstColumn="0" w:firstRowLastColumn="0" w:lastRowFirstColumn="0" w:lastRowLastColumn="0"/>
              <w:rPr>
                <w:rFonts w:cs="Times New Roman"/>
                <w:b/>
                <w:szCs w:val="24"/>
              </w:rPr>
            </w:pPr>
            <w:r w:rsidRPr="00886BD2">
              <w:rPr>
                <w:rFonts w:cs="Times New Roman"/>
                <w:b/>
                <w:szCs w:val="24"/>
              </w:rPr>
              <w:t>SLTP</w:t>
            </w:r>
          </w:p>
        </w:tc>
        <w:tc>
          <w:tcPr>
            <w:tcW w:w="584" w:type="dxa"/>
            <w:shd w:val="clear" w:color="auto" w:fill="auto"/>
          </w:tcPr>
          <w:p w14:paraId="7BB82222" w14:textId="77777777" w:rsidR="00886BD2" w:rsidRPr="00886BD2" w:rsidRDefault="00886BD2" w:rsidP="00886BD2">
            <w:pPr>
              <w:ind w:firstLine="0"/>
              <w:cnfStyle w:val="000000100000" w:firstRow="0" w:lastRow="0" w:firstColumn="0" w:lastColumn="0" w:oddVBand="0" w:evenVBand="0" w:oddHBand="1" w:evenHBand="0" w:firstRowFirstColumn="0" w:firstRowLastColumn="0" w:lastRowFirstColumn="0" w:lastRowLastColumn="0"/>
              <w:rPr>
                <w:rFonts w:cs="Times New Roman"/>
                <w:b/>
                <w:szCs w:val="24"/>
              </w:rPr>
            </w:pPr>
            <w:r w:rsidRPr="00886BD2">
              <w:rPr>
                <w:rFonts w:cs="Times New Roman"/>
                <w:b/>
                <w:szCs w:val="24"/>
              </w:rPr>
              <w:t>SD</w:t>
            </w:r>
          </w:p>
        </w:tc>
        <w:tc>
          <w:tcPr>
            <w:tcW w:w="919" w:type="dxa"/>
            <w:vMerge/>
            <w:shd w:val="clear" w:color="auto" w:fill="auto"/>
          </w:tcPr>
          <w:p w14:paraId="62027C25" w14:textId="77777777" w:rsidR="00886BD2" w:rsidRPr="00886BD2" w:rsidRDefault="00886BD2" w:rsidP="00886BD2">
            <w:pPr>
              <w:ind w:firstLine="0"/>
              <w:cnfStyle w:val="000000100000" w:firstRow="0" w:lastRow="0" w:firstColumn="0" w:lastColumn="0" w:oddVBand="0" w:evenVBand="0" w:oddHBand="1" w:evenHBand="0" w:firstRowFirstColumn="0" w:firstRowLastColumn="0" w:lastRowFirstColumn="0" w:lastRowLastColumn="0"/>
              <w:rPr>
                <w:rFonts w:cs="Times New Roman"/>
                <w:szCs w:val="24"/>
              </w:rPr>
            </w:pPr>
          </w:p>
        </w:tc>
      </w:tr>
      <w:tr w:rsidR="00886BD2" w:rsidRPr="00886BD2" w14:paraId="176643F5" w14:textId="77777777" w:rsidTr="00DA34F5">
        <w:tc>
          <w:tcPr>
            <w:cnfStyle w:val="001000000000" w:firstRow="0" w:lastRow="0" w:firstColumn="1" w:lastColumn="0" w:oddVBand="0" w:evenVBand="0" w:oddHBand="0" w:evenHBand="0" w:firstRowFirstColumn="0" w:firstRowLastColumn="0" w:lastRowFirstColumn="0" w:lastRowLastColumn="0"/>
            <w:tcW w:w="472" w:type="dxa"/>
            <w:shd w:val="clear" w:color="auto" w:fill="auto"/>
          </w:tcPr>
          <w:p w14:paraId="797D263D" w14:textId="77777777" w:rsidR="00886BD2" w:rsidRPr="00886BD2" w:rsidRDefault="00886BD2" w:rsidP="00886BD2">
            <w:pPr>
              <w:ind w:firstLine="0"/>
              <w:rPr>
                <w:rFonts w:cs="Times New Roman"/>
                <w:szCs w:val="24"/>
              </w:rPr>
            </w:pPr>
            <w:r w:rsidRPr="00886BD2">
              <w:rPr>
                <w:rFonts w:cs="Times New Roman"/>
                <w:szCs w:val="24"/>
              </w:rPr>
              <w:t>1</w:t>
            </w:r>
          </w:p>
        </w:tc>
        <w:tc>
          <w:tcPr>
            <w:tcW w:w="1530" w:type="dxa"/>
            <w:shd w:val="clear" w:color="auto" w:fill="auto"/>
          </w:tcPr>
          <w:p w14:paraId="5130EC38" w14:textId="77777777" w:rsidR="00886BD2" w:rsidRPr="00886BD2" w:rsidRDefault="00886BD2" w:rsidP="00886BD2">
            <w:pPr>
              <w:ind w:firstLine="0"/>
              <w:cnfStyle w:val="000000000000" w:firstRow="0" w:lastRow="0" w:firstColumn="0" w:lastColumn="0" w:oddVBand="0" w:evenVBand="0" w:oddHBand="0" w:evenHBand="0" w:firstRowFirstColumn="0" w:firstRowLastColumn="0" w:lastRowFirstColumn="0" w:lastRowLastColumn="0"/>
              <w:rPr>
                <w:rFonts w:cs="Times New Roman"/>
                <w:szCs w:val="24"/>
              </w:rPr>
            </w:pPr>
            <w:r w:rsidRPr="00886BD2">
              <w:rPr>
                <w:rFonts w:cs="Times New Roman"/>
                <w:szCs w:val="24"/>
              </w:rPr>
              <w:t>IV/c</w:t>
            </w:r>
          </w:p>
        </w:tc>
        <w:tc>
          <w:tcPr>
            <w:tcW w:w="567" w:type="dxa"/>
            <w:shd w:val="clear" w:color="auto" w:fill="auto"/>
          </w:tcPr>
          <w:p w14:paraId="5CE2F623" w14:textId="77777777" w:rsidR="00886BD2" w:rsidRPr="00886BD2" w:rsidRDefault="00886BD2" w:rsidP="00886BD2">
            <w:pPr>
              <w:ind w:firstLine="0"/>
              <w:cnfStyle w:val="000000000000" w:firstRow="0" w:lastRow="0" w:firstColumn="0" w:lastColumn="0" w:oddVBand="0" w:evenVBand="0" w:oddHBand="0" w:evenHBand="0" w:firstRowFirstColumn="0" w:firstRowLastColumn="0" w:lastRowFirstColumn="0" w:lastRowLastColumn="0"/>
              <w:rPr>
                <w:rFonts w:cs="Times New Roman"/>
                <w:szCs w:val="24"/>
              </w:rPr>
            </w:pPr>
            <w:r w:rsidRPr="00886BD2">
              <w:rPr>
                <w:rFonts w:cs="Times New Roman"/>
                <w:szCs w:val="24"/>
              </w:rPr>
              <w:t>-</w:t>
            </w:r>
          </w:p>
        </w:tc>
        <w:tc>
          <w:tcPr>
            <w:tcW w:w="567" w:type="dxa"/>
            <w:shd w:val="clear" w:color="auto" w:fill="auto"/>
          </w:tcPr>
          <w:p w14:paraId="0A0975BC" w14:textId="77777777" w:rsidR="00886BD2" w:rsidRPr="00886BD2" w:rsidRDefault="00886BD2" w:rsidP="00886BD2">
            <w:pPr>
              <w:ind w:firstLine="0"/>
              <w:cnfStyle w:val="000000000000" w:firstRow="0" w:lastRow="0" w:firstColumn="0" w:lastColumn="0" w:oddVBand="0" w:evenVBand="0" w:oddHBand="0" w:evenHBand="0" w:firstRowFirstColumn="0" w:firstRowLastColumn="0" w:lastRowFirstColumn="0" w:lastRowLastColumn="0"/>
              <w:rPr>
                <w:rFonts w:cs="Times New Roman"/>
                <w:szCs w:val="24"/>
              </w:rPr>
            </w:pPr>
            <w:r w:rsidRPr="00886BD2">
              <w:rPr>
                <w:rFonts w:cs="Times New Roman"/>
                <w:szCs w:val="24"/>
              </w:rPr>
              <w:t>-</w:t>
            </w:r>
          </w:p>
        </w:tc>
        <w:tc>
          <w:tcPr>
            <w:tcW w:w="567" w:type="dxa"/>
            <w:shd w:val="clear" w:color="auto" w:fill="auto"/>
          </w:tcPr>
          <w:p w14:paraId="27F658AF" w14:textId="77777777" w:rsidR="00886BD2" w:rsidRPr="00886BD2" w:rsidRDefault="00886BD2" w:rsidP="00886BD2">
            <w:pPr>
              <w:ind w:firstLine="0"/>
              <w:cnfStyle w:val="000000000000" w:firstRow="0" w:lastRow="0" w:firstColumn="0" w:lastColumn="0" w:oddVBand="0" w:evenVBand="0" w:oddHBand="0" w:evenHBand="0" w:firstRowFirstColumn="0" w:firstRowLastColumn="0" w:lastRowFirstColumn="0" w:lastRowLastColumn="0"/>
              <w:rPr>
                <w:rFonts w:cs="Times New Roman"/>
                <w:szCs w:val="24"/>
              </w:rPr>
            </w:pPr>
            <w:r w:rsidRPr="00886BD2">
              <w:rPr>
                <w:rFonts w:cs="Times New Roman"/>
                <w:szCs w:val="24"/>
              </w:rPr>
              <w:t>-</w:t>
            </w:r>
          </w:p>
        </w:tc>
        <w:tc>
          <w:tcPr>
            <w:tcW w:w="567" w:type="dxa"/>
            <w:shd w:val="clear" w:color="auto" w:fill="auto"/>
          </w:tcPr>
          <w:p w14:paraId="30B4EB92" w14:textId="77777777" w:rsidR="00886BD2" w:rsidRPr="00886BD2" w:rsidRDefault="00886BD2" w:rsidP="00886BD2">
            <w:pPr>
              <w:ind w:firstLine="0"/>
              <w:cnfStyle w:val="000000000000" w:firstRow="0" w:lastRow="0" w:firstColumn="0" w:lastColumn="0" w:oddVBand="0" w:evenVBand="0" w:oddHBand="0" w:evenHBand="0" w:firstRowFirstColumn="0" w:firstRowLastColumn="0" w:lastRowFirstColumn="0" w:lastRowLastColumn="0"/>
              <w:rPr>
                <w:rFonts w:cs="Times New Roman"/>
                <w:szCs w:val="24"/>
              </w:rPr>
            </w:pPr>
            <w:r w:rsidRPr="00886BD2">
              <w:rPr>
                <w:rFonts w:cs="Times New Roman"/>
                <w:szCs w:val="24"/>
              </w:rPr>
              <w:t>-</w:t>
            </w:r>
          </w:p>
        </w:tc>
        <w:tc>
          <w:tcPr>
            <w:tcW w:w="567" w:type="dxa"/>
            <w:shd w:val="clear" w:color="auto" w:fill="auto"/>
          </w:tcPr>
          <w:p w14:paraId="27BE0A25" w14:textId="77777777" w:rsidR="00886BD2" w:rsidRPr="00886BD2" w:rsidRDefault="00886BD2" w:rsidP="00886BD2">
            <w:pPr>
              <w:ind w:firstLine="0"/>
              <w:cnfStyle w:val="000000000000" w:firstRow="0" w:lastRow="0" w:firstColumn="0" w:lastColumn="0" w:oddVBand="0" w:evenVBand="0" w:oddHBand="0" w:evenHBand="0" w:firstRowFirstColumn="0" w:firstRowLastColumn="0" w:lastRowFirstColumn="0" w:lastRowLastColumn="0"/>
              <w:rPr>
                <w:rFonts w:cs="Times New Roman"/>
                <w:szCs w:val="24"/>
              </w:rPr>
            </w:pPr>
            <w:r w:rsidRPr="00886BD2">
              <w:rPr>
                <w:rFonts w:cs="Times New Roman"/>
                <w:szCs w:val="24"/>
              </w:rPr>
              <w:t>-</w:t>
            </w:r>
          </w:p>
        </w:tc>
        <w:tc>
          <w:tcPr>
            <w:tcW w:w="739" w:type="dxa"/>
            <w:shd w:val="clear" w:color="auto" w:fill="auto"/>
          </w:tcPr>
          <w:p w14:paraId="4097F992" w14:textId="77777777" w:rsidR="00886BD2" w:rsidRPr="00886BD2" w:rsidRDefault="00886BD2" w:rsidP="00886BD2">
            <w:pPr>
              <w:ind w:firstLine="0"/>
              <w:cnfStyle w:val="000000000000" w:firstRow="0" w:lastRow="0" w:firstColumn="0" w:lastColumn="0" w:oddVBand="0" w:evenVBand="0" w:oddHBand="0" w:evenHBand="0" w:firstRowFirstColumn="0" w:firstRowLastColumn="0" w:lastRowFirstColumn="0" w:lastRowLastColumn="0"/>
              <w:rPr>
                <w:rFonts w:cs="Times New Roman"/>
                <w:szCs w:val="24"/>
              </w:rPr>
            </w:pPr>
            <w:r w:rsidRPr="00886BD2">
              <w:rPr>
                <w:rFonts w:cs="Times New Roman"/>
                <w:szCs w:val="24"/>
              </w:rPr>
              <w:t>-</w:t>
            </w:r>
          </w:p>
        </w:tc>
        <w:tc>
          <w:tcPr>
            <w:tcW w:w="728" w:type="dxa"/>
            <w:shd w:val="clear" w:color="auto" w:fill="auto"/>
          </w:tcPr>
          <w:p w14:paraId="214E1E7F" w14:textId="77777777" w:rsidR="00886BD2" w:rsidRPr="00886BD2" w:rsidRDefault="00886BD2" w:rsidP="00886BD2">
            <w:pPr>
              <w:ind w:firstLine="0"/>
              <w:cnfStyle w:val="000000000000" w:firstRow="0" w:lastRow="0" w:firstColumn="0" w:lastColumn="0" w:oddVBand="0" w:evenVBand="0" w:oddHBand="0" w:evenHBand="0" w:firstRowFirstColumn="0" w:firstRowLastColumn="0" w:lastRowFirstColumn="0" w:lastRowLastColumn="0"/>
              <w:rPr>
                <w:rFonts w:cs="Times New Roman"/>
                <w:szCs w:val="24"/>
              </w:rPr>
            </w:pPr>
            <w:r w:rsidRPr="00886BD2">
              <w:rPr>
                <w:rFonts w:cs="Times New Roman"/>
                <w:szCs w:val="24"/>
              </w:rPr>
              <w:t>-</w:t>
            </w:r>
          </w:p>
        </w:tc>
        <w:tc>
          <w:tcPr>
            <w:tcW w:w="584" w:type="dxa"/>
            <w:shd w:val="clear" w:color="auto" w:fill="auto"/>
          </w:tcPr>
          <w:p w14:paraId="4CF4BA6A" w14:textId="77777777" w:rsidR="00886BD2" w:rsidRPr="00886BD2" w:rsidRDefault="00886BD2" w:rsidP="00886BD2">
            <w:pPr>
              <w:ind w:firstLine="0"/>
              <w:cnfStyle w:val="000000000000" w:firstRow="0" w:lastRow="0" w:firstColumn="0" w:lastColumn="0" w:oddVBand="0" w:evenVBand="0" w:oddHBand="0" w:evenHBand="0" w:firstRowFirstColumn="0" w:firstRowLastColumn="0" w:lastRowFirstColumn="0" w:lastRowLastColumn="0"/>
              <w:rPr>
                <w:rFonts w:cs="Times New Roman"/>
                <w:szCs w:val="24"/>
              </w:rPr>
            </w:pPr>
            <w:r w:rsidRPr="00886BD2">
              <w:rPr>
                <w:rFonts w:cs="Times New Roman"/>
                <w:szCs w:val="24"/>
              </w:rPr>
              <w:t>-</w:t>
            </w:r>
          </w:p>
        </w:tc>
        <w:tc>
          <w:tcPr>
            <w:tcW w:w="919" w:type="dxa"/>
            <w:shd w:val="clear" w:color="auto" w:fill="auto"/>
          </w:tcPr>
          <w:p w14:paraId="63A04AE6" w14:textId="77777777" w:rsidR="00886BD2" w:rsidRPr="00886BD2" w:rsidRDefault="00886BD2" w:rsidP="00886BD2">
            <w:pPr>
              <w:ind w:firstLine="0"/>
              <w:cnfStyle w:val="000000000000" w:firstRow="0" w:lastRow="0" w:firstColumn="0" w:lastColumn="0" w:oddVBand="0" w:evenVBand="0" w:oddHBand="0" w:evenHBand="0" w:firstRowFirstColumn="0" w:firstRowLastColumn="0" w:lastRowFirstColumn="0" w:lastRowLastColumn="0"/>
              <w:rPr>
                <w:rFonts w:cs="Times New Roman"/>
                <w:szCs w:val="24"/>
              </w:rPr>
            </w:pPr>
          </w:p>
        </w:tc>
      </w:tr>
      <w:tr w:rsidR="00886BD2" w:rsidRPr="00886BD2" w14:paraId="7C284B84" w14:textId="77777777" w:rsidTr="00DA34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2" w:type="dxa"/>
            <w:shd w:val="clear" w:color="auto" w:fill="auto"/>
          </w:tcPr>
          <w:p w14:paraId="4949BEC8" w14:textId="77777777" w:rsidR="00886BD2" w:rsidRPr="00886BD2" w:rsidRDefault="00886BD2" w:rsidP="00886BD2">
            <w:pPr>
              <w:ind w:firstLine="0"/>
              <w:rPr>
                <w:rFonts w:cs="Times New Roman"/>
                <w:szCs w:val="24"/>
              </w:rPr>
            </w:pPr>
            <w:r w:rsidRPr="00886BD2">
              <w:rPr>
                <w:rFonts w:cs="Times New Roman"/>
                <w:szCs w:val="24"/>
              </w:rPr>
              <w:t>2</w:t>
            </w:r>
          </w:p>
        </w:tc>
        <w:tc>
          <w:tcPr>
            <w:tcW w:w="1530" w:type="dxa"/>
            <w:shd w:val="clear" w:color="auto" w:fill="auto"/>
          </w:tcPr>
          <w:p w14:paraId="2D28E203" w14:textId="77777777" w:rsidR="00886BD2" w:rsidRPr="00886BD2" w:rsidRDefault="00886BD2" w:rsidP="00886BD2">
            <w:pPr>
              <w:ind w:firstLine="0"/>
              <w:cnfStyle w:val="000000100000" w:firstRow="0" w:lastRow="0" w:firstColumn="0" w:lastColumn="0" w:oddVBand="0" w:evenVBand="0" w:oddHBand="1" w:evenHBand="0" w:firstRowFirstColumn="0" w:firstRowLastColumn="0" w:lastRowFirstColumn="0" w:lastRowLastColumn="0"/>
              <w:rPr>
                <w:rFonts w:cs="Times New Roman"/>
                <w:szCs w:val="24"/>
              </w:rPr>
            </w:pPr>
            <w:r w:rsidRPr="00886BD2">
              <w:rPr>
                <w:rFonts w:cs="Times New Roman"/>
                <w:szCs w:val="24"/>
              </w:rPr>
              <w:t>IV/b</w:t>
            </w:r>
          </w:p>
        </w:tc>
        <w:tc>
          <w:tcPr>
            <w:tcW w:w="567" w:type="dxa"/>
            <w:shd w:val="clear" w:color="auto" w:fill="auto"/>
          </w:tcPr>
          <w:p w14:paraId="14736163" w14:textId="77777777" w:rsidR="00886BD2" w:rsidRPr="00886BD2" w:rsidRDefault="00886BD2" w:rsidP="00886BD2">
            <w:pPr>
              <w:ind w:firstLine="0"/>
              <w:cnfStyle w:val="000000100000" w:firstRow="0" w:lastRow="0" w:firstColumn="0" w:lastColumn="0" w:oddVBand="0" w:evenVBand="0" w:oddHBand="1" w:evenHBand="0" w:firstRowFirstColumn="0" w:firstRowLastColumn="0" w:lastRowFirstColumn="0" w:lastRowLastColumn="0"/>
              <w:rPr>
                <w:rFonts w:cs="Times New Roman"/>
                <w:szCs w:val="24"/>
              </w:rPr>
            </w:pPr>
            <w:r w:rsidRPr="00886BD2">
              <w:rPr>
                <w:rFonts w:cs="Times New Roman"/>
                <w:szCs w:val="24"/>
              </w:rPr>
              <w:t>-</w:t>
            </w:r>
          </w:p>
        </w:tc>
        <w:tc>
          <w:tcPr>
            <w:tcW w:w="567" w:type="dxa"/>
            <w:shd w:val="clear" w:color="auto" w:fill="auto"/>
          </w:tcPr>
          <w:p w14:paraId="296BD3B4" w14:textId="77777777" w:rsidR="00886BD2" w:rsidRPr="00886BD2" w:rsidRDefault="00886BD2" w:rsidP="00886BD2">
            <w:pPr>
              <w:ind w:firstLine="0"/>
              <w:cnfStyle w:val="000000100000" w:firstRow="0" w:lastRow="0" w:firstColumn="0" w:lastColumn="0" w:oddVBand="0" w:evenVBand="0" w:oddHBand="1" w:evenHBand="0" w:firstRowFirstColumn="0" w:firstRowLastColumn="0" w:lastRowFirstColumn="0" w:lastRowLastColumn="0"/>
              <w:rPr>
                <w:rFonts w:cs="Times New Roman"/>
                <w:szCs w:val="24"/>
              </w:rPr>
            </w:pPr>
            <w:r w:rsidRPr="00886BD2">
              <w:rPr>
                <w:rFonts w:cs="Times New Roman"/>
                <w:szCs w:val="24"/>
              </w:rPr>
              <w:t>-</w:t>
            </w:r>
          </w:p>
        </w:tc>
        <w:tc>
          <w:tcPr>
            <w:tcW w:w="567" w:type="dxa"/>
            <w:shd w:val="clear" w:color="auto" w:fill="auto"/>
          </w:tcPr>
          <w:p w14:paraId="28A577D5" w14:textId="77777777" w:rsidR="00886BD2" w:rsidRPr="00886BD2" w:rsidRDefault="00886BD2" w:rsidP="00886BD2">
            <w:pPr>
              <w:ind w:firstLine="0"/>
              <w:cnfStyle w:val="000000100000" w:firstRow="0" w:lastRow="0" w:firstColumn="0" w:lastColumn="0" w:oddVBand="0" w:evenVBand="0" w:oddHBand="1" w:evenHBand="0" w:firstRowFirstColumn="0" w:firstRowLastColumn="0" w:lastRowFirstColumn="0" w:lastRowLastColumn="0"/>
              <w:rPr>
                <w:rFonts w:cs="Times New Roman"/>
                <w:szCs w:val="24"/>
              </w:rPr>
            </w:pPr>
            <w:r w:rsidRPr="00886BD2">
              <w:rPr>
                <w:rFonts w:cs="Times New Roman"/>
                <w:szCs w:val="24"/>
              </w:rPr>
              <w:t>-</w:t>
            </w:r>
          </w:p>
        </w:tc>
        <w:tc>
          <w:tcPr>
            <w:tcW w:w="567" w:type="dxa"/>
            <w:shd w:val="clear" w:color="auto" w:fill="auto"/>
          </w:tcPr>
          <w:p w14:paraId="6EF2FF3E" w14:textId="77777777" w:rsidR="00886BD2" w:rsidRPr="00886BD2" w:rsidRDefault="00886BD2" w:rsidP="00886BD2">
            <w:pPr>
              <w:ind w:firstLine="0"/>
              <w:cnfStyle w:val="000000100000" w:firstRow="0" w:lastRow="0" w:firstColumn="0" w:lastColumn="0" w:oddVBand="0" w:evenVBand="0" w:oddHBand="1" w:evenHBand="0" w:firstRowFirstColumn="0" w:firstRowLastColumn="0" w:lastRowFirstColumn="0" w:lastRowLastColumn="0"/>
              <w:rPr>
                <w:rFonts w:cs="Times New Roman"/>
                <w:szCs w:val="24"/>
              </w:rPr>
            </w:pPr>
            <w:r w:rsidRPr="00886BD2">
              <w:rPr>
                <w:rFonts w:cs="Times New Roman"/>
                <w:szCs w:val="24"/>
              </w:rPr>
              <w:t>-</w:t>
            </w:r>
          </w:p>
        </w:tc>
        <w:tc>
          <w:tcPr>
            <w:tcW w:w="567" w:type="dxa"/>
            <w:shd w:val="clear" w:color="auto" w:fill="auto"/>
          </w:tcPr>
          <w:p w14:paraId="7B36D7B2" w14:textId="77777777" w:rsidR="00886BD2" w:rsidRPr="00886BD2" w:rsidRDefault="00886BD2" w:rsidP="00886BD2">
            <w:pPr>
              <w:ind w:firstLine="0"/>
              <w:cnfStyle w:val="000000100000" w:firstRow="0" w:lastRow="0" w:firstColumn="0" w:lastColumn="0" w:oddVBand="0" w:evenVBand="0" w:oddHBand="1" w:evenHBand="0" w:firstRowFirstColumn="0" w:firstRowLastColumn="0" w:lastRowFirstColumn="0" w:lastRowLastColumn="0"/>
              <w:rPr>
                <w:rFonts w:cs="Times New Roman"/>
                <w:szCs w:val="24"/>
              </w:rPr>
            </w:pPr>
            <w:r w:rsidRPr="00886BD2">
              <w:rPr>
                <w:rFonts w:cs="Times New Roman"/>
                <w:szCs w:val="24"/>
              </w:rPr>
              <w:t>-</w:t>
            </w:r>
          </w:p>
        </w:tc>
        <w:tc>
          <w:tcPr>
            <w:tcW w:w="739" w:type="dxa"/>
            <w:shd w:val="clear" w:color="auto" w:fill="auto"/>
          </w:tcPr>
          <w:p w14:paraId="01FDB058" w14:textId="77777777" w:rsidR="00886BD2" w:rsidRPr="00886BD2" w:rsidRDefault="00886BD2" w:rsidP="00886BD2">
            <w:pPr>
              <w:ind w:firstLine="0"/>
              <w:cnfStyle w:val="000000100000" w:firstRow="0" w:lastRow="0" w:firstColumn="0" w:lastColumn="0" w:oddVBand="0" w:evenVBand="0" w:oddHBand="1" w:evenHBand="0" w:firstRowFirstColumn="0" w:firstRowLastColumn="0" w:lastRowFirstColumn="0" w:lastRowLastColumn="0"/>
              <w:rPr>
                <w:rFonts w:cs="Times New Roman"/>
                <w:szCs w:val="24"/>
              </w:rPr>
            </w:pPr>
            <w:r w:rsidRPr="00886BD2">
              <w:rPr>
                <w:rFonts w:cs="Times New Roman"/>
                <w:szCs w:val="24"/>
              </w:rPr>
              <w:t>-</w:t>
            </w:r>
          </w:p>
        </w:tc>
        <w:tc>
          <w:tcPr>
            <w:tcW w:w="728" w:type="dxa"/>
            <w:shd w:val="clear" w:color="auto" w:fill="auto"/>
          </w:tcPr>
          <w:p w14:paraId="7C62CA00" w14:textId="77777777" w:rsidR="00886BD2" w:rsidRPr="00886BD2" w:rsidRDefault="00886BD2" w:rsidP="00886BD2">
            <w:pPr>
              <w:ind w:firstLine="0"/>
              <w:cnfStyle w:val="000000100000" w:firstRow="0" w:lastRow="0" w:firstColumn="0" w:lastColumn="0" w:oddVBand="0" w:evenVBand="0" w:oddHBand="1" w:evenHBand="0" w:firstRowFirstColumn="0" w:firstRowLastColumn="0" w:lastRowFirstColumn="0" w:lastRowLastColumn="0"/>
              <w:rPr>
                <w:rFonts w:cs="Times New Roman"/>
                <w:szCs w:val="24"/>
              </w:rPr>
            </w:pPr>
            <w:r w:rsidRPr="00886BD2">
              <w:rPr>
                <w:rFonts w:cs="Times New Roman"/>
                <w:szCs w:val="24"/>
              </w:rPr>
              <w:t>-</w:t>
            </w:r>
          </w:p>
        </w:tc>
        <w:tc>
          <w:tcPr>
            <w:tcW w:w="584" w:type="dxa"/>
            <w:shd w:val="clear" w:color="auto" w:fill="auto"/>
          </w:tcPr>
          <w:p w14:paraId="74EC5E61" w14:textId="77777777" w:rsidR="00886BD2" w:rsidRPr="00886BD2" w:rsidRDefault="00886BD2" w:rsidP="00886BD2">
            <w:pPr>
              <w:ind w:firstLine="0"/>
              <w:cnfStyle w:val="000000100000" w:firstRow="0" w:lastRow="0" w:firstColumn="0" w:lastColumn="0" w:oddVBand="0" w:evenVBand="0" w:oddHBand="1" w:evenHBand="0" w:firstRowFirstColumn="0" w:firstRowLastColumn="0" w:lastRowFirstColumn="0" w:lastRowLastColumn="0"/>
              <w:rPr>
                <w:rFonts w:cs="Times New Roman"/>
                <w:szCs w:val="24"/>
              </w:rPr>
            </w:pPr>
            <w:r w:rsidRPr="00886BD2">
              <w:rPr>
                <w:rFonts w:cs="Times New Roman"/>
                <w:szCs w:val="24"/>
              </w:rPr>
              <w:t>-</w:t>
            </w:r>
          </w:p>
        </w:tc>
        <w:tc>
          <w:tcPr>
            <w:tcW w:w="919" w:type="dxa"/>
            <w:shd w:val="clear" w:color="auto" w:fill="auto"/>
          </w:tcPr>
          <w:p w14:paraId="2AEDB43D" w14:textId="77777777" w:rsidR="00886BD2" w:rsidRPr="00886BD2" w:rsidRDefault="00886BD2" w:rsidP="00886BD2">
            <w:pPr>
              <w:ind w:firstLine="0"/>
              <w:cnfStyle w:val="000000100000" w:firstRow="0" w:lastRow="0" w:firstColumn="0" w:lastColumn="0" w:oddVBand="0" w:evenVBand="0" w:oddHBand="1" w:evenHBand="0" w:firstRowFirstColumn="0" w:firstRowLastColumn="0" w:lastRowFirstColumn="0" w:lastRowLastColumn="0"/>
              <w:rPr>
                <w:rFonts w:cs="Times New Roman"/>
                <w:szCs w:val="24"/>
              </w:rPr>
            </w:pPr>
            <w:r w:rsidRPr="00886BD2">
              <w:rPr>
                <w:rFonts w:cs="Times New Roman"/>
                <w:szCs w:val="24"/>
              </w:rPr>
              <w:t>-</w:t>
            </w:r>
          </w:p>
        </w:tc>
      </w:tr>
      <w:tr w:rsidR="00886BD2" w:rsidRPr="00886BD2" w14:paraId="41B6BD0D" w14:textId="77777777" w:rsidTr="00DA34F5">
        <w:tc>
          <w:tcPr>
            <w:cnfStyle w:val="001000000000" w:firstRow="0" w:lastRow="0" w:firstColumn="1" w:lastColumn="0" w:oddVBand="0" w:evenVBand="0" w:oddHBand="0" w:evenHBand="0" w:firstRowFirstColumn="0" w:firstRowLastColumn="0" w:lastRowFirstColumn="0" w:lastRowLastColumn="0"/>
            <w:tcW w:w="472" w:type="dxa"/>
            <w:shd w:val="clear" w:color="auto" w:fill="auto"/>
          </w:tcPr>
          <w:p w14:paraId="30E61279" w14:textId="77777777" w:rsidR="00886BD2" w:rsidRPr="00886BD2" w:rsidRDefault="00886BD2" w:rsidP="00886BD2">
            <w:pPr>
              <w:ind w:firstLine="0"/>
              <w:rPr>
                <w:rFonts w:cs="Times New Roman"/>
                <w:szCs w:val="24"/>
              </w:rPr>
            </w:pPr>
            <w:r w:rsidRPr="00886BD2">
              <w:rPr>
                <w:rFonts w:cs="Times New Roman"/>
                <w:szCs w:val="24"/>
              </w:rPr>
              <w:t>3</w:t>
            </w:r>
          </w:p>
        </w:tc>
        <w:tc>
          <w:tcPr>
            <w:tcW w:w="1530" w:type="dxa"/>
            <w:shd w:val="clear" w:color="auto" w:fill="auto"/>
          </w:tcPr>
          <w:p w14:paraId="055F67D4" w14:textId="77777777" w:rsidR="00886BD2" w:rsidRPr="00886BD2" w:rsidRDefault="00886BD2" w:rsidP="00886BD2">
            <w:pPr>
              <w:ind w:firstLine="0"/>
              <w:cnfStyle w:val="000000000000" w:firstRow="0" w:lastRow="0" w:firstColumn="0" w:lastColumn="0" w:oddVBand="0" w:evenVBand="0" w:oddHBand="0" w:evenHBand="0" w:firstRowFirstColumn="0" w:firstRowLastColumn="0" w:lastRowFirstColumn="0" w:lastRowLastColumn="0"/>
              <w:rPr>
                <w:rFonts w:cs="Times New Roman"/>
                <w:szCs w:val="24"/>
              </w:rPr>
            </w:pPr>
            <w:r w:rsidRPr="00886BD2">
              <w:rPr>
                <w:rFonts w:cs="Times New Roman"/>
                <w:szCs w:val="24"/>
              </w:rPr>
              <w:t>IV/a</w:t>
            </w:r>
          </w:p>
        </w:tc>
        <w:tc>
          <w:tcPr>
            <w:tcW w:w="567" w:type="dxa"/>
            <w:shd w:val="clear" w:color="auto" w:fill="auto"/>
          </w:tcPr>
          <w:p w14:paraId="381EE883" w14:textId="77777777" w:rsidR="00886BD2" w:rsidRPr="00886BD2" w:rsidRDefault="00886BD2" w:rsidP="00886BD2">
            <w:pPr>
              <w:ind w:firstLine="0"/>
              <w:cnfStyle w:val="000000000000" w:firstRow="0" w:lastRow="0" w:firstColumn="0" w:lastColumn="0" w:oddVBand="0" w:evenVBand="0" w:oddHBand="0" w:evenHBand="0" w:firstRowFirstColumn="0" w:firstRowLastColumn="0" w:lastRowFirstColumn="0" w:lastRowLastColumn="0"/>
              <w:rPr>
                <w:rFonts w:cs="Times New Roman"/>
                <w:szCs w:val="24"/>
              </w:rPr>
            </w:pPr>
            <w:r w:rsidRPr="00886BD2">
              <w:rPr>
                <w:rFonts w:cs="Times New Roman"/>
                <w:szCs w:val="24"/>
              </w:rPr>
              <w:t>2</w:t>
            </w:r>
          </w:p>
        </w:tc>
        <w:tc>
          <w:tcPr>
            <w:tcW w:w="567" w:type="dxa"/>
            <w:shd w:val="clear" w:color="auto" w:fill="auto"/>
          </w:tcPr>
          <w:p w14:paraId="14CAC1C9" w14:textId="77777777" w:rsidR="00886BD2" w:rsidRPr="00886BD2" w:rsidRDefault="00886BD2" w:rsidP="00886BD2">
            <w:pPr>
              <w:ind w:firstLine="0"/>
              <w:cnfStyle w:val="000000000000" w:firstRow="0" w:lastRow="0" w:firstColumn="0" w:lastColumn="0" w:oddVBand="0" w:evenVBand="0" w:oddHBand="0" w:evenHBand="0" w:firstRowFirstColumn="0" w:firstRowLastColumn="0" w:lastRowFirstColumn="0" w:lastRowLastColumn="0"/>
              <w:rPr>
                <w:rFonts w:cs="Times New Roman"/>
                <w:szCs w:val="24"/>
              </w:rPr>
            </w:pPr>
            <w:r w:rsidRPr="00886BD2">
              <w:rPr>
                <w:rFonts w:cs="Times New Roman"/>
                <w:szCs w:val="24"/>
              </w:rPr>
              <w:t>-</w:t>
            </w:r>
          </w:p>
        </w:tc>
        <w:tc>
          <w:tcPr>
            <w:tcW w:w="567" w:type="dxa"/>
            <w:shd w:val="clear" w:color="auto" w:fill="auto"/>
          </w:tcPr>
          <w:p w14:paraId="4178E77A" w14:textId="77777777" w:rsidR="00886BD2" w:rsidRPr="00886BD2" w:rsidRDefault="00886BD2" w:rsidP="00886BD2">
            <w:pPr>
              <w:ind w:firstLine="0"/>
              <w:cnfStyle w:val="000000000000" w:firstRow="0" w:lastRow="0" w:firstColumn="0" w:lastColumn="0" w:oddVBand="0" w:evenVBand="0" w:oddHBand="0" w:evenHBand="0" w:firstRowFirstColumn="0" w:firstRowLastColumn="0" w:lastRowFirstColumn="0" w:lastRowLastColumn="0"/>
              <w:rPr>
                <w:rFonts w:cs="Times New Roman"/>
                <w:szCs w:val="24"/>
              </w:rPr>
            </w:pPr>
            <w:r w:rsidRPr="00886BD2">
              <w:rPr>
                <w:rFonts w:cs="Times New Roman"/>
                <w:szCs w:val="24"/>
              </w:rPr>
              <w:t>-</w:t>
            </w:r>
          </w:p>
        </w:tc>
        <w:tc>
          <w:tcPr>
            <w:tcW w:w="567" w:type="dxa"/>
            <w:shd w:val="clear" w:color="auto" w:fill="auto"/>
          </w:tcPr>
          <w:p w14:paraId="56551AA5" w14:textId="77777777" w:rsidR="00886BD2" w:rsidRPr="00886BD2" w:rsidRDefault="00886BD2" w:rsidP="00886BD2">
            <w:pPr>
              <w:ind w:firstLine="0"/>
              <w:cnfStyle w:val="000000000000" w:firstRow="0" w:lastRow="0" w:firstColumn="0" w:lastColumn="0" w:oddVBand="0" w:evenVBand="0" w:oddHBand="0" w:evenHBand="0" w:firstRowFirstColumn="0" w:firstRowLastColumn="0" w:lastRowFirstColumn="0" w:lastRowLastColumn="0"/>
              <w:rPr>
                <w:rFonts w:cs="Times New Roman"/>
                <w:szCs w:val="24"/>
              </w:rPr>
            </w:pPr>
            <w:r w:rsidRPr="00886BD2">
              <w:rPr>
                <w:rFonts w:cs="Times New Roman"/>
                <w:szCs w:val="24"/>
              </w:rPr>
              <w:t>-</w:t>
            </w:r>
          </w:p>
        </w:tc>
        <w:tc>
          <w:tcPr>
            <w:tcW w:w="567" w:type="dxa"/>
            <w:shd w:val="clear" w:color="auto" w:fill="auto"/>
          </w:tcPr>
          <w:p w14:paraId="19EC184A" w14:textId="77777777" w:rsidR="00886BD2" w:rsidRPr="00886BD2" w:rsidRDefault="00886BD2" w:rsidP="00886BD2">
            <w:pPr>
              <w:ind w:firstLine="0"/>
              <w:cnfStyle w:val="000000000000" w:firstRow="0" w:lastRow="0" w:firstColumn="0" w:lastColumn="0" w:oddVBand="0" w:evenVBand="0" w:oddHBand="0" w:evenHBand="0" w:firstRowFirstColumn="0" w:firstRowLastColumn="0" w:lastRowFirstColumn="0" w:lastRowLastColumn="0"/>
              <w:rPr>
                <w:rFonts w:cs="Times New Roman"/>
                <w:szCs w:val="24"/>
              </w:rPr>
            </w:pPr>
            <w:r w:rsidRPr="00886BD2">
              <w:rPr>
                <w:rFonts w:cs="Times New Roman"/>
                <w:szCs w:val="24"/>
              </w:rPr>
              <w:t>-</w:t>
            </w:r>
          </w:p>
        </w:tc>
        <w:tc>
          <w:tcPr>
            <w:tcW w:w="739" w:type="dxa"/>
            <w:shd w:val="clear" w:color="auto" w:fill="auto"/>
          </w:tcPr>
          <w:p w14:paraId="116C9B63" w14:textId="77777777" w:rsidR="00886BD2" w:rsidRPr="00886BD2" w:rsidRDefault="00886BD2" w:rsidP="00886BD2">
            <w:pPr>
              <w:ind w:firstLine="0"/>
              <w:cnfStyle w:val="000000000000" w:firstRow="0" w:lastRow="0" w:firstColumn="0" w:lastColumn="0" w:oddVBand="0" w:evenVBand="0" w:oddHBand="0" w:evenHBand="0" w:firstRowFirstColumn="0" w:firstRowLastColumn="0" w:lastRowFirstColumn="0" w:lastRowLastColumn="0"/>
              <w:rPr>
                <w:rFonts w:cs="Times New Roman"/>
                <w:szCs w:val="24"/>
              </w:rPr>
            </w:pPr>
            <w:r w:rsidRPr="00886BD2">
              <w:rPr>
                <w:rFonts w:cs="Times New Roman"/>
                <w:szCs w:val="24"/>
              </w:rPr>
              <w:t>-</w:t>
            </w:r>
          </w:p>
        </w:tc>
        <w:tc>
          <w:tcPr>
            <w:tcW w:w="728" w:type="dxa"/>
            <w:shd w:val="clear" w:color="auto" w:fill="auto"/>
          </w:tcPr>
          <w:p w14:paraId="0E91E9E7" w14:textId="77777777" w:rsidR="00886BD2" w:rsidRPr="00886BD2" w:rsidRDefault="00886BD2" w:rsidP="00886BD2">
            <w:pPr>
              <w:ind w:firstLine="0"/>
              <w:cnfStyle w:val="000000000000" w:firstRow="0" w:lastRow="0" w:firstColumn="0" w:lastColumn="0" w:oddVBand="0" w:evenVBand="0" w:oddHBand="0" w:evenHBand="0" w:firstRowFirstColumn="0" w:firstRowLastColumn="0" w:lastRowFirstColumn="0" w:lastRowLastColumn="0"/>
              <w:rPr>
                <w:rFonts w:cs="Times New Roman"/>
                <w:szCs w:val="24"/>
              </w:rPr>
            </w:pPr>
            <w:r w:rsidRPr="00886BD2">
              <w:rPr>
                <w:rFonts w:cs="Times New Roman"/>
                <w:szCs w:val="24"/>
              </w:rPr>
              <w:t>-</w:t>
            </w:r>
          </w:p>
        </w:tc>
        <w:tc>
          <w:tcPr>
            <w:tcW w:w="584" w:type="dxa"/>
            <w:shd w:val="clear" w:color="auto" w:fill="auto"/>
          </w:tcPr>
          <w:p w14:paraId="0EC6FA98" w14:textId="77777777" w:rsidR="00886BD2" w:rsidRPr="00886BD2" w:rsidRDefault="00886BD2" w:rsidP="00886BD2">
            <w:pPr>
              <w:ind w:firstLine="0"/>
              <w:cnfStyle w:val="000000000000" w:firstRow="0" w:lastRow="0" w:firstColumn="0" w:lastColumn="0" w:oddVBand="0" w:evenVBand="0" w:oddHBand="0" w:evenHBand="0" w:firstRowFirstColumn="0" w:firstRowLastColumn="0" w:lastRowFirstColumn="0" w:lastRowLastColumn="0"/>
              <w:rPr>
                <w:rFonts w:cs="Times New Roman"/>
                <w:szCs w:val="24"/>
              </w:rPr>
            </w:pPr>
            <w:r w:rsidRPr="00886BD2">
              <w:rPr>
                <w:rFonts w:cs="Times New Roman"/>
                <w:szCs w:val="24"/>
              </w:rPr>
              <w:t>-</w:t>
            </w:r>
          </w:p>
        </w:tc>
        <w:tc>
          <w:tcPr>
            <w:tcW w:w="919" w:type="dxa"/>
            <w:shd w:val="clear" w:color="auto" w:fill="auto"/>
          </w:tcPr>
          <w:p w14:paraId="02884B20" w14:textId="77777777" w:rsidR="00886BD2" w:rsidRPr="00886BD2" w:rsidRDefault="00886BD2" w:rsidP="00886BD2">
            <w:pPr>
              <w:ind w:firstLine="0"/>
              <w:cnfStyle w:val="000000000000" w:firstRow="0" w:lastRow="0" w:firstColumn="0" w:lastColumn="0" w:oddVBand="0" w:evenVBand="0" w:oddHBand="0" w:evenHBand="0" w:firstRowFirstColumn="0" w:firstRowLastColumn="0" w:lastRowFirstColumn="0" w:lastRowLastColumn="0"/>
              <w:rPr>
                <w:rFonts w:cs="Times New Roman"/>
                <w:szCs w:val="24"/>
              </w:rPr>
            </w:pPr>
            <w:r w:rsidRPr="00886BD2">
              <w:rPr>
                <w:rFonts w:cs="Times New Roman"/>
                <w:szCs w:val="24"/>
              </w:rPr>
              <w:t>2</w:t>
            </w:r>
          </w:p>
        </w:tc>
      </w:tr>
      <w:tr w:rsidR="00886BD2" w:rsidRPr="00886BD2" w14:paraId="463FF2DD" w14:textId="77777777" w:rsidTr="00DA34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2" w:type="dxa"/>
            <w:shd w:val="clear" w:color="auto" w:fill="auto"/>
          </w:tcPr>
          <w:p w14:paraId="1A7F7EEF" w14:textId="77777777" w:rsidR="00886BD2" w:rsidRPr="00886BD2" w:rsidRDefault="00886BD2" w:rsidP="00886BD2">
            <w:pPr>
              <w:ind w:firstLine="0"/>
              <w:rPr>
                <w:rFonts w:cs="Times New Roman"/>
                <w:szCs w:val="24"/>
              </w:rPr>
            </w:pPr>
            <w:r w:rsidRPr="00886BD2">
              <w:rPr>
                <w:rFonts w:cs="Times New Roman"/>
                <w:szCs w:val="24"/>
              </w:rPr>
              <w:t>4</w:t>
            </w:r>
          </w:p>
        </w:tc>
        <w:tc>
          <w:tcPr>
            <w:tcW w:w="1530" w:type="dxa"/>
            <w:shd w:val="clear" w:color="auto" w:fill="auto"/>
          </w:tcPr>
          <w:p w14:paraId="28354DD3" w14:textId="77777777" w:rsidR="00886BD2" w:rsidRPr="00886BD2" w:rsidRDefault="00886BD2" w:rsidP="00886BD2">
            <w:pPr>
              <w:ind w:firstLine="0"/>
              <w:cnfStyle w:val="000000100000" w:firstRow="0" w:lastRow="0" w:firstColumn="0" w:lastColumn="0" w:oddVBand="0" w:evenVBand="0" w:oddHBand="1" w:evenHBand="0" w:firstRowFirstColumn="0" w:firstRowLastColumn="0" w:lastRowFirstColumn="0" w:lastRowLastColumn="0"/>
              <w:rPr>
                <w:rFonts w:cs="Times New Roman"/>
                <w:szCs w:val="24"/>
              </w:rPr>
            </w:pPr>
            <w:r w:rsidRPr="00886BD2">
              <w:rPr>
                <w:rFonts w:cs="Times New Roman"/>
                <w:szCs w:val="24"/>
              </w:rPr>
              <w:t>III/d</w:t>
            </w:r>
          </w:p>
        </w:tc>
        <w:tc>
          <w:tcPr>
            <w:tcW w:w="567" w:type="dxa"/>
            <w:shd w:val="clear" w:color="auto" w:fill="auto"/>
          </w:tcPr>
          <w:p w14:paraId="1FF75792" w14:textId="77777777" w:rsidR="00886BD2" w:rsidRPr="00886BD2" w:rsidRDefault="00886BD2" w:rsidP="00886BD2">
            <w:pPr>
              <w:ind w:firstLine="0"/>
              <w:cnfStyle w:val="000000100000" w:firstRow="0" w:lastRow="0" w:firstColumn="0" w:lastColumn="0" w:oddVBand="0" w:evenVBand="0" w:oddHBand="1" w:evenHBand="0" w:firstRowFirstColumn="0" w:firstRowLastColumn="0" w:lastRowFirstColumn="0" w:lastRowLastColumn="0"/>
              <w:rPr>
                <w:rFonts w:cs="Times New Roman"/>
                <w:szCs w:val="24"/>
              </w:rPr>
            </w:pPr>
            <w:r w:rsidRPr="00886BD2">
              <w:rPr>
                <w:rFonts w:cs="Times New Roman"/>
                <w:szCs w:val="24"/>
              </w:rPr>
              <w:t>-</w:t>
            </w:r>
          </w:p>
        </w:tc>
        <w:tc>
          <w:tcPr>
            <w:tcW w:w="567" w:type="dxa"/>
            <w:shd w:val="clear" w:color="auto" w:fill="auto"/>
          </w:tcPr>
          <w:p w14:paraId="6EE72D31" w14:textId="77777777" w:rsidR="00886BD2" w:rsidRPr="00886BD2" w:rsidRDefault="00886BD2" w:rsidP="00886BD2">
            <w:pPr>
              <w:ind w:firstLine="0"/>
              <w:cnfStyle w:val="000000100000" w:firstRow="0" w:lastRow="0" w:firstColumn="0" w:lastColumn="0" w:oddVBand="0" w:evenVBand="0" w:oddHBand="1" w:evenHBand="0" w:firstRowFirstColumn="0" w:firstRowLastColumn="0" w:lastRowFirstColumn="0" w:lastRowLastColumn="0"/>
              <w:rPr>
                <w:rFonts w:cs="Times New Roman"/>
                <w:szCs w:val="24"/>
              </w:rPr>
            </w:pPr>
            <w:r w:rsidRPr="00886BD2">
              <w:rPr>
                <w:rFonts w:cs="Times New Roman"/>
                <w:szCs w:val="24"/>
              </w:rPr>
              <w:t>3</w:t>
            </w:r>
          </w:p>
        </w:tc>
        <w:tc>
          <w:tcPr>
            <w:tcW w:w="567" w:type="dxa"/>
            <w:shd w:val="clear" w:color="auto" w:fill="auto"/>
          </w:tcPr>
          <w:p w14:paraId="35BD90A3" w14:textId="77777777" w:rsidR="00886BD2" w:rsidRPr="00886BD2" w:rsidRDefault="00886BD2" w:rsidP="00886BD2">
            <w:pPr>
              <w:ind w:firstLine="0"/>
              <w:cnfStyle w:val="000000100000" w:firstRow="0" w:lastRow="0" w:firstColumn="0" w:lastColumn="0" w:oddVBand="0" w:evenVBand="0" w:oddHBand="1" w:evenHBand="0" w:firstRowFirstColumn="0" w:firstRowLastColumn="0" w:lastRowFirstColumn="0" w:lastRowLastColumn="0"/>
              <w:rPr>
                <w:rFonts w:cs="Times New Roman"/>
                <w:szCs w:val="24"/>
              </w:rPr>
            </w:pPr>
            <w:r w:rsidRPr="00886BD2">
              <w:rPr>
                <w:rFonts w:cs="Times New Roman"/>
                <w:szCs w:val="24"/>
              </w:rPr>
              <w:t>-</w:t>
            </w:r>
          </w:p>
        </w:tc>
        <w:tc>
          <w:tcPr>
            <w:tcW w:w="567" w:type="dxa"/>
            <w:shd w:val="clear" w:color="auto" w:fill="auto"/>
          </w:tcPr>
          <w:p w14:paraId="44627CFB" w14:textId="77777777" w:rsidR="00886BD2" w:rsidRPr="00886BD2" w:rsidRDefault="00886BD2" w:rsidP="00886BD2">
            <w:pPr>
              <w:ind w:firstLine="0"/>
              <w:cnfStyle w:val="000000100000" w:firstRow="0" w:lastRow="0" w:firstColumn="0" w:lastColumn="0" w:oddVBand="0" w:evenVBand="0" w:oddHBand="1" w:evenHBand="0" w:firstRowFirstColumn="0" w:firstRowLastColumn="0" w:lastRowFirstColumn="0" w:lastRowLastColumn="0"/>
              <w:rPr>
                <w:rFonts w:cs="Times New Roman"/>
                <w:szCs w:val="24"/>
              </w:rPr>
            </w:pPr>
            <w:r w:rsidRPr="00886BD2">
              <w:rPr>
                <w:rFonts w:cs="Times New Roman"/>
                <w:szCs w:val="24"/>
              </w:rPr>
              <w:t>-</w:t>
            </w:r>
          </w:p>
        </w:tc>
        <w:tc>
          <w:tcPr>
            <w:tcW w:w="567" w:type="dxa"/>
            <w:shd w:val="clear" w:color="auto" w:fill="auto"/>
          </w:tcPr>
          <w:p w14:paraId="116172C4" w14:textId="77777777" w:rsidR="00886BD2" w:rsidRPr="00886BD2" w:rsidRDefault="00886BD2" w:rsidP="00886BD2">
            <w:pPr>
              <w:ind w:firstLine="0"/>
              <w:cnfStyle w:val="000000100000" w:firstRow="0" w:lastRow="0" w:firstColumn="0" w:lastColumn="0" w:oddVBand="0" w:evenVBand="0" w:oddHBand="1" w:evenHBand="0" w:firstRowFirstColumn="0" w:firstRowLastColumn="0" w:lastRowFirstColumn="0" w:lastRowLastColumn="0"/>
              <w:rPr>
                <w:rFonts w:cs="Times New Roman"/>
                <w:szCs w:val="24"/>
              </w:rPr>
            </w:pPr>
            <w:r w:rsidRPr="00886BD2">
              <w:rPr>
                <w:rFonts w:cs="Times New Roman"/>
                <w:szCs w:val="24"/>
              </w:rPr>
              <w:t>-</w:t>
            </w:r>
          </w:p>
        </w:tc>
        <w:tc>
          <w:tcPr>
            <w:tcW w:w="739" w:type="dxa"/>
            <w:shd w:val="clear" w:color="auto" w:fill="auto"/>
          </w:tcPr>
          <w:p w14:paraId="627C8AEA" w14:textId="77777777" w:rsidR="00886BD2" w:rsidRPr="00886BD2" w:rsidRDefault="00886BD2" w:rsidP="00886BD2">
            <w:pPr>
              <w:ind w:firstLine="0"/>
              <w:cnfStyle w:val="000000100000" w:firstRow="0" w:lastRow="0" w:firstColumn="0" w:lastColumn="0" w:oddVBand="0" w:evenVBand="0" w:oddHBand="1" w:evenHBand="0" w:firstRowFirstColumn="0" w:firstRowLastColumn="0" w:lastRowFirstColumn="0" w:lastRowLastColumn="0"/>
              <w:rPr>
                <w:rFonts w:cs="Times New Roman"/>
                <w:szCs w:val="24"/>
              </w:rPr>
            </w:pPr>
            <w:r w:rsidRPr="00886BD2">
              <w:rPr>
                <w:rFonts w:cs="Times New Roman"/>
                <w:szCs w:val="24"/>
              </w:rPr>
              <w:t>-</w:t>
            </w:r>
          </w:p>
        </w:tc>
        <w:tc>
          <w:tcPr>
            <w:tcW w:w="728" w:type="dxa"/>
            <w:shd w:val="clear" w:color="auto" w:fill="auto"/>
          </w:tcPr>
          <w:p w14:paraId="5EEA184F" w14:textId="77777777" w:rsidR="00886BD2" w:rsidRPr="00886BD2" w:rsidRDefault="00886BD2" w:rsidP="00886BD2">
            <w:pPr>
              <w:ind w:firstLine="0"/>
              <w:cnfStyle w:val="000000100000" w:firstRow="0" w:lastRow="0" w:firstColumn="0" w:lastColumn="0" w:oddVBand="0" w:evenVBand="0" w:oddHBand="1" w:evenHBand="0" w:firstRowFirstColumn="0" w:firstRowLastColumn="0" w:lastRowFirstColumn="0" w:lastRowLastColumn="0"/>
              <w:rPr>
                <w:rFonts w:cs="Times New Roman"/>
                <w:szCs w:val="24"/>
              </w:rPr>
            </w:pPr>
            <w:r w:rsidRPr="00886BD2">
              <w:rPr>
                <w:rFonts w:cs="Times New Roman"/>
                <w:szCs w:val="24"/>
              </w:rPr>
              <w:t>-</w:t>
            </w:r>
          </w:p>
        </w:tc>
        <w:tc>
          <w:tcPr>
            <w:tcW w:w="584" w:type="dxa"/>
            <w:shd w:val="clear" w:color="auto" w:fill="auto"/>
          </w:tcPr>
          <w:p w14:paraId="55B37EB7" w14:textId="77777777" w:rsidR="00886BD2" w:rsidRPr="00886BD2" w:rsidRDefault="00886BD2" w:rsidP="00886BD2">
            <w:pPr>
              <w:ind w:firstLine="0"/>
              <w:cnfStyle w:val="000000100000" w:firstRow="0" w:lastRow="0" w:firstColumn="0" w:lastColumn="0" w:oddVBand="0" w:evenVBand="0" w:oddHBand="1" w:evenHBand="0" w:firstRowFirstColumn="0" w:firstRowLastColumn="0" w:lastRowFirstColumn="0" w:lastRowLastColumn="0"/>
              <w:rPr>
                <w:rFonts w:cs="Times New Roman"/>
                <w:szCs w:val="24"/>
              </w:rPr>
            </w:pPr>
            <w:r w:rsidRPr="00886BD2">
              <w:rPr>
                <w:rFonts w:cs="Times New Roman"/>
                <w:szCs w:val="24"/>
              </w:rPr>
              <w:t>-</w:t>
            </w:r>
          </w:p>
        </w:tc>
        <w:tc>
          <w:tcPr>
            <w:tcW w:w="919" w:type="dxa"/>
            <w:shd w:val="clear" w:color="auto" w:fill="auto"/>
          </w:tcPr>
          <w:p w14:paraId="62112186" w14:textId="77777777" w:rsidR="00886BD2" w:rsidRPr="00886BD2" w:rsidRDefault="00886BD2" w:rsidP="00886BD2">
            <w:pPr>
              <w:ind w:firstLine="0"/>
              <w:cnfStyle w:val="000000100000" w:firstRow="0" w:lastRow="0" w:firstColumn="0" w:lastColumn="0" w:oddVBand="0" w:evenVBand="0" w:oddHBand="1" w:evenHBand="0" w:firstRowFirstColumn="0" w:firstRowLastColumn="0" w:lastRowFirstColumn="0" w:lastRowLastColumn="0"/>
              <w:rPr>
                <w:rFonts w:cs="Times New Roman"/>
                <w:szCs w:val="24"/>
              </w:rPr>
            </w:pPr>
            <w:r w:rsidRPr="00886BD2">
              <w:rPr>
                <w:rFonts w:cs="Times New Roman"/>
                <w:szCs w:val="24"/>
              </w:rPr>
              <w:t>3</w:t>
            </w:r>
          </w:p>
        </w:tc>
      </w:tr>
      <w:tr w:rsidR="00886BD2" w:rsidRPr="00886BD2" w14:paraId="5D48CAC5" w14:textId="77777777" w:rsidTr="00DA34F5">
        <w:tc>
          <w:tcPr>
            <w:cnfStyle w:val="001000000000" w:firstRow="0" w:lastRow="0" w:firstColumn="1" w:lastColumn="0" w:oddVBand="0" w:evenVBand="0" w:oddHBand="0" w:evenHBand="0" w:firstRowFirstColumn="0" w:firstRowLastColumn="0" w:lastRowFirstColumn="0" w:lastRowLastColumn="0"/>
            <w:tcW w:w="472" w:type="dxa"/>
            <w:shd w:val="clear" w:color="auto" w:fill="auto"/>
          </w:tcPr>
          <w:p w14:paraId="1E54D251" w14:textId="77777777" w:rsidR="00886BD2" w:rsidRPr="00886BD2" w:rsidRDefault="00886BD2" w:rsidP="00886BD2">
            <w:pPr>
              <w:ind w:firstLine="0"/>
              <w:rPr>
                <w:rFonts w:cs="Times New Roman"/>
                <w:szCs w:val="24"/>
              </w:rPr>
            </w:pPr>
            <w:r w:rsidRPr="00886BD2">
              <w:rPr>
                <w:rFonts w:cs="Times New Roman"/>
                <w:szCs w:val="24"/>
              </w:rPr>
              <w:t>5</w:t>
            </w:r>
          </w:p>
        </w:tc>
        <w:tc>
          <w:tcPr>
            <w:tcW w:w="1530" w:type="dxa"/>
            <w:shd w:val="clear" w:color="auto" w:fill="auto"/>
          </w:tcPr>
          <w:p w14:paraId="37153296" w14:textId="77777777" w:rsidR="00886BD2" w:rsidRPr="00886BD2" w:rsidRDefault="00886BD2" w:rsidP="00886BD2">
            <w:pPr>
              <w:ind w:firstLine="0"/>
              <w:cnfStyle w:val="000000000000" w:firstRow="0" w:lastRow="0" w:firstColumn="0" w:lastColumn="0" w:oddVBand="0" w:evenVBand="0" w:oddHBand="0" w:evenHBand="0" w:firstRowFirstColumn="0" w:firstRowLastColumn="0" w:lastRowFirstColumn="0" w:lastRowLastColumn="0"/>
              <w:rPr>
                <w:rFonts w:cs="Times New Roman"/>
                <w:szCs w:val="24"/>
              </w:rPr>
            </w:pPr>
            <w:r w:rsidRPr="00886BD2">
              <w:rPr>
                <w:rFonts w:cs="Times New Roman"/>
                <w:szCs w:val="24"/>
              </w:rPr>
              <w:t>III/c</w:t>
            </w:r>
          </w:p>
        </w:tc>
        <w:tc>
          <w:tcPr>
            <w:tcW w:w="567" w:type="dxa"/>
            <w:shd w:val="clear" w:color="auto" w:fill="auto"/>
          </w:tcPr>
          <w:p w14:paraId="43427112" w14:textId="77777777" w:rsidR="00886BD2" w:rsidRPr="00886BD2" w:rsidRDefault="00886BD2" w:rsidP="00886BD2">
            <w:pPr>
              <w:ind w:firstLine="0"/>
              <w:cnfStyle w:val="000000000000" w:firstRow="0" w:lastRow="0" w:firstColumn="0" w:lastColumn="0" w:oddVBand="0" w:evenVBand="0" w:oddHBand="0" w:evenHBand="0" w:firstRowFirstColumn="0" w:firstRowLastColumn="0" w:lastRowFirstColumn="0" w:lastRowLastColumn="0"/>
              <w:rPr>
                <w:rFonts w:cs="Times New Roman"/>
                <w:szCs w:val="24"/>
              </w:rPr>
            </w:pPr>
            <w:r w:rsidRPr="00886BD2">
              <w:rPr>
                <w:rFonts w:cs="Times New Roman"/>
                <w:szCs w:val="24"/>
              </w:rPr>
              <w:t>-</w:t>
            </w:r>
          </w:p>
        </w:tc>
        <w:tc>
          <w:tcPr>
            <w:tcW w:w="567" w:type="dxa"/>
            <w:shd w:val="clear" w:color="auto" w:fill="auto"/>
          </w:tcPr>
          <w:p w14:paraId="66F88B70" w14:textId="77777777" w:rsidR="00886BD2" w:rsidRPr="00886BD2" w:rsidRDefault="00886BD2" w:rsidP="00886BD2">
            <w:pPr>
              <w:ind w:firstLine="0"/>
              <w:cnfStyle w:val="000000000000" w:firstRow="0" w:lastRow="0" w:firstColumn="0" w:lastColumn="0" w:oddVBand="0" w:evenVBand="0" w:oddHBand="0" w:evenHBand="0" w:firstRowFirstColumn="0" w:firstRowLastColumn="0" w:lastRowFirstColumn="0" w:lastRowLastColumn="0"/>
              <w:rPr>
                <w:rFonts w:cs="Times New Roman"/>
                <w:szCs w:val="24"/>
              </w:rPr>
            </w:pPr>
            <w:r w:rsidRPr="00886BD2">
              <w:rPr>
                <w:rFonts w:cs="Times New Roman"/>
                <w:szCs w:val="24"/>
              </w:rPr>
              <w:t>1</w:t>
            </w:r>
          </w:p>
        </w:tc>
        <w:tc>
          <w:tcPr>
            <w:tcW w:w="567" w:type="dxa"/>
            <w:shd w:val="clear" w:color="auto" w:fill="auto"/>
          </w:tcPr>
          <w:p w14:paraId="680A47F6" w14:textId="77777777" w:rsidR="00886BD2" w:rsidRPr="00886BD2" w:rsidRDefault="00886BD2" w:rsidP="00886BD2">
            <w:pPr>
              <w:ind w:firstLine="0"/>
              <w:cnfStyle w:val="000000000000" w:firstRow="0" w:lastRow="0" w:firstColumn="0" w:lastColumn="0" w:oddVBand="0" w:evenVBand="0" w:oddHBand="0" w:evenHBand="0" w:firstRowFirstColumn="0" w:firstRowLastColumn="0" w:lastRowFirstColumn="0" w:lastRowLastColumn="0"/>
              <w:rPr>
                <w:rFonts w:cs="Times New Roman"/>
                <w:szCs w:val="24"/>
              </w:rPr>
            </w:pPr>
            <w:r w:rsidRPr="00886BD2">
              <w:rPr>
                <w:rFonts w:cs="Times New Roman"/>
                <w:szCs w:val="24"/>
              </w:rPr>
              <w:t>-</w:t>
            </w:r>
          </w:p>
        </w:tc>
        <w:tc>
          <w:tcPr>
            <w:tcW w:w="567" w:type="dxa"/>
            <w:shd w:val="clear" w:color="auto" w:fill="auto"/>
          </w:tcPr>
          <w:p w14:paraId="6D77A75E" w14:textId="77777777" w:rsidR="00886BD2" w:rsidRPr="00886BD2" w:rsidRDefault="00886BD2" w:rsidP="00886BD2">
            <w:pPr>
              <w:ind w:firstLine="0"/>
              <w:cnfStyle w:val="000000000000" w:firstRow="0" w:lastRow="0" w:firstColumn="0" w:lastColumn="0" w:oddVBand="0" w:evenVBand="0" w:oddHBand="0" w:evenHBand="0" w:firstRowFirstColumn="0" w:firstRowLastColumn="0" w:lastRowFirstColumn="0" w:lastRowLastColumn="0"/>
              <w:rPr>
                <w:rFonts w:cs="Times New Roman"/>
                <w:szCs w:val="24"/>
              </w:rPr>
            </w:pPr>
            <w:r w:rsidRPr="00886BD2">
              <w:rPr>
                <w:rFonts w:cs="Times New Roman"/>
                <w:szCs w:val="24"/>
              </w:rPr>
              <w:t>-</w:t>
            </w:r>
          </w:p>
        </w:tc>
        <w:tc>
          <w:tcPr>
            <w:tcW w:w="567" w:type="dxa"/>
            <w:shd w:val="clear" w:color="auto" w:fill="auto"/>
          </w:tcPr>
          <w:p w14:paraId="225CBCC8" w14:textId="77777777" w:rsidR="00886BD2" w:rsidRPr="00886BD2" w:rsidRDefault="00886BD2" w:rsidP="00886BD2">
            <w:pPr>
              <w:ind w:firstLine="0"/>
              <w:cnfStyle w:val="000000000000" w:firstRow="0" w:lastRow="0" w:firstColumn="0" w:lastColumn="0" w:oddVBand="0" w:evenVBand="0" w:oddHBand="0" w:evenHBand="0" w:firstRowFirstColumn="0" w:firstRowLastColumn="0" w:lastRowFirstColumn="0" w:lastRowLastColumn="0"/>
              <w:rPr>
                <w:rFonts w:cs="Times New Roman"/>
                <w:szCs w:val="24"/>
              </w:rPr>
            </w:pPr>
            <w:r w:rsidRPr="00886BD2">
              <w:rPr>
                <w:rFonts w:cs="Times New Roman"/>
                <w:szCs w:val="24"/>
              </w:rPr>
              <w:t>-</w:t>
            </w:r>
          </w:p>
        </w:tc>
        <w:tc>
          <w:tcPr>
            <w:tcW w:w="739" w:type="dxa"/>
            <w:shd w:val="clear" w:color="auto" w:fill="auto"/>
          </w:tcPr>
          <w:p w14:paraId="5AC31368" w14:textId="77777777" w:rsidR="00886BD2" w:rsidRPr="00886BD2" w:rsidRDefault="00886BD2" w:rsidP="00886BD2">
            <w:pPr>
              <w:ind w:firstLine="0"/>
              <w:cnfStyle w:val="000000000000" w:firstRow="0" w:lastRow="0" w:firstColumn="0" w:lastColumn="0" w:oddVBand="0" w:evenVBand="0" w:oddHBand="0" w:evenHBand="0" w:firstRowFirstColumn="0" w:firstRowLastColumn="0" w:lastRowFirstColumn="0" w:lastRowLastColumn="0"/>
              <w:rPr>
                <w:rFonts w:cs="Times New Roman"/>
                <w:szCs w:val="24"/>
              </w:rPr>
            </w:pPr>
            <w:r w:rsidRPr="00886BD2">
              <w:rPr>
                <w:rFonts w:cs="Times New Roman"/>
                <w:szCs w:val="24"/>
              </w:rPr>
              <w:t>1</w:t>
            </w:r>
          </w:p>
        </w:tc>
        <w:tc>
          <w:tcPr>
            <w:tcW w:w="728" w:type="dxa"/>
            <w:shd w:val="clear" w:color="auto" w:fill="auto"/>
          </w:tcPr>
          <w:p w14:paraId="08CC52F4" w14:textId="77777777" w:rsidR="00886BD2" w:rsidRPr="00886BD2" w:rsidRDefault="00886BD2" w:rsidP="00886BD2">
            <w:pPr>
              <w:ind w:firstLine="0"/>
              <w:cnfStyle w:val="000000000000" w:firstRow="0" w:lastRow="0" w:firstColumn="0" w:lastColumn="0" w:oddVBand="0" w:evenVBand="0" w:oddHBand="0" w:evenHBand="0" w:firstRowFirstColumn="0" w:firstRowLastColumn="0" w:lastRowFirstColumn="0" w:lastRowLastColumn="0"/>
              <w:rPr>
                <w:rFonts w:cs="Times New Roman"/>
                <w:szCs w:val="24"/>
              </w:rPr>
            </w:pPr>
            <w:r w:rsidRPr="00886BD2">
              <w:rPr>
                <w:rFonts w:cs="Times New Roman"/>
                <w:szCs w:val="24"/>
              </w:rPr>
              <w:t>-</w:t>
            </w:r>
          </w:p>
        </w:tc>
        <w:tc>
          <w:tcPr>
            <w:tcW w:w="584" w:type="dxa"/>
            <w:shd w:val="clear" w:color="auto" w:fill="auto"/>
          </w:tcPr>
          <w:p w14:paraId="219709C6" w14:textId="77777777" w:rsidR="00886BD2" w:rsidRPr="00886BD2" w:rsidRDefault="00886BD2" w:rsidP="00886BD2">
            <w:pPr>
              <w:ind w:firstLine="0"/>
              <w:cnfStyle w:val="000000000000" w:firstRow="0" w:lastRow="0" w:firstColumn="0" w:lastColumn="0" w:oddVBand="0" w:evenVBand="0" w:oddHBand="0" w:evenHBand="0" w:firstRowFirstColumn="0" w:firstRowLastColumn="0" w:lastRowFirstColumn="0" w:lastRowLastColumn="0"/>
              <w:rPr>
                <w:rFonts w:cs="Times New Roman"/>
                <w:szCs w:val="24"/>
              </w:rPr>
            </w:pPr>
            <w:r w:rsidRPr="00886BD2">
              <w:rPr>
                <w:rFonts w:cs="Times New Roman"/>
                <w:szCs w:val="24"/>
              </w:rPr>
              <w:t>-</w:t>
            </w:r>
          </w:p>
        </w:tc>
        <w:tc>
          <w:tcPr>
            <w:tcW w:w="919" w:type="dxa"/>
            <w:shd w:val="clear" w:color="auto" w:fill="auto"/>
          </w:tcPr>
          <w:p w14:paraId="3A5EAE12" w14:textId="77777777" w:rsidR="00886BD2" w:rsidRPr="00886BD2" w:rsidRDefault="00886BD2" w:rsidP="00886BD2">
            <w:pPr>
              <w:ind w:firstLine="0"/>
              <w:cnfStyle w:val="000000000000" w:firstRow="0" w:lastRow="0" w:firstColumn="0" w:lastColumn="0" w:oddVBand="0" w:evenVBand="0" w:oddHBand="0" w:evenHBand="0" w:firstRowFirstColumn="0" w:firstRowLastColumn="0" w:lastRowFirstColumn="0" w:lastRowLastColumn="0"/>
              <w:rPr>
                <w:rFonts w:cs="Times New Roman"/>
                <w:szCs w:val="24"/>
              </w:rPr>
            </w:pPr>
            <w:r w:rsidRPr="00886BD2">
              <w:rPr>
                <w:rFonts w:cs="Times New Roman"/>
                <w:szCs w:val="24"/>
              </w:rPr>
              <w:t>2</w:t>
            </w:r>
          </w:p>
        </w:tc>
      </w:tr>
      <w:tr w:rsidR="00886BD2" w:rsidRPr="00886BD2" w14:paraId="6D87DB6B" w14:textId="77777777" w:rsidTr="00DA34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2" w:type="dxa"/>
            <w:shd w:val="clear" w:color="auto" w:fill="auto"/>
          </w:tcPr>
          <w:p w14:paraId="4C97C66D" w14:textId="77777777" w:rsidR="00886BD2" w:rsidRPr="00886BD2" w:rsidRDefault="00886BD2" w:rsidP="00886BD2">
            <w:pPr>
              <w:ind w:firstLine="0"/>
              <w:rPr>
                <w:rFonts w:cs="Times New Roman"/>
                <w:szCs w:val="24"/>
              </w:rPr>
            </w:pPr>
            <w:r w:rsidRPr="00886BD2">
              <w:rPr>
                <w:rFonts w:cs="Times New Roman"/>
                <w:szCs w:val="24"/>
              </w:rPr>
              <w:t>6</w:t>
            </w:r>
          </w:p>
        </w:tc>
        <w:tc>
          <w:tcPr>
            <w:tcW w:w="1530" w:type="dxa"/>
            <w:shd w:val="clear" w:color="auto" w:fill="auto"/>
          </w:tcPr>
          <w:p w14:paraId="75A41BC9" w14:textId="77777777" w:rsidR="00886BD2" w:rsidRPr="00886BD2" w:rsidRDefault="00886BD2" w:rsidP="00886BD2">
            <w:pPr>
              <w:ind w:firstLine="0"/>
              <w:cnfStyle w:val="000000100000" w:firstRow="0" w:lastRow="0" w:firstColumn="0" w:lastColumn="0" w:oddVBand="0" w:evenVBand="0" w:oddHBand="1" w:evenHBand="0" w:firstRowFirstColumn="0" w:firstRowLastColumn="0" w:lastRowFirstColumn="0" w:lastRowLastColumn="0"/>
              <w:rPr>
                <w:rFonts w:cs="Times New Roman"/>
                <w:szCs w:val="24"/>
              </w:rPr>
            </w:pPr>
            <w:r w:rsidRPr="00886BD2">
              <w:rPr>
                <w:rFonts w:cs="Times New Roman"/>
                <w:szCs w:val="24"/>
              </w:rPr>
              <w:t>III/b</w:t>
            </w:r>
          </w:p>
        </w:tc>
        <w:tc>
          <w:tcPr>
            <w:tcW w:w="567" w:type="dxa"/>
            <w:shd w:val="clear" w:color="auto" w:fill="auto"/>
          </w:tcPr>
          <w:p w14:paraId="33CAE635" w14:textId="77777777" w:rsidR="00886BD2" w:rsidRPr="00886BD2" w:rsidRDefault="00886BD2" w:rsidP="00886BD2">
            <w:pPr>
              <w:ind w:firstLine="0"/>
              <w:cnfStyle w:val="000000100000" w:firstRow="0" w:lastRow="0" w:firstColumn="0" w:lastColumn="0" w:oddVBand="0" w:evenVBand="0" w:oddHBand="1" w:evenHBand="0" w:firstRowFirstColumn="0" w:firstRowLastColumn="0" w:lastRowFirstColumn="0" w:lastRowLastColumn="0"/>
              <w:rPr>
                <w:rFonts w:cs="Times New Roman"/>
                <w:szCs w:val="24"/>
              </w:rPr>
            </w:pPr>
            <w:r w:rsidRPr="00886BD2">
              <w:rPr>
                <w:rFonts w:cs="Times New Roman"/>
                <w:szCs w:val="24"/>
              </w:rPr>
              <w:t>--</w:t>
            </w:r>
          </w:p>
        </w:tc>
        <w:tc>
          <w:tcPr>
            <w:tcW w:w="567" w:type="dxa"/>
            <w:shd w:val="clear" w:color="auto" w:fill="auto"/>
          </w:tcPr>
          <w:p w14:paraId="09EE4038" w14:textId="77777777" w:rsidR="00886BD2" w:rsidRPr="00886BD2" w:rsidRDefault="00886BD2" w:rsidP="00886BD2">
            <w:pPr>
              <w:ind w:firstLine="0"/>
              <w:cnfStyle w:val="000000100000" w:firstRow="0" w:lastRow="0" w:firstColumn="0" w:lastColumn="0" w:oddVBand="0" w:evenVBand="0" w:oddHBand="1" w:evenHBand="0" w:firstRowFirstColumn="0" w:firstRowLastColumn="0" w:lastRowFirstColumn="0" w:lastRowLastColumn="0"/>
              <w:rPr>
                <w:rFonts w:cs="Times New Roman"/>
                <w:szCs w:val="24"/>
              </w:rPr>
            </w:pPr>
            <w:r w:rsidRPr="00886BD2">
              <w:rPr>
                <w:rFonts w:cs="Times New Roman"/>
                <w:szCs w:val="24"/>
              </w:rPr>
              <w:t>2</w:t>
            </w:r>
          </w:p>
        </w:tc>
        <w:tc>
          <w:tcPr>
            <w:tcW w:w="567" w:type="dxa"/>
            <w:shd w:val="clear" w:color="auto" w:fill="auto"/>
          </w:tcPr>
          <w:p w14:paraId="14226A54" w14:textId="77777777" w:rsidR="00886BD2" w:rsidRPr="00886BD2" w:rsidRDefault="00886BD2" w:rsidP="00886BD2">
            <w:pPr>
              <w:ind w:firstLine="0"/>
              <w:cnfStyle w:val="000000100000" w:firstRow="0" w:lastRow="0" w:firstColumn="0" w:lastColumn="0" w:oddVBand="0" w:evenVBand="0" w:oddHBand="1" w:evenHBand="0" w:firstRowFirstColumn="0" w:firstRowLastColumn="0" w:lastRowFirstColumn="0" w:lastRowLastColumn="0"/>
              <w:rPr>
                <w:rFonts w:cs="Times New Roman"/>
                <w:szCs w:val="24"/>
              </w:rPr>
            </w:pPr>
            <w:r w:rsidRPr="00886BD2">
              <w:rPr>
                <w:rFonts w:cs="Times New Roman"/>
                <w:szCs w:val="24"/>
              </w:rPr>
              <w:t>-</w:t>
            </w:r>
          </w:p>
        </w:tc>
        <w:tc>
          <w:tcPr>
            <w:tcW w:w="567" w:type="dxa"/>
            <w:shd w:val="clear" w:color="auto" w:fill="auto"/>
          </w:tcPr>
          <w:p w14:paraId="0755E505" w14:textId="77777777" w:rsidR="00886BD2" w:rsidRPr="00886BD2" w:rsidRDefault="00886BD2" w:rsidP="00886BD2">
            <w:pPr>
              <w:ind w:firstLine="0"/>
              <w:cnfStyle w:val="000000100000" w:firstRow="0" w:lastRow="0" w:firstColumn="0" w:lastColumn="0" w:oddVBand="0" w:evenVBand="0" w:oddHBand="1" w:evenHBand="0" w:firstRowFirstColumn="0" w:firstRowLastColumn="0" w:lastRowFirstColumn="0" w:lastRowLastColumn="0"/>
              <w:rPr>
                <w:rFonts w:cs="Times New Roman"/>
                <w:szCs w:val="24"/>
              </w:rPr>
            </w:pPr>
            <w:r w:rsidRPr="00886BD2">
              <w:rPr>
                <w:rFonts w:cs="Times New Roman"/>
                <w:szCs w:val="24"/>
              </w:rPr>
              <w:t>-</w:t>
            </w:r>
          </w:p>
        </w:tc>
        <w:tc>
          <w:tcPr>
            <w:tcW w:w="567" w:type="dxa"/>
            <w:shd w:val="clear" w:color="auto" w:fill="auto"/>
          </w:tcPr>
          <w:p w14:paraId="053FB5C1" w14:textId="77777777" w:rsidR="00886BD2" w:rsidRPr="00886BD2" w:rsidRDefault="00886BD2" w:rsidP="00886BD2">
            <w:pPr>
              <w:ind w:firstLine="0"/>
              <w:cnfStyle w:val="000000100000" w:firstRow="0" w:lastRow="0" w:firstColumn="0" w:lastColumn="0" w:oddVBand="0" w:evenVBand="0" w:oddHBand="1" w:evenHBand="0" w:firstRowFirstColumn="0" w:firstRowLastColumn="0" w:lastRowFirstColumn="0" w:lastRowLastColumn="0"/>
              <w:rPr>
                <w:rFonts w:cs="Times New Roman"/>
                <w:szCs w:val="24"/>
              </w:rPr>
            </w:pPr>
            <w:r w:rsidRPr="00886BD2">
              <w:rPr>
                <w:rFonts w:cs="Times New Roman"/>
                <w:szCs w:val="24"/>
              </w:rPr>
              <w:t>-</w:t>
            </w:r>
          </w:p>
        </w:tc>
        <w:tc>
          <w:tcPr>
            <w:tcW w:w="739" w:type="dxa"/>
            <w:shd w:val="clear" w:color="auto" w:fill="auto"/>
          </w:tcPr>
          <w:p w14:paraId="782C64C8" w14:textId="77777777" w:rsidR="00886BD2" w:rsidRPr="00886BD2" w:rsidRDefault="00886BD2" w:rsidP="00886BD2">
            <w:pPr>
              <w:ind w:firstLine="0"/>
              <w:cnfStyle w:val="000000100000" w:firstRow="0" w:lastRow="0" w:firstColumn="0" w:lastColumn="0" w:oddVBand="0" w:evenVBand="0" w:oddHBand="1" w:evenHBand="0" w:firstRowFirstColumn="0" w:firstRowLastColumn="0" w:lastRowFirstColumn="0" w:lastRowLastColumn="0"/>
              <w:rPr>
                <w:rFonts w:cs="Times New Roman"/>
                <w:szCs w:val="24"/>
              </w:rPr>
            </w:pPr>
            <w:r w:rsidRPr="00886BD2">
              <w:rPr>
                <w:rFonts w:cs="Times New Roman"/>
                <w:szCs w:val="24"/>
              </w:rPr>
              <w:t>-</w:t>
            </w:r>
          </w:p>
        </w:tc>
        <w:tc>
          <w:tcPr>
            <w:tcW w:w="728" w:type="dxa"/>
            <w:shd w:val="clear" w:color="auto" w:fill="auto"/>
          </w:tcPr>
          <w:p w14:paraId="5A234B49" w14:textId="77777777" w:rsidR="00886BD2" w:rsidRPr="00886BD2" w:rsidRDefault="00886BD2" w:rsidP="00886BD2">
            <w:pPr>
              <w:ind w:firstLine="0"/>
              <w:cnfStyle w:val="000000100000" w:firstRow="0" w:lastRow="0" w:firstColumn="0" w:lastColumn="0" w:oddVBand="0" w:evenVBand="0" w:oddHBand="1" w:evenHBand="0" w:firstRowFirstColumn="0" w:firstRowLastColumn="0" w:lastRowFirstColumn="0" w:lastRowLastColumn="0"/>
              <w:rPr>
                <w:rFonts w:cs="Times New Roman"/>
                <w:szCs w:val="24"/>
              </w:rPr>
            </w:pPr>
            <w:r w:rsidRPr="00886BD2">
              <w:rPr>
                <w:rFonts w:cs="Times New Roman"/>
                <w:szCs w:val="24"/>
              </w:rPr>
              <w:t>-</w:t>
            </w:r>
          </w:p>
        </w:tc>
        <w:tc>
          <w:tcPr>
            <w:tcW w:w="584" w:type="dxa"/>
            <w:shd w:val="clear" w:color="auto" w:fill="auto"/>
          </w:tcPr>
          <w:p w14:paraId="170C0876" w14:textId="77777777" w:rsidR="00886BD2" w:rsidRPr="00886BD2" w:rsidRDefault="00886BD2" w:rsidP="00886BD2">
            <w:pPr>
              <w:ind w:firstLine="0"/>
              <w:cnfStyle w:val="000000100000" w:firstRow="0" w:lastRow="0" w:firstColumn="0" w:lastColumn="0" w:oddVBand="0" w:evenVBand="0" w:oddHBand="1" w:evenHBand="0" w:firstRowFirstColumn="0" w:firstRowLastColumn="0" w:lastRowFirstColumn="0" w:lastRowLastColumn="0"/>
              <w:rPr>
                <w:rFonts w:cs="Times New Roman"/>
                <w:szCs w:val="24"/>
              </w:rPr>
            </w:pPr>
            <w:r w:rsidRPr="00886BD2">
              <w:rPr>
                <w:rFonts w:cs="Times New Roman"/>
                <w:szCs w:val="24"/>
              </w:rPr>
              <w:t>-</w:t>
            </w:r>
          </w:p>
        </w:tc>
        <w:tc>
          <w:tcPr>
            <w:tcW w:w="919" w:type="dxa"/>
            <w:shd w:val="clear" w:color="auto" w:fill="auto"/>
          </w:tcPr>
          <w:p w14:paraId="43AD61A5" w14:textId="77777777" w:rsidR="00886BD2" w:rsidRPr="00886BD2" w:rsidRDefault="00886BD2" w:rsidP="00886BD2">
            <w:pPr>
              <w:ind w:firstLine="0"/>
              <w:cnfStyle w:val="000000100000" w:firstRow="0" w:lastRow="0" w:firstColumn="0" w:lastColumn="0" w:oddVBand="0" w:evenVBand="0" w:oddHBand="1" w:evenHBand="0" w:firstRowFirstColumn="0" w:firstRowLastColumn="0" w:lastRowFirstColumn="0" w:lastRowLastColumn="0"/>
              <w:rPr>
                <w:rFonts w:cs="Times New Roman"/>
                <w:szCs w:val="24"/>
              </w:rPr>
            </w:pPr>
            <w:r w:rsidRPr="00886BD2">
              <w:rPr>
                <w:rFonts w:cs="Times New Roman"/>
                <w:szCs w:val="24"/>
              </w:rPr>
              <w:t>2</w:t>
            </w:r>
          </w:p>
        </w:tc>
      </w:tr>
      <w:tr w:rsidR="00886BD2" w:rsidRPr="00886BD2" w14:paraId="3D30C77B" w14:textId="77777777" w:rsidTr="00DA34F5">
        <w:tc>
          <w:tcPr>
            <w:cnfStyle w:val="001000000000" w:firstRow="0" w:lastRow="0" w:firstColumn="1" w:lastColumn="0" w:oddVBand="0" w:evenVBand="0" w:oddHBand="0" w:evenHBand="0" w:firstRowFirstColumn="0" w:firstRowLastColumn="0" w:lastRowFirstColumn="0" w:lastRowLastColumn="0"/>
            <w:tcW w:w="472" w:type="dxa"/>
            <w:shd w:val="clear" w:color="auto" w:fill="auto"/>
          </w:tcPr>
          <w:p w14:paraId="0FF987F8" w14:textId="77777777" w:rsidR="00886BD2" w:rsidRPr="00886BD2" w:rsidRDefault="00886BD2" w:rsidP="00886BD2">
            <w:pPr>
              <w:ind w:firstLine="0"/>
              <w:rPr>
                <w:rFonts w:cs="Times New Roman"/>
                <w:szCs w:val="24"/>
              </w:rPr>
            </w:pPr>
            <w:r w:rsidRPr="00886BD2">
              <w:rPr>
                <w:rFonts w:cs="Times New Roman"/>
                <w:szCs w:val="24"/>
              </w:rPr>
              <w:t>7</w:t>
            </w:r>
          </w:p>
        </w:tc>
        <w:tc>
          <w:tcPr>
            <w:tcW w:w="1530" w:type="dxa"/>
            <w:shd w:val="clear" w:color="auto" w:fill="auto"/>
          </w:tcPr>
          <w:p w14:paraId="72E1DE60" w14:textId="77777777" w:rsidR="00886BD2" w:rsidRPr="00886BD2" w:rsidRDefault="00886BD2" w:rsidP="00886BD2">
            <w:pPr>
              <w:ind w:firstLine="0"/>
              <w:cnfStyle w:val="000000000000" w:firstRow="0" w:lastRow="0" w:firstColumn="0" w:lastColumn="0" w:oddVBand="0" w:evenVBand="0" w:oddHBand="0" w:evenHBand="0" w:firstRowFirstColumn="0" w:firstRowLastColumn="0" w:lastRowFirstColumn="0" w:lastRowLastColumn="0"/>
              <w:rPr>
                <w:rFonts w:cs="Times New Roman"/>
                <w:szCs w:val="24"/>
              </w:rPr>
            </w:pPr>
            <w:r w:rsidRPr="00886BD2">
              <w:rPr>
                <w:rFonts w:cs="Times New Roman"/>
                <w:szCs w:val="24"/>
              </w:rPr>
              <w:t>III/a</w:t>
            </w:r>
          </w:p>
        </w:tc>
        <w:tc>
          <w:tcPr>
            <w:tcW w:w="567" w:type="dxa"/>
            <w:shd w:val="clear" w:color="auto" w:fill="auto"/>
          </w:tcPr>
          <w:p w14:paraId="5E1D0C4C" w14:textId="77777777" w:rsidR="00886BD2" w:rsidRPr="00886BD2" w:rsidRDefault="00886BD2" w:rsidP="00886BD2">
            <w:pPr>
              <w:ind w:firstLine="0"/>
              <w:cnfStyle w:val="000000000000" w:firstRow="0" w:lastRow="0" w:firstColumn="0" w:lastColumn="0" w:oddVBand="0" w:evenVBand="0" w:oddHBand="0" w:evenHBand="0" w:firstRowFirstColumn="0" w:firstRowLastColumn="0" w:lastRowFirstColumn="0" w:lastRowLastColumn="0"/>
              <w:rPr>
                <w:rFonts w:cs="Times New Roman"/>
                <w:szCs w:val="24"/>
              </w:rPr>
            </w:pPr>
            <w:r w:rsidRPr="00886BD2">
              <w:rPr>
                <w:rFonts w:cs="Times New Roman"/>
                <w:szCs w:val="24"/>
              </w:rPr>
              <w:t>-</w:t>
            </w:r>
          </w:p>
        </w:tc>
        <w:tc>
          <w:tcPr>
            <w:tcW w:w="567" w:type="dxa"/>
            <w:shd w:val="clear" w:color="auto" w:fill="auto"/>
          </w:tcPr>
          <w:p w14:paraId="1B6DB087" w14:textId="77777777" w:rsidR="00886BD2" w:rsidRPr="00886BD2" w:rsidRDefault="00886BD2" w:rsidP="00886BD2">
            <w:pPr>
              <w:ind w:firstLine="0"/>
              <w:cnfStyle w:val="000000000000" w:firstRow="0" w:lastRow="0" w:firstColumn="0" w:lastColumn="0" w:oddVBand="0" w:evenVBand="0" w:oddHBand="0" w:evenHBand="0" w:firstRowFirstColumn="0" w:firstRowLastColumn="0" w:lastRowFirstColumn="0" w:lastRowLastColumn="0"/>
              <w:rPr>
                <w:rFonts w:cs="Times New Roman"/>
                <w:szCs w:val="24"/>
              </w:rPr>
            </w:pPr>
            <w:r w:rsidRPr="00886BD2">
              <w:rPr>
                <w:rFonts w:cs="Times New Roman"/>
                <w:szCs w:val="24"/>
              </w:rPr>
              <w:t>-</w:t>
            </w:r>
          </w:p>
        </w:tc>
        <w:tc>
          <w:tcPr>
            <w:tcW w:w="567" w:type="dxa"/>
            <w:shd w:val="clear" w:color="auto" w:fill="auto"/>
          </w:tcPr>
          <w:p w14:paraId="5A19FA9E" w14:textId="77777777" w:rsidR="00886BD2" w:rsidRPr="00886BD2" w:rsidRDefault="00886BD2" w:rsidP="00886BD2">
            <w:pPr>
              <w:ind w:firstLine="0"/>
              <w:cnfStyle w:val="000000000000" w:firstRow="0" w:lastRow="0" w:firstColumn="0" w:lastColumn="0" w:oddVBand="0" w:evenVBand="0" w:oddHBand="0" w:evenHBand="0" w:firstRowFirstColumn="0" w:firstRowLastColumn="0" w:lastRowFirstColumn="0" w:lastRowLastColumn="0"/>
              <w:rPr>
                <w:rFonts w:cs="Times New Roman"/>
                <w:szCs w:val="24"/>
              </w:rPr>
            </w:pPr>
            <w:r w:rsidRPr="00886BD2">
              <w:rPr>
                <w:rFonts w:cs="Times New Roman"/>
                <w:szCs w:val="24"/>
              </w:rPr>
              <w:t>-</w:t>
            </w:r>
          </w:p>
        </w:tc>
        <w:tc>
          <w:tcPr>
            <w:tcW w:w="567" w:type="dxa"/>
            <w:shd w:val="clear" w:color="auto" w:fill="auto"/>
          </w:tcPr>
          <w:p w14:paraId="31B0557E" w14:textId="77777777" w:rsidR="00886BD2" w:rsidRPr="00886BD2" w:rsidRDefault="00886BD2" w:rsidP="00886BD2">
            <w:pPr>
              <w:ind w:firstLine="0"/>
              <w:cnfStyle w:val="000000000000" w:firstRow="0" w:lastRow="0" w:firstColumn="0" w:lastColumn="0" w:oddVBand="0" w:evenVBand="0" w:oddHBand="0" w:evenHBand="0" w:firstRowFirstColumn="0" w:firstRowLastColumn="0" w:lastRowFirstColumn="0" w:lastRowLastColumn="0"/>
              <w:rPr>
                <w:rFonts w:cs="Times New Roman"/>
                <w:szCs w:val="24"/>
              </w:rPr>
            </w:pPr>
            <w:r w:rsidRPr="00886BD2">
              <w:rPr>
                <w:rFonts w:cs="Times New Roman"/>
                <w:szCs w:val="24"/>
              </w:rPr>
              <w:t>-</w:t>
            </w:r>
          </w:p>
        </w:tc>
        <w:tc>
          <w:tcPr>
            <w:tcW w:w="567" w:type="dxa"/>
            <w:shd w:val="clear" w:color="auto" w:fill="auto"/>
          </w:tcPr>
          <w:p w14:paraId="54CC914C" w14:textId="77777777" w:rsidR="00886BD2" w:rsidRPr="00886BD2" w:rsidRDefault="00886BD2" w:rsidP="00886BD2">
            <w:pPr>
              <w:ind w:firstLine="0"/>
              <w:cnfStyle w:val="000000000000" w:firstRow="0" w:lastRow="0" w:firstColumn="0" w:lastColumn="0" w:oddVBand="0" w:evenVBand="0" w:oddHBand="0" w:evenHBand="0" w:firstRowFirstColumn="0" w:firstRowLastColumn="0" w:lastRowFirstColumn="0" w:lastRowLastColumn="0"/>
              <w:rPr>
                <w:rFonts w:cs="Times New Roman"/>
                <w:szCs w:val="24"/>
              </w:rPr>
            </w:pPr>
            <w:r w:rsidRPr="00886BD2">
              <w:rPr>
                <w:rFonts w:cs="Times New Roman"/>
                <w:szCs w:val="24"/>
              </w:rPr>
              <w:t>-</w:t>
            </w:r>
          </w:p>
        </w:tc>
        <w:tc>
          <w:tcPr>
            <w:tcW w:w="739" w:type="dxa"/>
            <w:shd w:val="clear" w:color="auto" w:fill="auto"/>
          </w:tcPr>
          <w:p w14:paraId="46EEF83C" w14:textId="77777777" w:rsidR="00886BD2" w:rsidRPr="00886BD2" w:rsidRDefault="00886BD2" w:rsidP="00886BD2">
            <w:pPr>
              <w:ind w:firstLine="0"/>
              <w:cnfStyle w:val="000000000000" w:firstRow="0" w:lastRow="0" w:firstColumn="0" w:lastColumn="0" w:oddVBand="0" w:evenVBand="0" w:oddHBand="0" w:evenHBand="0" w:firstRowFirstColumn="0" w:firstRowLastColumn="0" w:lastRowFirstColumn="0" w:lastRowLastColumn="0"/>
              <w:rPr>
                <w:rFonts w:cs="Times New Roman"/>
                <w:szCs w:val="24"/>
              </w:rPr>
            </w:pPr>
            <w:r w:rsidRPr="00886BD2">
              <w:rPr>
                <w:rFonts w:cs="Times New Roman"/>
                <w:szCs w:val="24"/>
              </w:rPr>
              <w:t>1</w:t>
            </w:r>
          </w:p>
        </w:tc>
        <w:tc>
          <w:tcPr>
            <w:tcW w:w="728" w:type="dxa"/>
            <w:shd w:val="clear" w:color="auto" w:fill="auto"/>
          </w:tcPr>
          <w:p w14:paraId="58B5F7A7" w14:textId="77777777" w:rsidR="00886BD2" w:rsidRPr="00886BD2" w:rsidRDefault="00886BD2" w:rsidP="00886BD2">
            <w:pPr>
              <w:ind w:firstLine="0"/>
              <w:cnfStyle w:val="000000000000" w:firstRow="0" w:lastRow="0" w:firstColumn="0" w:lastColumn="0" w:oddVBand="0" w:evenVBand="0" w:oddHBand="0" w:evenHBand="0" w:firstRowFirstColumn="0" w:firstRowLastColumn="0" w:lastRowFirstColumn="0" w:lastRowLastColumn="0"/>
              <w:rPr>
                <w:rFonts w:cs="Times New Roman"/>
                <w:szCs w:val="24"/>
              </w:rPr>
            </w:pPr>
            <w:r w:rsidRPr="00886BD2">
              <w:rPr>
                <w:rFonts w:cs="Times New Roman"/>
                <w:szCs w:val="24"/>
              </w:rPr>
              <w:t>-</w:t>
            </w:r>
          </w:p>
        </w:tc>
        <w:tc>
          <w:tcPr>
            <w:tcW w:w="584" w:type="dxa"/>
            <w:shd w:val="clear" w:color="auto" w:fill="auto"/>
          </w:tcPr>
          <w:p w14:paraId="57EAA40C" w14:textId="77777777" w:rsidR="00886BD2" w:rsidRPr="00886BD2" w:rsidRDefault="00886BD2" w:rsidP="00886BD2">
            <w:pPr>
              <w:ind w:firstLine="0"/>
              <w:cnfStyle w:val="000000000000" w:firstRow="0" w:lastRow="0" w:firstColumn="0" w:lastColumn="0" w:oddVBand="0" w:evenVBand="0" w:oddHBand="0" w:evenHBand="0" w:firstRowFirstColumn="0" w:firstRowLastColumn="0" w:lastRowFirstColumn="0" w:lastRowLastColumn="0"/>
              <w:rPr>
                <w:rFonts w:cs="Times New Roman"/>
                <w:szCs w:val="24"/>
              </w:rPr>
            </w:pPr>
            <w:r w:rsidRPr="00886BD2">
              <w:rPr>
                <w:rFonts w:cs="Times New Roman"/>
                <w:szCs w:val="24"/>
              </w:rPr>
              <w:t>-</w:t>
            </w:r>
          </w:p>
        </w:tc>
        <w:tc>
          <w:tcPr>
            <w:tcW w:w="919" w:type="dxa"/>
            <w:shd w:val="clear" w:color="auto" w:fill="auto"/>
          </w:tcPr>
          <w:p w14:paraId="5FA44D27" w14:textId="77777777" w:rsidR="00886BD2" w:rsidRPr="00886BD2" w:rsidRDefault="00886BD2" w:rsidP="00886BD2">
            <w:pPr>
              <w:ind w:firstLine="0"/>
              <w:cnfStyle w:val="000000000000" w:firstRow="0" w:lastRow="0" w:firstColumn="0" w:lastColumn="0" w:oddVBand="0" w:evenVBand="0" w:oddHBand="0" w:evenHBand="0" w:firstRowFirstColumn="0" w:firstRowLastColumn="0" w:lastRowFirstColumn="0" w:lastRowLastColumn="0"/>
              <w:rPr>
                <w:rFonts w:cs="Times New Roman"/>
                <w:szCs w:val="24"/>
              </w:rPr>
            </w:pPr>
            <w:r w:rsidRPr="00886BD2">
              <w:rPr>
                <w:rFonts w:cs="Times New Roman"/>
                <w:szCs w:val="24"/>
              </w:rPr>
              <w:t>1</w:t>
            </w:r>
          </w:p>
        </w:tc>
      </w:tr>
      <w:tr w:rsidR="00886BD2" w:rsidRPr="00886BD2" w14:paraId="1463DAAF" w14:textId="77777777" w:rsidTr="00DA34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2" w:type="dxa"/>
            <w:shd w:val="clear" w:color="auto" w:fill="auto"/>
          </w:tcPr>
          <w:p w14:paraId="13618C42" w14:textId="77777777" w:rsidR="00886BD2" w:rsidRPr="00886BD2" w:rsidRDefault="00886BD2" w:rsidP="00886BD2">
            <w:pPr>
              <w:ind w:firstLine="0"/>
              <w:rPr>
                <w:rFonts w:cs="Times New Roman"/>
                <w:szCs w:val="24"/>
              </w:rPr>
            </w:pPr>
            <w:r w:rsidRPr="00886BD2">
              <w:rPr>
                <w:rFonts w:cs="Times New Roman"/>
                <w:szCs w:val="24"/>
              </w:rPr>
              <w:t>8</w:t>
            </w:r>
          </w:p>
        </w:tc>
        <w:tc>
          <w:tcPr>
            <w:tcW w:w="1530" w:type="dxa"/>
            <w:shd w:val="clear" w:color="auto" w:fill="auto"/>
          </w:tcPr>
          <w:p w14:paraId="204E79E6" w14:textId="77777777" w:rsidR="00886BD2" w:rsidRPr="00886BD2" w:rsidRDefault="00886BD2" w:rsidP="00886BD2">
            <w:pPr>
              <w:ind w:firstLine="0"/>
              <w:cnfStyle w:val="000000100000" w:firstRow="0" w:lastRow="0" w:firstColumn="0" w:lastColumn="0" w:oddVBand="0" w:evenVBand="0" w:oddHBand="1" w:evenHBand="0" w:firstRowFirstColumn="0" w:firstRowLastColumn="0" w:lastRowFirstColumn="0" w:lastRowLastColumn="0"/>
              <w:rPr>
                <w:rFonts w:cs="Times New Roman"/>
                <w:szCs w:val="24"/>
              </w:rPr>
            </w:pPr>
            <w:r w:rsidRPr="00886BD2">
              <w:rPr>
                <w:rFonts w:cs="Times New Roman"/>
                <w:szCs w:val="24"/>
              </w:rPr>
              <w:t>II/d</w:t>
            </w:r>
          </w:p>
        </w:tc>
        <w:tc>
          <w:tcPr>
            <w:tcW w:w="567" w:type="dxa"/>
            <w:shd w:val="clear" w:color="auto" w:fill="auto"/>
          </w:tcPr>
          <w:p w14:paraId="7DA72FB0" w14:textId="77777777" w:rsidR="00886BD2" w:rsidRPr="00886BD2" w:rsidRDefault="00886BD2" w:rsidP="00886BD2">
            <w:pPr>
              <w:ind w:firstLine="0"/>
              <w:cnfStyle w:val="000000100000" w:firstRow="0" w:lastRow="0" w:firstColumn="0" w:lastColumn="0" w:oddVBand="0" w:evenVBand="0" w:oddHBand="1" w:evenHBand="0" w:firstRowFirstColumn="0" w:firstRowLastColumn="0" w:lastRowFirstColumn="0" w:lastRowLastColumn="0"/>
              <w:rPr>
                <w:rFonts w:cs="Times New Roman"/>
                <w:szCs w:val="24"/>
              </w:rPr>
            </w:pPr>
            <w:r w:rsidRPr="00886BD2">
              <w:rPr>
                <w:rFonts w:cs="Times New Roman"/>
                <w:szCs w:val="24"/>
              </w:rPr>
              <w:t>-</w:t>
            </w:r>
          </w:p>
        </w:tc>
        <w:tc>
          <w:tcPr>
            <w:tcW w:w="567" w:type="dxa"/>
            <w:shd w:val="clear" w:color="auto" w:fill="auto"/>
          </w:tcPr>
          <w:p w14:paraId="11DD698D" w14:textId="77777777" w:rsidR="00886BD2" w:rsidRPr="00886BD2" w:rsidRDefault="00886BD2" w:rsidP="00886BD2">
            <w:pPr>
              <w:ind w:firstLine="0"/>
              <w:cnfStyle w:val="000000100000" w:firstRow="0" w:lastRow="0" w:firstColumn="0" w:lastColumn="0" w:oddVBand="0" w:evenVBand="0" w:oddHBand="1" w:evenHBand="0" w:firstRowFirstColumn="0" w:firstRowLastColumn="0" w:lastRowFirstColumn="0" w:lastRowLastColumn="0"/>
              <w:rPr>
                <w:rFonts w:cs="Times New Roman"/>
                <w:szCs w:val="24"/>
              </w:rPr>
            </w:pPr>
            <w:r w:rsidRPr="00886BD2">
              <w:rPr>
                <w:rFonts w:cs="Times New Roman"/>
                <w:szCs w:val="24"/>
              </w:rPr>
              <w:t>-</w:t>
            </w:r>
          </w:p>
        </w:tc>
        <w:tc>
          <w:tcPr>
            <w:tcW w:w="567" w:type="dxa"/>
            <w:shd w:val="clear" w:color="auto" w:fill="auto"/>
          </w:tcPr>
          <w:p w14:paraId="76270E60" w14:textId="77777777" w:rsidR="00886BD2" w:rsidRPr="00886BD2" w:rsidRDefault="00886BD2" w:rsidP="00886BD2">
            <w:pPr>
              <w:ind w:firstLine="0"/>
              <w:cnfStyle w:val="000000100000" w:firstRow="0" w:lastRow="0" w:firstColumn="0" w:lastColumn="0" w:oddVBand="0" w:evenVBand="0" w:oddHBand="1" w:evenHBand="0" w:firstRowFirstColumn="0" w:firstRowLastColumn="0" w:lastRowFirstColumn="0" w:lastRowLastColumn="0"/>
              <w:rPr>
                <w:rFonts w:cs="Times New Roman"/>
                <w:szCs w:val="24"/>
              </w:rPr>
            </w:pPr>
            <w:r w:rsidRPr="00886BD2">
              <w:rPr>
                <w:rFonts w:cs="Times New Roman"/>
                <w:szCs w:val="24"/>
              </w:rPr>
              <w:t>-</w:t>
            </w:r>
          </w:p>
        </w:tc>
        <w:tc>
          <w:tcPr>
            <w:tcW w:w="567" w:type="dxa"/>
            <w:shd w:val="clear" w:color="auto" w:fill="auto"/>
          </w:tcPr>
          <w:p w14:paraId="535F7601" w14:textId="77777777" w:rsidR="00886BD2" w:rsidRPr="00886BD2" w:rsidRDefault="00886BD2" w:rsidP="00886BD2">
            <w:pPr>
              <w:ind w:firstLine="0"/>
              <w:cnfStyle w:val="000000100000" w:firstRow="0" w:lastRow="0" w:firstColumn="0" w:lastColumn="0" w:oddVBand="0" w:evenVBand="0" w:oddHBand="1" w:evenHBand="0" w:firstRowFirstColumn="0" w:firstRowLastColumn="0" w:lastRowFirstColumn="0" w:lastRowLastColumn="0"/>
              <w:rPr>
                <w:rFonts w:cs="Times New Roman"/>
                <w:szCs w:val="24"/>
              </w:rPr>
            </w:pPr>
          </w:p>
        </w:tc>
        <w:tc>
          <w:tcPr>
            <w:tcW w:w="567" w:type="dxa"/>
            <w:shd w:val="clear" w:color="auto" w:fill="auto"/>
          </w:tcPr>
          <w:p w14:paraId="103EEB65" w14:textId="77777777" w:rsidR="00886BD2" w:rsidRPr="00886BD2" w:rsidRDefault="00886BD2" w:rsidP="00886BD2">
            <w:pPr>
              <w:ind w:firstLine="0"/>
              <w:cnfStyle w:val="000000100000" w:firstRow="0" w:lastRow="0" w:firstColumn="0" w:lastColumn="0" w:oddVBand="0" w:evenVBand="0" w:oddHBand="1" w:evenHBand="0" w:firstRowFirstColumn="0" w:firstRowLastColumn="0" w:lastRowFirstColumn="0" w:lastRowLastColumn="0"/>
              <w:rPr>
                <w:rFonts w:cs="Times New Roman"/>
                <w:szCs w:val="24"/>
              </w:rPr>
            </w:pPr>
            <w:r w:rsidRPr="00886BD2">
              <w:rPr>
                <w:rFonts w:cs="Times New Roman"/>
                <w:szCs w:val="24"/>
              </w:rPr>
              <w:t>-</w:t>
            </w:r>
          </w:p>
        </w:tc>
        <w:tc>
          <w:tcPr>
            <w:tcW w:w="739" w:type="dxa"/>
            <w:shd w:val="clear" w:color="auto" w:fill="auto"/>
          </w:tcPr>
          <w:p w14:paraId="58D92BCD" w14:textId="77777777" w:rsidR="00886BD2" w:rsidRPr="00886BD2" w:rsidRDefault="00886BD2" w:rsidP="00886BD2">
            <w:pPr>
              <w:ind w:firstLine="0"/>
              <w:cnfStyle w:val="000000100000" w:firstRow="0" w:lastRow="0" w:firstColumn="0" w:lastColumn="0" w:oddVBand="0" w:evenVBand="0" w:oddHBand="1" w:evenHBand="0" w:firstRowFirstColumn="0" w:firstRowLastColumn="0" w:lastRowFirstColumn="0" w:lastRowLastColumn="0"/>
              <w:rPr>
                <w:rFonts w:cs="Times New Roman"/>
                <w:szCs w:val="24"/>
              </w:rPr>
            </w:pPr>
            <w:r w:rsidRPr="00886BD2">
              <w:rPr>
                <w:rFonts w:cs="Times New Roman"/>
                <w:szCs w:val="24"/>
              </w:rPr>
              <w:t>2</w:t>
            </w:r>
          </w:p>
        </w:tc>
        <w:tc>
          <w:tcPr>
            <w:tcW w:w="728" w:type="dxa"/>
            <w:shd w:val="clear" w:color="auto" w:fill="auto"/>
          </w:tcPr>
          <w:p w14:paraId="1E723476" w14:textId="77777777" w:rsidR="00886BD2" w:rsidRPr="00886BD2" w:rsidRDefault="00886BD2" w:rsidP="00886BD2">
            <w:pPr>
              <w:ind w:firstLine="0"/>
              <w:cnfStyle w:val="000000100000" w:firstRow="0" w:lastRow="0" w:firstColumn="0" w:lastColumn="0" w:oddVBand="0" w:evenVBand="0" w:oddHBand="1" w:evenHBand="0" w:firstRowFirstColumn="0" w:firstRowLastColumn="0" w:lastRowFirstColumn="0" w:lastRowLastColumn="0"/>
              <w:rPr>
                <w:rFonts w:cs="Times New Roman"/>
                <w:szCs w:val="24"/>
              </w:rPr>
            </w:pPr>
            <w:r w:rsidRPr="00886BD2">
              <w:rPr>
                <w:rFonts w:cs="Times New Roman"/>
                <w:szCs w:val="24"/>
              </w:rPr>
              <w:t>-</w:t>
            </w:r>
          </w:p>
        </w:tc>
        <w:tc>
          <w:tcPr>
            <w:tcW w:w="584" w:type="dxa"/>
            <w:shd w:val="clear" w:color="auto" w:fill="auto"/>
          </w:tcPr>
          <w:p w14:paraId="1E53564E" w14:textId="77777777" w:rsidR="00886BD2" w:rsidRPr="00886BD2" w:rsidRDefault="00886BD2" w:rsidP="00886BD2">
            <w:pPr>
              <w:ind w:firstLine="0"/>
              <w:cnfStyle w:val="000000100000" w:firstRow="0" w:lastRow="0" w:firstColumn="0" w:lastColumn="0" w:oddVBand="0" w:evenVBand="0" w:oddHBand="1" w:evenHBand="0" w:firstRowFirstColumn="0" w:firstRowLastColumn="0" w:lastRowFirstColumn="0" w:lastRowLastColumn="0"/>
              <w:rPr>
                <w:rFonts w:cs="Times New Roman"/>
                <w:szCs w:val="24"/>
              </w:rPr>
            </w:pPr>
            <w:r w:rsidRPr="00886BD2">
              <w:rPr>
                <w:rFonts w:cs="Times New Roman"/>
                <w:szCs w:val="24"/>
              </w:rPr>
              <w:t>-</w:t>
            </w:r>
          </w:p>
        </w:tc>
        <w:tc>
          <w:tcPr>
            <w:tcW w:w="919" w:type="dxa"/>
            <w:shd w:val="clear" w:color="auto" w:fill="auto"/>
          </w:tcPr>
          <w:p w14:paraId="7E22B417" w14:textId="77777777" w:rsidR="00886BD2" w:rsidRPr="00886BD2" w:rsidRDefault="00886BD2" w:rsidP="00886BD2">
            <w:pPr>
              <w:ind w:firstLine="0"/>
              <w:cnfStyle w:val="000000100000" w:firstRow="0" w:lastRow="0" w:firstColumn="0" w:lastColumn="0" w:oddVBand="0" w:evenVBand="0" w:oddHBand="1" w:evenHBand="0" w:firstRowFirstColumn="0" w:firstRowLastColumn="0" w:lastRowFirstColumn="0" w:lastRowLastColumn="0"/>
              <w:rPr>
                <w:rFonts w:cs="Times New Roman"/>
                <w:szCs w:val="24"/>
              </w:rPr>
            </w:pPr>
            <w:r w:rsidRPr="00886BD2">
              <w:rPr>
                <w:rFonts w:cs="Times New Roman"/>
                <w:szCs w:val="24"/>
              </w:rPr>
              <w:t>2</w:t>
            </w:r>
          </w:p>
        </w:tc>
      </w:tr>
      <w:tr w:rsidR="00886BD2" w:rsidRPr="00886BD2" w14:paraId="6503E3B2" w14:textId="77777777" w:rsidTr="00DA34F5">
        <w:tc>
          <w:tcPr>
            <w:cnfStyle w:val="001000000000" w:firstRow="0" w:lastRow="0" w:firstColumn="1" w:lastColumn="0" w:oddVBand="0" w:evenVBand="0" w:oddHBand="0" w:evenHBand="0" w:firstRowFirstColumn="0" w:firstRowLastColumn="0" w:lastRowFirstColumn="0" w:lastRowLastColumn="0"/>
            <w:tcW w:w="472" w:type="dxa"/>
            <w:shd w:val="clear" w:color="auto" w:fill="auto"/>
          </w:tcPr>
          <w:p w14:paraId="55C916A8" w14:textId="77777777" w:rsidR="00886BD2" w:rsidRPr="00886BD2" w:rsidRDefault="00886BD2" w:rsidP="00886BD2">
            <w:pPr>
              <w:ind w:firstLine="0"/>
              <w:rPr>
                <w:rFonts w:cs="Times New Roman"/>
                <w:szCs w:val="24"/>
              </w:rPr>
            </w:pPr>
            <w:r w:rsidRPr="00886BD2">
              <w:rPr>
                <w:rFonts w:cs="Times New Roman"/>
                <w:szCs w:val="24"/>
              </w:rPr>
              <w:t>9</w:t>
            </w:r>
          </w:p>
        </w:tc>
        <w:tc>
          <w:tcPr>
            <w:tcW w:w="1530" w:type="dxa"/>
            <w:shd w:val="clear" w:color="auto" w:fill="auto"/>
          </w:tcPr>
          <w:p w14:paraId="1E7715E2" w14:textId="77777777" w:rsidR="00886BD2" w:rsidRPr="00886BD2" w:rsidRDefault="00886BD2" w:rsidP="00886BD2">
            <w:pPr>
              <w:ind w:firstLine="0"/>
              <w:cnfStyle w:val="000000000000" w:firstRow="0" w:lastRow="0" w:firstColumn="0" w:lastColumn="0" w:oddVBand="0" w:evenVBand="0" w:oddHBand="0" w:evenHBand="0" w:firstRowFirstColumn="0" w:firstRowLastColumn="0" w:lastRowFirstColumn="0" w:lastRowLastColumn="0"/>
              <w:rPr>
                <w:rFonts w:cs="Times New Roman"/>
                <w:szCs w:val="24"/>
              </w:rPr>
            </w:pPr>
            <w:r w:rsidRPr="00886BD2">
              <w:rPr>
                <w:rFonts w:cs="Times New Roman"/>
                <w:szCs w:val="24"/>
              </w:rPr>
              <w:t>II/c</w:t>
            </w:r>
          </w:p>
        </w:tc>
        <w:tc>
          <w:tcPr>
            <w:tcW w:w="567" w:type="dxa"/>
            <w:shd w:val="clear" w:color="auto" w:fill="auto"/>
          </w:tcPr>
          <w:p w14:paraId="598F3353" w14:textId="77777777" w:rsidR="00886BD2" w:rsidRPr="00886BD2" w:rsidRDefault="00886BD2" w:rsidP="00886BD2">
            <w:pPr>
              <w:ind w:firstLine="0"/>
              <w:cnfStyle w:val="000000000000" w:firstRow="0" w:lastRow="0" w:firstColumn="0" w:lastColumn="0" w:oddVBand="0" w:evenVBand="0" w:oddHBand="0" w:evenHBand="0" w:firstRowFirstColumn="0" w:firstRowLastColumn="0" w:lastRowFirstColumn="0" w:lastRowLastColumn="0"/>
              <w:rPr>
                <w:rFonts w:cs="Times New Roman"/>
                <w:szCs w:val="24"/>
              </w:rPr>
            </w:pPr>
            <w:r w:rsidRPr="00886BD2">
              <w:rPr>
                <w:rFonts w:cs="Times New Roman"/>
                <w:szCs w:val="24"/>
              </w:rPr>
              <w:t>-</w:t>
            </w:r>
          </w:p>
        </w:tc>
        <w:tc>
          <w:tcPr>
            <w:tcW w:w="567" w:type="dxa"/>
            <w:shd w:val="clear" w:color="auto" w:fill="auto"/>
          </w:tcPr>
          <w:p w14:paraId="65B0E824" w14:textId="77777777" w:rsidR="00886BD2" w:rsidRPr="00886BD2" w:rsidRDefault="00886BD2" w:rsidP="00886BD2">
            <w:pPr>
              <w:ind w:firstLine="0"/>
              <w:cnfStyle w:val="000000000000" w:firstRow="0" w:lastRow="0" w:firstColumn="0" w:lastColumn="0" w:oddVBand="0" w:evenVBand="0" w:oddHBand="0" w:evenHBand="0" w:firstRowFirstColumn="0" w:firstRowLastColumn="0" w:lastRowFirstColumn="0" w:lastRowLastColumn="0"/>
              <w:rPr>
                <w:rFonts w:cs="Times New Roman"/>
                <w:szCs w:val="24"/>
              </w:rPr>
            </w:pPr>
            <w:r w:rsidRPr="00886BD2">
              <w:rPr>
                <w:rFonts w:cs="Times New Roman"/>
                <w:szCs w:val="24"/>
              </w:rPr>
              <w:t>-</w:t>
            </w:r>
          </w:p>
        </w:tc>
        <w:tc>
          <w:tcPr>
            <w:tcW w:w="567" w:type="dxa"/>
            <w:shd w:val="clear" w:color="auto" w:fill="auto"/>
          </w:tcPr>
          <w:p w14:paraId="4EC6A9FC" w14:textId="77777777" w:rsidR="00886BD2" w:rsidRPr="00886BD2" w:rsidRDefault="00886BD2" w:rsidP="00886BD2">
            <w:pPr>
              <w:ind w:firstLine="0"/>
              <w:cnfStyle w:val="000000000000" w:firstRow="0" w:lastRow="0" w:firstColumn="0" w:lastColumn="0" w:oddVBand="0" w:evenVBand="0" w:oddHBand="0" w:evenHBand="0" w:firstRowFirstColumn="0" w:firstRowLastColumn="0" w:lastRowFirstColumn="0" w:lastRowLastColumn="0"/>
              <w:rPr>
                <w:rFonts w:cs="Times New Roman"/>
                <w:szCs w:val="24"/>
              </w:rPr>
            </w:pPr>
            <w:r w:rsidRPr="00886BD2">
              <w:rPr>
                <w:rFonts w:cs="Times New Roman"/>
                <w:szCs w:val="24"/>
              </w:rPr>
              <w:t>-</w:t>
            </w:r>
          </w:p>
        </w:tc>
        <w:tc>
          <w:tcPr>
            <w:tcW w:w="567" w:type="dxa"/>
            <w:shd w:val="clear" w:color="auto" w:fill="auto"/>
          </w:tcPr>
          <w:p w14:paraId="3673FA85" w14:textId="77777777" w:rsidR="00886BD2" w:rsidRPr="00886BD2" w:rsidRDefault="00886BD2" w:rsidP="00886BD2">
            <w:pPr>
              <w:ind w:firstLine="0"/>
              <w:cnfStyle w:val="000000000000" w:firstRow="0" w:lastRow="0" w:firstColumn="0" w:lastColumn="0" w:oddVBand="0" w:evenVBand="0" w:oddHBand="0" w:evenHBand="0" w:firstRowFirstColumn="0" w:firstRowLastColumn="0" w:lastRowFirstColumn="0" w:lastRowLastColumn="0"/>
              <w:rPr>
                <w:rFonts w:cs="Times New Roman"/>
                <w:szCs w:val="24"/>
              </w:rPr>
            </w:pPr>
            <w:r w:rsidRPr="00886BD2">
              <w:rPr>
                <w:rFonts w:cs="Times New Roman"/>
                <w:szCs w:val="24"/>
              </w:rPr>
              <w:t>-</w:t>
            </w:r>
          </w:p>
        </w:tc>
        <w:tc>
          <w:tcPr>
            <w:tcW w:w="567" w:type="dxa"/>
            <w:shd w:val="clear" w:color="auto" w:fill="auto"/>
          </w:tcPr>
          <w:p w14:paraId="1A5E8F38" w14:textId="77777777" w:rsidR="00886BD2" w:rsidRPr="00886BD2" w:rsidRDefault="00886BD2" w:rsidP="00886BD2">
            <w:pPr>
              <w:ind w:firstLine="0"/>
              <w:cnfStyle w:val="000000000000" w:firstRow="0" w:lastRow="0" w:firstColumn="0" w:lastColumn="0" w:oddVBand="0" w:evenVBand="0" w:oddHBand="0" w:evenHBand="0" w:firstRowFirstColumn="0" w:firstRowLastColumn="0" w:lastRowFirstColumn="0" w:lastRowLastColumn="0"/>
              <w:rPr>
                <w:rFonts w:cs="Times New Roman"/>
                <w:szCs w:val="24"/>
              </w:rPr>
            </w:pPr>
            <w:r w:rsidRPr="00886BD2">
              <w:rPr>
                <w:rFonts w:cs="Times New Roman"/>
                <w:szCs w:val="24"/>
              </w:rPr>
              <w:t>-</w:t>
            </w:r>
          </w:p>
        </w:tc>
        <w:tc>
          <w:tcPr>
            <w:tcW w:w="739" w:type="dxa"/>
            <w:shd w:val="clear" w:color="auto" w:fill="auto"/>
          </w:tcPr>
          <w:p w14:paraId="38A91516" w14:textId="77777777" w:rsidR="00886BD2" w:rsidRPr="00886BD2" w:rsidRDefault="00886BD2" w:rsidP="00886BD2">
            <w:pPr>
              <w:ind w:firstLine="0"/>
              <w:cnfStyle w:val="000000000000" w:firstRow="0" w:lastRow="0" w:firstColumn="0" w:lastColumn="0" w:oddVBand="0" w:evenVBand="0" w:oddHBand="0" w:evenHBand="0" w:firstRowFirstColumn="0" w:firstRowLastColumn="0" w:lastRowFirstColumn="0" w:lastRowLastColumn="0"/>
              <w:rPr>
                <w:rFonts w:cs="Times New Roman"/>
                <w:szCs w:val="24"/>
              </w:rPr>
            </w:pPr>
            <w:r w:rsidRPr="00886BD2">
              <w:rPr>
                <w:rFonts w:cs="Times New Roman"/>
                <w:szCs w:val="24"/>
              </w:rPr>
              <w:t>4</w:t>
            </w:r>
          </w:p>
        </w:tc>
        <w:tc>
          <w:tcPr>
            <w:tcW w:w="728" w:type="dxa"/>
            <w:shd w:val="clear" w:color="auto" w:fill="auto"/>
          </w:tcPr>
          <w:p w14:paraId="499ABA3E" w14:textId="77777777" w:rsidR="00886BD2" w:rsidRPr="00886BD2" w:rsidRDefault="00886BD2" w:rsidP="00886BD2">
            <w:pPr>
              <w:ind w:firstLine="0"/>
              <w:cnfStyle w:val="000000000000" w:firstRow="0" w:lastRow="0" w:firstColumn="0" w:lastColumn="0" w:oddVBand="0" w:evenVBand="0" w:oddHBand="0" w:evenHBand="0" w:firstRowFirstColumn="0" w:firstRowLastColumn="0" w:lastRowFirstColumn="0" w:lastRowLastColumn="0"/>
              <w:rPr>
                <w:rFonts w:cs="Times New Roman"/>
                <w:szCs w:val="24"/>
              </w:rPr>
            </w:pPr>
            <w:r w:rsidRPr="00886BD2">
              <w:rPr>
                <w:rFonts w:cs="Times New Roman"/>
                <w:szCs w:val="24"/>
              </w:rPr>
              <w:t>-</w:t>
            </w:r>
          </w:p>
        </w:tc>
        <w:tc>
          <w:tcPr>
            <w:tcW w:w="584" w:type="dxa"/>
            <w:shd w:val="clear" w:color="auto" w:fill="auto"/>
          </w:tcPr>
          <w:p w14:paraId="4FE7C0C7" w14:textId="77777777" w:rsidR="00886BD2" w:rsidRPr="00886BD2" w:rsidRDefault="00886BD2" w:rsidP="00886BD2">
            <w:pPr>
              <w:ind w:firstLine="0"/>
              <w:cnfStyle w:val="000000000000" w:firstRow="0" w:lastRow="0" w:firstColumn="0" w:lastColumn="0" w:oddVBand="0" w:evenVBand="0" w:oddHBand="0" w:evenHBand="0" w:firstRowFirstColumn="0" w:firstRowLastColumn="0" w:lastRowFirstColumn="0" w:lastRowLastColumn="0"/>
              <w:rPr>
                <w:rFonts w:cs="Times New Roman"/>
                <w:szCs w:val="24"/>
              </w:rPr>
            </w:pPr>
            <w:r w:rsidRPr="00886BD2">
              <w:rPr>
                <w:rFonts w:cs="Times New Roman"/>
                <w:szCs w:val="24"/>
              </w:rPr>
              <w:t>-</w:t>
            </w:r>
          </w:p>
        </w:tc>
        <w:tc>
          <w:tcPr>
            <w:tcW w:w="919" w:type="dxa"/>
            <w:shd w:val="clear" w:color="auto" w:fill="auto"/>
          </w:tcPr>
          <w:p w14:paraId="08DB6D7C" w14:textId="77777777" w:rsidR="00886BD2" w:rsidRPr="00886BD2" w:rsidRDefault="00886BD2" w:rsidP="00886BD2">
            <w:pPr>
              <w:ind w:firstLine="0"/>
              <w:cnfStyle w:val="000000000000" w:firstRow="0" w:lastRow="0" w:firstColumn="0" w:lastColumn="0" w:oddVBand="0" w:evenVBand="0" w:oddHBand="0" w:evenHBand="0" w:firstRowFirstColumn="0" w:firstRowLastColumn="0" w:lastRowFirstColumn="0" w:lastRowLastColumn="0"/>
              <w:rPr>
                <w:rFonts w:cs="Times New Roman"/>
                <w:szCs w:val="24"/>
              </w:rPr>
            </w:pPr>
            <w:r w:rsidRPr="00886BD2">
              <w:rPr>
                <w:rFonts w:cs="Times New Roman"/>
                <w:szCs w:val="24"/>
              </w:rPr>
              <w:t>4</w:t>
            </w:r>
          </w:p>
        </w:tc>
      </w:tr>
      <w:tr w:rsidR="00886BD2" w:rsidRPr="00886BD2" w14:paraId="24249F09" w14:textId="77777777" w:rsidTr="00DA34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2" w:type="dxa"/>
            <w:shd w:val="clear" w:color="auto" w:fill="auto"/>
          </w:tcPr>
          <w:p w14:paraId="6142FF99" w14:textId="77777777" w:rsidR="00886BD2" w:rsidRPr="00886BD2" w:rsidRDefault="00886BD2" w:rsidP="00886BD2">
            <w:pPr>
              <w:ind w:firstLine="0"/>
              <w:rPr>
                <w:rFonts w:cs="Times New Roman"/>
                <w:szCs w:val="24"/>
              </w:rPr>
            </w:pPr>
            <w:r w:rsidRPr="00886BD2">
              <w:rPr>
                <w:rFonts w:cs="Times New Roman"/>
                <w:szCs w:val="24"/>
              </w:rPr>
              <w:lastRenderedPageBreak/>
              <w:t>10</w:t>
            </w:r>
          </w:p>
        </w:tc>
        <w:tc>
          <w:tcPr>
            <w:tcW w:w="1530" w:type="dxa"/>
            <w:shd w:val="clear" w:color="auto" w:fill="auto"/>
          </w:tcPr>
          <w:p w14:paraId="62548BEA" w14:textId="77777777" w:rsidR="00886BD2" w:rsidRPr="00886BD2" w:rsidRDefault="00886BD2" w:rsidP="00886BD2">
            <w:pPr>
              <w:ind w:firstLine="0"/>
              <w:cnfStyle w:val="000000100000" w:firstRow="0" w:lastRow="0" w:firstColumn="0" w:lastColumn="0" w:oddVBand="0" w:evenVBand="0" w:oddHBand="1" w:evenHBand="0" w:firstRowFirstColumn="0" w:firstRowLastColumn="0" w:lastRowFirstColumn="0" w:lastRowLastColumn="0"/>
              <w:rPr>
                <w:rFonts w:cs="Times New Roman"/>
                <w:szCs w:val="24"/>
              </w:rPr>
            </w:pPr>
            <w:r w:rsidRPr="00886BD2">
              <w:rPr>
                <w:rFonts w:cs="Times New Roman"/>
                <w:szCs w:val="24"/>
              </w:rPr>
              <w:t>II/b</w:t>
            </w:r>
          </w:p>
        </w:tc>
        <w:tc>
          <w:tcPr>
            <w:tcW w:w="567" w:type="dxa"/>
            <w:shd w:val="clear" w:color="auto" w:fill="auto"/>
          </w:tcPr>
          <w:p w14:paraId="60886919" w14:textId="77777777" w:rsidR="00886BD2" w:rsidRPr="00886BD2" w:rsidRDefault="00886BD2" w:rsidP="00886BD2">
            <w:pPr>
              <w:ind w:firstLine="0"/>
              <w:cnfStyle w:val="000000100000" w:firstRow="0" w:lastRow="0" w:firstColumn="0" w:lastColumn="0" w:oddVBand="0" w:evenVBand="0" w:oddHBand="1" w:evenHBand="0" w:firstRowFirstColumn="0" w:firstRowLastColumn="0" w:lastRowFirstColumn="0" w:lastRowLastColumn="0"/>
              <w:rPr>
                <w:rFonts w:cs="Times New Roman"/>
                <w:szCs w:val="24"/>
              </w:rPr>
            </w:pPr>
            <w:r w:rsidRPr="00886BD2">
              <w:rPr>
                <w:rFonts w:cs="Times New Roman"/>
                <w:szCs w:val="24"/>
              </w:rPr>
              <w:t>-</w:t>
            </w:r>
          </w:p>
        </w:tc>
        <w:tc>
          <w:tcPr>
            <w:tcW w:w="567" w:type="dxa"/>
            <w:shd w:val="clear" w:color="auto" w:fill="auto"/>
          </w:tcPr>
          <w:p w14:paraId="6C34BCCB" w14:textId="77777777" w:rsidR="00886BD2" w:rsidRPr="00886BD2" w:rsidRDefault="00886BD2" w:rsidP="00886BD2">
            <w:pPr>
              <w:ind w:firstLine="0"/>
              <w:cnfStyle w:val="000000100000" w:firstRow="0" w:lastRow="0" w:firstColumn="0" w:lastColumn="0" w:oddVBand="0" w:evenVBand="0" w:oddHBand="1" w:evenHBand="0" w:firstRowFirstColumn="0" w:firstRowLastColumn="0" w:lastRowFirstColumn="0" w:lastRowLastColumn="0"/>
              <w:rPr>
                <w:rFonts w:cs="Times New Roman"/>
                <w:szCs w:val="24"/>
              </w:rPr>
            </w:pPr>
            <w:r w:rsidRPr="00886BD2">
              <w:rPr>
                <w:rFonts w:cs="Times New Roman"/>
                <w:szCs w:val="24"/>
              </w:rPr>
              <w:t>-</w:t>
            </w:r>
          </w:p>
        </w:tc>
        <w:tc>
          <w:tcPr>
            <w:tcW w:w="567" w:type="dxa"/>
            <w:shd w:val="clear" w:color="auto" w:fill="auto"/>
          </w:tcPr>
          <w:p w14:paraId="3E3BBA59" w14:textId="77777777" w:rsidR="00886BD2" w:rsidRPr="00886BD2" w:rsidRDefault="00886BD2" w:rsidP="00886BD2">
            <w:pPr>
              <w:ind w:firstLine="0"/>
              <w:cnfStyle w:val="000000100000" w:firstRow="0" w:lastRow="0" w:firstColumn="0" w:lastColumn="0" w:oddVBand="0" w:evenVBand="0" w:oddHBand="1" w:evenHBand="0" w:firstRowFirstColumn="0" w:firstRowLastColumn="0" w:lastRowFirstColumn="0" w:lastRowLastColumn="0"/>
              <w:rPr>
                <w:rFonts w:cs="Times New Roman"/>
                <w:szCs w:val="24"/>
              </w:rPr>
            </w:pPr>
            <w:r w:rsidRPr="00886BD2">
              <w:rPr>
                <w:rFonts w:cs="Times New Roman"/>
                <w:szCs w:val="24"/>
              </w:rPr>
              <w:t>-</w:t>
            </w:r>
          </w:p>
        </w:tc>
        <w:tc>
          <w:tcPr>
            <w:tcW w:w="567" w:type="dxa"/>
            <w:shd w:val="clear" w:color="auto" w:fill="auto"/>
          </w:tcPr>
          <w:p w14:paraId="1468B2E3" w14:textId="77777777" w:rsidR="00886BD2" w:rsidRPr="00886BD2" w:rsidRDefault="00886BD2" w:rsidP="00886BD2">
            <w:pPr>
              <w:ind w:firstLine="0"/>
              <w:cnfStyle w:val="000000100000" w:firstRow="0" w:lastRow="0" w:firstColumn="0" w:lastColumn="0" w:oddVBand="0" w:evenVBand="0" w:oddHBand="1" w:evenHBand="0" w:firstRowFirstColumn="0" w:firstRowLastColumn="0" w:lastRowFirstColumn="0" w:lastRowLastColumn="0"/>
              <w:rPr>
                <w:rFonts w:cs="Times New Roman"/>
                <w:szCs w:val="24"/>
              </w:rPr>
            </w:pPr>
            <w:r w:rsidRPr="00886BD2">
              <w:rPr>
                <w:rFonts w:cs="Times New Roman"/>
                <w:szCs w:val="24"/>
              </w:rPr>
              <w:t>-</w:t>
            </w:r>
          </w:p>
        </w:tc>
        <w:tc>
          <w:tcPr>
            <w:tcW w:w="567" w:type="dxa"/>
            <w:shd w:val="clear" w:color="auto" w:fill="auto"/>
          </w:tcPr>
          <w:p w14:paraId="0FA37E0B" w14:textId="77777777" w:rsidR="00886BD2" w:rsidRPr="00886BD2" w:rsidRDefault="00886BD2" w:rsidP="00886BD2">
            <w:pPr>
              <w:ind w:firstLine="0"/>
              <w:cnfStyle w:val="000000100000" w:firstRow="0" w:lastRow="0" w:firstColumn="0" w:lastColumn="0" w:oddVBand="0" w:evenVBand="0" w:oddHBand="1" w:evenHBand="0" w:firstRowFirstColumn="0" w:firstRowLastColumn="0" w:lastRowFirstColumn="0" w:lastRowLastColumn="0"/>
              <w:rPr>
                <w:rFonts w:cs="Times New Roman"/>
                <w:szCs w:val="24"/>
              </w:rPr>
            </w:pPr>
            <w:r w:rsidRPr="00886BD2">
              <w:rPr>
                <w:rFonts w:cs="Times New Roman"/>
                <w:szCs w:val="24"/>
              </w:rPr>
              <w:t>-</w:t>
            </w:r>
          </w:p>
        </w:tc>
        <w:tc>
          <w:tcPr>
            <w:tcW w:w="739" w:type="dxa"/>
            <w:shd w:val="clear" w:color="auto" w:fill="auto"/>
          </w:tcPr>
          <w:p w14:paraId="0E271BBB" w14:textId="77777777" w:rsidR="00886BD2" w:rsidRPr="00886BD2" w:rsidRDefault="00886BD2" w:rsidP="00886BD2">
            <w:pPr>
              <w:ind w:firstLine="0"/>
              <w:cnfStyle w:val="000000100000" w:firstRow="0" w:lastRow="0" w:firstColumn="0" w:lastColumn="0" w:oddVBand="0" w:evenVBand="0" w:oddHBand="1" w:evenHBand="0" w:firstRowFirstColumn="0" w:firstRowLastColumn="0" w:lastRowFirstColumn="0" w:lastRowLastColumn="0"/>
              <w:rPr>
                <w:rFonts w:cs="Times New Roman"/>
                <w:szCs w:val="24"/>
              </w:rPr>
            </w:pPr>
            <w:r w:rsidRPr="00886BD2">
              <w:rPr>
                <w:rFonts w:cs="Times New Roman"/>
                <w:szCs w:val="24"/>
              </w:rPr>
              <w:t>1</w:t>
            </w:r>
          </w:p>
        </w:tc>
        <w:tc>
          <w:tcPr>
            <w:tcW w:w="728" w:type="dxa"/>
            <w:shd w:val="clear" w:color="auto" w:fill="auto"/>
          </w:tcPr>
          <w:p w14:paraId="0D5F7D19" w14:textId="77777777" w:rsidR="00886BD2" w:rsidRPr="00886BD2" w:rsidRDefault="00886BD2" w:rsidP="00886BD2">
            <w:pPr>
              <w:ind w:firstLine="0"/>
              <w:cnfStyle w:val="000000100000" w:firstRow="0" w:lastRow="0" w:firstColumn="0" w:lastColumn="0" w:oddVBand="0" w:evenVBand="0" w:oddHBand="1" w:evenHBand="0" w:firstRowFirstColumn="0" w:firstRowLastColumn="0" w:lastRowFirstColumn="0" w:lastRowLastColumn="0"/>
              <w:rPr>
                <w:rFonts w:cs="Times New Roman"/>
                <w:szCs w:val="24"/>
              </w:rPr>
            </w:pPr>
            <w:r w:rsidRPr="00886BD2">
              <w:rPr>
                <w:rFonts w:cs="Times New Roman"/>
                <w:szCs w:val="24"/>
              </w:rPr>
              <w:t>-</w:t>
            </w:r>
          </w:p>
        </w:tc>
        <w:tc>
          <w:tcPr>
            <w:tcW w:w="584" w:type="dxa"/>
            <w:shd w:val="clear" w:color="auto" w:fill="auto"/>
          </w:tcPr>
          <w:p w14:paraId="234EE959" w14:textId="77777777" w:rsidR="00886BD2" w:rsidRPr="00886BD2" w:rsidRDefault="00886BD2" w:rsidP="00886BD2">
            <w:pPr>
              <w:ind w:firstLine="0"/>
              <w:cnfStyle w:val="000000100000" w:firstRow="0" w:lastRow="0" w:firstColumn="0" w:lastColumn="0" w:oddVBand="0" w:evenVBand="0" w:oddHBand="1" w:evenHBand="0" w:firstRowFirstColumn="0" w:firstRowLastColumn="0" w:lastRowFirstColumn="0" w:lastRowLastColumn="0"/>
              <w:rPr>
                <w:rFonts w:cs="Times New Roman"/>
                <w:szCs w:val="24"/>
              </w:rPr>
            </w:pPr>
            <w:r w:rsidRPr="00886BD2">
              <w:rPr>
                <w:rFonts w:cs="Times New Roman"/>
                <w:szCs w:val="24"/>
              </w:rPr>
              <w:t>-</w:t>
            </w:r>
          </w:p>
        </w:tc>
        <w:tc>
          <w:tcPr>
            <w:tcW w:w="919" w:type="dxa"/>
            <w:shd w:val="clear" w:color="auto" w:fill="auto"/>
          </w:tcPr>
          <w:p w14:paraId="255AB6D4" w14:textId="77777777" w:rsidR="00886BD2" w:rsidRPr="00886BD2" w:rsidRDefault="00886BD2" w:rsidP="00886BD2">
            <w:pPr>
              <w:ind w:firstLine="0"/>
              <w:cnfStyle w:val="000000100000" w:firstRow="0" w:lastRow="0" w:firstColumn="0" w:lastColumn="0" w:oddVBand="0" w:evenVBand="0" w:oddHBand="1" w:evenHBand="0" w:firstRowFirstColumn="0" w:firstRowLastColumn="0" w:lastRowFirstColumn="0" w:lastRowLastColumn="0"/>
              <w:rPr>
                <w:rFonts w:cs="Times New Roman"/>
                <w:szCs w:val="24"/>
              </w:rPr>
            </w:pPr>
            <w:r w:rsidRPr="00886BD2">
              <w:rPr>
                <w:rFonts w:cs="Times New Roman"/>
                <w:szCs w:val="24"/>
              </w:rPr>
              <w:t>1</w:t>
            </w:r>
          </w:p>
        </w:tc>
      </w:tr>
      <w:tr w:rsidR="00886BD2" w:rsidRPr="00886BD2" w14:paraId="00CA6E53" w14:textId="77777777" w:rsidTr="00DA34F5">
        <w:tc>
          <w:tcPr>
            <w:cnfStyle w:val="001000000000" w:firstRow="0" w:lastRow="0" w:firstColumn="1" w:lastColumn="0" w:oddVBand="0" w:evenVBand="0" w:oddHBand="0" w:evenHBand="0" w:firstRowFirstColumn="0" w:firstRowLastColumn="0" w:lastRowFirstColumn="0" w:lastRowLastColumn="0"/>
            <w:tcW w:w="472" w:type="dxa"/>
            <w:shd w:val="clear" w:color="auto" w:fill="auto"/>
          </w:tcPr>
          <w:p w14:paraId="2BF5E2B4" w14:textId="77777777" w:rsidR="00886BD2" w:rsidRPr="00886BD2" w:rsidRDefault="00886BD2" w:rsidP="00886BD2">
            <w:pPr>
              <w:ind w:firstLine="0"/>
              <w:rPr>
                <w:rFonts w:cs="Times New Roman"/>
                <w:szCs w:val="24"/>
              </w:rPr>
            </w:pPr>
            <w:r w:rsidRPr="00886BD2">
              <w:rPr>
                <w:rFonts w:cs="Times New Roman"/>
                <w:szCs w:val="24"/>
              </w:rPr>
              <w:t>11</w:t>
            </w:r>
          </w:p>
        </w:tc>
        <w:tc>
          <w:tcPr>
            <w:tcW w:w="1530" w:type="dxa"/>
            <w:shd w:val="clear" w:color="auto" w:fill="auto"/>
          </w:tcPr>
          <w:p w14:paraId="1306E358" w14:textId="77777777" w:rsidR="00886BD2" w:rsidRPr="00886BD2" w:rsidRDefault="00886BD2" w:rsidP="00886BD2">
            <w:pPr>
              <w:ind w:firstLine="0"/>
              <w:cnfStyle w:val="000000000000" w:firstRow="0" w:lastRow="0" w:firstColumn="0" w:lastColumn="0" w:oddVBand="0" w:evenVBand="0" w:oddHBand="0" w:evenHBand="0" w:firstRowFirstColumn="0" w:firstRowLastColumn="0" w:lastRowFirstColumn="0" w:lastRowLastColumn="0"/>
              <w:rPr>
                <w:rFonts w:cs="Times New Roman"/>
                <w:szCs w:val="24"/>
              </w:rPr>
            </w:pPr>
            <w:r w:rsidRPr="00886BD2">
              <w:rPr>
                <w:rFonts w:cs="Times New Roman"/>
                <w:szCs w:val="24"/>
              </w:rPr>
              <w:t>II/a</w:t>
            </w:r>
          </w:p>
        </w:tc>
        <w:tc>
          <w:tcPr>
            <w:tcW w:w="567" w:type="dxa"/>
            <w:shd w:val="clear" w:color="auto" w:fill="auto"/>
          </w:tcPr>
          <w:p w14:paraId="0A4C532E" w14:textId="77777777" w:rsidR="00886BD2" w:rsidRPr="00886BD2" w:rsidRDefault="00886BD2" w:rsidP="00886BD2">
            <w:pPr>
              <w:ind w:firstLine="0"/>
              <w:cnfStyle w:val="000000000000" w:firstRow="0" w:lastRow="0" w:firstColumn="0" w:lastColumn="0" w:oddVBand="0" w:evenVBand="0" w:oddHBand="0" w:evenHBand="0" w:firstRowFirstColumn="0" w:firstRowLastColumn="0" w:lastRowFirstColumn="0" w:lastRowLastColumn="0"/>
              <w:rPr>
                <w:rFonts w:cs="Times New Roman"/>
                <w:szCs w:val="24"/>
              </w:rPr>
            </w:pPr>
            <w:r w:rsidRPr="00886BD2">
              <w:rPr>
                <w:rFonts w:cs="Times New Roman"/>
                <w:szCs w:val="24"/>
              </w:rPr>
              <w:t>-</w:t>
            </w:r>
          </w:p>
        </w:tc>
        <w:tc>
          <w:tcPr>
            <w:tcW w:w="567" w:type="dxa"/>
            <w:shd w:val="clear" w:color="auto" w:fill="auto"/>
          </w:tcPr>
          <w:p w14:paraId="2D1FC5A2" w14:textId="77777777" w:rsidR="00886BD2" w:rsidRPr="00886BD2" w:rsidRDefault="00886BD2" w:rsidP="00886BD2">
            <w:pPr>
              <w:ind w:firstLine="0"/>
              <w:cnfStyle w:val="000000000000" w:firstRow="0" w:lastRow="0" w:firstColumn="0" w:lastColumn="0" w:oddVBand="0" w:evenVBand="0" w:oddHBand="0" w:evenHBand="0" w:firstRowFirstColumn="0" w:firstRowLastColumn="0" w:lastRowFirstColumn="0" w:lastRowLastColumn="0"/>
              <w:rPr>
                <w:rFonts w:cs="Times New Roman"/>
                <w:szCs w:val="24"/>
              </w:rPr>
            </w:pPr>
            <w:r w:rsidRPr="00886BD2">
              <w:rPr>
                <w:rFonts w:cs="Times New Roman"/>
                <w:szCs w:val="24"/>
              </w:rPr>
              <w:t>-</w:t>
            </w:r>
          </w:p>
        </w:tc>
        <w:tc>
          <w:tcPr>
            <w:tcW w:w="567" w:type="dxa"/>
            <w:shd w:val="clear" w:color="auto" w:fill="auto"/>
          </w:tcPr>
          <w:p w14:paraId="36ED9AFD" w14:textId="77777777" w:rsidR="00886BD2" w:rsidRPr="00886BD2" w:rsidRDefault="00886BD2" w:rsidP="00886BD2">
            <w:pPr>
              <w:ind w:firstLine="0"/>
              <w:cnfStyle w:val="000000000000" w:firstRow="0" w:lastRow="0" w:firstColumn="0" w:lastColumn="0" w:oddVBand="0" w:evenVBand="0" w:oddHBand="0" w:evenHBand="0" w:firstRowFirstColumn="0" w:firstRowLastColumn="0" w:lastRowFirstColumn="0" w:lastRowLastColumn="0"/>
              <w:rPr>
                <w:rFonts w:cs="Times New Roman"/>
                <w:szCs w:val="24"/>
              </w:rPr>
            </w:pPr>
            <w:r w:rsidRPr="00886BD2">
              <w:rPr>
                <w:rFonts w:cs="Times New Roman"/>
                <w:szCs w:val="24"/>
              </w:rPr>
              <w:t>-</w:t>
            </w:r>
          </w:p>
        </w:tc>
        <w:tc>
          <w:tcPr>
            <w:tcW w:w="567" w:type="dxa"/>
            <w:shd w:val="clear" w:color="auto" w:fill="auto"/>
          </w:tcPr>
          <w:p w14:paraId="545FAC28" w14:textId="77777777" w:rsidR="00886BD2" w:rsidRPr="00886BD2" w:rsidRDefault="00886BD2" w:rsidP="00886BD2">
            <w:pPr>
              <w:ind w:firstLine="0"/>
              <w:cnfStyle w:val="000000000000" w:firstRow="0" w:lastRow="0" w:firstColumn="0" w:lastColumn="0" w:oddVBand="0" w:evenVBand="0" w:oddHBand="0" w:evenHBand="0" w:firstRowFirstColumn="0" w:firstRowLastColumn="0" w:lastRowFirstColumn="0" w:lastRowLastColumn="0"/>
              <w:rPr>
                <w:rFonts w:cs="Times New Roman"/>
                <w:szCs w:val="24"/>
              </w:rPr>
            </w:pPr>
            <w:r w:rsidRPr="00886BD2">
              <w:rPr>
                <w:rFonts w:cs="Times New Roman"/>
                <w:szCs w:val="24"/>
              </w:rPr>
              <w:t>-</w:t>
            </w:r>
          </w:p>
        </w:tc>
        <w:tc>
          <w:tcPr>
            <w:tcW w:w="567" w:type="dxa"/>
            <w:shd w:val="clear" w:color="auto" w:fill="auto"/>
          </w:tcPr>
          <w:p w14:paraId="755C68F9" w14:textId="77777777" w:rsidR="00886BD2" w:rsidRPr="00886BD2" w:rsidRDefault="00886BD2" w:rsidP="00886BD2">
            <w:pPr>
              <w:ind w:firstLine="0"/>
              <w:cnfStyle w:val="000000000000" w:firstRow="0" w:lastRow="0" w:firstColumn="0" w:lastColumn="0" w:oddVBand="0" w:evenVBand="0" w:oddHBand="0" w:evenHBand="0" w:firstRowFirstColumn="0" w:firstRowLastColumn="0" w:lastRowFirstColumn="0" w:lastRowLastColumn="0"/>
              <w:rPr>
                <w:rFonts w:cs="Times New Roman"/>
                <w:szCs w:val="24"/>
              </w:rPr>
            </w:pPr>
            <w:r w:rsidRPr="00886BD2">
              <w:rPr>
                <w:rFonts w:cs="Times New Roman"/>
                <w:szCs w:val="24"/>
              </w:rPr>
              <w:t>-</w:t>
            </w:r>
          </w:p>
        </w:tc>
        <w:tc>
          <w:tcPr>
            <w:tcW w:w="739" w:type="dxa"/>
            <w:shd w:val="clear" w:color="auto" w:fill="auto"/>
          </w:tcPr>
          <w:p w14:paraId="75340E9E" w14:textId="77777777" w:rsidR="00886BD2" w:rsidRPr="00886BD2" w:rsidRDefault="00886BD2" w:rsidP="00886BD2">
            <w:pPr>
              <w:ind w:firstLine="0"/>
              <w:cnfStyle w:val="000000000000" w:firstRow="0" w:lastRow="0" w:firstColumn="0" w:lastColumn="0" w:oddVBand="0" w:evenVBand="0" w:oddHBand="0" w:evenHBand="0" w:firstRowFirstColumn="0" w:firstRowLastColumn="0" w:lastRowFirstColumn="0" w:lastRowLastColumn="0"/>
              <w:rPr>
                <w:rFonts w:cs="Times New Roman"/>
                <w:szCs w:val="24"/>
              </w:rPr>
            </w:pPr>
            <w:r w:rsidRPr="00886BD2">
              <w:rPr>
                <w:rFonts w:cs="Times New Roman"/>
                <w:szCs w:val="24"/>
              </w:rPr>
              <w:t>1</w:t>
            </w:r>
          </w:p>
        </w:tc>
        <w:tc>
          <w:tcPr>
            <w:tcW w:w="728" w:type="dxa"/>
            <w:shd w:val="clear" w:color="auto" w:fill="auto"/>
          </w:tcPr>
          <w:p w14:paraId="6921AE78" w14:textId="77777777" w:rsidR="00886BD2" w:rsidRPr="00886BD2" w:rsidRDefault="00886BD2" w:rsidP="00886BD2">
            <w:pPr>
              <w:ind w:firstLine="0"/>
              <w:cnfStyle w:val="000000000000" w:firstRow="0" w:lastRow="0" w:firstColumn="0" w:lastColumn="0" w:oddVBand="0" w:evenVBand="0" w:oddHBand="0" w:evenHBand="0" w:firstRowFirstColumn="0" w:firstRowLastColumn="0" w:lastRowFirstColumn="0" w:lastRowLastColumn="0"/>
              <w:rPr>
                <w:rFonts w:cs="Times New Roman"/>
                <w:szCs w:val="24"/>
              </w:rPr>
            </w:pPr>
            <w:r w:rsidRPr="00886BD2">
              <w:rPr>
                <w:rFonts w:cs="Times New Roman"/>
                <w:szCs w:val="24"/>
              </w:rPr>
              <w:t>-</w:t>
            </w:r>
          </w:p>
        </w:tc>
        <w:tc>
          <w:tcPr>
            <w:tcW w:w="584" w:type="dxa"/>
            <w:shd w:val="clear" w:color="auto" w:fill="auto"/>
          </w:tcPr>
          <w:p w14:paraId="4C2F2129" w14:textId="77777777" w:rsidR="00886BD2" w:rsidRPr="00886BD2" w:rsidRDefault="00886BD2" w:rsidP="00886BD2">
            <w:pPr>
              <w:ind w:firstLine="0"/>
              <w:cnfStyle w:val="000000000000" w:firstRow="0" w:lastRow="0" w:firstColumn="0" w:lastColumn="0" w:oddVBand="0" w:evenVBand="0" w:oddHBand="0" w:evenHBand="0" w:firstRowFirstColumn="0" w:firstRowLastColumn="0" w:lastRowFirstColumn="0" w:lastRowLastColumn="0"/>
              <w:rPr>
                <w:rFonts w:cs="Times New Roman"/>
                <w:szCs w:val="24"/>
              </w:rPr>
            </w:pPr>
            <w:r w:rsidRPr="00886BD2">
              <w:rPr>
                <w:rFonts w:cs="Times New Roman"/>
                <w:szCs w:val="24"/>
              </w:rPr>
              <w:t>-</w:t>
            </w:r>
          </w:p>
        </w:tc>
        <w:tc>
          <w:tcPr>
            <w:tcW w:w="919" w:type="dxa"/>
            <w:shd w:val="clear" w:color="auto" w:fill="auto"/>
          </w:tcPr>
          <w:p w14:paraId="47180D7E" w14:textId="77777777" w:rsidR="00886BD2" w:rsidRPr="00886BD2" w:rsidRDefault="00886BD2" w:rsidP="00886BD2">
            <w:pPr>
              <w:ind w:firstLine="0"/>
              <w:cnfStyle w:val="000000000000" w:firstRow="0" w:lastRow="0" w:firstColumn="0" w:lastColumn="0" w:oddVBand="0" w:evenVBand="0" w:oddHBand="0" w:evenHBand="0" w:firstRowFirstColumn="0" w:firstRowLastColumn="0" w:lastRowFirstColumn="0" w:lastRowLastColumn="0"/>
              <w:rPr>
                <w:rFonts w:cs="Times New Roman"/>
                <w:szCs w:val="24"/>
              </w:rPr>
            </w:pPr>
            <w:r w:rsidRPr="00886BD2">
              <w:rPr>
                <w:rFonts w:cs="Times New Roman"/>
                <w:szCs w:val="24"/>
              </w:rPr>
              <w:t>1</w:t>
            </w:r>
          </w:p>
        </w:tc>
      </w:tr>
      <w:tr w:rsidR="00886BD2" w:rsidRPr="00886BD2" w14:paraId="66D0F90E" w14:textId="77777777" w:rsidTr="00DA34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02" w:type="dxa"/>
            <w:gridSpan w:val="2"/>
            <w:shd w:val="clear" w:color="auto" w:fill="auto"/>
          </w:tcPr>
          <w:p w14:paraId="70F70791" w14:textId="77777777" w:rsidR="00886BD2" w:rsidRPr="00886BD2" w:rsidRDefault="00886BD2" w:rsidP="00886BD2">
            <w:pPr>
              <w:ind w:firstLine="0"/>
              <w:rPr>
                <w:rFonts w:cs="Times New Roman"/>
                <w:szCs w:val="24"/>
              </w:rPr>
            </w:pPr>
            <w:r w:rsidRPr="00886BD2">
              <w:rPr>
                <w:rFonts w:cs="Times New Roman"/>
                <w:szCs w:val="24"/>
              </w:rPr>
              <w:t>Jumlah</w:t>
            </w:r>
          </w:p>
        </w:tc>
        <w:tc>
          <w:tcPr>
            <w:tcW w:w="567" w:type="dxa"/>
            <w:shd w:val="clear" w:color="auto" w:fill="auto"/>
          </w:tcPr>
          <w:p w14:paraId="4FEA4654" w14:textId="77777777" w:rsidR="00886BD2" w:rsidRPr="00886BD2" w:rsidRDefault="00886BD2" w:rsidP="00886BD2">
            <w:pPr>
              <w:ind w:firstLine="0"/>
              <w:cnfStyle w:val="000000100000" w:firstRow="0" w:lastRow="0" w:firstColumn="0" w:lastColumn="0" w:oddVBand="0" w:evenVBand="0" w:oddHBand="1" w:evenHBand="0" w:firstRowFirstColumn="0" w:firstRowLastColumn="0" w:lastRowFirstColumn="0" w:lastRowLastColumn="0"/>
              <w:rPr>
                <w:rFonts w:cs="Times New Roman"/>
                <w:szCs w:val="24"/>
              </w:rPr>
            </w:pPr>
            <w:r w:rsidRPr="00886BD2">
              <w:rPr>
                <w:rFonts w:cs="Times New Roman"/>
                <w:szCs w:val="24"/>
              </w:rPr>
              <w:t>2</w:t>
            </w:r>
          </w:p>
        </w:tc>
        <w:tc>
          <w:tcPr>
            <w:tcW w:w="567" w:type="dxa"/>
            <w:shd w:val="clear" w:color="auto" w:fill="auto"/>
          </w:tcPr>
          <w:p w14:paraId="6998E53F" w14:textId="77777777" w:rsidR="00886BD2" w:rsidRPr="00886BD2" w:rsidRDefault="00886BD2" w:rsidP="00886BD2">
            <w:pPr>
              <w:ind w:firstLine="0"/>
              <w:cnfStyle w:val="000000100000" w:firstRow="0" w:lastRow="0" w:firstColumn="0" w:lastColumn="0" w:oddVBand="0" w:evenVBand="0" w:oddHBand="1" w:evenHBand="0" w:firstRowFirstColumn="0" w:firstRowLastColumn="0" w:lastRowFirstColumn="0" w:lastRowLastColumn="0"/>
              <w:rPr>
                <w:rFonts w:cs="Times New Roman"/>
                <w:szCs w:val="24"/>
              </w:rPr>
            </w:pPr>
            <w:r w:rsidRPr="00886BD2">
              <w:rPr>
                <w:rFonts w:cs="Times New Roman"/>
                <w:szCs w:val="24"/>
              </w:rPr>
              <w:t>6</w:t>
            </w:r>
          </w:p>
        </w:tc>
        <w:tc>
          <w:tcPr>
            <w:tcW w:w="567" w:type="dxa"/>
            <w:shd w:val="clear" w:color="auto" w:fill="auto"/>
          </w:tcPr>
          <w:p w14:paraId="299F8ED6" w14:textId="77777777" w:rsidR="00886BD2" w:rsidRPr="00886BD2" w:rsidRDefault="00886BD2" w:rsidP="00886BD2">
            <w:pPr>
              <w:ind w:firstLine="0"/>
              <w:cnfStyle w:val="000000100000" w:firstRow="0" w:lastRow="0" w:firstColumn="0" w:lastColumn="0" w:oddVBand="0" w:evenVBand="0" w:oddHBand="1" w:evenHBand="0" w:firstRowFirstColumn="0" w:firstRowLastColumn="0" w:lastRowFirstColumn="0" w:lastRowLastColumn="0"/>
              <w:rPr>
                <w:rFonts w:cs="Times New Roman"/>
                <w:szCs w:val="24"/>
              </w:rPr>
            </w:pPr>
            <w:r w:rsidRPr="00886BD2">
              <w:rPr>
                <w:rFonts w:cs="Times New Roman"/>
                <w:szCs w:val="24"/>
              </w:rPr>
              <w:t>-</w:t>
            </w:r>
          </w:p>
        </w:tc>
        <w:tc>
          <w:tcPr>
            <w:tcW w:w="567" w:type="dxa"/>
            <w:shd w:val="clear" w:color="auto" w:fill="auto"/>
          </w:tcPr>
          <w:p w14:paraId="69375F43" w14:textId="77777777" w:rsidR="00886BD2" w:rsidRPr="00886BD2" w:rsidRDefault="00886BD2" w:rsidP="00886BD2">
            <w:pPr>
              <w:ind w:firstLine="0"/>
              <w:cnfStyle w:val="000000100000" w:firstRow="0" w:lastRow="0" w:firstColumn="0" w:lastColumn="0" w:oddVBand="0" w:evenVBand="0" w:oddHBand="1" w:evenHBand="0" w:firstRowFirstColumn="0" w:firstRowLastColumn="0" w:lastRowFirstColumn="0" w:lastRowLastColumn="0"/>
              <w:rPr>
                <w:rFonts w:cs="Times New Roman"/>
                <w:szCs w:val="24"/>
              </w:rPr>
            </w:pPr>
            <w:r w:rsidRPr="00886BD2">
              <w:rPr>
                <w:rFonts w:cs="Times New Roman"/>
                <w:szCs w:val="24"/>
              </w:rPr>
              <w:t>-</w:t>
            </w:r>
          </w:p>
        </w:tc>
        <w:tc>
          <w:tcPr>
            <w:tcW w:w="567" w:type="dxa"/>
            <w:shd w:val="clear" w:color="auto" w:fill="auto"/>
          </w:tcPr>
          <w:p w14:paraId="0C4E7E09" w14:textId="77777777" w:rsidR="00886BD2" w:rsidRPr="00886BD2" w:rsidRDefault="00886BD2" w:rsidP="00886BD2">
            <w:pPr>
              <w:ind w:firstLine="0"/>
              <w:cnfStyle w:val="000000100000" w:firstRow="0" w:lastRow="0" w:firstColumn="0" w:lastColumn="0" w:oddVBand="0" w:evenVBand="0" w:oddHBand="1" w:evenHBand="0" w:firstRowFirstColumn="0" w:firstRowLastColumn="0" w:lastRowFirstColumn="0" w:lastRowLastColumn="0"/>
              <w:rPr>
                <w:rFonts w:cs="Times New Roman"/>
                <w:szCs w:val="24"/>
              </w:rPr>
            </w:pPr>
            <w:r w:rsidRPr="00886BD2">
              <w:rPr>
                <w:rFonts w:cs="Times New Roman"/>
                <w:szCs w:val="24"/>
              </w:rPr>
              <w:t>-</w:t>
            </w:r>
          </w:p>
        </w:tc>
        <w:tc>
          <w:tcPr>
            <w:tcW w:w="739" w:type="dxa"/>
            <w:shd w:val="clear" w:color="auto" w:fill="auto"/>
          </w:tcPr>
          <w:p w14:paraId="3A45D9F0" w14:textId="77777777" w:rsidR="00886BD2" w:rsidRPr="00886BD2" w:rsidRDefault="00886BD2" w:rsidP="00886BD2">
            <w:pPr>
              <w:ind w:firstLine="0"/>
              <w:cnfStyle w:val="000000100000" w:firstRow="0" w:lastRow="0" w:firstColumn="0" w:lastColumn="0" w:oddVBand="0" w:evenVBand="0" w:oddHBand="1" w:evenHBand="0" w:firstRowFirstColumn="0" w:firstRowLastColumn="0" w:lastRowFirstColumn="0" w:lastRowLastColumn="0"/>
              <w:rPr>
                <w:rFonts w:cs="Times New Roman"/>
                <w:szCs w:val="24"/>
              </w:rPr>
            </w:pPr>
            <w:r w:rsidRPr="00886BD2">
              <w:rPr>
                <w:rFonts w:cs="Times New Roman"/>
                <w:szCs w:val="24"/>
              </w:rPr>
              <w:t>10</w:t>
            </w:r>
          </w:p>
        </w:tc>
        <w:tc>
          <w:tcPr>
            <w:tcW w:w="728" w:type="dxa"/>
            <w:shd w:val="clear" w:color="auto" w:fill="auto"/>
          </w:tcPr>
          <w:p w14:paraId="24C6AEA5" w14:textId="77777777" w:rsidR="00886BD2" w:rsidRPr="00886BD2" w:rsidRDefault="00886BD2" w:rsidP="00886BD2">
            <w:pPr>
              <w:ind w:firstLine="0"/>
              <w:cnfStyle w:val="000000100000" w:firstRow="0" w:lastRow="0" w:firstColumn="0" w:lastColumn="0" w:oddVBand="0" w:evenVBand="0" w:oddHBand="1" w:evenHBand="0" w:firstRowFirstColumn="0" w:firstRowLastColumn="0" w:lastRowFirstColumn="0" w:lastRowLastColumn="0"/>
              <w:rPr>
                <w:rFonts w:cs="Times New Roman"/>
                <w:szCs w:val="24"/>
              </w:rPr>
            </w:pPr>
            <w:r w:rsidRPr="00886BD2">
              <w:rPr>
                <w:rFonts w:cs="Times New Roman"/>
                <w:szCs w:val="24"/>
              </w:rPr>
              <w:t>-</w:t>
            </w:r>
          </w:p>
        </w:tc>
        <w:tc>
          <w:tcPr>
            <w:tcW w:w="584" w:type="dxa"/>
            <w:shd w:val="clear" w:color="auto" w:fill="auto"/>
          </w:tcPr>
          <w:p w14:paraId="7526BD57" w14:textId="77777777" w:rsidR="00886BD2" w:rsidRPr="00886BD2" w:rsidRDefault="00886BD2" w:rsidP="00886BD2">
            <w:pPr>
              <w:ind w:firstLine="0"/>
              <w:cnfStyle w:val="000000100000" w:firstRow="0" w:lastRow="0" w:firstColumn="0" w:lastColumn="0" w:oddVBand="0" w:evenVBand="0" w:oddHBand="1" w:evenHBand="0" w:firstRowFirstColumn="0" w:firstRowLastColumn="0" w:lastRowFirstColumn="0" w:lastRowLastColumn="0"/>
              <w:rPr>
                <w:rFonts w:cs="Times New Roman"/>
                <w:szCs w:val="24"/>
              </w:rPr>
            </w:pPr>
            <w:r w:rsidRPr="00886BD2">
              <w:rPr>
                <w:rFonts w:cs="Times New Roman"/>
                <w:szCs w:val="24"/>
              </w:rPr>
              <w:t>-</w:t>
            </w:r>
          </w:p>
        </w:tc>
        <w:tc>
          <w:tcPr>
            <w:tcW w:w="919" w:type="dxa"/>
            <w:shd w:val="clear" w:color="auto" w:fill="auto"/>
          </w:tcPr>
          <w:p w14:paraId="6A3AA4CB" w14:textId="77777777" w:rsidR="00886BD2" w:rsidRPr="00886BD2" w:rsidRDefault="00886BD2" w:rsidP="00886BD2">
            <w:pPr>
              <w:ind w:firstLine="0"/>
              <w:cnfStyle w:val="000000100000" w:firstRow="0" w:lastRow="0" w:firstColumn="0" w:lastColumn="0" w:oddVBand="0" w:evenVBand="0" w:oddHBand="1" w:evenHBand="0" w:firstRowFirstColumn="0" w:firstRowLastColumn="0" w:lastRowFirstColumn="0" w:lastRowLastColumn="0"/>
              <w:rPr>
                <w:rFonts w:cs="Times New Roman"/>
                <w:szCs w:val="24"/>
              </w:rPr>
            </w:pPr>
            <w:r w:rsidRPr="00886BD2">
              <w:rPr>
                <w:rFonts w:cs="Times New Roman"/>
                <w:szCs w:val="24"/>
              </w:rPr>
              <w:t>18</w:t>
            </w:r>
          </w:p>
        </w:tc>
      </w:tr>
    </w:tbl>
    <w:p w14:paraId="167ACBF1" w14:textId="77777777" w:rsidR="005750A8" w:rsidRPr="00471953" w:rsidRDefault="005750A8" w:rsidP="005750A8">
      <w:pPr>
        <w:spacing w:line="397" w:lineRule="exact"/>
        <w:jc w:val="center"/>
        <w:rPr>
          <w:rFonts w:eastAsia="Times New Roman" w:cs="Times New Roman"/>
          <w:sz w:val="20"/>
          <w:szCs w:val="20"/>
        </w:rPr>
      </w:pPr>
      <w:r w:rsidRPr="00471953">
        <w:rPr>
          <w:rFonts w:cs="Times New Roman"/>
          <w:sz w:val="20"/>
          <w:szCs w:val="20"/>
        </w:rPr>
        <w:t xml:space="preserve">Tabel 2.2. </w:t>
      </w:r>
      <w:r w:rsidRPr="00471953">
        <w:rPr>
          <w:rFonts w:eastAsia="Times New Roman" w:cs="Times New Roman"/>
          <w:sz w:val="20"/>
          <w:szCs w:val="20"/>
        </w:rPr>
        <w:t>Data PNS</w:t>
      </w:r>
      <w:r w:rsidRPr="00471953">
        <w:rPr>
          <w:rFonts w:cs="Times New Roman"/>
          <w:sz w:val="20"/>
          <w:szCs w:val="20"/>
        </w:rPr>
        <w:t xml:space="preserve"> </w:t>
      </w:r>
      <w:r w:rsidRPr="00471953">
        <w:rPr>
          <w:rFonts w:eastAsia="Times New Roman" w:cs="Times New Roman"/>
          <w:sz w:val="20"/>
          <w:szCs w:val="20"/>
        </w:rPr>
        <w:t>Menurut Golongan Ruang dan Tingkat Pendidikan Formal</w:t>
      </w:r>
    </w:p>
    <w:p w14:paraId="7FEE9B1D" w14:textId="77777777" w:rsidR="005750A8" w:rsidRPr="00471953" w:rsidRDefault="005750A8" w:rsidP="005750A8">
      <w:pPr>
        <w:pStyle w:val="NoSpacing"/>
        <w:jc w:val="center"/>
        <w:rPr>
          <w:rFonts w:cs="Times New Roman"/>
        </w:rPr>
      </w:pPr>
    </w:p>
    <w:p w14:paraId="41670557" w14:textId="6A7A17AF" w:rsidR="005750A8" w:rsidRDefault="005750A8" w:rsidP="00886BD2">
      <w:pPr>
        <w:pStyle w:val="NoSpacing"/>
        <w:spacing w:line="360" w:lineRule="auto"/>
        <w:ind w:left="567"/>
        <w:jc w:val="both"/>
        <w:rPr>
          <w:rFonts w:cs="Times New Roman"/>
        </w:rPr>
      </w:pPr>
      <w:r>
        <w:rPr>
          <w:rFonts w:cs="Times New Roman"/>
        </w:rPr>
        <w:t>Tingkat Pendidikan terbagi dalam beberapa golongan dimulai dari Golongan II/a hingga Golongan IV/a</w:t>
      </w:r>
    </w:p>
    <w:p w14:paraId="2844A190" w14:textId="178A55AA" w:rsidR="005750A8" w:rsidRPr="00D91E33" w:rsidRDefault="005750A8">
      <w:pPr>
        <w:pStyle w:val="NoSpacing"/>
        <w:numPr>
          <w:ilvl w:val="0"/>
          <w:numId w:val="20"/>
        </w:numPr>
        <w:spacing w:line="360" w:lineRule="auto"/>
        <w:ind w:left="927"/>
        <w:jc w:val="both"/>
        <w:rPr>
          <w:rFonts w:cs="Times New Roman"/>
          <w:b/>
        </w:rPr>
      </w:pPr>
      <w:r>
        <w:rPr>
          <w:rFonts w:cs="Times New Roman"/>
          <w:b/>
        </w:rPr>
        <w:t>Asset/Modal</w:t>
      </w:r>
    </w:p>
    <w:p w14:paraId="6BF6EBAC" w14:textId="77777777" w:rsidR="005750A8" w:rsidRDefault="005750A8" w:rsidP="00886BD2">
      <w:pPr>
        <w:pStyle w:val="NoSpacing"/>
        <w:spacing w:line="360" w:lineRule="auto"/>
        <w:ind w:left="567" w:firstLine="567"/>
        <w:jc w:val="both"/>
        <w:rPr>
          <w:rFonts w:cs="Times New Roman"/>
        </w:rPr>
      </w:pPr>
      <w:r w:rsidRPr="00471953">
        <w:rPr>
          <w:rFonts w:cs="Times New Roman"/>
        </w:rPr>
        <w:t>Keberadaan sarana dan peralatan kerja sangat mendukung penyelengaraan tugas pokok dan fungsi organisasi. Sarana dan Peralatan Kerja Utama di Kecamatan Pasimasunggu meliputi gedung kantor dan perlengkapannya.</w:t>
      </w:r>
    </w:p>
    <w:p w14:paraId="7ABC27EE" w14:textId="77777777" w:rsidR="005750A8" w:rsidRDefault="005750A8" w:rsidP="005750A8">
      <w:pPr>
        <w:pStyle w:val="NoSpacing"/>
        <w:spacing w:line="360" w:lineRule="auto"/>
        <w:ind w:left="567"/>
        <w:jc w:val="both"/>
        <w:rPr>
          <w:rFonts w:cs="Times New Roman"/>
        </w:rPr>
      </w:pPr>
      <w:r w:rsidRPr="00471953">
        <w:rPr>
          <w:rFonts w:cs="Times New Roman"/>
        </w:rPr>
        <w:t>Adapun sarana dan prasarana yang tersedia di Kecamatan Pasimasunggu disajikan dalam bentuk inventaris barang sesuai Permendagri No 17 TH 2007 antara lain :</w:t>
      </w:r>
    </w:p>
    <w:p w14:paraId="1028F66D" w14:textId="77777777" w:rsidR="00DF17F8" w:rsidRPr="00471953" w:rsidRDefault="00DF17F8" w:rsidP="005750A8">
      <w:pPr>
        <w:pStyle w:val="NoSpacing"/>
        <w:spacing w:line="360" w:lineRule="auto"/>
        <w:ind w:left="567"/>
        <w:jc w:val="both"/>
        <w:rPr>
          <w:rFonts w:cs="Times New Roman"/>
        </w:rPr>
      </w:pPr>
    </w:p>
    <w:tbl>
      <w:tblPr>
        <w:tblStyle w:val="TableGrid11"/>
        <w:tblW w:w="8931" w:type="dxa"/>
        <w:tblInd w:w="-176" w:type="dxa"/>
        <w:tblLayout w:type="fixed"/>
        <w:tblLook w:val="04A0" w:firstRow="1" w:lastRow="0" w:firstColumn="1" w:lastColumn="0" w:noHBand="0" w:noVBand="1"/>
      </w:tblPr>
      <w:tblGrid>
        <w:gridCol w:w="568"/>
        <w:gridCol w:w="2693"/>
        <w:gridCol w:w="567"/>
        <w:gridCol w:w="567"/>
        <w:gridCol w:w="567"/>
        <w:gridCol w:w="992"/>
        <w:gridCol w:w="2977"/>
      </w:tblGrid>
      <w:tr w:rsidR="00DF17F8" w:rsidRPr="00DF17F8" w14:paraId="1CAAC4CD" w14:textId="77777777" w:rsidTr="00DF17F8">
        <w:tc>
          <w:tcPr>
            <w:tcW w:w="568" w:type="dxa"/>
            <w:vMerge w:val="restart"/>
          </w:tcPr>
          <w:p w14:paraId="403FA83A" w14:textId="77777777" w:rsidR="00DF17F8" w:rsidRPr="00DF17F8" w:rsidRDefault="00DF17F8" w:rsidP="00DF17F8">
            <w:pPr>
              <w:spacing w:line="240" w:lineRule="auto"/>
              <w:ind w:firstLine="0"/>
              <w:jc w:val="center"/>
              <w:rPr>
                <w:rFonts w:cs="Times New Roman"/>
                <w:bCs/>
                <w:color w:val="000000"/>
                <w:sz w:val="20"/>
                <w:lang w:val="id-ID"/>
                <w14:ligatures w14:val="none"/>
              </w:rPr>
            </w:pPr>
          </w:p>
          <w:p w14:paraId="6525924F" w14:textId="77777777" w:rsidR="00DF17F8" w:rsidRPr="00DF17F8" w:rsidRDefault="00DF17F8" w:rsidP="00DF17F8">
            <w:pPr>
              <w:spacing w:line="240" w:lineRule="auto"/>
              <w:ind w:firstLine="0"/>
              <w:jc w:val="center"/>
              <w:rPr>
                <w:rFonts w:cs="Times New Roman"/>
                <w:bCs/>
                <w:color w:val="000000"/>
                <w:sz w:val="20"/>
                <w:lang w:val="id-ID"/>
                <w14:ligatures w14:val="none"/>
              </w:rPr>
            </w:pPr>
            <w:r w:rsidRPr="00DF17F8">
              <w:rPr>
                <w:rFonts w:cs="Times New Roman"/>
                <w:bCs/>
                <w:color w:val="000000"/>
                <w:sz w:val="20"/>
                <w:lang w:val="id-ID"/>
                <w14:ligatures w14:val="none"/>
              </w:rPr>
              <w:t>No</w:t>
            </w:r>
          </w:p>
          <w:p w14:paraId="6D6AC759" w14:textId="77777777" w:rsidR="00DF17F8" w:rsidRPr="00DF17F8" w:rsidRDefault="00DF17F8" w:rsidP="00DF17F8">
            <w:pPr>
              <w:spacing w:line="240" w:lineRule="auto"/>
              <w:ind w:firstLine="0"/>
              <w:jc w:val="center"/>
              <w:rPr>
                <w:rFonts w:cs="Times New Roman"/>
                <w:bCs/>
                <w:color w:val="000000"/>
                <w:sz w:val="20"/>
                <w:lang w:val="id-ID"/>
                <w14:ligatures w14:val="none"/>
              </w:rPr>
            </w:pPr>
          </w:p>
        </w:tc>
        <w:tc>
          <w:tcPr>
            <w:tcW w:w="2693" w:type="dxa"/>
            <w:vMerge w:val="restart"/>
          </w:tcPr>
          <w:p w14:paraId="346E9BB1" w14:textId="77777777" w:rsidR="00DF17F8" w:rsidRPr="00DF17F8" w:rsidRDefault="00DF17F8" w:rsidP="00DF17F8">
            <w:pPr>
              <w:spacing w:line="240" w:lineRule="auto"/>
              <w:ind w:firstLine="0"/>
              <w:jc w:val="center"/>
              <w:rPr>
                <w:rFonts w:cs="Times New Roman"/>
                <w:bCs/>
                <w:color w:val="000000"/>
                <w:sz w:val="20"/>
                <w:lang w:val="id-ID"/>
                <w14:ligatures w14:val="none"/>
              </w:rPr>
            </w:pPr>
          </w:p>
          <w:p w14:paraId="1257A09B" w14:textId="77777777" w:rsidR="00DF17F8" w:rsidRPr="00DF17F8" w:rsidRDefault="00DF17F8" w:rsidP="00DF17F8">
            <w:pPr>
              <w:spacing w:line="240" w:lineRule="auto"/>
              <w:ind w:firstLine="0"/>
              <w:jc w:val="center"/>
              <w:rPr>
                <w:rFonts w:cs="Times New Roman"/>
                <w:bCs/>
                <w:color w:val="000000"/>
                <w:sz w:val="20"/>
                <w:lang w:val="id-ID"/>
                <w14:ligatures w14:val="none"/>
              </w:rPr>
            </w:pPr>
            <w:r w:rsidRPr="00DF17F8">
              <w:rPr>
                <w:rFonts w:cs="Times New Roman"/>
                <w:bCs/>
                <w:color w:val="000000"/>
                <w:sz w:val="20"/>
                <w:lang w:val="id-ID"/>
                <w14:ligatures w14:val="none"/>
              </w:rPr>
              <w:t>Uraian</w:t>
            </w:r>
          </w:p>
        </w:tc>
        <w:tc>
          <w:tcPr>
            <w:tcW w:w="1701" w:type="dxa"/>
            <w:gridSpan w:val="3"/>
          </w:tcPr>
          <w:p w14:paraId="46B922D7" w14:textId="77777777" w:rsidR="00DF17F8" w:rsidRPr="00DF17F8" w:rsidRDefault="00DF17F8" w:rsidP="00DF17F8">
            <w:pPr>
              <w:spacing w:line="240" w:lineRule="auto"/>
              <w:ind w:firstLine="0"/>
              <w:jc w:val="center"/>
              <w:rPr>
                <w:rFonts w:cs="Times New Roman"/>
                <w:bCs/>
                <w:color w:val="000000"/>
                <w:sz w:val="20"/>
                <w14:ligatures w14:val="none"/>
              </w:rPr>
            </w:pPr>
            <w:r w:rsidRPr="00DF17F8">
              <w:rPr>
                <w:rFonts w:cs="Times New Roman"/>
                <w:bCs/>
                <w:color w:val="000000"/>
                <w:sz w:val="20"/>
                <w:lang w:val="id-ID"/>
                <w14:ligatures w14:val="none"/>
              </w:rPr>
              <w:t>Keadaan</w:t>
            </w:r>
          </w:p>
        </w:tc>
        <w:tc>
          <w:tcPr>
            <w:tcW w:w="992" w:type="dxa"/>
            <w:vMerge w:val="restart"/>
          </w:tcPr>
          <w:p w14:paraId="477A655A" w14:textId="77777777" w:rsidR="00DF17F8" w:rsidRPr="00DF17F8" w:rsidRDefault="00DF17F8" w:rsidP="00DF17F8">
            <w:pPr>
              <w:spacing w:line="240" w:lineRule="auto"/>
              <w:ind w:firstLine="0"/>
              <w:jc w:val="center"/>
              <w:rPr>
                <w:rFonts w:cs="Times New Roman"/>
                <w:bCs/>
                <w:color w:val="000000"/>
                <w:sz w:val="20"/>
                <w:lang w:val="id-ID"/>
                <w14:ligatures w14:val="none"/>
              </w:rPr>
            </w:pPr>
          </w:p>
          <w:p w14:paraId="3D8EFFF8" w14:textId="77777777" w:rsidR="00DF17F8" w:rsidRPr="00DF17F8" w:rsidRDefault="00DF17F8" w:rsidP="00DF17F8">
            <w:pPr>
              <w:spacing w:line="240" w:lineRule="auto"/>
              <w:ind w:firstLine="0"/>
              <w:jc w:val="center"/>
              <w:rPr>
                <w:rFonts w:cs="Times New Roman"/>
                <w:bCs/>
                <w:color w:val="000000"/>
                <w:sz w:val="20"/>
                <w:lang w:val="id-ID"/>
                <w14:ligatures w14:val="none"/>
              </w:rPr>
            </w:pPr>
            <w:r w:rsidRPr="00DF17F8">
              <w:rPr>
                <w:rFonts w:cs="Times New Roman"/>
                <w:bCs/>
                <w:color w:val="000000"/>
                <w:sz w:val="20"/>
                <w:lang w:val="id-ID"/>
                <w14:ligatures w14:val="none"/>
              </w:rPr>
              <w:t>Jumlah</w:t>
            </w:r>
          </w:p>
        </w:tc>
        <w:tc>
          <w:tcPr>
            <w:tcW w:w="2977" w:type="dxa"/>
            <w:vMerge w:val="restart"/>
          </w:tcPr>
          <w:p w14:paraId="31FE9181" w14:textId="77777777" w:rsidR="00DF17F8" w:rsidRPr="00DF17F8" w:rsidRDefault="00DF17F8" w:rsidP="00DF17F8">
            <w:pPr>
              <w:spacing w:line="240" w:lineRule="auto"/>
              <w:ind w:firstLine="0"/>
              <w:jc w:val="center"/>
              <w:rPr>
                <w:rFonts w:cs="Times New Roman"/>
                <w:bCs/>
                <w:color w:val="000000"/>
                <w:sz w:val="20"/>
                <w:lang w:val="id-ID"/>
                <w14:ligatures w14:val="none"/>
              </w:rPr>
            </w:pPr>
          </w:p>
          <w:p w14:paraId="0E20D57D" w14:textId="77777777" w:rsidR="00DF17F8" w:rsidRPr="00DF17F8" w:rsidRDefault="00DF17F8" w:rsidP="00DF17F8">
            <w:pPr>
              <w:spacing w:line="240" w:lineRule="auto"/>
              <w:ind w:firstLine="0"/>
              <w:jc w:val="center"/>
              <w:rPr>
                <w:rFonts w:cs="Times New Roman"/>
                <w:bCs/>
                <w:color w:val="000000"/>
                <w:sz w:val="20"/>
                <w:lang w:val="id-ID"/>
                <w14:ligatures w14:val="none"/>
              </w:rPr>
            </w:pPr>
            <w:r w:rsidRPr="00DF17F8">
              <w:rPr>
                <w:rFonts w:cs="Times New Roman"/>
                <w:bCs/>
                <w:color w:val="000000"/>
                <w:sz w:val="20"/>
                <w:lang w:val="id-ID"/>
                <w14:ligatures w14:val="none"/>
              </w:rPr>
              <w:t>Keterangan</w:t>
            </w:r>
          </w:p>
        </w:tc>
      </w:tr>
      <w:tr w:rsidR="00DF17F8" w:rsidRPr="00DF17F8" w14:paraId="45674020" w14:textId="77777777" w:rsidTr="00DF17F8">
        <w:tc>
          <w:tcPr>
            <w:tcW w:w="568" w:type="dxa"/>
            <w:vMerge/>
          </w:tcPr>
          <w:p w14:paraId="5E4C9C46" w14:textId="77777777" w:rsidR="00DF17F8" w:rsidRPr="00DF17F8" w:rsidRDefault="00DF17F8" w:rsidP="00DF17F8">
            <w:pPr>
              <w:spacing w:line="240" w:lineRule="auto"/>
              <w:ind w:firstLine="0"/>
              <w:jc w:val="center"/>
              <w:rPr>
                <w:rFonts w:cs="Times New Roman"/>
                <w:bCs/>
                <w:color w:val="000000"/>
                <w:sz w:val="20"/>
                <w14:ligatures w14:val="none"/>
              </w:rPr>
            </w:pPr>
          </w:p>
        </w:tc>
        <w:tc>
          <w:tcPr>
            <w:tcW w:w="2693" w:type="dxa"/>
            <w:vMerge/>
          </w:tcPr>
          <w:p w14:paraId="3C142549" w14:textId="77777777" w:rsidR="00DF17F8" w:rsidRPr="00DF17F8" w:rsidRDefault="00DF17F8" w:rsidP="00DF17F8">
            <w:pPr>
              <w:spacing w:line="240" w:lineRule="auto"/>
              <w:ind w:firstLine="0"/>
              <w:jc w:val="center"/>
              <w:rPr>
                <w:rFonts w:cs="Times New Roman"/>
                <w:bCs/>
                <w:color w:val="000000"/>
                <w:sz w:val="20"/>
                <w14:ligatures w14:val="none"/>
              </w:rPr>
            </w:pPr>
          </w:p>
        </w:tc>
        <w:tc>
          <w:tcPr>
            <w:tcW w:w="567" w:type="dxa"/>
            <w:vAlign w:val="center"/>
          </w:tcPr>
          <w:p w14:paraId="6BE74506" w14:textId="77777777" w:rsidR="00DF17F8" w:rsidRPr="00DF17F8" w:rsidRDefault="00DF17F8" w:rsidP="00DF17F8">
            <w:pPr>
              <w:spacing w:line="240" w:lineRule="auto"/>
              <w:ind w:firstLine="0"/>
              <w:jc w:val="center"/>
              <w:rPr>
                <w:rFonts w:cs="Times New Roman"/>
                <w:bCs/>
                <w:color w:val="000000"/>
                <w:sz w:val="20"/>
                <w:lang w:val="id-ID"/>
                <w14:ligatures w14:val="none"/>
              </w:rPr>
            </w:pPr>
            <w:r w:rsidRPr="00DF17F8">
              <w:rPr>
                <w:rFonts w:cs="Times New Roman"/>
                <w:bCs/>
                <w:color w:val="000000"/>
                <w:sz w:val="20"/>
                <w:lang w:val="id-ID"/>
                <w14:ligatures w14:val="none"/>
              </w:rPr>
              <w:t>B</w:t>
            </w:r>
          </w:p>
        </w:tc>
        <w:tc>
          <w:tcPr>
            <w:tcW w:w="567" w:type="dxa"/>
            <w:vAlign w:val="center"/>
          </w:tcPr>
          <w:p w14:paraId="224FD96A" w14:textId="77777777" w:rsidR="00DF17F8" w:rsidRPr="00DF17F8" w:rsidRDefault="00DF17F8" w:rsidP="00DF17F8">
            <w:pPr>
              <w:spacing w:line="240" w:lineRule="auto"/>
              <w:ind w:firstLine="0"/>
              <w:jc w:val="center"/>
              <w:rPr>
                <w:rFonts w:cs="Times New Roman"/>
                <w:bCs/>
                <w:color w:val="000000"/>
                <w:sz w:val="20"/>
                <w:lang w:val="id-ID"/>
                <w14:ligatures w14:val="none"/>
              </w:rPr>
            </w:pPr>
            <w:r w:rsidRPr="00DF17F8">
              <w:rPr>
                <w:rFonts w:cs="Times New Roman"/>
                <w:bCs/>
                <w:color w:val="000000"/>
                <w:sz w:val="20"/>
                <w:lang w:val="id-ID"/>
                <w14:ligatures w14:val="none"/>
              </w:rPr>
              <w:t>RR</w:t>
            </w:r>
          </w:p>
        </w:tc>
        <w:tc>
          <w:tcPr>
            <w:tcW w:w="567" w:type="dxa"/>
            <w:vAlign w:val="center"/>
          </w:tcPr>
          <w:p w14:paraId="6C547014" w14:textId="77777777" w:rsidR="00DF17F8" w:rsidRPr="00DF17F8" w:rsidRDefault="00DF17F8" w:rsidP="00DF17F8">
            <w:pPr>
              <w:spacing w:line="240" w:lineRule="auto"/>
              <w:ind w:firstLine="0"/>
              <w:jc w:val="center"/>
              <w:rPr>
                <w:rFonts w:cs="Times New Roman"/>
                <w:bCs/>
                <w:color w:val="000000"/>
                <w:sz w:val="20"/>
                <w:lang w:val="id-ID"/>
                <w14:ligatures w14:val="none"/>
              </w:rPr>
            </w:pPr>
            <w:r w:rsidRPr="00DF17F8">
              <w:rPr>
                <w:rFonts w:cs="Times New Roman"/>
                <w:bCs/>
                <w:color w:val="000000"/>
                <w:sz w:val="20"/>
                <w:lang w:val="id-ID"/>
                <w14:ligatures w14:val="none"/>
              </w:rPr>
              <w:t>RB</w:t>
            </w:r>
          </w:p>
        </w:tc>
        <w:tc>
          <w:tcPr>
            <w:tcW w:w="992" w:type="dxa"/>
            <w:vMerge/>
          </w:tcPr>
          <w:p w14:paraId="7E5C8E6C" w14:textId="77777777" w:rsidR="00DF17F8" w:rsidRPr="00DF17F8" w:rsidRDefault="00DF17F8" w:rsidP="00DF17F8">
            <w:pPr>
              <w:spacing w:line="240" w:lineRule="auto"/>
              <w:ind w:firstLine="0"/>
              <w:jc w:val="center"/>
              <w:rPr>
                <w:rFonts w:cs="Times New Roman"/>
                <w:bCs/>
                <w:color w:val="000000"/>
                <w:sz w:val="20"/>
                <w14:ligatures w14:val="none"/>
              </w:rPr>
            </w:pPr>
          </w:p>
        </w:tc>
        <w:tc>
          <w:tcPr>
            <w:tcW w:w="2977" w:type="dxa"/>
            <w:vMerge/>
          </w:tcPr>
          <w:p w14:paraId="3FD0B973" w14:textId="77777777" w:rsidR="00DF17F8" w:rsidRPr="00DF17F8" w:rsidRDefault="00DF17F8" w:rsidP="00DF17F8">
            <w:pPr>
              <w:spacing w:line="240" w:lineRule="auto"/>
              <w:ind w:firstLine="0"/>
              <w:jc w:val="center"/>
              <w:rPr>
                <w:rFonts w:cs="Times New Roman"/>
                <w:bCs/>
                <w:color w:val="000000"/>
                <w:sz w:val="20"/>
                <w14:ligatures w14:val="none"/>
              </w:rPr>
            </w:pPr>
          </w:p>
        </w:tc>
      </w:tr>
      <w:tr w:rsidR="00DF17F8" w:rsidRPr="00DF17F8" w14:paraId="7E62A64B" w14:textId="77777777" w:rsidTr="00DF17F8">
        <w:tc>
          <w:tcPr>
            <w:tcW w:w="568" w:type="dxa"/>
          </w:tcPr>
          <w:p w14:paraId="2513F32E" w14:textId="77777777" w:rsidR="00DF17F8" w:rsidRPr="00DF17F8" w:rsidRDefault="00DF17F8" w:rsidP="00DF17F8">
            <w:pPr>
              <w:spacing w:line="240" w:lineRule="auto"/>
              <w:ind w:firstLine="0"/>
              <w:jc w:val="left"/>
              <w:rPr>
                <w:rFonts w:cs="Times New Roman"/>
                <w:bCs/>
                <w:color w:val="000000"/>
                <w:sz w:val="20"/>
                <w:lang w:val="id-ID"/>
                <w14:ligatures w14:val="none"/>
              </w:rPr>
            </w:pPr>
            <w:r w:rsidRPr="00DF17F8">
              <w:rPr>
                <w:rFonts w:cs="Times New Roman"/>
                <w:bCs/>
                <w:color w:val="000000"/>
                <w:sz w:val="20"/>
                <w:lang w:val="id-ID"/>
                <w14:ligatures w14:val="none"/>
              </w:rPr>
              <w:t>1</w:t>
            </w:r>
          </w:p>
        </w:tc>
        <w:tc>
          <w:tcPr>
            <w:tcW w:w="2693" w:type="dxa"/>
          </w:tcPr>
          <w:p w14:paraId="0964E03D" w14:textId="77777777" w:rsidR="00DF17F8" w:rsidRPr="00DF17F8" w:rsidRDefault="00DF17F8" w:rsidP="00DF17F8">
            <w:pPr>
              <w:spacing w:line="240" w:lineRule="auto"/>
              <w:ind w:firstLine="0"/>
              <w:jc w:val="left"/>
              <w:rPr>
                <w:rFonts w:cs="Times New Roman"/>
                <w:bCs/>
                <w:color w:val="000000"/>
                <w:sz w:val="20"/>
                <w:lang w:val="id-ID"/>
                <w14:ligatures w14:val="none"/>
              </w:rPr>
            </w:pPr>
            <w:r w:rsidRPr="00DF17F8">
              <w:rPr>
                <w:rFonts w:cs="Times New Roman"/>
                <w:bCs/>
                <w:color w:val="000000"/>
                <w:sz w:val="20"/>
                <w:lang w:val="id-ID"/>
                <w14:ligatures w14:val="none"/>
              </w:rPr>
              <w:t>Tanah Lokasi Perkantoran</w:t>
            </w:r>
          </w:p>
        </w:tc>
        <w:tc>
          <w:tcPr>
            <w:tcW w:w="567" w:type="dxa"/>
          </w:tcPr>
          <w:p w14:paraId="7DFB444C" w14:textId="77777777" w:rsidR="00DF17F8" w:rsidRPr="00DF17F8" w:rsidRDefault="00DF17F8" w:rsidP="00DF17F8">
            <w:pPr>
              <w:spacing w:line="240" w:lineRule="auto"/>
              <w:ind w:firstLine="0"/>
              <w:jc w:val="left"/>
              <w:rPr>
                <w:rFonts w:cs="Times New Roman"/>
                <w:bCs/>
                <w:color w:val="000000"/>
                <w:sz w:val="20"/>
                <w14:ligatures w14:val="none"/>
              </w:rPr>
            </w:pPr>
          </w:p>
        </w:tc>
        <w:tc>
          <w:tcPr>
            <w:tcW w:w="567" w:type="dxa"/>
          </w:tcPr>
          <w:p w14:paraId="2B780408" w14:textId="77777777" w:rsidR="00DF17F8" w:rsidRPr="00DF17F8" w:rsidRDefault="00DF17F8" w:rsidP="00DF17F8">
            <w:pPr>
              <w:spacing w:line="240" w:lineRule="auto"/>
              <w:ind w:firstLine="0"/>
              <w:jc w:val="left"/>
              <w:rPr>
                <w:rFonts w:cs="Times New Roman"/>
                <w:bCs/>
                <w:color w:val="000000"/>
                <w:sz w:val="20"/>
                <w14:ligatures w14:val="none"/>
              </w:rPr>
            </w:pPr>
          </w:p>
        </w:tc>
        <w:tc>
          <w:tcPr>
            <w:tcW w:w="567" w:type="dxa"/>
          </w:tcPr>
          <w:p w14:paraId="363F7A74" w14:textId="77777777" w:rsidR="00DF17F8" w:rsidRPr="00DF17F8" w:rsidRDefault="00DF17F8" w:rsidP="00DF17F8">
            <w:pPr>
              <w:spacing w:line="240" w:lineRule="auto"/>
              <w:ind w:firstLine="0"/>
              <w:jc w:val="left"/>
              <w:rPr>
                <w:rFonts w:cs="Times New Roman"/>
                <w:bCs/>
                <w:color w:val="000000"/>
                <w:sz w:val="20"/>
                <w14:ligatures w14:val="none"/>
              </w:rPr>
            </w:pPr>
          </w:p>
        </w:tc>
        <w:tc>
          <w:tcPr>
            <w:tcW w:w="992" w:type="dxa"/>
          </w:tcPr>
          <w:p w14:paraId="3C497BEC" w14:textId="77777777" w:rsidR="00DF17F8" w:rsidRPr="00DF17F8" w:rsidRDefault="00DF17F8" w:rsidP="00DF17F8">
            <w:pPr>
              <w:spacing w:line="240" w:lineRule="auto"/>
              <w:ind w:firstLine="0"/>
              <w:jc w:val="left"/>
              <w:rPr>
                <w:rFonts w:cs="Times New Roman"/>
                <w:bCs/>
                <w:color w:val="000000"/>
                <w:sz w:val="20"/>
                <w:lang w:val="id-ID"/>
                <w14:ligatures w14:val="none"/>
              </w:rPr>
            </w:pPr>
            <w:r w:rsidRPr="00DF17F8">
              <w:rPr>
                <w:rFonts w:cs="Times New Roman"/>
                <w:bCs/>
                <w:color w:val="000000"/>
                <w:sz w:val="20"/>
                <w:lang w:val="id-ID"/>
                <w14:ligatures w14:val="none"/>
              </w:rPr>
              <w:t>1 Unit</w:t>
            </w:r>
          </w:p>
        </w:tc>
        <w:tc>
          <w:tcPr>
            <w:tcW w:w="2977" w:type="dxa"/>
          </w:tcPr>
          <w:p w14:paraId="6A23E705" w14:textId="77777777" w:rsidR="00DF17F8" w:rsidRPr="00DF17F8" w:rsidRDefault="00DF17F8" w:rsidP="00DF17F8">
            <w:pPr>
              <w:spacing w:line="240" w:lineRule="auto"/>
              <w:ind w:firstLine="0"/>
              <w:jc w:val="left"/>
              <w:rPr>
                <w:rFonts w:cs="Times New Roman"/>
                <w:bCs/>
                <w:color w:val="000000"/>
                <w:sz w:val="20"/>
                <w:lang w:val="id-ID"/>
                <w14:ligatures w14:val="none"/>
              </w:rPr>
            </w:pPr>
            <w:r w:rsidRPr="00DF17F8">
              <w:rPr>
                <w:rFonts w:cs="Times New Roman"/>
                <w:bCs/>
                <w:color w:val="000000"/>
                <w:sz w:val="20"/>
                <w:lang w:val="id-ID"/>
                <w14:ligatures w14:val="none"/>
              </w:rPr>
              <w:t>Kantor dan rumah dinas</w:t>
            </w:r>
          </w:p>
        </w:tc>
      </w:tr>
      <w:tr w:rsidR="00DF17F8" w:rsidRPr="00DF17F8" w14:paraId="439B6C33" w14:textId="77777777" w:rsidTr="00DF17F8">
        <w:tc>
          <w:tcPr>
            <w:tcW w:w="568" w:type="dxa"/>
          </w:tcPr>
          <w:p w14:paraId="299298A3" w14:textId="77777777" w:rsidR="00DF17F8" w:rsidRPr="00DF17F8" w:rsidRDefault="00DF17F8" w:rsidP="00DF17F8">
            <w:pPr>
              <w:spacing w:line="240" w:lineRule="auto"/>
              <w:ind w:firstLine="0"/>
              <w:jc w:val="left"/>
              <w:rPr>
                <w:rFonts w:cs="Times New Roman"/>
                <w:bCs/>
                <w:color w:val="000000"/>
                <w:sz w:val="20"/>
                <w:lang w:val="id-ID"/>
                <w14:ligatures w14:val="none"/>
              </w:rPr>
            </w:pPr>
            <w:r w:rsidRPr="00DF17F8">
              <w:rPr>
                <w:rFonts w:cs="Times New Roman"/>
                <w:bCs/>
                <w:color w:val="000000"/>
                <w:sz w:val="20"/>
                <w:lang w:val="id-ID"/>
                <w14:ligatures w14:val="none"/>
              </w:rPr>
              <w:t>2</w:t>
            </w:r>
          </w:p>
        </w:tc>
        <w:tc>
          <w:tcPr>
            <w:tcW w:w="2693" w:type="dxa"/>
          </w:tcPr>
          <w:p w14:paraId="77F675C2" w14:textId="77777777" w:rsidR="00DF17F8" w:rsidRPr="00DF17F8" w:rsidRDefault="00DF17F8" w:rsidP="00DF17F8">
            <w:pPr>
              <w:spacing w:line="240" w:lineRule="auto"/>
              <w:ind w:firstLine="0"/>
              <w:jc w:val="left"/>
              <w:rPr>
                <w:rFonts w:cs="Times New Roman"/>
                <w:bCs/>
                <w:color w:val="000000"/>
                <w:sz w:val="20"/>
                <w:lang w:val="id-ID"/>
                <w14:ligatures w14:val="none"/>
              </w:rPr>
            </w:pPr>
            <w:r w:rsidRPr="00DF17F8">
              <w:rPr>
                <w:rFonts w:cs="Times New Roman"/>
                <w:bCs/>
                <w:color w:val="000000"/>
                <w:sz w:val="20"/>
                <w:lang w:val="id-ID"/>
                <w14:ligatures w14:val="none"/>
              </w:rPr>
              <w:t>Kendaraan roda 2 ( Motor )</w:t>
            </w:r>
          </w:p>
        </w:tc>
        <w:tc>
          <w:tcPr>
            <w:tcW w:w="567" w:type="dxa"/>
          </w:tcPr>
          <w:p w14:paraId="45109DCB" w14:textId="77777777" w:rsidR="00DF17F8" w:rsidRPr="00DF17F8" w:rsidRDefault="00DF17F8" w:rsidP="00DF17F8">
            <w:pPr>
              <w:spacing w:line="240" w:lineRule="auto"/>
              <w:ind w:firstLine="0"/>
              <w:jc w:val="center"/>
              <w:rPr>
                <w:rFonts w:cs="Times New Roman"/>
                <w:bCs/>
                <w:color w:val="000000"/>
                <w:sz w:val="20"/>
                <w:lang w:val="id-ID"/>
                <w14:ligatures w14:val="none"/>
              </w:rPr>
            </w:pPr>
            <w:r w:rsidRPr="00DF17F8">
              <w:rPr>
                <w:rFonts w:cs="Times New Roman"/>
                <w:bCs/>
                <w:color w:val="000000"/>
                <w:sz w:val="20"/>
                <w:lang w:val="id-ID"/>
                <w14:ligatures w14:val="none"/>
              </w:rPr>
              <w:t>2</w:t>
            </w:r>
          </w:p>
        </w:tc>
        <w:tc>
          <w:tcPr>
            <w:tcW w:w="567" w:type="dxa"/>
          </w:tcPr>
          <w:p w14:paraId="29825A93" w14:textId="77777777" w:rsidR="00DF17F8" w:rsidRPr="00DF17F8" w:rsidRDefault="00DF17F8" w:rsidP="00DF17F8">
            <w:pPr>
              <w:spacing w:line="240" w:lineRule="auto"/>
              <w:ind w:firstLine="0"/>
              <w:jc w:val="center"/>
              <w:rPr>
                <w:rFonts w:cs="Times New Roman"/>
                <w:bCs/>
                <w:color w:val="000000"/>
                <w:sz w:val="20"/>
                <w:lang w:val="id-ID"/>
                <w14:ligatures w14:val="none"/>
              </w:rPr>
            </w:pPr>
            <w:r w:rsidRPr="00DF17F8">
              <w:rPr>
                <w:rFonts w:cs="Times New Roman"/>
                <w:bCs/>
                <w:color w:val="000000"/>
                <w:sz w:val="20"/>
                <w:lang w:val="id-ID"/>
                <w14:ligatures w14:val="none"/>
              </w:rPr>
              <w:t>4</w:t>
            </w:r>
          </w:p>
        </w:tc>
        <w:tc>
          <w:tcPr>
            <w:tcW w:w="567" w:type="dxa"/>
          </w:tcPr>
          <w:p w14:paraId="08D98D7A" w14:textId="77777777" w:rsidR="00DF17F8" w:rsidRPr="00DF17F8" w:rsidRDefault="00DF17F8" w:rsidP="00DF17F8">
            <w:pPr>
              <w:spacing w:line="240" w:lineRule="auto"/>
              <w:ind w:firstLine="0"/>
              <w:jc w:val="left"/>
              <w:rPr>
                <w:rFonts w:cs="Times New Roman"/>
                <w:bCs/>
                <w:color w:val="000000"/>
                <w:sz w:val="20"/>
                <w14:ligatures w14:val="none"/>
              </w:rPr>
            </w:pPr>
          </w:p>
        </w:tc>
        <w:tc>
          <w:tcPr>
            <w:tcW w:w="992" w:type="dxa"/>
          </w:tcPr>
          <w:p w14:paraId="1D152D28" w14:textId="77777777" w:rsidR="00DF17F8" w:rsidRPr="00DF17F8" w:rsidRDefault="00DF17F8" w:rsidP="00DF17F8">
            <w:pPr>
              <w:spacing w:line="240" w:lineRule="auto"/>
              <w:ind w:firstLine="0"/>
              <w:jc w:val="left"/>
              <w:rPr>
                <w:rFonts w:cs="Times New Roman"/>
                <w:bCs/>
                <w:color w:val="000000"/>
                <w:sz w:val="20"/>
                <w:lang w:val="id-ID"/>
                <w14:ligatures w14:val="none"/>
              </w:rPr>
            </w:pPr>
            <w:r w:rsidRPr="00DF17F8">
              <w:rPr>
                <w:rFonts w:cs="Times New Roman"/>
                <w:bCs/>
                <w:color w:val="000000"/>
                <w:sz w:val="20"/>
                <w:lang w:val="id-ID"/>
                <w14:ligatures w14:val="none"/>
              </w:rPr>
              <w:t>6 Unit</w:t>
            </w:r>
          </w:p>
        </w:tc>
        <w:tc>
          <w:tcPr>
            <w:tcW w:w="2977" w:type="dxa"/>
          </w:tcPr>
          <w:p w14:paraId="507214F9" w14:textId="77777777" w:rsidR="00DF17F8" w:rsidRPr="00DF17F8" w:rsidRDefault="00DF17F8" w:rsidP="00DF17F8">
            <w:pPr>
              <w:spacing w:line="240" w:lineRule="auto"/>
              <w:ind w:firstLine="0"/>
              <w:jc w:val="left"/>
              <w:rPr>
                <w:rFonts w:cs="Times New Roman"/>
                <w:bCs/>
                <w:color w:val="000000"/>
                <w:sz w:val="20"/>
                <w:lang w:val="id-ID"/>
                <w14:ligatures w14:val="none"/>
              </w:rPr>
            </w:pPr>
            <w:r w:rsidRPr="00DF17F8">
              <w:rPr>
                <w:rFonts w:cs="Times New Roman"/>
                <w:bCs/>
                <w:color w:val="000000"/>
                <w:sz w:val="20"/>
                <w:lang w:val="id-ID"/>
                <w14:ligatures w14:val="none"/>
              </w:rPr>
              <w:t>Kantor Camat dan sekretariat Kecamatan</w:t>
            </w:r>
          </w:p>
        </w:tc>
      </w:tr>
      <w:tr w:rsidR="00DF17F8" w:rsidRPr="00DF17F8" w14:paraId="7A20FFD3" w14:textId="77777777" w:rsidTr="00DF17F8">
        <w:tc>
          <w:tcPr>
            <w:tcW w:w="568" w:type="dxa"/>
          </w:tcPr>
          <w:p w14:paraId="3C92AEE7" w14:textId="77777777" w:rsidR="00DF17F8" w:rsidRPr="00DF17F8" w:rsidRDefault="00DF17F8" w:rsidP="00DF17F8">
            <w:pPr>
              <w:spacing w:line="240" w:lineRule="auto"/>
              <w:ind w:firstLine="0"/>
              <w:jc w:val="left"/>
              <w:rPr>
                <w:rFonts w:cs="Times New Roman"/>
                <w:bCs/>
                <w:color w:val="000000"/>
                <w:sz w:val="20"/>
                <w:lang w:val="id-ID"/>
                <w14:ligatures w14:val="none"/>
              </w:rPr>
            </w:pPr>
            <w:r w:rsidRPr="00DF17F8">
              <w:rPr>
                <w:rFonts w:cs="Times New Roman"/>
                <w:bCs/>
                <w:color w:val="000000"/>
                <w:sz w:val="20"/>
                <w:lang w:val="id-ID"/>
                <w14:ligatures w14:val="none"/>
              </w:rPr>
              <w:t>3</w:t>
            </w:r>
          </w:p>
        </w:tc>
        <w:tc>
          <w:tcPr>
            <w:tcW w:w="2693" w:type="dxa"/>
          </w:tcPr>
          <w:p w14:paraId="624CAD9B" w14:textId="77777777" w:rsidR="00DF17F8" w:rsidRPr="00DF17F8" w:rsidRDefault="00DF17F8" w:rsidP="00DF17F8">
            <w:pPr>
              <w:spacing w:line="240" w:lineRule="auto"/>
              <w:ind w:firstLine="0"/>
              <w:jc w:val="left"/>
              <w:rPr>
                <w:rFonts w:cs="Times New Roman"/>
                <w:bCs/>
                <w:color w:val="000000"/>
                <w:sz w:val="20"/>
                <w:lang w:val="id-ID"/>
                <w14:ligatures w14:val="none"/>
              </w:rPr>
            </w:pPr>
            <w:r w:rsidRPr="00DF17F8">
              <w:rPr>
                <w:rFonts w:cs="Times New Roman"/>
                <w:bCs/>
                <w:color w:val="000000"/>
                <w:sz w:val="20"/>
                <w:lang w:val="id-ID"/>
                <w14:ligatures w14:val="none"/>
              </w:rPr>
              <w:t>Kendaraab Roda 4 ( Mobil )</w:t>
            </w:r>
          </w:p>
        </w:tc>
        <w:tc>
          <w:tcPr>
            <w:tcW w:w="567" w:type="dxa"/>
          </w:tcPr>
          <w:p w14:paraId="32ACFD68" w14:textId="77777777" w:rsidR="00DF17F8" w:rsidRPr="00DF17F8" w:rsidRDefault="00DF17F8" w:rsidP="00DF17F8">
            <w:pPr>
              <w:spacing w:line="240" w:lineRule="auto"/>
              <w:ind w:firstLine="0"/>
              <w:jc w:val="center"/>
              <w:rPr>
                <w:rFonts w:cs="Times New Roman"/>
                <w:bCs/>
                <w:color w:val="000000"/>
                <w:sz w:val="20"/>
                <w:lang w:val="id-ID"/>
                <w14:ligatures w14:val="none"/>
              </w:rPr>
            </w:pPr>
            <w:r w:rsidRPr="00DF17F8">
              <w:rPr>
                <w:rFonts w:cs="Times New Roman"/>
                <w:bCs/>
                <w:color w:val="000000"/>
                <w:sz w:val="20"/>
                <w:lang w:val="id-ID"/>
                <w14:ligatures w14:val="none"/>
              </w:rPr>
              <w:t>1</w:t>
            </w:r>
          </w:p>
        </w:tc>
        <w:tc>
          <w:tcPr>
            <w:tcW w:w="567" w:type="dxa"/>
          </w:tcPr>
          <w:p w14:paraId="3182606A" w14:textId="77777777" w:rsidR="00DF17F8" w:rsidRPr="00DF17F8" w:rsidRDefault="00DF17F8" w:rsidP="00DF17F8">
            <w:pPr>
              <w:spacing w:line="240" w:lineRule="auto"/>
              <w:ind w:firstLine="0"/>
              <w:jc w:val="left"/>
              <w:rPr>
                <w:rFonts w:cs="Times New Roman"/>
                <w:bCs/>
                <w:color w:val="000000"/>
                <w:sz w:val="20"/>
                <w14:ligatures w14:val="none"/>
              </w:rPr>
            </w:pPr>
          </w:p>
        </w:tc>
        <w:tc>
          <w:tcPr>
            <w:tcW w:w="567" w:type="dxa"/>
          </w:tcPr>
          <w:p w14:paraId="71B98FFB" w14:textId="77777777" w:rsidR="00DF17F8" w:rsidRPr="00DF17F8" w:rsidRDefault="00DF17F8" w:rsidP="00DF17F8">
            <w:pPr>
              <w:spacing w:line="240" w:lineRule="auto"/>
              <w:ind w:firstLine="0"/>
              <w:jc w:val="left"/>
              <w:rPr>
                <w:rFonts w:cs="Times New Roman"/>
                <w:bCs/>
                <w:color w:val="000000"/>
                <w:sz w:val="20"/>
                <w14:ligatures w14:val="none"/>
              </w:rPr>
            </w:pPr>
          </w:p>
        </w:tc>
        <w:tc>
          <w:tcPr>
            <w:tcW w:w="992" w:type="dxa"/>
          </w:tcPr>
          <w:p w14:paraId="76D58957" w14:textId="77777777" w:rsidR="00DF17F8" w:rsidRPr="00DF17F8" w:rsidRDefault="00DF17F8" w:rsidP="00DF17F8">
            <w:pPr>
              <w:spacing w:line="240" w:lineRule="auto"/>
              <w:ind w:firstLine="0"/>
              <w:jc w:val="left"/>
              <w:rPr>
                <w:rFonts w:cs="Times New Roman"/>
                <w:bCs/>
                <w:color w:val="000000"/>
                <w:sz w:val="20"/>
                <w:lang w:val="id-ID"/>
                <w14:ligatures w14:val="none"/>
              </w:rPr>
            </w:pPr>
            <w:r w:rsidRPr="00DF17F8">
              <w:rPr>
                <w:rFonts w:cs="Times New Roman"/>
                <w:bCs/>
                <w:color w:val="000000"/>
                <w:sz w:val="20"/>
                <w:lang w:val="id-ID"/>
                <w14:ligatures w14:val="none"/>
              </w:rPr>
              <w:t>1 Unit</w:t>
            </w:r>
          </w:p>
        </w:tc>
        <w:tc>
          <w:tcPr>
            <w:tcW w:w="2977" w:type="dxa"/>
          </w:tcPr>
          <w:p w14:paraId="7902C3DD" w14:textId="77777777" w:rsidR="00DF17F8" w:rsidRPr="00DF17F8" w:rsidRDefault="00DF17F8" w:rsidP="00DF17F8">
            <w:pPr>
              <w:spacing w:line="240" w:lineRule="auto"/>
              <w:ind w:firstLine="0"/>
              <w:jc w:val="left"/>
              <w:rPr>
                <w:rFonts w:cs="Times New Roman"/>
                <w:bCs/>
                <w:color w:val="000000"/>
                <w:sz w:val="20"/>
                <w:lang w:val="id-ID"/>
                <w14:ligatures w14:val="none"/>
              </w:rPr>
            </w:pPr>
            <w:r w:rsidRPr="00DF17F8">
              <w:rPr>
                <w:rFonts w:cs="Times New Roman"/>
                <w:bCs/>
                <w:color w:val="000000"/>
                <w:sz w:val="20"/>
                <w:lang w:val="id-ID"/>
                <w14:ligatures w14:val="none"/>
              </w:rPr>
              <w:t>Sekretariat Kecamatan di Benteng Selayar</w:t>
            </w:r>
          </w:p>
        </w:tc>
      </w:tr>
      <w:tr w:rsidR="00DF17F8" w:rsidRPr="00DF17F8" w14:paraId="6F93ED37" w14:textId="77777777" w:rsidTr="00DF17F8">
        <w:tc>
          <w:tcPr>
            <w:tcW w:w="568" w:type="dxa"/>
          </w:tcPr>
          <w:p w14:paraId="5F033C4F" w14:textId="77777777" w:rsidR="00DF17F8" w:rsidRPr="00DF17F8" w:rsidRDefault="00DF17F8" w:rsidP="00DF17F8">
            <w:pPr>
              <w:spacing w:line="240" w:lineRule="auto"/>
              <w:ind w:firstLine="0"/>
              <w:jc w:val="left"/>
              <w:rPr>
                <w:rFonts w:cs="Times New Roman"/>
                <w:bCs/>
                <w:color w:val="000000"/>
                <w:sz w:val="20"/>
                <w:lang w:val="id-ID"/>
                <w14:ligatures w14:val="none"/>
              </w:rPr>
            </w:pPr>
            <w:r w:rsidRPr="00DF17F8">
              <w:rPr>
                <w:rFonts w:cs="Times New Roman"/>
                <w:bCs/>
                <w:color w:val="000000"/>
                <w:sz w:val="20"/>
                <w:lang w:val="id-ID"/>
                <w14:ligatures w14:val="none"/>
              </w:rPr>
              <w:t>4</w:t>
            </w:r>
          </w:p>
        </w:tc>
        <w:tc>
          <w:tcPr>
            <w:tcW w:w="2693" w:type="dxa"/>
          </w:tcPr>
          <w:p w14:paraId="1A2D89E1" w14:textId="77777777" w:rsidR="00DF17F8" w:rsidRPr="00DF17F8" w:rsidRDefault="00DF17F8" w:rsidP="00DF17F8">
            <w:pPr>
              <w:spacing w:line="240" w:lineRule="auto"/>
              <w:ind w:firstLine="0"/>
              <w:jc w:val="left"/>
              <w:rPr>
                <w:rFonts w:cs="Times New Roman"/>
                <w:bCs/>
                <w:color w:val="000000"/>
                <w:sz w:val="20"/>
                <w:lang w:val="id-ID"/>
                <w14:ligatures w14:val="none"/>
              </w:rPr>
            </w:pPr>
            <w:r w:rsidRPr="00DF17F8">
              <w:rPr>
                <w:rFonts w:cs="Times New Roman"/>
                <w:bCs/>
                <w:color w:val="000000"/>
                <w:sz w:val="20"/>
                <w:lang w:val="id-ID"/>
                <w14:ligatures w14:val="none"/>
              </w:rPr>
              <w:t>Perkakas Bengkel Lain</w:t>
            </w:r>
          </w:p>
        </w:tc>
        <w:tc>
          <w:tcPr>
            <w:tcW w:w="567" w:type="dxa"/>
          </w:tcPr>
          <w:p w14:paraId="600F34C8" w14:textId="77777777" w:rsidR="00DF17F8" w:rsidRPr="00DF17F8" w:rsidRDefault="00DF17F8" w:rsidP="00DF17F8">
            <w:pPr>
              <w:spacing w:line="240" w:lineRule="auto"/>
              <w:ind w:firstLine="0"/>
              <w:jc w:val="left"/>
              <w:rPr>
                <w:rFonts w:cs="Times New Roman"/>
                <w:bCs/>
                <w:color w:val="000000"/>
                <w:sz w:val="20"/>
                <w14:ligatures w14:val="none"/>
              </w:rPr>
            </w:pPr>
          </w:p>
        </w:tc>
        <w:tc>
          <w:tcPr>
            <w:tcW w:w="567" w:type="dxa"/>
          </w:tcPr>
          <w:p w14:paraId="4268D7C3" w14:textId="77777777" w:rsidR="00DF17F8" w:rsidRPr="00DF17F8" w:rsidRDefault="00DF17F8" w:rsidP="00DF17F8">
            <w:pPr>
              <w:spacing w:line="240" w:lineRule="auto"/>
              <w:ind w:firstLine="0"/>
              <w:jc w:val="left"/>
              <w:rPr>
                <w:rFonts w:cs="Times New Roman"/>
                <w:bCs/>
                <w:color w:val="000000"/>
                <w:sz w:val="20"/>
                <w14:ligatures w14:val="none"/>
              </w:rPr>
            </w:pPr>
          </w:p>
        </w:tc>
        <w:tc>
          <w:tcPr>
            <w:tcW w:w="567" w:type="dxa"/>
          </w:tcPr>
          <w:p w14:paraId="4B2A3E63" w14:textId="77777777" w:rsidR="00DF17F8" w:rsidRPr="00DF17F8" w:rsidRDefault="00DF17F8" w:rsidP="00DF17F8">
            <w:pPr>
              <w:spacing w:line="240" w:lineRule="auto"/>
              <w:ind w:firstLine="0"/>
              <w:jc w:val="left"/>
              <w:rPr>
                <w:rFonts w:cs="Times New Roman"/>
                <w:bCs/>
                <w:color w:val="000000"/>
                <w:sz w:val="20"/>
                <w14:ligatures w14:val="none"/>
              </w:rPr>
            </w:pPr>
          </w:p>
        </w:tc>
        <w:tc>
          <w:tcPr>
            <w:tcW w:w="992" w:type="dxa"/>
          </w:tcPr>
          <w:p w14:paraId="2EA8410B" w14:textId="77777777" w:rsidR="00DF17F8" w:rsidRPr="00DF17F8" w:rsidRDefault="00DF17F8" w:rsidP="00DF17F8">
            <w:pPr>
              <w:spacing w:line="240" w:lineRule="auto"/>
              <w:ind w:firstLine="0"/>
              <w:jc w:val="left"/>
              <w:rPr>
                <w:rFonts w:cs="Times New Roman"/>
                <w:bCs/>
                <w:color w:val="000000"/>
                <w:sz w:val="20"/>
                <w:lang w:val="id-ID"/>
                <w14:ligatures w14:val="none"/>
              </w:rPr>
            </w:pPr>
            <w:r w:rsidRPr="00DF17F8">
              <w:rPr>
                <w:rFonts w:cs="Times New Roman"/>
                <w:bCs/>
                <w:color w:val="000000"/>
                <w:sz w:val="20"/>
                <w:lang w:val="id-ID"/>
                <w14:ligatures w14:val="none"/>
              </w:rPr>
              <w:t>-</w:t>
            </w:r>
          </w:p>
        </w:tc>
        <w:tc>
          <w:tcPr>
            <w:tcW w:w="2977" w:type="dxa"/>
          </w:tcPr>
          <w:p w14:paraId="07D41E1D" w14:textId="77777777" w:rsidR="00DF17F8" w:rsidRPr="00DF17F8" w:rsidRDefault="00DF17F8" w:rsidP="00DF17F8">
            <w:pPr>
              <w:spacing w:line="240" w:lineRule="auto"/>
              <w:ind w:firstLine="0"/>
              <w:jc w:val="left"/>
              <w:rPr>
                <w:rFonts w:cs="Times New Roman"/>
                <w:bCs/>
                <w:color w:val="000000"/>
                <w:sz w:val="20"/>
                <w14:ligatures w14:val="none"/>
              </w:rPr>
            </w:pPr>
          </w:p>
        </w:tc>
      </w:tr>
      <w:tr w:rsidR="00DF17F8" w:rsidRPr="00DF17F8" w14:paraId="4D466D6E" w14:textId="77777777" w:rsidTr="00DF17F8">
        <w:tc>
          <w:tcPr>
            <w:tcW w:w="568" w:type="dxa"/>
          </w:tcPr>
          <w:p w14:paraId="1900370B" w14:textId="77777777" w:rsidR="00DF17F8" w:rsidRPr="00DF17F8" w:rsidRDefault="00DF17F8" w:rsidP="00DF17F8">
            <w:pPr>
              <w:spacing w:line="240" w:lineRule="auto"/>
              <w:ind w:firstLine="0"/>
              <w:jc w:val="left"/>
              <w:rPr>
                <w:rFonts w:cs="Times New Roman"/>
                <w:bCs/>
                <w:color w:val="000000"/>
                <w:sz w:val="20"/>
                <w:lang w:val="id-ID"/>
                <w14:ligatures w14:val="none"/>
              </w:rPr>
            </w:pPr>
            <w:r w:rsidRPr="00DF17F8">
              <w:rPr>
                <w:rFonts w:cs="Times New Roman"/>
                <w:bCs/>
                <w:color w:val="000000"/>
                <w:sz w:val="20"/>
                <w:lang w:val="id-ID"/>
                <w14:ligatures w14:val="none"/>
              </w:rPr>
              <w:t>5</w:t>
            </w:r>
          </w:p>
        </w:tc>
        <w:tc>
          <w:tcPr>
            <w:tcW w:w="2693" w:type="dxa"/>
          </w:tcPr>
          <w:p w14:paraId="384C4F61" w14:textId="77777777" w:rsidR="00DF17F8" w:rsidRPr="00DF17F8" w:rsidRDefault="00DF17F8" w:rsidP="00DF17F8">
            <w:pPr>
              <w:spacing w:line="240" w:lineRule="auto"/>
              <w:ind w:firstLine="0"/>
              <w:jc w:val="left"/>
              <w:rPr>
                <w:rFonts w:cs="Times New Roman"/>
                <w:bCs/>
                <w:color w:val="000000"/>
                <w:sz w:val="20"/>
                <w:lang w:val="id-ID"/>
                <w14:ligatures w14:val="none"/>
              </w:rPr>
            </w:pPr>
            <w:r w:rsidRPr="00DF17F8">
              <w:rPr>
                <w:rFonts w:cs="Times New Roman"/>
                <w:bCs/>
                <w:color w:val="000000"/>
                <w:sz w:val="20"/>
                <w:lang w:val="id-ID"/>
                <w14:ligatures w14:val="none"/>
              </w:rPr>
              <w:t>Brand Kas</w:t>
            </w:r>
          </w:p>
        </w:tc>
        <w:tc>
          <w:tcPr>
            <w:tcW w:w="567" w:type="dxa"/>
          </w:tcPr>
          <w:p w14:paraId="628E006C" w14:textId="77777777" w:rsidR="00DF17F8" w:rsidRPr="00DF17F8" w:rsidRDefault="00DF17F8" w:rsidP="00DF17F8">
            <w:pPr>
              <w:spacing w:line="240" w:lineRule="auto"/>
              <w:ind w:firstLine="0"/>
              <w:jc w:val="left"/>
              <w:rPr>
                <w:rFonts w:cs="Times New Roman"/>
                <w:bCs/>
                <w:color w:val="000000"/>
                <w:sz w:val="20"/>
                <w14:ligatures w14:val="none"/>
              </w:rPr>
            </w:pPr>
          </w:p>
        </w:tc>
        <w:tc>
          <w:tcPr>
            <w:tcW w:w="567" w:type="dxa"/>
          </w:tcPr>
          <w:p w14:paraId="7CB3144F" w14:textId="77777777" w:rsidR="00DF17F8" w:rsidRPr="00DF17F8" w:rsidRDefault="00DF17F8" w:rsidP="00DF17F8">
            <w:pPr>
              <w:spacing w:line="240" w:lineRule="auto"/>
              <w:ind w:firstLine="0"/>
              <w:jc w:val="left"/>
              <w:rPr>
                <w:rFonts w:cs="Times New Roman"/>
                <w:bCs/>
                <w:color w:val="000000"/>
                <w:sz w:val="20"/>
                <w14:ligatures w14:val="none"/>
              </w:rPr>
            </w:pPr>
          </w:p>
        </w:tc>
        <w:tc>
          <w:tcPr>
            <w:tcW w:w="567" w:type="dxa"/>
          </w:tcPr>
          <w:p w14:paraId="7D1F1C2C" w14:textId="77777777" w:rsidR="00DF17F8" w:rsidRPr="00DF17F8" w:rsidRDefault="00DF17F8" w:rsidP="00DF17F8">
            <w:pPr>
              <w:spacing w:line="240" w:lineRule="auto"/>
              <w:ind w:firstLine="0"/>
              <w:jc w:val="left"/>
              <w:rPr>
                <w:rFonts w:cs="Times New Roman"/>
                <w:bCs/>
                <w:color w:val="000000"/>
                <w:sz w:val="20"/>
                <w14:ligatures w14:val="none"/>
              </w:rPr>
            </w:pPr>
          </w:p>
        </w:tc>
        <w:tc>
          <w:tcPr>
            <w:tcW w:w="992" w:type="dxa"/>
          </w:tcPr>
          <w:p w14:paraId="2D88BF65" w14:textId="77777777" w:rsidR="00DF17F8" w:rsidRPr="00DF17F8" w:rsidRDefault="00DF17F8" w:rsidP="00DF17F8">
            <w:pPr>
              <w:spacing w:line="240" w:lineRule="auto"/>
              <w:ind w:firstLine="0"/>
              <w:jc w:val="left"/>
              <w:rPr>
                <w:rFonts w:cs="Times New Roman"/>
                <w:bCs/>
                <w:color w:val="000000"/>
                <w:sz w:val="20"/>
                <w:lang w:val="id-ID"/>
                <w14:ligatures w14:val="none"/>
              </w:rPr>
            </w:pPr>
            <w:r w:rsidRPr="00DF17F8">
              <w:rPr>
                <w:rFonts w:cs="Times New Roman"/>
                <w:bCs/>
                <w:color w:val="000000"/>
                <w:sz w:val="20"/>
                <w:lang w:val="id-ID"/>
                <w14:ligatures w14:val="none"/>
              </w:rPr>
              <w:t>-</w:t>
            </w:r>
          </w:p>
        </w:tc>
        <w:tc>
          <w:tcPr>
            <w:tcW w:w="2977" w:type="dxa"/>
          </w:tcPr>
          <w:p w14:paraId="72233F75" w14:textId="77777777" w:rsidR="00DF17F8" w:rsidRPr="00DF17F8" w:rsidRDefault="00DF17F8" w:rsidP="00DF17F8">
            <w:pPr>
              <w:spacing w:line="240" w:lineRule="auto"/>
              <w:ind w:firstLine="0"/>
              <w:jc w:val="left"/>
              <w:rPr>
                <w:rFonts w:cs="Times New Roman"/>
                <w:bCs/>
                <w:color w:val="000000"/>
                <w:sz w:val="20"/>
                <w14:ligatures w14:val="none"/>
              </w:rPr>
            </w:pPr>
          </w:p>
        </w:tc>
      </w:tr>
      <w:tr w:rsidR="00DF17F8" w:rsidRPr="00DF17F8" w14:paraId="03E0A259" w14:textId="77777777" w:rsidTr="00DF17F8">
        <w:tc>
          <w:tcPr>
            <w:tcW w:w="568" w:type="dxa"/>
          </w:tcPr>
          <w:p w14:paraId="21E0ED9A" w14:textId="77777777" w:rsidR="00DF17F8" w:rsidRPr="00DF17F8" w:rsidRDefault="00DF17F8" w:rsidP="00DF17F8">
            <w:pPr>
              <w:spacing w:line="240" w:lineRule="auto"/>
              <w:ind w:firstLine="0"/>
              <w:jc w:val="left"/>
              <w:rPr>
                <w:rFonts w:cs="Times New Roman"/>
                <w:bCs/>
                <w:color w:val="000000"/>
                <w:sz w:val="20"/>
                <w:lang w:val="id-ID"/>
                <w14:ligatures w14:val="none"/>
              </w:rPr>
            </w:pPr>
            <w:r w:rsidRPr="00DF17F8">
              <w:rPr>
                <w:rFonts w:cs="Times New Roman"/>
                <w:bCs/>
                <w:color w:val="000000"/>
                <w:sz w:val="20"/>
                <w:lang w:val="id-ID"/>
                <w14:ligatures w14:val="none"/>
              </w:rPr>
              <w:t>6</w:t>
            </w:r>
          </w:p>
        </w:tc>
        <w:tc>
          <w:tcPr>
            <w:tcW w:w="2693" w:type="dxa"/>
          </w:tcPr>
          <w:p w14:paraId="4D080237" w14:textId="77777777" w:rsidR="00DF17F8" w:rsidRPr="00DF17F8" w:rsidRDefault="00DF17F8" w:rsidP="00DF17F8">
            <w:pPr>
              <w:spacing w:line="240" w:lineRule="auto"/>
              <w:ind w:firstLine="0"/>
              <w:jc w:val="left"/>
              <w:rPr>
                <w:rFonts w:cs="Times New Roman"/>
                <w:bCs/>
                <w:color w:val="000000"/>
                <w:sz w:val="20"/>
                <w:lang w:val="id-ID"/>
                <w14:ligatures w14:val="none"/>
              </w:rPr>
            </w:pPr>
            <w:r w:rsidRPr="00DF17F8">
              <w:rPr>
                <w:rFonts w:cs="Times New Roman"/>
                <w:bCs/>
                <w:color w:val="000000"/>
                <w:sz w:val="20"/>
                <w:lang w:val="id-ID"/>
                <w14:ligatures w14:val="none"/>
              </w:rPr>
              <w:t>Alat Kantor Lainnya</w:t>
            </w:r>
          </w:p>
        </w:tc>
        <w:tc>
          <w:tcPr>
            <w:tcW w:w="567" w:type="dxa"/>
          </w:tcPr>
          <w:p w14:paraId="4749C695" w14:textId="77777777" w:rsidR="00DF17F8" w:rsidRPr="00DF17F8" w:rsidRDefault="00DF17F8" w:rsidP="00DF17F8">
            <w:pPr>
              <w:spacing w:line="240" w:lineRule="auto"/>
              <w:ind w:firstLine="0"/>
              <w:jc w:val="left"/>
              <w:rPr>
                <w:rFonts w:cs="Times New Roman"/>
                <w:bCs/>
                <w:color w:val="000000"/>
                <w:sz w:val="20"/>
                <w14:ligatures w14:val="none"/>
              </w:rPr>
            </w:pPr>
          </w:p>
        </w:tc>
        <w:tc>
          <w:tcPr>
            <w:tcW w:w="567" w:type="dxa"/>
          </w:tcPr>
          <w:p w14:paraId="74540A5B" w14:textId="77777777" w:rsidR="00DF17F8" w:rsidRPr="00DF17F8" w:rsidRDefault="00DF17F8" w:rsidP="00DF17F8">
            <w:pPr>
              <w:spacing w:line="240" w:lineRule="auto"/>
              <w:ind w:firstLine="0"/>
              <w:jc w:val="left"/>
              <w:rPr>
                <w:rFonts w:cs="Times New Roman"/>
                <w:bCs/>
                <w:color w:val="000000"/>
                <w:sz w:val="20"/>
                <w14:ligatures w14:val="none"/>
              </w:rPr>
            </w:pPr>
          </w:p>
        </w:tc>
        <w:tc>
          <w:tcPr>
            <w:tcW w:w="567" w:type="dxa"/>
          </w:tcPr>
          <w:p w14:paraId="571E4928" w14:textId="77777777" w:rsidR="00DF17F8" w:rsidRPr="00DF17F8" w:rsidRDefault="00DF17F8" w:rsidP="00DF17F8">
            <w:pPr>
              <w:spacing w:line="240" w:lineRule="auto"/>
              <w:ind w:firstLine="0"/>
              <w:jc w:val="left"/>
              <w:rPr>
                <w:rFonts w:cs="Times New Roman"/>
                <w:bCs/>
                <w:color w:val="000000"/>
                <w:sz w:val="20"/>
                <w14:ligatures w14:val="none"/>
              </w:rPr>
            </w:pPr>
          </w:p>
        </w:tc>
        <w:tc>
          <w:tcPr>
            <w:tcW w:w="992" w:type="dxa"/>
          </w:tcPr>
          <w:p w14:paraId="3FE9665D" w14:textId="77777777" w:rsidR="00DF17F8" w:rsidRPr="00DF17F8" w:rsidRDefault="00DF17F8" w:rsidP="00DF17F8">
            <w:pPr>
              <w:spacing w:line="240" w:lineRule="auto"/>
              <w:ind w:firstLine="0"/>
              <w:jc w:val="left"/>
              <w:rPr>
                <w:rFonts w:cs="Times New Roman"/>
                <w:bCs/>
                <w:color w:val="000000"/>
                <w:sz w:val="20"/>
                <w:lang w:val="id-ID"/>
                <w14:ligatures w14:val="none"/>
              </w:rPr>
            </w:pPr>
            <w:r w:rsidRPr="00DF17F8">
              <w:rPr>
                <w:rFonts w:cs="Times New Roman"/>
                <w:bCs/>
                <w:color w:val="000000"/>
                <w:sz w:val="20"/>
                <w:lang w:val="id-ID"/>
                <w14:ligatures w14:val="none"/>
              </w:rPr>
              <w:t>1</w:t>
            </w:r>
          </w:p>
        </w:tc>
        <w:tc>
          <w:tcPr>
            <w:tcW w:w="2977" w:type="dxa"/>
          </w:tcPr>
          <w:p w14:paraId="7808C7A9" w14:textId="77777777" w:rsidR="00DF17F8" w:rsidRPr="00DF17F8" w:rsidRDefault="00DF17F8" w:rsidP="00DF17F8">
            <w:pPr>
              <w:spacing w:line="240" w:lineRule="auto"/>
              <w:ind w:firstLine="0"/>
              <w:jc w:val="left"/>
              <w:rPr>
                <w:rFonts w:cs="Times New Roman"/>
                <w:bCs/>
                <w:color w:val="000000"/>
                <w:sz w:val="20"/>
                <w14:ligatures w14:val="none"/>
              </w:rPr>
            </w:pPr>
          </w:p>
        </w:tc>
      </w:tr>
      <w:tr w:rsidR="00DF17F8" w:rsidRPr="00DF17F8" w14:paraId="09CB935B" w14:textId="77777777" w:rsidTr="00DF17F8">
        <w:tc>
          <w:tcPr>
            <w:tcW w:w="568" w:type="dxa"/>
          </w:tcPr>
          <w:p w14:paraId="5BC0DEDC" w14:textId="77777777" w:rsidR="00DF17F8" w:rsidRPr="00DF17F8" w:rsidRDefault="00DF17F8" w:rsidP="00DF17F8">
            <w:pPr>
              <w:spacing w:line="240" w:lineRule="auto"/>
              <w:ind w:firstLine="0"/>
              <w:jc w:val="left"/>
              <w:rPr>
                <w:rFonts w:cs="Times New Roman"/>
                <w:bCs/>
                <w:color w:val="000000"/>
                <w:sz w:val="20"/>
                <w:lang w:val="id-ID"/>
                <w14:ligatures w14:val="none"/>
              </w:rPr>
            </w:pPr>
            <w:r w:rsidRPr="00DF17F8">
              <w:rPr>
                <w:rFonts w:cs="Times New Roman"/>
                <w:bCs/>
                <w:color w:val="000000"/>
                <w:sz w:val="20"/>
                <w:lang w:val="id-ID"/>
                <w14:ligatures w14:val="none"/>
              </w:rPr>
              <w:t>7</w:t>
            </w:r>
          </w:p>
        </w:tc>
        <w:tc>
          <w:tcPr>
            <w:tcW w:w="2693" w:type="dxa"/>
          </w:tcPr>
          <w:p w14:paraId="11329669" w14:textId="77777777" w:rsidR="00DF17F8" w:rsidRPr="00DF17F8" w:rsidRDefault="00DF17F8" w:rsidP="00DF17F8">
            <w:pPr>
              <w:spacing w:line="240" w:lineRule="auto"/>
              <w:ind w:firstLine="0"/>
              <w:jc w:val="left"/>
              <w:rPr>
                <w:rFonts w:cs="Times New Roman"/>
                <w:bCs/>
                <w:color w:val="000000"/>
                <w:sz w:val="20"/>
                <w:lang w:val="id-ID"/>
                <w14:ligatures w14:val="none"/>
              </w:rPr>
            </w:pPr>
            <w:r w:rsidRPr="00DF17F8">
              <w:rPr>
                <w:rFonts w:cs="Times New Roman"/>
                <w:bCs/>
                <w:color w:val="000000"/>
                <w:sz w:val="20"/>
                <w:lang w:val="id-ID"/>
                <w14:ligatures w14:val="none"/>
              </w:rPr>
              <w:t>Lemari Kayu</w:t>
            </w:r>
          </w:p>
        </w:tc>
        <w:tc>
          <w:tcPr>
            <w:tcW w:w="567" w:type="dxa"/>
          </w:tcPr>
          <w:p w14:paraId="5CC0F09E" w14:textId="77777777" w:rsidR="00DF17F8" w:rsidRPr="00DF17F8" w:rsidRDefault="00DF17F8" w:rsidP="00DF17F8">
            <w:pPr>
              <w:spacing w:line="240" w:lineRule="auto"/>
              <w:ind w:firstLine="0"/>
              <w:jc w:val="left"/>
              <w:rPr>
                <w:rFonts w:cs="Times New Roman"/>
                <w:bCs/>
                <w:color w:val="000000"/>
                <w:sz w:val="20"/>
                <w14:ligatures w14:val="none"/>
              </w:rPr>
            </w:pPr>
          </w:p>
        </w:tc>
        <w:tc>
          <w:tcPr>
            <w:tcW w:w="567" w:type="dxa"/>
          </w:tcPr>
          <w:p w14:paraId="70DBB942" w14:textId="77777777" w:rsidR="00DF17F8" w:rsidRPr="00DF17F8" w:rsidRDefault="00DF17F8" w:rsidP="00DF17F8">
            <w:pPr>
              <w:spacing w:line="240" w:lineRule="auto"/>
              <w:ind w:firstLine="0"/>
              <w:jc w:val="left"/>
              <w:rPr>
                <w:rFonts w:cs="Times New Roman"/>
                <w:bCs/>
                <w:color w:val="000000"/>
                <w:sz w:val="20"/>
                <w14:ligatures w14:val="none"/>
              </w:rPr>
            </w:pPr>
          </w:p>
        </w:tc>
        <w:tc>
          <w:tcPr>
            <w:tcW w:w="567" w:type="dxa"/>
          </w:tcPr>
          <w:p w14:paraId="385F0D57" w14:textId="77777777" w:rsidR="00DF17F8" w:rsidRPr="00DF17F8" w:rsidRDefault="00DF17F8" w:rsidP="00DF17F8">
            <w:pPr>
              <w:spacing w:line="240" w:lineRule="auto"/>
              <w:ind w:firstLine="0"/>
              <w:jc w:val="left"/>
              <w:rPr>
                <w:rFonts w:cs="Times New Roman"/>
                <w:bCs/>
                <w:color w:val="000000"/>
                <w:sz w:val="20"/>
                <w14:ligatures w14:val="none"/>
              </w:rPr>
            </w:pPr>
          </w:p>
        </w:tc>
        <w:tc>
          <w:tcPr>
            <w:tcW w:w="992" w:type="dxa"/>
          </w:tcPr>
          <w:p w14:paraId="318F9FE4" w14:textId="77777777" w:rsidR="00DF17F8" w:rsidRPr="00DF17F8" w:rsidRDefault="00DF17F8" w:rsidP="00DF17F8">
            <w:pPr>
              <w:spacing w:line="240" w:lineRule="auto"/>
              <w:ind w:firstLine="0"/>
              <w:jc w:val="left"/>
              <w:rPr>
                <w:rFonts w:cs="Times New Roman"/>
                <w:bCs/>
                <w:color w:val="000000"/>
                <w:sz w:val="20"/>
                <w:lang w:val="id-ID"/>
                <w14:ligatures w14:val="none"/>
              </w:rPr>
            </w:pPr>
            <w:r w:rsidRPr="00DF17F8">
              <w:rPr>
                <w:rFonts w:cs="Times New Roman"/>
                <w:bCs/>
                <w:color w:val="000000"/>
                <w:sz w:val="20"/>
                <w:lang w:val="id-ID"/>
                <w14:ligatures w14:val="none"/>
              </w:rPr>
              <w:t>2</w:t>
            </w:r>
          </w:p>
        </w:tc>
        <w:tc>
          <w:tcPr>
            <w:tcW w:w="2977" w:type="dxa"/>
          </w:tcPr>
          <w:p w14:paraId="6DF5CD22" w14:textId="77777777" w:rsidR="00DF17F8" w:rsidRPr="00DF17F8" w:rsidRDefault="00DF17F8" w:rsidP="00DF17F8">
            <w:pPr>
              <w:spacing w:line="240" w:lineRule="auto"/>
              <w:ind w:firstLine="0"/>
              <w:jc w:val="left"/>
              <w:rPr>
                <w:rFonts w:cs="Times New Roman"/>
                <w:bCs/>
                <w:color w:val="000000"/>
                <w:sz w:val="20"/>
                <w14:ligatures w14:val="none"/>
              </w:rPr>
            </w:pPr>
          </w:p>
        </w:tc>
      </w:tr>
      <w:tr w:rsidR="00DF17F8" w:rsidRPr="00DF17F8" w14:paraId="284AC0B1" w14:textId="77777777" w:rsidTr="00DF17F8">
        <w:tc>
          <w:tcPr>
            <w:tcW w:w="568" w:type="dxa"/>
          </w:tcPr>
          <w:p w14:paraId="61E0C33A" w14:textId="77777777" w:rsidR="00DF17F8" w:rsidRPr="00DF17F8" w:rsidRDefault="00DF17F8" w:rsidP="00DF17F8">
            <w:pPr>
              <w:spacing w:line="240" w:lineRule="auto"/>
              <w:ind w:firstLine="0"/>
              <w:jc w:val="left"/>
              <w:rPr>
                <w:rFonts w:cs="Times New Roman"/>
                <w:bCs/>
                <w:color w:val="000000"/>
                <w:sz w:val="20"/>
                <w:lang w:val="id-ID"/>
                <w14:ligatures w14:val="none"/>
              </w:rPr>
            </w:pPr>
            <w:r w:rsidRPr="00DF17F8">
              <w:rPr>
                <w:rFonts w:cs="Times New Roman"/>
                <w:bCs/>
                <w:color w:val="000000"/>
                <w:sz w:val="20"/>
                <w:lang w:val="id-ID"/>
                <w14:ligatures w14:val="none"/>
              </w:rPr>
              <w:t>8</w:t>
            </w:r>
          </w:p>
        </w:tc>
        <w:tc>
          <w:tcPr>
            <w:tcW w:w="2693" w:type="dxa"/>
          </w:tcPr>
          <w:p w14:paraId="06AE789E" w14:textId="77777777" w:rsidR="00DF17F8" w:rsidRPr="00DF17F8" w:rsidRDefault="00DF17F8" w:rsidP="00DF17F8">
            <w:pPr>
              <w:spacing w:line="240" w:lineRule="auto"/>
              <w:ind w:firstLine="0"/>
              <w:jc w:val="left"/>
              <w:rPr>
                <w:rFonts w:cs="Times New Roman"/>
                <w:bCs/>
                <w:color w:val="000000"/>
                <w:sz w:val="20"/>
                <w:lang w:val="id-ID"/>
                <w14:ligatures w14:val="none"/>
              </w:rPr>
            </w:pPr>
            <w:r w:rsidRPr="00DF17F8">
              <w:rPr>
                <w:rFonts w:cs="Times New Roman"/>
                <w:bCs/>
                <w:color w:val="000000"/>
                <w:sz w:val="20"/>
                <w:lang w:val="id-ID"/>
                <w14:ligatures w14:val="none"/>
              </w:rPr>
              <w:t>Meja Rapat</w:t>
            </w:r>
          </w:p>
        </w:tc>
        <w:tc>
          <w:tcPr>
            <w:tcW w:w="567" w:type="dxa"/>
          </w:tcPr>
          <w:p w14:paraId="6E55F221" w14:textId="77777777" w:rsidR="00DF17F8" w:rsidRPr="00DF17F8" w:rsidRDefault="00DF17F8" w:rsidP="00DF17F8">
            <w:pPr>
              <w:spacing w:line="240" w:lineRule="auto"/>
              <w:ind w:firstLine="0"/>
              <w:jc w:val="center"/>
              <w:rPr>
                <w:rFonts w:cs="Times New Roman"/>
                <w:bCs/>
                <w:color w:val="000000"/>
                <w:sz w:val="20"/>
                <w:lang w:val="id-ID"/>
                <w14:ligatures w14:val="none"/>
              </w:rPr>
            </w:pPr>
            <w:r w:rsidRPr="00DF17F8">
              <w:rPr>
                <w:rFonts w:cs="Times New Roman"/>
                <w:bCs/>
                <w:color w:val="000000"/>
                <w:sz w:val="20"/>
                <w:lang w:val="id-ID"/>
                <w14:ligatures w14:val="none"/>
              </w:rPr>
              <w:t>2</w:t>
            </w:r>
          </w:p>
        </w:tc>
        <w:tc>
          <w:tcPr>
            <w:tcW w:w="567" w:type="dxa"/>
          </w:tcPr>
          <w:p w14:paraId="7236C6AF" w14:textId="77777777" w:rsidR="00DF17F8" w:rsidRPr="00DF17F8" w:rsidRDefault="00DF17F8" w:rsidP="00DF17F8">
            <w:pPr>
              <w:spacing w:line="240" w:lineRule="auto"/>
              <w:ind w:firstLine="0"/>
              <w:jc w:val="left"/>
              <w:rPr>
                <w:rFonts w:cs="Times New Roman"/>
                <w:bCs/>
                <w:color w:val="000000"/>
                <w:sz w:val="20"/>
                <w14:ligatures w14:val="none"/>
              </w:rPr>
            </w:pPr>
          </w:p>
        </w:tc>
        <w:tc>
          <w:tcPr>
            <w:tcW w:w="567" w:type="dxa"/>
          </w:tcPr>
          <w:p w14:paraId="3A711A97" w14:textId="77777777" w:rsidR="00DF17F8" w:rsidRPr="00DF17F8" w:rsidRDefault="00DF17F8" w:rsidP="00DF17F8">
            <w:pPr>
              <w:spacing w:line="240" w:lineRule="auto"/>
              <w:ind w:firstLine="0"/>
              <w:jc w:val="left"/>
              <w:rPr>
                <w:rFonts w:cs="Times New Roman"/>
                <w:bCs/>
                <w:color w:val="000000"/>
                <w:sz w:val="20"/>
                <w14:ligatures w14:val="none"/>
              </w:rPr>
            </w:pPr>
          </w:p>
        </w:tc>
        <w:tc>
          <w:tcPr>
            <w:tcW w:w="992" w:type="dxa"/>
          </w:tcPr>
          <w:p w14:paraId="2015E5CE" w14:textId="77777777" w:rsidR="00DF17F8" w:rsidRPr="00DF17F8" w:rsidRDefault="00DF17F8" w:rsidP="00DF17F8">
            <w:pPr>
              <w:spacing w:line="240" w:lineRule="auto"/>
              <w:ind w:firstLine="0"/>
              <w:jc w:val="left"/>
              <w:rPr>
                <w:rFonts w:cs="Times New Roman"/>
                <w:bCs/>
                <w:color w:val="000000"/>
                <w:sz w:val="20"/>
                <w:lang w:val="id-ID"/>
                <w14:ligatures w14:val="none"/>
              </w:rPr>
            </w:pPr>
            <w:r w:rsidRPr="00DF17F8">
              <w:rPr>
                <w:rFonts w:cs="Times New Roman"/>
                <w:bCs/>
                <w:color w:val="000000"/>
                <w:sz w:val="20"/>
                <w:lang w:val="id-ID"/>
                <w14:ligatures w14:val="none"/>
              </w:rPr>
              <w:t>2</w:t>
            </w:r>
          </w:p>
        </w:tc>
        <w:tc>
          <w:tcPr>
            <w:tcW w:w="2977" w:type="dxa"/>
          </w:tcPr>
          <w:p w14:paraId="031DC63D" w14:textId="77777777" w:rsidR="00DF17F8" w:rsidRPr="00DF17F8" w:rsidRDefault="00DF17F8" w:rsidP="00DF17F8">
            <w:pPr>
              <w:spacing w:line="240" w:lineRule="auto"/>
              <w:ind w:firstLine="0"/>
              <w:jc w:val="left"/>
              <w:rPr>
                <w:rFonts w:cs="Times New Roman"/>
                <w:bCs/>
                <w:color w:val="000000"/>
                <w:sz w:val="20"/>
                <w14:ligatures w14:val="none"/>
              </w:rPr>
            </w:pPr>
          </w:p>
        </w:tc>
      </w:tr>
      <w:tr w:rsidR="00DF17F8" w:rsidRPr="00DF17F8" w14:paraId="0EB33297" w14:textId="77777777" w:rsidTr="00DF17F8">
        <w:tc>
          <w:tcPr>
            <w:tcW w:w="568" w:type="dxa"/>
          </w:tcPr>
          <w:p w14:paraId="56CF186C" w14:textId="77777777" w:rsidR="00DF17F8" w:rsidRPr="00DF17F8" w:rsidRDefault="00DF17F8" w:rsidP="00DF17F8">
            <w:pPr>
              <w:spacing w:line="240" w:lineRule="auto"/>
              <w:ind w:firstLine="0"/>
              <w:jc w:val="left"/>
              <w:rPr>
                <w:rFonts w:cs="Times New Roman"/>
                <w:bCs/>
                <w:color w:val="000000"/>
                <w:sz w:val="20"/>
                <w:lang w:val="id-ID"/>
                <w14:ligatures w14:val="none"/>
              </w:rPr>
            </w:pPr>
            <w:r w:rsidRPr="00DF17F8">
              <w:rPr>
                <w:rFonts w:cs="Times New Roman"/>
                <w:bCs/>
                <w:color w:val="000000"/>
                <w:sz w:val="20"/>
                <w:lang w:val="id-ID"/>
                <w14:ligatures w14:val="none"/>
              </w:rPr>
              <w:t>9</w:t>
            </w:r>
          </w:p>
        </w:tc>
        <w:tc>
          <w:tcPr>
            <w:tcW w:w="2693" w:type="dxa"/>
          </w:tcPr>
          <w:p w14:paraId="61E8DB12" w14:textId="77777777" w:rsidR="00DF17F8" w:rsidRPr="00DF17F8" w:rsidRDefault="00DF17F8" w:rsidP="00DF17F8">
            <w:pPr>
              <w:spacing w:line="240" w:lineRule="auto"/>
              <w:ind w:firstLine="0"/>
              <w:jc w:val="left"/>
              <w:rPr>
                <w:rFonts w:cs="Times New Roman"/>
                <w:bCs/>
                <w:color w:val="000000"/>
                <w:sz w:val="20"/>
                <w:lang w:val="id-ID"/>
                <w14:ligatures w14:val="none"/>
              </w:rPr>
            </w:pPr>
            <w:r w:rsidRPr="00DF17F8">
              <w:rPr>
                <w:rFonts w:cs="Times New Roman"/>
                <w:bCs/>
                <w:color w:val="000000"/>
                <w:sz w:val="20"/>
                <w:lang w:val="id-ID"/>
                <w14:ligatures w14:val="none"/>
              </w:rPr>
              <w:t>Meja Makan</w:t>
            </w:r>
          </w:p>
        </w:tc>
        <w:tc>
          <w:tcPr>
            <w:tcW w:w="567" w:type="dxa"/>
          </w:tcPr>
          <w:p w14:paraId="3D293AB3" w14:textId="77777777" w:rsidR="00DF17F8" w:rsidRPr="00DF17F8" w:rsidRDefault="00DF17F8" w:rsidP="00DF17F8">
            <w:pPr>
              <w:spacing w:line="240" w:lineRule="auto"/>
              <w:ind w:firstLine="0"/>
              <w:jc w:val="left"/>
              <w:rPr>
                <w:rFonts w:cs="Times New Roman"/>
                <w:bCs/>
                <w:color w:val="000000"/>
                <w:sz w:val="20"/>
                <w14:ligatures w14:val="none"/>
              </w:rPr>
            </w:pPr>
          </w:p>
        </w:tc>
        <w:tc>
          <w:tcPr>
            <w:tcW w:w="567" w:type="dxa"/>
          </w:tcPr>
          <w:p w14:paraId="71BDB3D9" w14:textId="77777777" w:rsidR="00DF17F8" w:rsidRPr="00DF17F8" w:rsidRDefault="00DF17F8" w:rsidP="00DF17F8">
            <w:pPr>
              <w:spacing w:line="240" w:lineRule="auto"/>
              <w:ind w:firstLine="0"/>
              <w:jc w:val="left"/>
              <w:rPr>
                <w:rFonts w:cs="Times New Roman"/>
                <w:bCs/>
                <w:color w:val="000000"/>
                <w:sz w:val="20"/>
                <w14:ligatures w14:val="none"/>
              </w:rPr>
            </w:pPr>
          </w:p>
        </w:tc>
        <w:tc>
          <w:tcPr>
            <w:tcW w:w="567" w:type="dxa"/>
          </w:tcPr>
          <w:p w14:paraId="15A98F56" w14:textId="77777777" w:rsidR="00DF17F8" w:rsidRPr="00DF17F8" w:rsidRDefault="00DF17F8" w:rsidP="00DF17F8">
            <w:pPr>
              <w:spacing w:line="240" w:lineRule="auto"/>
              <w:ind w:firstLine="0"/>
              <w:jc w:val="left"/>
              <w:rPr>
                <w:rFonts w:cs="Times New Roman"/>
                <w:bCs/>
                <w:color w:val="000000"/>
                <w:sz w:val="20"/>
                <w14:ligatures w14:val="none"/>
              </w:rPr>
            </w:pPr>
          </w:p>
        </w:tc>
        <w:tc>
          <w:tcPr>
            <w:tcW w:w="992" w:type="dxa"/>
          </w:tcPr>
          <w:p w14:paraId="24EC8154" w14:textId="77777777" w:rsidR="00DF17F8" w:rsidRPr="00DF17F8" w:rsidRDefault="00DF17F8" w:rsidP="00DF17F8">
            <w:pPr>
              <w:spacing w:line="240" w:lineRule="auto"/>
              <w:ind w:firstLine="0"/>
              <w:jc w:val="left"/>
              <w:rPr>
                <w:rFonts w:cs="Times New Roman"/>
                <w:bCs/>
                <w:color w:val="000000"/>
                <w:sz w:val="20"/>
                <w:lang w:val="id-ID"/>
                <w14:ligatures w14:val="none"/>
              </w:rPr>
            </w:pPr>
            <w:r w:rsidRPr="00DF17F8">
              <w:rPr>
                <w:rFonts w:cs="Times New Roman"/>
                <w:bCs/>
                <w:color w:val="000000"/>
                <w:sz w:val="20"/>
                <w:lang w:val="id-ID"/>
                <w14:ligatures w14:val="none"/>
              </w:rPr>
              <w:t>1</w:t>
            </w:r>
          </w:p>
        </w:tc>
        <w:tc>
          <w:tcPr>
            <w:tcW w:w="2977" w:type="dxa"/>
          </w:tcPr>
          <w:p w14:paraId="202A3801" w14:textId="77777777" w:rsidR="00DF17F8" w:rsidRPr="00DF17F8" w:rsidRDefault="00DF17F8" w:rsidP="00DF17F8">
            <w:pPr>
              <w:spacing w:line="240" w:lineRule="auto"/>
              <w:ind w:firstLine="0"/>
              <w:jc w:val="left"/>
              <w:rPr>
                <w:rFonts w:cs="Times New Roman"/>
                <w:bCs/>
                <w:color w:val="000000"/>
                <w:sz w:val="20"/>
                <w14:ligatures w14:val="none"/>
              </w:rPr>
            </w:pPr>
          </w:p>
        </w:tc>
      </w:tr>
      <w:tr w:rsidR="00DF17F8" w:rsidRPr="00DF17F8" w14:paraId="2F2A7E9E" w14:textId="77777777" w:rsidTr="00DF17F8">
        <w:tc>
          <w:tcPr>
            <w:tcW w:w="568" w:type="dxa"/>
          </w:tcPr>
          <w:p w14:paraId="0BA8957D" w14:textId="77777777" w:rsidR="00DF17F8" w:rsidRPr="00DF17F8" w:rsidRDefault="00DF17F8" w:rsidP="00DF17F8">
            <w:pPr>
              <w:spacing w:line="240" w:lineRule="auto"/>
              <w:ind w:firstLine="0"/>
              <w:jc w:val="left"/>
              <w:rPr>
                <w:rFonts w:cs="Times New Roman"/>
                <w:bCs/>
                <w:color w:val="000000"/>
                <w:sz w:val="20"/>
                <w:lang w:val="id-ID"/>
                <w14:ligatures w14:val="none"/>
              </w:rPr>
            </w:pPr>
            <w:r w:rsidRPr="00DF17F8">
              <w:rPr>
                <w:rFonts w:cs="Times New Roman"/>
                <w:bCs/>
                <w:color w:val="000000"/>
                <w:sz w:val="20"/>
                <w:lang w:val="id-ID"/>
                <w14:ligatures w14:val="none"/>
              </w:rPr>
              <w:t>10</w:t>
            </w:r>
          </w:p>
        </w:tc>
        <w:tc>
          <w:tcPr>
            <w:tcW w:w="2693" w:type="dxa"/>
          </w:tcPr>
          <w:p w14:paraId="5D7B8C96" w14:textId="77777777" w:rsidR="00DF17F8" w:rsidRPr="00DF17F8" w:rsidRDefault="00DF17F8" w:rsidP="00DF17F8">
            <w:pPr>
              <w:spacing w:line="240" w:lineRule="auto"/>
              <w:ind w:firstLine="0"/>
              <w:jc w:val="left"/>
              <w:rPr>
                <w:rFonts w:cs="Times New Roman"/>
                <w:bCs/>
                <w:color w:val="000000"/>
                <w:sz w:val="20"/>
                <w:lang w:val="id-ID"/>
                <w14:ligatures w14:val="none"/>
              </w:rPr>
            </w:pPr>
            <w:r w:rsidRPr="00DF17F8">
              <w:rPr>
                <w:rFonts w:cs="Times New Roman"/>
                <w:bCs/>
                <w:color w:val="000000"/>
                <w:sz w:val="20"/>
                <w:lang w:val="id-ID"/>
                <w14:ligatures w14:val="none"/>
              </w:rPr>
              <w:t>Kursi Putar</w:t>
            </w:r>
          </w:p>
        </w:tc>
        <w:tc>
          <w:tcPr>
            <w:tcW w:w="567" w:type="dxa"/>
          </w:tcPr>
          <w:p w14:paraId="67CD4ED3" w14:textId="77777777" w:rsidR="00DF17F8" w:rsidRPr="00DF17F8" w:rsidRDefault="00DF17F8" w:rsidP="00DF17F8">
            <w:pPr>
              <w:spacing w:line="240" w:lineRule="auto"/>
              <w:ind w:firstLine="0"/>
              <w:jc w:val="center"/>
              <w:rPr>
                <w:rFonts w:cs="Times New Roman"/>
                <w:bCs/>
                <w:color w:val="000000"/>
                <w:sz w:val="20"/>
                <w:lang w:val="id-ID"/>
                <w14:ligatures w14:val="none"/>
              </w:rPr>
            </w:pPr>
            <w:r w:rsidRPr="00DF17F8">
              <w:rPr>
                <w:rFonts w:cs="Times New Roman"/>
                <w:bCs/>
                <w:color w:val="000000"/>
                <w:sz w:val="20"/>
                <w:lang w:val="id-ID"/>
                <w14:ligatures w14:val="none"/>
              </w:rPr>
              <w:t>5</w:t>
            </w:r>
          </w:p>
        </w:tc>
        <w:tc>
          <w:tcPr>
            <w:tcW w:w="567" w:type="dxa"/>
          </w:tcPr>
          <w:p w14:paraId="4A55E9EA" w14:textId="77777777" w:rsidR="00DF17F8" w:rsidRPr="00DF17F8" w:rsidRDefault="00DF17F8" w:rsidP="00DF17F8">
            <w:pPr>
              <w:spacing w:line="240" w:lineRule="auto"/>
              <w:ind w:firstLine="0"/>
              <w:jc w:val="center"/>
              <w:rPr>
                <w:rFonts w:cs="Times New Roman"/>
                <w:bCs/>
                <w:color w:val="000000"/>
                <w:sz w:val="20"/>
                <w:lang w:val="id-ID"/>
                <w14:ligatures w14:val="none"/>
              </w:rPr>
            </w:pPr>
            <w:r w:rsidRPr="00DF17F8">
              <w:rPr>
                <w:rFonts w:cs="Times New Roman"/>
                <w:bCs/>
                <w:color w:val="000000"/>
                <w:sz w:val="20"/>
                <w:lang w:val="id-ID"/>
                <w14:ligatures w14:val="none"/>
              </w:rPr>
              <w:t>1</w:t>
            </w:r>
          </w:p>
        </w:tc>
        <w:tc>
          <w:tcPr>
            <w:tcW w:w="567" w:type="dxa"/>
          </w:tcPr>
          <w:p w14:paraId="5CFB9A1C" w14:textId="77777777" w:rsidR="00DF17F8" w:rsidRPr="00DF17F8" w:rsidRDefault="00DF17F8" w:rsidP="00DF17F8">
            <w:pPr>
              <w:spacing w:line="240" w:lineRule="auto"/>
              <w:ind w:firstLine="0"/>
              <w:jc w:val="center"/>
              <w:rPr>
                <w:rFonts w:cs="Times New Roman"/>
                <w:bCs/>
                <w:color w:val="000000"/>
                <w:sz w:val="20"/>
                <w:lang w:val="id-ID"/>
                <w14:ligatures w14:val="none"/>
              </w:rPr>
            </w:pPr>
            <w:r w:rsidRPr="00DF17F8">
              <w:rPr>
                <w:rFonts w:cs="Times New Roman"/>
                <w:bCs/>
                <w:color w:val="000000"/>
                <w:sz w:val="20"/>
                <w:lang w:val="id-ID"/>
                <w14:ligatures w14:val="none"/>
              </w:rPr>
              <w:t>2</w:t>
            </w:r>
          </w:p>
        </w:tc>
        <w:tc>
          <w:tcPr>
            <w:tcW w:w="992" w:type="dxa"/>
          </w:tcPr>
          <w:p w14:paraId="3B5417C9" w14:textId="77777777" w:rsidR="00DF17F8" w:rsidRPr="00DF17F8" w:rsidRDefault="00DF17F8" w:rsidP="00DF17F8">
            <w:pPr>
              <w:spacing w:line="240" w:lineRule="auto"/>
              <w:ind w:firstLine="0"/>
              <w:jc w:val="left"/>
              <w:rPr>
                <w:rFonts w:cs="Times New Roman"/>
                <w:bCs/>
                <w:color w:val="000000"/>
                <w:sz w:val="20"/>
                <w:lang w:val="id-ID"/>
                <w14:ligatures w14:val="none"/>
              </w:rPr>
            </w:pPr>
            <w:r w:rsidRPr="00DF17F8">
              <w:rPr>
                <w:rFonts w:cs="Times New Roman"/>
                <w:bCs/>
                <w:color w:val="000000"/>
                <w:sz w:val="20"/>
                <w:lang w:val="id-ID"/>
                <w14:ligatures w14:val="none"/>
              </w:rPr>
              <w:t>8</w:t>
            </w:r>
          </w:p>
        </w:tc>
        <w:tc>
          <w:tcPr>
            <w:tcW w:w="2977" w:type="dxa"/>
          </w:tcPr>
          <w:p w14:paraId="24215E47" w14:textId="77777777" w:rsidR="00DF17F8" w:rsidRPr="00DF17F8" w:rsidRDefault="00DF17F8" w:rsidP="00DF17F8">
            <w:pPr>
              <w:spacing w:line="240" w:lineRule="auto"/>
              <w:ind w:firstLine="0"/>
              <w:jc w:val="left"/>
              <w:rPr>
                <w:rFonts w:cs="Times New Roman"/>
                <w:bCs/>
                <w:color w:val="000000"/>
                <w:sz w:val="20"/>
                <w14:ligatures w14:val="none"/>
              </w:rPr>
            </w:pPr>
          </w:p>
        </w:tc>
      </w:tr>
      <w:tr w:rsidR="00DF17F8" w:rsidRPr="00DF17F8" w14:paraId="0FFDCD0E" w14:textId="77777777" w:rsidTr="00DF17F8">
        <w:tc>
          <w:tcPr>
            <w:tcW w:w="568" w:type="dxa"/>
          </w:tcPr>
          <w:p w14:paraId="0C484F6A" w14:textId="77777777" w:rsidR="00DF17F8" w:rsidRPr="00DF17F8" w:rsidRDefault="00DF17F8" w:rsidP="00DF17F8">
            <w:pPr>
              <w:spacing w:line="240" w:lineRule="auto"/>
              <w:ind w:firstLine="0"/>
              <w:jc w:val="left"/>
              <w:rPr>
                <w:rFonts w:cs="Times New Roman"/>
                <w:bCs/>
                <w:color w:val="000000"/>
                <w:sz w:val="20"/>
                <w:lang w:val="id-ID"/>
                <w14:ligatures w14:val="none"/>
              </w:rPr>
            </w:pPr>
            <w:r w:rsidRPr="00DF17F8">
              <w:rPr>
                <w:rFonts w:cs="Times New Roman"/>
                <w:bCs/>
                <w:color w:val="000000"/>
                <w:sz w:val="20"/>
                <w:lang w:val="id-ID"/>
                <w14:ligatures w14:val="none"/>
              </w:rPr>
              <w:t>11</w:t>
            </w:r>
          </w:p>
        </w:tc>
        <w:tc>
          <w:tcPr>
            <w:tcW w:w="2693" w:type="dxa"/>
          </w:tcPr>
          <w:p w14:paraId="4D1B4B15" w14:textId="77777777" w:rsidR="00DF17F8" w:rsidRPr="00DF17F8" w:rsidRDefault="00DF17F8" w:rsidP="00DF17F8">
            <w:pPr>
              <w:spacing w:line="240" w:lineRule="auto"/>
              <w:ind w:firstLine="0"/>
              <w:jc w:val="left"/>
              <w:rPr>
                <w:rFonts w:cs="Times New Roman"/>
                <w:bCs/>
                <w:color w:val="000000"/>
                <w:sz w:val="20"/>
                <w:lang w:val="id-ID"/>
                <w14:ligatures w14:val="none"/>
              </w:rPr>
            </w:pPr>
            <w:r w:rsidRPr="00DF17F8">
              <w:rPr>
                <w:rFonts w:cs="Times New Roman"/>
                <w:bCs/>
                <w:color w:val="000000"/>
                <w:sz w:val="20"/>
                <w:lang w:val="id-ID"/>
                <w14:ligatures w14:val="none"/>
              </w:rPr>
              <w:t>Meja Komputer</w:t>
            </w:r>
          </w:p>
        </w:tc>
        <w:tc>
          <w:tcPr>
            <w:tcW w:w="567" w:type="dxa"/>
          </w:tcPr>
          <w:p w14:paraId="2B1C3999" w14:textId="77777777" w:rsidR="00DF17F8" w:rsidRPr="00DF17F8" w:rsidRDefault="00DF17F8" w:rsidP="00DF17F8">
            <w:pPr>
              <w:spacing w:line="240" w:lineRule="auto"/>
              <w:ind w:firstLine="0"/>
              <w:jc w:val="center"/>
              <w:rPr>
                <w:rFonts w:cs="Times New Roman"/>
                <w:bCs/>
                <w:color w:val="000000"/>
                <w:sz w:val="20"/>
                <w:lang w:val="id-ID"/>
                <w14:ligatures w14:val="none"/>
              </w:rPr>
            </w:pPr>
            <w:r w:rsidRPr="00DF17F8">
              <w:rPr>
                <w:rFonts w:cs="Times New Roman"/>
                <w:bCs/>
                <w:color w:val="000000"/>
                <w:sz w:val="20"/>
                <w:lang w:val="id-ID"/>
                <w14:ligatures w14:val="none"/>
              </w:rPr>
              <w:t>1</w:t>
            </w:r>
          </w:p>
        </w:tc>
        <w:tc>
          <w:tcPr>
            <w:tcW w:w="567" w:type="dxa"/>
          </w:tcPr>
          <w:p w14:paraId="74DA7BAB" w14:textId="77777777" w:rsidR="00DF17F8" w:rsidRPr="00DF17F8" w:rsidRDefault="00DF17F8" w:rsidP="00DF17F8">
            <w:pPr>
              <w:spacing w:line="240" w:lineRule="auto"/>
              <w:ind w:firstLine="0"/>
              <w:jc w:val="center"/>
              <w:rPr>
                <w:rFonts w:cs="Times New Roman"/>
                <w:bCs/>
                <w:color w:val="000000"/>
                <w:sz w:val="20"/>
                <w:lang w:val="id-ID"/>
                <w14:ligatures w14:val="none"/>
              </w:rPr>
            </w:pPr>
            <w:r w:rsidRPr="00DF17F8">
              <w:rPr>
                <w:rFonts w:cs="Times New Roman"/>
                <w:bCs/>
                <w:color w:val="000000"/>
                <w:sz w:val="20"/>
                <w:lang w:val="id-ID"/>
                <w14:ligatures w14:val="none"/>
              </w:rPr>
              <w:t>-</w:t>
            </w:r>
          </w:p>
        </w:tc>
        <w:tc>
          <w:tcPr>
            <w:tcW w:w="567" w:type="dxa"/>
          </w:tcPr>
          <w:p w14:paraId="7CC74E32" w14:textId="77777777" w:rsidR="00DF17F8" w:rsidRPr="00DF17F8" w:rsidRDefault="00DF17F8" w:rsidP="00DF17F8">
            <w:pPr>
              <w:spacing w:line="240" w:lineRule="auto"/>
              <w:ind w:firstLine="0"/>
              <w:jc w:val="center"/>
              <w:rPr>
                <w:rFonts w:cs="Times New Roman"/>
                <w:bCs/>
                <w:color w:val="000000"/>
                <w:sz w:val="20"/>
                <w:lang w:val="id-ID"/>
                <w14:ligatures w14:val="none"/>
              </w:rPr>
            </w:pPr>
            <w:r w:rsidRPr="00DF17F8">
              <w:rPr>
                <w:rFonts w:cs="Times New Roman"/>
                <w:bCs/>
                <w:color w:val="000000"/>
                <w:sz w:val="20"/>
                <w:lang w:val="id-ID"/>
                <w14:ligatures w14:val="none"/>
              </w:rPr>
              <w:t>-</w:t>
            </w:r>
          </w:p>
        </w:tc>
        <w:tc>
          <w:tcPr>
            <w:tcW w:w="992" w:type="dxa"/>
          </w:tcPr>
          <w:p w14:paraId="050FD6C5" w14:textId="77777777" w:rsidR="00DF17F8" w:rsidRPr="00DF17F8" w:rsidRDefault="00DF17F8" w:rsidP="00DF17F8">
            <w:pPr>
              <w:spacing w:line="240" w:lineRule="auto"/>
              <w:ind w:firstLine="0"/>
              <w:jc w:val="left"/>
              <w:rPr>
                <w:rFonts w:cs="Times New Roman"/>
                <w:bCs/>
                <w:color w:val="000000"/>
                <w:sz w:val="20"/>
                <w:lang w:val="id-ID"/>
                <w14:ligatures w14:val="none"/>
              </w:rPr>
            </w:pPr>
            <w:r w:rsidRPr="00DF17F8">
              <w:rPr>
                <w:rFonts w:cs="Times New Roman"/>
                <w:bCs/>
                <w:color w:val="000000"/>
                <w:sz w:val="20"/>
                <w:lang w:val="id-ID"/>
                <w14:ligatures w14:val="none"/>
              </w:rPr>
              <w:t>1</w:t>
            </w:r>
          </w:p>
        </w:tc>
        <w:tc>
          <w:tcPr>
            <w:tcW w:w="2977" w:type="dxa"/>
          </w:tcPr>
          <w:p w14:paraId="4BAEE7C2" w14:textId="77777777" w:rsidR="00DF17F8" w:rsidRPr="00DF17F8" w:rsidRDefault="00DF17F8" w:rsidP="00DF17F8">
            <w:pPr>
              <w:spacing w:line="240" w:lineRule="auto"/>
              <w:ind w:firstLine="0"/>
              <w:jc w:val="left"/>
              <w:rPr>
                <w:rFonts w:cs="Times New Roman"/>
                <w:bCs/>
                <w:color w:val="000000"/>
                <w:sz w:val="20"/>
                <w14:ligatures w14:val="none"/>
              </w:rPr>
            </w:pPr>
          </w:p>
        </w:tc>
      </w:tr>
      <w:tr w:rsidR="00DF17F8" w:rsidRPr="00DF17F8" w14:paraId="30E47468" w14:textId="77777777" w:rsidTr="00DF17F8">
        <w:tc>
          <w:tcPr>
            <w:tcW w:w="568" w:type="dxa"/>
          </w:tcPr>
          <w:p w14:paraId="16B041D1" w14:textId="77777777" w:rsidR="00DF17F8" w:rsidRPr="00DF17F8" w:rsidRDefault="00DF17F8" w:rsidP="00DF17F8">
            <w:pPr>
              <w:spacing w:line="240" w:lineRule="auto"/>
              <w:ind w:firstLine="0"/>
              <w:jc w:val="left"/>
              <w:rPr>
                <w:rFonts w:cs="Times New Roman"/>
                <w:bCs/>
                <w:color w:val="000000"/>
                <w:sz w:val="20"/>
                <w:lang w:val="id-ID"/>
                <w14:ligatures w14:val="none"/>
              </w:rPr>
            </w:pPr>
            <w:r w:rsidRPr="00DF17F8">
              <w:rPr>
                <w:rFonts w:cs="Times New Roman"/>
                <w:bCs/>
                <w:color w:val="000000"/>
                <w:sz w:val="20"/>
                <w:lang w:val="id-ID"/>
                <w14:ligatures w14:val="none"/>
              </w:rPr>
              <w:t>12</w:t>
            </w:r>
          </w:p>
        </w:tc>
        <w:tc>
          <w:tcPr>
            <w:tcW w:w="2693" w:type="dxa"/>
          </w:tcPr>
          <w:p w14:paraId="02D9BD74" w14:textId="77777777" w:rsidR="00DF17F8" w:rsidRPr="00DF17F8" w:rsidRDefault="00DF17F8" w:rsidP="00DF17F8">
            <w:pPr>
              <w:spacing w:line="240" w:lineRule="auto"/>
              <w:ind w:firstLine="0"/>
              <w:jc w:val="left"/>
              <w:rPr>
                <w:rFonts w:cs="Times New Roman"/>
                <w:bCs/>
                <w:color w:val="000000"/>
                <w:sz w:val="20"/>
                <w:lang w:val="id-ID"/>
                <w14:ligatures w14:val="none"/>
              </w:rPr>
            </w:pPr>
            <w:r w:rsidRPr="00DF17F8">
              <w:rPr>
                <w:rFonts w:cs="Times New Roman"/>
                <w:bCs/>
                <w:color w:val="000000"/>
                <w:sz w:val="20"/>
                <w:lang w:val="id-ID"/>
                <w14:ligatures w14:val="none"/>
              </w:rPr>
              <w:t>Rak Buku</w:t>
            </w:r>
          </w:p>
        </w:tc>
        <w:tc>
          <w:tcPr>
            <w:tcW w:w="567" w:type="dxa"/>
          </w:tcPr>
          <w:p w14:paraId="7645CC66" w14:textId="77777777" w:rsidR="00DF17F8" w:rsidRPr="00DF17F8" w:rsidRDefault="00DF17F8" w:rsidP="00DF17F8">
            <w:pPr>
              <w:spacing w:line="240" w:lineRule="auto"/>
              <w:ind w:firstLine="0"/>
              <w:jc w:val="center"/>
              <w:rPr>
                <w:rFonts w:cs="Times New Roman"/>
                <w:bCs/>
                <w:color w:val="000000"/>
                <w:sz w:val="20"/>
                <w:lang w:val="id-ID"/>
                <w14:ligatures w14:val="none"/>
              </w:rPr>
            </w:pPr>
            <w:r w:rsidRPr="00DF17F8">
              <w:rPr>
                <w:rFonts w:cs="Times New Roman"/>
                <w:bCs/>
                <w:color w:val="000000"/>
                <w:sz w:val="20"/>
                <w:lang w:val="id-ID"/>
                <w14:ligatures w14:val="none"/>
              </w:rPr>
              <w:t>2</w:t>
            </w:r>
          </w:p>
        </w:tc>
        <w:tc>
          <w:tcPr>
            <w:tcW w:w="567" w:type="dxa"/>
          </w:tcPr>
          <w:p w14:paraId="6EBF6D46" w14:textId="77777777" w:rsidR="00DF17F8" w:rsidRPr="00DF17F8" w:rsidRDefault="00DF17F8" w:rsidP="00DF17F8">
            <w:pPr>
              <w:spacing w:line="240" w:lineRule="auto"/>
              <w:ind w:firstLine="0"/>
              <w:jc w:val="center"/>
              <w:rPr>
                <w:rFonts w:cs="Times New Roman"/>
                <w:bCs/>
                <w:color w:val="000000"/>
                <w:sz w:val="20"/>
                <w:lang w:val="id-ID"/>
                <w14:ligatures w14:val="none"/>
              </w:rPr>
            </w:pPr>
            <w:r w:rsidRPr="00DF17F8">
              <w:rPr>
                <w:rFonts w:cs="Times New Roman"/>
                <w:bCs/>
                <w:color w:val="000000"/>
                <w:sz w:val="20"/>
                <w:lang w:val="id-ID"/>
                <w14:ligatures w14:val="none"/>
              </w:rPr>
              <w:t>-</w:t>
            </w:r>
          </w:p>
        </w:tc>
        <w:tc>
          <w:tcPr>
            <w:tcW w:w="567" w:type="dxa"/>
          </w:tcPr>
          <w:p w14:paraId="40D00FE4" w14:textId="77777777" w:rsidR="00DF17F8" w:rsidRPr="00DF17F8" w:rsidRDefault="00DF17F8" w:rsidP="00DF17F8">
            <w:pPr>
              <w:spacing w:line="240" w:lineRule="auto"/>
              <w:ind w:firstLine="0"/>
              <w:jc w:val="center"/>
              <w:rPr>
                <w:rFonts w:cs="Times New Roman"/>
                <w:bCs/>
                <w:color w:val="000000"/>
                <w:sz w:val="20"/>
                <w:lang w:val="id-ID"/>
                <w14:ligatures w14:val="none"/>
              </w:rPr>
            </w:pPr>
            <w:r w:rsidRPr="00DF17F8">
              <w:rPr>
                <w:rFonts w:cs="Times New Roman"/>
                <w:bCs/>
                <w:color w:val="000000"/>
                <w:sz w:val="20"/>
                <w:lang w:val="id-ID"/>
                <w14:ligatures w14:val="none"/>
              </w:rPr>
              <w:t>-</w:t>
            </w:r>
          </w:p>
        </w:tc>
        <w:tc>
          <w:tcPr>
            <w:tcW w:w="992" w:type="dxa"/>
          </w:tcPr>
          <w:p w14:paraId="08FE623E" w14:textId="77777777" w:rsidR="00DF17F8" w:rsidRPr="00DF17F8" w:rsidRDefault="00DF17F8" w:rsidP="00DF17F8">
            <w:pPr>
              <w:spacing w:line="240" w:lineRule="auto"/>
              <w:ind w:firstLine="0"/>
              <w:jc w:val="left"/>
              <w:rPr>
                <w:rFonts w:cs="Times New Roman"/>
                <w:bCs/>
                <w:color w:val="000000"/>
                <w:sz w:val="20"/>
                <w:lang w:val="id-ID"/>
                <w14:ligatures w14:val="none"/>
              </w:rPr>
            </w:pPr>
            <w:r w:rsidRPr="00DF17F8">
              <w:rPr>
                <w:rFonts w:cs="Times New Roman"/>
                <w:bCs/>
                <w:color w:val="000000"/>
                <w:sz w:val="20"/>
                <w:lang w:val="id-ID"/>
                <w14:ligatures w14:val="none"/>
              </w:rPr>
              <w:t>2</w:t>
            </w:r>
          </w:p>
        </w:tc>
        <w:tc>
          <w:tcPr>
            <w:tcW w:w="2977" w:type="dxa"/>
          </w:tcPr>
          <w:p w14:paraId="220B91C8" w14:textId="77777777" w:rsidR="00DF17F8" w:rsidRPr="00DF17F8" w:rsidRDefault="00DF17F8" w:rsidP="00DF17F8">
            <w:pPr>
              <w:spacing w:line="240" w:lineRule="auto"/>
              <w:ind w:firstLine="0"/>
              <w:jc w:val="left"/>
              <w:rPr>
                <w:rFonts w:cs="Times New Roman"/>
                <w:bCs/>
                <w:color w:val="000000"/>
                <w:sz w:val="20"/>
                <w14:ligatures w14:val="none"/>
              </w:rPr>
            </w:pPr>
          </w:p>
        </w:tc>
      </w:tr>
      <w:tr w:rsidR="00DF17F8" w:rsidRPr="00DF17F8" w14:paraId="1B16512A" w14:textId="77777777" w:rsidTr="00DF17F8">
        <w:tc>
          <w:tcPr>
            <w:tcW w:w="568" w:type="dxa"/>
          </w:tcPr>
          <w:p w14:paraId="47528FF3" w14:textId="77777777" w:rsidR="00DF17F8" w:rsidRPr="00DF17F8" w:rsidRDefault="00DF17F8" w:rsidP="00DF17F8">
            <w:pPr>
              <w:spacing w:line="240" w:lineRule="auto"/>
              <w:ind w:firstLine="0"/>
              <w:jc w:val="left"/>
              <w:rPr>
                <w:rFonts w:cs="Times New Roman"/>
                <w:bCs/>
                <w:color w:val="000000"/>
                <w:sz w:val="20"/>
                <w:lang w:val="id-ID"/>
                <w14:ligatures w14:val="none"/>
              </w:rPr>
            </w:pPr>
            <w:r w:rsidRPr="00DF17F8">
              <w:rPr>
                <w:rFonts w:cs="Times New Roman"/>
                <w:bCs/>
                <w:color w:val="000000"/>
                <w:sz w:val="20"/>
                <w:lang w:val="id-ID"/>
                <w14:ligatures w14:val="none"/>
              </w:rPr>
              <w:t>13</w:t>
            </w:r>
          </w:p>
        </w:tc>
        <w:tc>
          <w:tcPr>
            <w:tcW w:w="2693" w:type="dxa"/>
          </w:tcPr>
          <w:p w14:paraId="456932C5" w14:textId="77777777" w:rsidR="00DF17F8" w:rsidRPr="00DF17F8" w:rsidRDefault="00DF17F8" w:rsidP="00DF17F8">
            <w:pPr>
              <w:spacing w:line="240" w:lineRule="auto"/>
              <w:ind w:firstLine="0"/>
              <w:jc w:val="left"/>
              <w:rPr>
                <w:rFonts w:cs="Times New Roman"/>
                <w:bCs/>
                <w:color w:val="000000"/>
                <w:sz w:val="20"/>
                <w:lang w:val="id-ID"/>
                <w14:ligatures w14:val="none"/>
              </w:rPr>
            </w:pPr>
            <w:r w:rsidRPr="00DF17F8">
              <w:rPr>
                <w:rFonts w:cs="Times New Roman"/>
                <w:bCs/>
                <w:color w:val="000000"/>
                <w:sz w:val="20"/>
                <w:lang w:val="id-ID"/>
                <w14:ligatures w14:val="none"/>
              </w:rPr>
              <w:t>Kursi Plastik</w:t>
            </w:r>
          </w:p>
        </w:tc>
        <w:tc>
          <w:tcPr>
            <w:tcW w:w="567" w:type="dxa"/>
          </w:tcPr>
          <w:p w14:paraId="6FCD9312" w14:textId="77777777" w:rsidR="00DF17F8" w:rsidRPr="00DF17F8" w:rsidRDefault="00DF17F8" w:rsidP="00DF17F8">
            <w:pPr>
              <w:spacing w:line="240" w:lineRule="auto"/>
              <w:ind w:firstLine="0"/>
              <w:jc w:val="left"/>
              <w:rPr>
                <w:rFonts w:cs="Times New Roman"/>
                <w:bCs/>
                <w:color w:val="000000"/>
                <w:sz w:val="20"/>
                <w14:ligatures w14:val="none"/>
              </w:rPr>
            </w:pPr>
          </w:p>
        </w:tc>
        <w:tc>
          <w:tcPr>
            <w:tcW w:w="567" w:type="dxa"/>
          </w:tcPr>
          <w:p w14:paraId="3C8FFBC5" w14:textId="77777777" w:rsidR="00DF17F8" w:rsidRPr="00DF17F8" w:rsidRDefault="00DF17F8" w:rsidP="00DF17F8">
            <w:pPr>
              <w:spacing w:line="240" w:lineRule="auto"/>
              <w:ind w:firstLine="0"/>
              <w:jc w:val="left"/>
              <w:rPr>
                <w:rFonts w:cs="Times New Roman"/>
                <w:bCs/>
                <w:color w:val="000000"/>
                <w:sz w:val="20"/>
                <w14:ligatures w14:val="none"/>
              </w:rPr>
            </w:pPr>
          </w:p>
        </w:tc>
        <w:tc>
          <w:tcPr>
            <w:tcW w:w="567" w:type="dxa"/>
          </w:tcPr>
          <w:p w14:paraId="7ABA937F" w14:textId="77777777" w:rsidR="00DF17F8" w:rsidRPr="00DF17F8" w:rsidRDefault="00DF17F8" w:rsidP="00DF17F8">
            <w:pPr>
              <w:spacing w:line="240" w:lineRule="auto"/>
              <w:ind w:firstLine="0"/>
              <w:jc w:val="center"/>
              <w:rPr>
                <w:rFonts w:cs="Times New Roman"/>
                <w:bCs/>
                <w:color w:val="000000"/>
                <w:sz w:val="20"/>
                <w:lang w:val="id-ID"/>
                <w14:ligatures w14:val="none"/>
              </w:rPr>
            </w:pPr>
            <w:r w:rsidRPr="00DF17F8">
              <w:rPr>
                <w:rFonts w:cs="Times New Roman"/>
                <w:bCs/>
                <w:color w:val="000000"/>
                <w:sz w:val="20"/>
                <w:lang w:val="id-ID"/>
                <w14:ligatures w14:val="none"/>
              </w:rPr>
              <w:t>50</w:t>
            </w:r>
          </w:p>
        </w:tc>
        <w:tc>
          <w:tcPr>
            <w:tcW w:w="992" w:type="dxa"/>
          </w:tcPr>
          <w:p w14:paraId="62B974A8" w14:textId="77777777" w:rsidR="00DF17F8" w:rsidRPr="00DF17F8" w:rsidRDefault="00DF17F8" w:rsidP="00DF17F8">
            <w:pPr>
              <w:spacing w:line="240" w:lineRule="auto"/>
              <w:ind w:firstLine="0"/>
              <w:jc w:val="left"/>
              <w:rPr>
                <w:rFonts w:cs="Times New Roman"/>
                <w:bCs/>
                <w:color w:val="000000"/>
                <w:sz w:val="20"/>
                <w:lang w:val="id-ID"/>
                <w14:ligatures w14:val="none"/>
              </w:rPr>
            </w:pPr>
            <w:r w:rsidRPr="00DF17F8">
              <w:rPr>
                <w:rFonts w:cs="Times New Roman"/>
                <w:bCs/>
                <w:color w:val="000000"/>
                <w:sz w:val="20"/>
                <w:lang w:val="id-ID"/>
                <w14:ligatures w14:val="none"/>
              </w:rPr>
              <w:t>150</w:t>
            </w:r>
          </w:p>
        </w:tc>
        <w:tc>
          <w:tcPr>
            <w:tcW w:w="2977" w:type="dxa"/>
          </w:tcPr>
          <w:p w14:paraId="7FBD453E" w14:textId="77777777" w:rsidR="00DF17F8" w:rsidRPr="00DF17F8" w:rsidRDefault="00DF17F8" w:rsidP="00DF17F8">
            <w:pPr>
              <w:spacing w:line="240" w:lineRule="auto"/>
              <w:ind w:firstLine="0"/>
              <w:jc w:val="left"/>
              <w:rPr>
                <w:rFonts w:cs="Times New Roman"/>
                <w:bCs/>
                <w:color w:val="000000"/>
                <w:sz w:val="20"/>
                <w14:ligatures w14:val="none"/>
              </w:rPr>
            </w:pPr>
          </w:p>
        </w:tc>
      </w:tr>
      <w:tr w:rsidR="00DF17F8" w:rsidRPr="00DF17F8" w14:paraId="6FBF041F" w14:textId="77777777" w:rsidTr="00DF17F8">
        <w:tc>
          <w:tcPr>
            <w:tcW w:w="568" w:type="dxa"/>
          </w:tcPr>
          <w:p w14:paraId="423472A1" w14:textId="77777777" w:rsidR="00DF17F8" w:rsidRPr="00DF17F8" w:rsidRDefault="00DF17F8" w:rsidP="00DF17F8">
            <w:pPr>
              <w:spacing w:line="240" w:lineRule="auto"/>
              <w:ind w:firstLine="0"/>
              <w:jc w:val="left"/>
              <w:rPr>
                <w:rFonts w:cs="Times New Roman"/>
                <w:bCs/>
                <w:color w:val="000000"/>
                <w:sz w:val="20"/>
                <w:lang w:val="id-ID"/>
                <w14:ligatures w14:val="none"/>
              </w:rPr>
            </w:pPr>
            <w:r w:rsidRPr="00DF17F8">
              <w:rPr>
                <w:rFonts w:cs="Times New Roman"/>
                <w:bCs/>
                <w:color w:val="000000"/>
                <w:sz w:val="20"/>
                <w:lang w:val="id-ID"/>
                <w14:ligatures w14:val="none"/>
              </w:rPr>
              <w:t>14</w:t>
            </w:r>
          </w:p>
        </w:tc>
        <w:tc>
          <w:tcPr>
            <w:tcW w:w="2693" w:type="dxa"/>
          </w:tcPr>
          <w:p w14:paraId="711E5111" w14:textId="77777777" w:rsidR="00DF17F8" w:rsidRPr="00DF17F8" w:rsidRDefault="00DF17F8" w:rsidP="00DF17F8">
            <w:pPr>
              <w:spacing w:line="240" w:lineRule="auto"/>
              <w:ind w:firstLine="0"/>
              <w:jc w:val="left"/>
              <w:rPr>
                <w:rFonts w:cs="Times New Roman"/>
                <w:bCs/>
                <w:color w:val="000000"/>
                <w:sz w:val="20"/>
                <w:lang w:val="id-ID"/>
                <w14:ligatures w14:val="none"/>
              </w:rPr>
            </w:pPr>
            <w:r w:rsidRPr="00DF17F8">
              <w:rPr>
                <w:rFonts w:cs="Times New Roman"/>
                <w:bCs/>
                <w:color w:val="000000"/>
                <w:sz w:val="20"/>
                <w:lang w:val="id-ID"/>
                <w14:ligatures w14:val="none"/>
              </w:rPr>
              <w:t>Papan Pengumuman</w:t>
            </w:r>
          </w:p>
        </w:tc>
        <w:tc>
          <w:tcPr>
            <w:tcW w:w="567" w:type="dxa"/>
          </w:tcPr>
          <w:p w14:paraId="3318FD6D" w14:textId="77777777" w:rsidR="00DF17F8" w:rsidRPr="00DF17F8" w:rsidRDefault="00DF17F8" w:rsidP="00DF17F8">
            <w:pPr>
              <w:spacing w:line="240" w:lineRule="auto"/>
              <w:ind w:firstLine="0"/>
              <w:jc w:val="center"/>
              <w:rPr>
                <w:rFonts w:cs="Times New Roman"/>
                <w:bCs/>
                <w:color w:val="000000"/>
                <w:sz w:val="20"/>
                <w:lang w:val="id-ID"/>
                <w14:ligatures w14:val="none"/>
              </w:rPr>
            </w:pPr>
            <w:r w:rsidRPr="00DF17F8">
              <w:rPr>
                <w:rFonts w:cs="Times New Roman"/>
                <w:bCs/>
                <w:color w:val="000000"/>
                <w:sz w:val="20"/>
                <w:lang w:val="id-ID"/>
                <w14:ligatures w14:val="none"/>
              </w:rPr>
              <w:t>1</w:t>
            </w:r>
          </w:p>
        </w:tc>
        <w:tc>
          <w:tcPr>
            <w:tcW w:w="567" w:type="dxa"/>
          </w:tcPr>
          <w:p w14:paraId="60BF0900" w14:textId="77777777" w:rsidR="00DF17F8" w:rsidRPr="00DF17F8" w:rsidRDefault="00DF17F8" w:rsidP="00DF17F8">
            <w:pPr>
              <w:spacing w:line="240" w:lineRule="auto"/>
              <w:ind w:firstLine="0"/>
              <w:jc w:val="center"/>
              <w:rPr>
                <w:rFonts w:cs="Times New Roman"/>
                <w:bCs/>
                <w:color w:val="000000"/>
                <w:sz w:val="20"/>
                <w:lang w:val="id-ID"/>
                <w14:ligatures w14:val="none"/>
              </w:rPr>
            </w:pPr>
            <w:r w:rsidRPr="00DF17F8">
              <w:rPr>
                <w:rFonts w:cs="Times New Roman"/>
                <w:bCs/>
                <w:color w:val="000000"/>
                <w:sz w:val="20"/>
                <w:lang w:val="id-ID"/>
                <w14:ligatures w14:val="none"/>
              </w:rPr>
              <w:t>-</w:t>
            </w:r>
          </w:p>
        </w:tc>
        <w:tc>
          <w:tcPr>
            <w:tcW w:w="567" w:type="dxa"/>
          </w:tcPr>
          <w:p w14:paraId="1BC92D01" w14:textId="77777777" w:rsidR="00DF17F8" w:rsidRPr="00DF17F8" w:rsidRDefault="00DF17F8" w:rsidP="00DF17F8">
            <w:pPr>
              <w:spacing w:line="240" w:lineRule="auto"/>
              <w:ind w:firstLine="0"/>
              <w:jc w:val="center"/>
              <w:rPr>
                <w:rFonts w:cs="Times New Roman"/>
                <w:bCs/>
                <w:color w:val="000000"/>
                <w:sz w:val="20"/>
                <w:lang w:val="id-ID"/>
                <w14:ligatures w14:val="none"/>
              </w:rPr>
            </w:pPr>
            <w:r w:rsidRPr="00DF17F8">
              <w:rPr>
                <w:rFonts w:cs="Times New Roman"/>
                <w:bCs/>
                <w:color w:val="000000"/>
                <w:sz w:val="20"/>
                <w:lang w:val="id-ID"/>
                <w14:ligatures w14:val="none"/>
              </w:rPr>
              <w:t>-</w:t>
            </w:r>
          </w:p>
        </w:tc>
        <w:tc>
          <w:tcPr>
            <w:tcW w:w="992" w:type="dxa"/>
          </w:tcPr>
          <w:p w14:paraId="0FD03757" w14:textId="77777777" w:rsidR="00DF17F8" w:rsidRPr="00DF17F8" w:rsidRDefault="00DF17F8" w:rsidP="00DF17F8">
            <w:pPr>
              <w:spacing w:line="240" w:lineRule="auto"/>
              <w:ind w:firstLine="0"/>
              <w:jc w:val="left"/>
              <w:rPr>
                <w:rFonts w:cs="Times New Roman"/>
                <w:bCs/>
                <w:color w:val="000000"/>
                <w:sz w:val="20"/>
                <w:lang w:val="id-ID"/>
                <w14:ligatures w14:val="none"/>
              </w:rPr>
            </w:pPr>
            <w:r w:rsidRPr="00DF17F8">
              <w:rPr>
                <w:rFonts w:cs="Times New Roman"/>
                <w:bCs/>
                <w:color w:val="000000"/>
                <w:sz w:val="20"/>
                <w:lang w:val="id-ID"/>
                <w14:ligatures w14:val="none"/>
              </w:rPr>
              <w:t>1</w:t>
            </w:r>
          </w:p>
        </w:tc>
        <w:tc>
          <w:tcPr>
            <w:tcW w:w="2977" w:type="dxa"/>
          </w:tcPr>
          <w:p w14:paraId="41E7AC05" w14:textId="77777777" w:rsidR="00DF17F8" w:rsidRPr="00DF17F8" w:rsidRDefault="00DF17F8" w:rsidP="00DF17F8">
            <w:pPr>
              <w:spacing w:line="240" w:lineRule="auto"/>
              <w:ind w:firstLine="0"/>
              <w:jc w:val="left"/>
              <w:rPr>
                <w:rFonts w:cs="Times New Roman"/>
                <w:bCs/>
                <w:color w:val="000000"/>
                <w:sz w:val="20"/>
                <w14:ligatures w14:val="none"/>
              </w:rPr>
            </w:pPr>
          </w:p>
        </w:tc>
      </w:tr>
      <w:tr w:rsidR="00DF17F8" w:rsidRPr="00DF17F8" w14:paraId="09FB168B" w14:textId="77777777" w:rsidTr="00DF17F8">
        <w:tc>
          <w:tcPr>
            <w:tcW w:w="568" w:type="dxa"/>
          </w:tcPr>
          <w:p w14:paraId="0E0DFDF8" w14:textId="77777777" w:rsidR="00DF17F8" w:rsidRPr="00DF17F8" w:rsidRDefault="00DF17F8" w:rsidP="00DF17F8">
            <w:pPr>
              <w:spacing w:line="240" w:lineRule="auto"/>
              <w:ind w:firstLine="0"/>
              <w:jc w:val="left"/>
              <w:rPr>
                <w:rFonts w:cs="Times New Roman"/>
                <w:bCs/>
                <w:color w:val="000000"/>
                <w:sz w:val="20"/>
                <w:lang w:val="id-ID"/>
                <w14:ligatures w14:val="none"/>
              </w:rPr>
            </w:pPr>
            <w:r w:rsidRPr="00DF17F8">
              <w:rPr>
                <w:rFonts w:cs="Times New Roman"/>
                <w:bCs/>
                <w:color w:val="000000"/>
                <w:sz w:val="20"/>
                <w:lang w:val="id-ID"/>
                <w14:ligatures w14:val="none"/>
              </w:rPr>
              <w:t>14</w:t>
            </w:r>
          </w:p>
        </w:tc>
        <w:tc>
          <w:tcPr>
            <w:tcW w:w="2693" w:type="dxa"/>
          </w:tcPr>
          <w:p w14:paraId="49D4CB5D" w14:textId="77777777" w:rsidR="00DF17F8" w:rsidRPr="00DF17F8" w:rsidRDefault="00DF17F8" w:rsidP="00DF17F8">
            <w:pPr>
              <w:spacing w:line="240" w:lineRule="auto"/>
              <w:ind w:firstLine="0"/>
              <w:jc w:val="left"/>
              <w:rPr>
                <w:rFonts w:cs="Times New Roman"/>
                <w:bCs/>
                <w:color w:val="000000"/>
                <w:sz w:val="20"/>
                <w:lang w:val="id-ID"/>
                <w14:ligatures w14:val="none"/>
              </w:rPr>
            </w:pPr>
            <w:r w:rsidRPr="00DF17F8">
              <w:rPr>
                <w:rFonts w:cs="Times New Roman"/>
                <w:bCs/>
                <w:color w:val="000000"/>
                <w:sz w:val="20"/>
                <w:lang w:val="id-ID"/>
                <w14:ligatures w14:val="none"/>
              </w:rPr>
              <w:t>Kursi Kerja</w:t>
            </w:r>
          </w:p>
        </w:tc>
        <w:tc>
          <w:tcPr>
            <w:tcW w:w="567" w:type="dxa"/>
          </w:tcPr>
          <w:p w14:paraId="038A9870" w14:textId="77777777" w:rsidR="00DF17F8" w:rsidRPr="00DF17F8" w:rsidRDefault="00DF17F8" w:rsidP="00DF17F8">
            <w:pPr>
              <w:spacing w:line="240" w:lineRule="auto"/>
              <w:ind w:firstLine="0"/>
              <w:jc w:val="left"/>
              <w:rPr>
                <w:rFonts w:cs="Times New Roman"/>
                <w:bCs/>
                <w:color w:val="000000"/>
                <w:sz w:val="20"/>
                <w14:ligatures w14:val="none"/>
              </w:rPr>
            </w:pPr>
          </w:p>
        </w:tc>
        <w:tc>
          <w:tcPr>
            <w:tcW w:w="567" w:type="dxa"/>
          </w:tcPr>
          <w:p w14:paraId="7706B882" w14:textId="77777777" w:rsidR="00DF17F8" w:rsidRPr="00DF17F8" w:rsidRDefault="00DF17F8" w:rsidP="00DF17F8">
            <w:pPr>
              <w:spacing w:line="240" w:lineRule="auto"/>
              <w:ind w:firstLine="0"/>
              <w:jc w:val="left"/>
              <w:rPr>
                <w:rFonts w:cs="Times New Roman"/>
                <w:bCs/>
                <w:color w:val="000000"/>
                <w:sz w:val="20"/>
                <w14:ligatures w14:val="none"/>
              </w:rPr>
            </w:pPr>
          </w:p>
        </w:tc>
        <w:tc>
          <w:tcPr>
            <w:tcW w:w="567" w:type="dxa"/>
          </w:tcPr>
          <w:p w14:paraId="57E1396D" w14:textId="77777777" w:rsidR="00DF17F8" w:rsidRPr="00DF17F8" w:rsidRDefault="00DF17F8" w:rsidP="00DF17F8">
            <w:pPr>
              <w:spacing w:line="240" w:lineRule="auto"/>
              <w:ind w:firstLine="0"/>
              <w:jc w:val="left"/>
              <w:rPr>
                <w:rFonts w:cs="Times New Roman"/>
                <w:bCs/>
                <w:color w:val="000000"/>
                <w:sz w:val="20"/>
                <w14:ligatures w14:val="none"/>
              </w:rPr>
            </w:pPr>
          </w:p>
        </w:tc>
        <w:tc>
          <w:tcPr>
            <w:tcW w:w="992" w:type="dxa"/>
          </w:tcPr>
          <w:p w14:paraId="76650181" w14:textId="77777777" w:rsidR="00DF17F8" w:rsidRPr="00DF17F8" w:rsidRDefault="00DF17F8" w:rsidP="00DF17F8">
            <w:pPr>
              <w:spacing w:line="240" w:lineRule="auto"/>
              <w:ind w:firstLine="0"/>
              <w:jc w:val="left"/>
              <w:rPr>
                <w:rFonts w:cs="Times New Roman"/>
                <w:bCs/>
                <w:color w:val="000000"/>
                <w:sz w:val="20"/>
                <w:lang w:val="id-ID"/>
                <w14:ligatures w14:val="none"/>
              </w:rPr>
            </w:pPr>
            <w:r w:rsidRPr="00DF17F8">
              <w:rPr>
                <w:rFonts w:cs="Times New Roman"/>
                <w:bCs/>
                <w:color w:val="000000"/>
                <w:sz w:val="20"/>
                <w:lang w:val="id-ID"/>
                <w14:ligatures w14:val="none"/>
              </w:rPr>
              <w:t>33</w:t>
            </w:r>
          </w:p>
        </w:tc>
        <w:tc>
          <w:tcPr>
            <w:tcW w:w="2977" w:type="dxa"/>
          </w:tcPr>
          <w:p w14:paraId="1BF7BC2F" w14:textId="77777777" w:rsidR="00DF17F8" w:rsidRPr="00DF17F8" w:rsidRDefault="00DF17F8" w:rsidP="00DF17F8">
            <w:pPr>
              <w:spacing w:line="240" w:lineRule="auto"/>
              <w:ind w:firstLine="0"/>
              <w:jc w:val="left"/>
              <w:rPr>
                <w:rFonts w:cs="Times New Roman"/>
                <w:bCs/>
                <w:color w:val="000000"/>
                <w:sz w:val="20"/>
                <w14:ligatures w14:val="none"/>
              </w:rPr>
            </w:pPr>
          </w:p>
        </w:tc>
      </w:tr>
      <w:tr w:rsidR="00DF17F8" w:rsidRPr="00DF17F8" w14:paraId="4035ECF3" w14:textId="77777777" w:rsidTr="00DF17F8">
        <w:tc>
          <w:tcPr>
            <w:tcW w:w="568" w:type="dxa"/>
          </w:tcPr>
          <w:p w14:paraId="009C8035" w14:textId="77777777" w:rsidR="00DF17F8" w:rsidRPr="00DF17F8" w:rsidRDefault="00DF17F8" w:rsidP="00DF17F8">
            <w:pPr>
              <w:spacing w:line="240" w:lineRule="auto"/>
              <w:ind w:firstLine="0"/>
              <w:jc w:val="left"/>
              <w:rPr>
                <w:rFonts w:cs="Times New Roman"/>
                <w:bCs/>
                <w:color w:val="000000"/>
                <w:sz w:val="20"/>
                <w:lang w:val="id-ID"/>
                <w14:ligatures w14:val="none"/>
              </w:rPr>
            </w:pPr>
            <w:r w:rsidRPr="00DF17F8">
              <w:rPr>
                <w:rFonts w:cs="Times New Roman"/>
                <w:bCs/>
                <w:color w:val="000000"/>
                <w:sz w:val="20"/>
                <w:lang w:val="id-ID"/>
                <w14:ligatures w14:val="none"/>
              </w:rPr>
              <w:t>15</w:t>
            </w:r>
          </w:p>
        </w:tc>
        <w:tc>
          <w:tcPr>
            <w:tcW w:w="2693" w:type="dxa"/>
          </w:tcPr>
          <w:p w14:paraId="0EEF1D17" w14:textId="77777777" w:rsidR="00DF17F8" w:rsidRPr="00DF17F8" w:rsidRDefault="00DF17F8" w:rsidP="00DF17F8">
            <w:pPr>
              <w:spacing w:line="240" w:lineRule="auto"/>
              <w:ind w:firstLine="0"/>
              <w:jc w:val="left"/>
              <w:rPr>
                <w:rFonts w:cs="Times New Roman"/>
                <w:bCs/>
                <w:color w:val="000000"/>
                <w:sz w:val="20"/>
                <w:lang w:val="id-ID"/>
                <w14:ligatures w14:val="none"/>
              </w:rPr>
            </w:pPr>
            <w:r w:rsidRPr="00DF17F8">
              <w:rPr>
                <w:rFonts w:cs="Times New Roman"/>
                <w:bCs/>
                <w:color w:val="000000"/>
                <w:sz w:val="20"/>
                <w:lang w:val="id-ID"/>
                <w14:ligatures w14:val="none"/>
              </w:rPr>
              <w:t>Gordyn</w:t>
            </w:r>
          </w:p>
        </w:tc>
        <w:tc>
          <w:tcPr>
            <w:tcW w:w="567" w:type="dxa"/>
          </w:tcPr>
          <w:p w14:paraId="063BB8CD" w14:textId="77777777" w:rsidR="00DF17F8" w:rsidRPr="00DF17F8" w:rsidRDefault="00DF17F8" w:rsidP="00DF17F8">
            <w:pPr>
              <w:spacing w:line="240" w:lineRule="auto"/>
              <w:ind w:firstLine="0"/>
              <w:jc w:val="left"/>
              <w:rPr>
                <w:rFonts w:cs="Times New Roman"/>
                <w:bCs/>
                <w:color w:val="000000"/>
                <w:sz w:val="20"/>
                <w14:ligatures w14:val="none"/>
              </w:rPr>
            </w:pPr>
          </w:p>
        </w:tc>
        <w:tc>
          <w:tcPr>
            <w:tcW w:w="567" w:type="dxa"/>
          </w:tcPr>
          <w:p w14:paraId="3C2D4D5A" w14:textId="77777777" w:rsidR="00DF17F8" w:rsidRPr="00DF17F8" w:rsidRDefault="00DF17F8" w:rsidP="00DF17F8">
            <w:pPr>
              <w:spacing w:line="240" w:lineRule="auto"/>
              <w:ind w:firstLine="0"/>
              <w:jc w:val="left"/>
              <w:rPr>
                <w:rFonts w:cs="Times New Roman"/>
                <w:bCs/>
                <w:color w:val="000000"/>
                <w:sz w:val="20"/>
                <w14:ligatures w14:val="none"/>
              </w:rPr>
            </w:pPr>
          </w:p>
        </w:tc>
        <w:tc>
          <w:tcPr>
            <w:tcW w:w="567" w:type="dxa"/>
          </w:tcPr>
          <w:p w14:paraId="30FD52B8" w14:textId="77777777" w:rsidR="00DF17F8" w:rsidRPr="00DF17F8" w:rsidRDefault="00DF17F8" w:rsidP="00DF17F8">
            <w:pPr>
              <w:spacing w:line="240" w:lineRule="auto"/>
              <w:ind w:firstLine="0"/>
              <w:jc w:val="left"/>
              <w:rPr>
                <w:rFonts w:cs="Times New Roman"/>
                <w:bCs/>
                <w:color w:val="000000"/>
                <w:sz w:val="20"/>
                <w14:ligatures w14:val="none"/>
              </w:rPr>
            </w:pPr>
          </w:p>
        </w:tc>
        <w:tc>
          <w:tcPr>
            <w:tcW w:w="992" w:type="dxa"/>
          </w:tcPr>
          <w:p w14:paraId="015B36E9" w14:textId="77777777" w:rsidR="00DF17F8" w:rsidRPr="00DF17F8" w:rsidRDefault="00DF17F8" w:rsidP="00DF17F8">
            <w:pPr>
              <w:spacing w:line="240" w:lineRule="auto"/>
              <w:ind w:firstLine="0"/>
              <w:jc w:val="left"/>
              <w:rPr>
                <w:rFonts w:cs="Times New Roman"/>
                <w:bCs/>
                <w:color w:val="000000"/>
                <w:sz w:val="20"/>
                <w:lang w:val="id-ID"/>
                <w14:ligatures w14:val="none"/>
              </w:rPr>
            </w:pPr>
            <w:r w:rsidRPr="00DF17F8">
              <w:rPr>
                <w:rFonts w:cs="Times New Roman"/>
                <w:bCs/>
                <w:color w:val="000000"/>
                <w:sz w:val="20"/>
                <w:lang w:val="id-ID"/>
                <w14:ligatures w14:val="none"/>
              </w:rPr>
              <w:t>1</w:t>
            </w:r>
          </w:p>
        </w:tc>
        <w:tc>
          <w:tcPr>
            <w:tcW w:w="2977" w:type="dxa"/>
          </w:tcPr>
          <w:p w14:paraId="235648DC" w14:textId="77777777" w:rsidR="00DF17F8" w:rsidRPr="00DF17F8" w:rsidRDefault="00DF17F8" w:rsidP="00DF17F8">
            <w:pPr>
              <w:spacing w:line="240" w:lineRule="auto"/>
              <w:ind w:firstLine="0"/>
              <w:jc w:val="left"/>
              <w:rPr>
                <w:rFonts w:cs="Times New Roman"/>
                <w:bCs/>
                <w:color w:val="000000"/>
                <w:sz w:val="20"/>
                <w14:ligatures w14:val="none"/>
              </w:rPr>
            </w:pPr>
          </w:p>
        </w:tc>
      </w:tr>
      <w:tr w:rsidR="00DF17F8" w:rsidRPr="00DF17F8" w14:paraId="16B3F639" w14:textId="77777777" w:rsidTr="00DF17F8">
        <w:tc>
          <w:tcPr>
            <w:tcW w:w="568" w:type="dxa"/>
          </w:tcPr>
          <w:p w14:paraId="6FD00120" w14:textId="77777777" w:rsidR="00DF17F8" w:rsidRPr="00DF17F8" w:rsidRDefault="00DF17F8" w:rsidP="00DF17F8">
            <w:pPr>
              <w:spacing w:line="240" w:lineRule="auto"/>
              <w:ind w:firstLine="0"/>
              <w:jc w:val="left"/>
              <w:rPr>
                <w:rFonts w:cs="Times New Roman"/>
                <w:bCs/>
                <w:color w:val="000000"/>
                <w:sz w:val="20"/>
                <w:lang w:val="id-ID"/>
                <w14:ligatures w14:val="none"/>
              </w:rPr>
            </w:pPr>
            <w:r w:rsidRPr="00DF17F8">
              <w:rPr>
                <w:rFonts w:cs="Times New Roman"/>
                <w:bCs/>
                <w:color w:val="000000"/>
                <w:sz w:val="20"/>
                <w:lang w:val="id-ID"/>
                <w14:ligatures w14:val="none"/>
              </w:rPr>
              <w:t>16</w:t>
            </w:r>
          </w:p>
        </w:tc>
        <w:tc>
          <w:tcPr>
            <w:tcW w:w="2693" w:type="dxa"/>
          </w:tcPr>
          <w:p w14:paraId="19C81EDD" w14:textId="77777777" w:rsidR="00DF17F8" w:rsidRPr="00DF17F8" w:rsidRDefault="00DF17F8" w:rsidP="00DF17F8">
            <w:pPr>
              <w:spacing w:line="240" w:lineRule="auto"/>
              <w:ind w:firstLine="0"/>
              <w:jc w:val="left"/>
              <w:rPr>
                <w:rFonts w:cs="Times New Roman"/>
                <w:bCs/>
                <w:color w:val="000000"/>
                <w:sz w:val="20"/>
                <w:lang w:val="id-ID"/>
                <w14:ligatures w14:val="none"/>
              </w:rPr>
            </w:pPr>
            <w:r w:rsidRPr="00DF17F8">
              <w:rPr>
                <w:rFonts w:cs="Times New Roman"/>
                <w:bCs/>
                <w:color w:val="000000"/>
                <w:sz w:val="20"/>
                <w:lang w:val="id-ID"/>
                <w14:ligatures w14:val="none"/>
              </w:rPr>
              <w:t>Jam Mekanis</w:t>
            </w:r>
          </w:p>
        </w:tc>
        <w:tc>
          <w:tcPr>
            <w:tcW w:w="567" w:type="dxa"/>
          </w:tcPr>
          <w:p w14:paraId="2D54D00A" w14:textId="77777777" w:rsidR="00DF17F8" w:rsidRPr="00DF17F8" w:rsidRDefault="00DF17F8" w:rsidP="00DF17F8">
            <w:pPr>
              <w:spacing w:line="240" w:lineRule="auto"/>
              <w:ind w:firstLine="0"/>
              <w:jc w:val="left"/>
              <w:rPr>
                <w:rFonts w:cs="Times New Roman"/>
                <w:bCs/>
                <w:color w:val="000000"/>
                <w:sz w:val="20"/>
                <w14:ligatures w14:val="none"/>
              </w:rPr>
            </w:pPr>
          </w:p>
        </w:tc>
        <w:tc>
          <w:tcPr>
            <w:tcW w:w="567" w:type="dxa"/>
          </w:tcPr>
          <w:p w14:paraId="29BDDB9D" w14:textId="77777777" w:rsidR="00DF17F8" w:rsidRPr="00DF17F8" w:rsidRDefault="00DF17F8" w:rsidP="00DF17F8">
            <w:pPr>
              <w:spacing w:line="240" w:lineRule="auto"/>
              <w:ind w:firstLine="0"/>
              <w:jc w:val="left"/>
              <w:rPr>
                <w:rFonts w:cs="Times New Roman"/>
                <w:bCs/>
                <w:color w:val="000000"/>
                <w:sz w:val="20"/>
                <w14:ligatures w14:val="none"/>
              </w:rPr>
            </w:pPr>
          </w:p>
        </w:tc>
        <w:tc>
          <w:tcPr>
            <w:tcW w:w="567" w:type="dxa"/>
          </w:tcPr>
          <w:p w14:paraId="739ED08D" w14:textId="77777777" w:rsidR="00DF17F8" w:rsidRPr="00DF17F8" w:rsidRDefault="00DF17F8" w:rsidP="00DF17F8">
            <w:pPr>
              <w:spacing w:line="240" w:lineRule="auto"/>
              <w:ind w:firstLine="0"/>
              <w:jc w:val="left"/>
              <w:rPr>
                <w:rFonts w:cs="Times New Roman"/>
                <w:bCs/>
                <w:color w:val="000000"/>
                <w:sz w:val="20"/>
                <w14:ligatures w14:val="none"/>
              </w:rPr>
            </w:pPr>
          </w:p>
        </w:tc>
        <w:tc>
          <w:tcPr>
            <w:tcW w:w="992" w:type="dxa"/>
          </w:tcPr>
          <w:p w14:paraId="2EB3AC1B" w14:textId="77777777" w:rsidR="00DF17F8" w:rsidRPr="00DF17F8" w:rsidRDefault="00DF17F8" w:rsidP="00DF17F8">
            <w:pPr>
              <w:spacing w:line="240" w:lineRule="auto"/>
              <w:ind w:firstLine="0"/>
              <w:jc w:val="left"/>
              <w:rPr>
                <w:rFonts w:cs="Times New Roman"/>
                <w:bCs/>
                <w:color w:val="000000"/>
                <w:sz w:val="20"/>
                <w:lang w:val="id-ID"/>
                <w14:ligatures w14:val="none"/>
              </w:rPr>
            </w:pPr>
            <w:r w:rsidRPr="00DF17F8">
              <w:rPr>
                <w:rFonts w:cs="Times New Roman"/>
                <w:bCs/>
                <w:color w:val="000000"/>
                <w:sz w:val="20"/>
                <w:lang w:val="id-ID"/>
                <w14:ligatures w14:val="none"/>
              </w:rPr>
              <w:t>-</w:t>
            </w:r>
          </w:p>
        </w:tc>
        <w:tc>
          <w:tcPr>
            <w:tcW w:w="2977" w:type="dxa"/>
          </w:tcPr>
          <w:p w14:paraId="3DDE5D74" w14:textId="77777777" w:rsidR="00DF17F8" w:rsidRPr="00DF17F8" w:rsidRDefault="00DF17F8" w:rsidP="00DF17F8">
            <w:pPr>
              <w:spacing w:line="240" w:lineRule="auto"/>
              <w:ind w:firstLine="0"/>
              <w:jc w:val="left"/>
              <w:rPr>
                <w:rFonts w:cs="Times New Roman"/>
                <w:bCs/>
                <w:color w:val="000000"/>
                <w:sz w:val="20"/>
                <w14:ligatures w14:val="none"/>
              </w:rPr>
            </w:pPr>
          </w:p>
        </w:tc>
      </w:tr>
      <w:tr w:rsidR="00DF17F8" w:rsidRPr="00DF17F8" w14:paraId="7A3BD81B" w14:textId="77777777" w:rsidTr="00DF17F8">
        <w:tc>
          <w:tcPr>
            <w:tcW w:w="568" w:type="dxa"/>
          </w:tcPr>
          <w:p w14:paraId="10F99C56" w14:textId="77777777" w:rsidR="00DF17F8" w:rsidRPr="00DF17F8" w:rsidRDefault="00DF17F8" w:rsidP="00DF17F8">
            <w:pPr>
              <w:spacing w:line="240" w:lineRule="auto"/>
              <w:ind w:firstLine="0"/>
              <w:jc w:val="left"/>
              <w:rPr>
                <w:rFonts w:cs="Times New Roman"/>
                <w:bCs/>
                <w:color w:val="000000"/>
                <w:sz w:val="20"/>
                <w:lang w:val="id-ID"/>
                <w14:ligatures w14:val="none"/>
              </w:rPr>
            </w:pPr>
            <w:r w:rsidRPr="00DF17F8">
              <w:rPr>
                <w:rFonts w:cs="Times New Roman"/>
                <w:bCs/>
                <w:color w:val="000000"/>
                <w:sz w:val="20"/>
                <w:lang w:val="id-ID"/>
                <w14:ligatures w14:val="none"/>
              </w:rPr>
              <w:t>17</w:t>
            </w:r>
          </w:p>
        </w:tc>
        <w:tc>
          <w:tcPr>
            <w:tcW w:w="2693" w:type="dxa"/>
          </w:tcPr>
          <w:p w14:paraId="52EF487D" w14:textId="77777777" w:rsidR="00DF17F8" w:rsidRPr="00DF17F8" w:rsidRDefault="00DF17F8" w:rsidP="00DF17F8">
            <w:pPr>
              <w:spacing w:line="240" w:lineRule="auto"/>
              <w:ind w:firstLine="0"/>
              <w:jc w:val="left"/>
              <w:rPr>
                <w:rFonts w:cs="Times New Roman"/>
                <w:bCs/>
                <w:color w:val="000000"/>
                <w:sz w:val="20"/>
                <w:lang w:val="id-ID"/>
                <w14:ligatures w14:val="none"/>
              </w:rPr>
            </w:pPr>
            <w:r w:rsidRPr="00DF17F8">
              <w:rPr>
                <w:rFonts w:cs="Times New Roman"/>
                <w:bCs/>
                <w:color w:val="000000"/>
                <w:sz w:val="20"/>
                <w:lang w:val="id-ID"/>
                <w14:ligatures w14:val="none"/>
              </w:rPr>
              <w:t>Ac Unit</w:t>
            </w:r>
          </w:p>
        </w:tc>
        <w:tc>
          <w:tcPr>
            <w:tcW w:w="567" w:type="dxa"/>
          </w:tcPr>
          <w:p w14:paraId="40BCB48F" w14:textId="77777777" w:rsidR="00DF17F8" w:rsidRPr="00DF17F8" w:rsidRDefault="00DF17F8" w:rsidP="00DF17F8">
            <w:pPr>
              <w:spacing w:line="240" w:lineRule="auto"/>
              <w:ind w:firstLine="0"/>
              <w:jc w:val="left"/>
              <w:rPr>
                <w:rFonts w:cs="Times New Roman"/>
                <w:bCs/>
                <w:color w:val="000000"/>
                <w:sz w:val="20"/>
                <w14:ligatures w14:val="none"/>
              </w:rPr>
            </w:pPr>
          </w:p>
        </w:tc>
        <w:tc>
          <w:tcPr>
            <w:tcW w:w="567" w:type="dxa"/>
          </w:tcPr>
          <w:p w14:paraId="2267A0ED" w14:textId="77777777" w:rsidR="00DF17F8" w:rsidRPr="00DF17F8" w:rsidRDefault="00DF17F8" w:rsidP="00DF17F8">
            <w:pPr>
              <w:spacing w:line="240" w:lineRule="auto"/>
              <w:ind w:firstLine="0"/>
              <w:jc w:val="left"/>
              <w:rPr>
                <w:rFonts w:cs="Times New Roman"/>
                <w:bCs/>
                <w:color w:val="000000"/>
                <w:sz w:val="20"/>
                <w14:ligatures w14:val="none"/>
              </w:rPr>
            </w:pPr>
          </w:p>
        </w:tc>
        <w:tc>
          <w:tcPr>
            <w:tcW w:w="567" w:type="dxa"/>
          </w:tcPr>
          <w:p w14:paraId="7C9568CE" w14:textId="77777777" w:rsidR="00DF17F8" w:rsidRPr="00DF17F8" w:rsidRDefault="00DF17F8" w:rsidP="00DF17F8">
            <w:pPr>
              <w:spacing w:line="240" w:lineRule="auto"/>
              <w:ind w:firstLine="0"/>
              <w:jc w:val="left"/>
              <w:rPr>
                <w:rFonts w:cs="Times New Roman"/>
                <w:bCs/>
                <w:color w:val="000000"/>
                <w:sz w:val="20"/>
                <w14:ligatures w14:val="none"/>
              </w:rPr>
            </w:pPr>
          </w:p>
        </w:tc>
        <w:tc>
          <w:tcPr>
            <w:tcW w:w="992" w:type="dxa"/>
          </w:tcPr>
          <w:p w14:paraId="0AE29655" w14:textId="77777777" w:rsidR="00DF17F8" w:rsidRPr="00DF17F8" w:rsidRDefault="00DF17F8" w:rsidP="00DF17F8">
            <w:pPr>
              <w:spacing w:line="240" w:lineRule="auto"/>
              <w:ind w:firstLine="0"/>
              <w:jc w:val="left"/>
              <w:rPr>
                <w:rFonts w:cs="Times New Roman"/>
                <w:bCs/>
                <w:color w:val="000000"/>
                <w:sz w:val="20"/>
                <w:lang w:val="id-ID"/>
                <w14:ligatures w14:val="none"/>
              </w:rPr>
            </w:pPr>
            <w:r w:rsidRPr="00DF17F8">
              <w:rPr>
                <w:rFonts w:cs="Times New Roman"/>
                <w:bCs/>
                <w:color w:val="000000"/>
                <w:sz w:val="20"/>
                <w:lang w:val="id-ID"/>
                <w14:ligatures w14:val="none"/>
              </w:rPr>
              <w:t>-</w:t>
            </w:r>
          </w:p>
        </w:tc>
        <w:tc>
          <w:tcPr>
            <w:tcW w:w="2977" w:type="dxa"/>
          </w:tcPr>
          <w:p w14:paraId="31ADF925" w14:textId="77777777" w:rsidR="00DF17F8" w:rsidRPr="00DF17F8" w:rsidRDefault="00DF17F8" w:rsidP="00DF17F8">
            <w:pPr>
              <w:spacing w:line="240" w:lineRule="auto"/>
              <w:ind w:firstLine="0"/>
              <w:jc w:val="left"/>
              <w:rPr>
                <w:rFonts w:cs="Times New Roman"/>
                <w:bCs/>
                <w:color w:val="000000"/>
                <w:sz w:val="20"/>
                <w14:ligatures w14:val="none"/>
              </w:rPr>
            </w:pPr>
          </w:p>
        </w:tc>
      </w:tr>
      <w:tr w:rsidR="00DF17F8" w:rsidRPr="00DF17F8" w14:paraId="21756399" w14:textId="77777777" w:rsidTr="00DF17F8">
        <w:tc>
          <w:tcPr>
            <w:tcW w:w="568" w:type="dxa"/>
          </w:tcPr>
          <w:p w14:paraId="64DE7194" w14:textId="77777777" w:rsidR="00DF17F8" w:rsidRPr="00DF17F8" w:rsidRDefault="00DF17F8" w:rsidP="00DF17F8">
            <w:pPr>
              <w:spacing w:line="240" w:lineRule="auto"/>
              <w:ind w:firstLine="0"/>
              <w:jc w:val="left"/>
              <w:rPr>
                <w:rFonts w:cs="Times New Roman"/>
                <w:bCs/>
                <w:color w:val="000000"/>
                <w:sz w:val="20"/>
                <w:lang w:val="id-ID"/>
                <w14:ligatures w14:val="none"/>
              </w:rPr>
            </w:pPr>
            <w:r w:rsidRPr="00DF17F8">
              <w:rPr>
                <w:rFonts w:cs="Times New Roman"/>
                <w:bCs/>
                <w:color w:val="000000"/>
                <w:sz w:val="20"/>
                <w:lang w:val="id-ID"/>
                <w14:ligatures w14:val="none"/>
              </w:rPr>
              <w:t>18</w:t>
            </w:r>
          </w:p>
        </w:tc>
        <w:tc>
          <w:tcPr>
            <w:tcW w:w="2693" w:type="dxa"/>
          </w:tcPr>
          <w:p w14:paraId="44B818A7" w14:textId="77777777" w:rsidR="00DF17F8" w:rsidRPr="00DF17F8" w:rsidRDefault="00DF17F8" w:rsidP="00DF17F8">
            <w:pPr>
              <w:spacing w:line="240" w:lineRule="auto"/>
              <w:ind w:firstLine="0"/>
              <w:jc w:val="left"/>
              <w:rPr>
                <w:rFonts w:cs="Times New Roman"/>
                <w:bCs/>
                <w:color w:val="000000"/>
                <w:sz w:val="20"/>
                <w:lang w:val="id-ID"/>
                <w14:ligatures w14:val="none"/>
              </w:rPr>
            </w:pPr>
            <w:r w:rsidRPr="00DF17F8">
              <w:rPr>
                <w:rFonts w:cs="Times New Roman"/>
                <w:bCs/>
                <w:color w:val="000000"/>
                <w:sz w:val="20"/>
                <w:lang w:val="id-ID"/>
                <w14:ligatures w14:val="none"/>
              </w:rPr>
              <w:t>Kipas Angin</w:t>
            </w:r>
          </w:p>
        </w:tc>
        <w:tc>
          <w:tcPr>
            <w:tcW w:w="567" w:type="dxa"/>
          </w:tcPr>
          <w:p w14:paraId="659688FF" w14:textId="77777777" w:rsidR="00DF17F8" w:rsidRPr="00DF17F8" w:rsidRDefault="00DF17F8" w:rsidP="00DF17F8">
            <w:pPr>
              <w:spacing w:line="240" w:lineRule="auto"/>
              <w:ind w:firstLine="0"/>
              <w:jc w:val="center"/>
              <w:rPr>
                <w:rFonts w:cs="Times New Roman"/>
                <w:bCs/>
                <w:color w:val="000000"/>
                <w:sz w:val="20"/>
                <w:lang w:val="id-ID"/>
                <w14:ligatures w14:val="none"/>
              </w:rPr>
            </w:pPr>
            <w:r w:rsidRPr="00DF17F8">
              <w:rPr>
                <w:rFonts w:cs="Times New Roman"/>
                <w:bCs/>
                <w:color w:val="000000"/>
                <w:sz w:val="20"/>
                <w:lang w:val="id-ID"/>
                <w14:ligatures w14:val="none"/>
              </w:rPr>
              <w:t>6</w:t>
            </w:r>
          </w:p>
        </w:tc>
        <w:tc>
          <w:tcPr>
            <w:tcW w:w="567" w:type="dxa"/>
          </w:tcPr>
          <w:p w14:paraId="5B127FAB" w14:textId="77777777" w:rsidR="00DF17F8" w:rsidRPr="00DF17F8" w:rsidRDefault="00DF17F8" w:rsidP="00DF17F8">
            <w:pPr>
              <w:spacing w:line="240" w:lineRule="auto"/>
              <w:ind w:firstLine="0"/>
              <w:jc w:val="center"/>
              <w:rPr>
                <w:rFonts w:cs="Times New Roman"/>
                <w:bCs/>
                <w:color w:val="000000"/>
                <w:sz w:val="20"/>
                <w:lang w:val="id-ID"/>
                <w14:ligatures w14:val="none"/>
              </w:rPr>
            </w:pPr>
            <w:r w:rsidRPr="00DF17F8">
              <w:rPr>
                <w:rFonts w:cs="Times New Roman"/>
                <w:bCs/>
                <w:color w:val="000000"/>
                <w:sz w:val="20"/>
                <w:lang w:val="id-ID"/>
                <w14:ligatures w14:val="none"/>
              </w:rPr>
              <w:t>-</w:t>
            </w:r>
          </w:p>
        </w:tc>
        <w:tc>
          <w:tcPr>
            <w:tcW w:w="567" w:type="dxa"/>
          </w:tcPr>
          <w:p w14:paraId="6FB8A593" w14:textId="77777777" w:rsidR="00DF17F8" w:rsidRPr="00DF17F8" w:rsidRDefault="00DF17F8" w:rsidP="00DF17F8">
            <w:pPr>
              <w:spacing w:line="240" w:lineRule="auto"/>
              <w:ind w:firstLine="0"/>
              <w:jc w:val="center"/>
              <w:rPr>
                <w:rFonts w:cs="Times New Roman"/>
                <w:bCs/>
                <w:color w:val="000000"/>
                <w:sz w:val="20"/>
                <w:lang w:val="id-ID"/>
                <w14:ligatures w14:val="none"/>
              </w:rPr>
            </w:pPr>
            <w:r w:rsidRPr="00DF17F8">
              <w:rPr>
                <w:rFonts w:cs="Times New Roman"/>
                <w:bCs/>
                <w:color w:val="000000"/>
                <w:sz w:val="20"/>
                <w:lang w:val="id-ID"/>
                <w14:ligatures w14:val="none"/>
              </w:rPr>
              <w:t>-</w:t>
            </w:r>
          </w:p>
        </w:tc>
        <w:tc>
          <w:tcPr>
            <w:tcW w:w="992" w:type="dxa"/>
          </w:tcPr>
          <w:p w14:paraId="19B4EC2B" w14:textId="77777777" w:rsidR="00DF17F8" w:rsidRPr="00DF17F8" w:rsidRDefault="00DF17F8" w:rsidP="00DF17F8">
            <w:pPr>
              <w:spacing w:line="240" w:lineRule="auto"/>
              <w:ind w:firstLine="0"/>
              <w:jc w:val="left"/>
              <w:rPr>
                <w:rFonts w:cs="Times New Roman"/>
                <w:bCs/>
                <w:color w:val="000000"/>
                <w:sz w:val="20"/>
                <w:lang w:val="id-ID"/>
                <w14:ligatures w14:val="none"/>
              </w:rPr>
            </w:pPr>
            <w:r w:rsidRPr="00DF17F8">
              <w:rPr>
                <w:rFonts w:cs="Times New Roman"/>
                <w:bCs/>
                <w:color w:val="000000"/>
                <w:sz w:val="20"/>
                <w:lang w:val="id-ID"/>
                <w14:ligatures w14:val="none"/>
              </w:rPr>
              <w:t>6</w:t>
            </w:r>
          </w:p>
        </w:tc>
        <w:tc>
          <w:tcPr>
            <w:tcW w:w="2977" w:type="dxa"/>
          </w:tcPr>
          <w:p w14:paraId="4CD4F986" w14:textId="77777777" w:rsidR="00DF17F8" w:rsidRPr="00DF17F8" w:rsidRDefault="00DF17F8" w:rsidP="00DF17F8">
            <w:pPr>
              <w:spacing w:line="240" w:lineRule="auto"/>
              <w:ind w:firstLine="0"/>
              <w:jc w:val="left"/>
              <w:rPr>
                <w:rFonts w:cs="Times New Roman"/>
                <w:bCs/>
                <w:color w:val="000000"/>
                <w:sz w:val="20"/>
                <w14:ligatures w14:val="none"/>
              </w:rPr>
            </w:pPr>
          </w:p>
        </w:tc>
      </w:tr>
      <w:tr w:rsidR="00DF17F8" w:rsidRPr="00DF17F8" w14:paraId="517078F1" w14:textId="77777777" w:rsidTr="00DF17F8">
        <w:tc>
          <w:tcPr>
            <w:tcW w:w="568" w:type="dxa"/>
          </w:tcPr>
          <w:p w14:paraId="2F7A96DC" w14:textId="77777777" w:rsidR="00DF17F8" w:rsidRPr="00DF17F8" w:rsidRDefault="00DF17F8" w:rsidP="00DF17F8">
            <w:pPr>
              <w:spacing w:line="240" w:lineRule="auto"/>
              <w:ind w:firstLine="0"/>
              <w:jc w:val="left"/>
              <w:rPr>
                <w:rFonts w:cs="Times New Roman"/>
                <w:bCs/>
                <w:color w:val="000000"/>
                <w:sz w:val="20"/>
                <w:lang w:val="id-ID"/>
                <w14:ligatures w14:val="none"/>
              </w:rPr>
            </w:pPr>
            <w:r w:rsidRPr="00DF17F8">
              <w:rPr>
                <w:rFonts w:cs="Times New Roman"/>
                <w:bCs/>
                <w:color w:val="000000"/>
                <w:sz w:val="20"/>
                <w:lang w:val="id-ID"/>
                <w14:ligatures w14:val="none"/>
              </w:rPr>
              <w:t>19</w:t>
            </w:r>
          </w:p>
        </w:tc>
        <w:tc>
          <w:tcPr>
            <w:tcW w:w="2693" w:type="dxa"/>
          </w:tcPr>
          <w:p w14:paraId="0CFA4B32" w14:textId="77777777" w:rsidR="00DF17F8" w:rsidRPr="00DF17F8" w:rsidRDefault="00DF17F8" w:rsidP="00DF17F8">
            <w:pPr>
              <w:spacing w:line="240" w:lineRule="auto"/>
              <w:ind w:firstLine="0"/>
              <w:jc w:val="left"/>
              <w:rPr>
                <w:rFonts w:cs="Times New Roman"/>
                <w:bCs/>
                <w:color w:val="000000"/>
                <w:sz w:val="20"/>
                <w:lang w:val="id-ID"/>
                <w14:ligatures w14:val="none"/>
              </w:rPr>
            </w:pPr>
            <w:r w:rsidRPr="00DF17F8">
              <w:rPr>
                <w:rFonts w:cs="Times New Roman"/>
                <w:bCs/>
                <w:color w:val="000000"/>
                <w:sz w:val="20"/>
                <w:lang w:val="id-ID"/>
                <w14:ligatures w14:val="none"/>
              </w:rPr>
              <w:t>Kompor Gas</w:t>
            </w:r>
          </w:p>
        </w:tc>
        <w:tc>
          <w:tcPr>
            <w:tcW w:w="567" w:type="dxa"/>
          </w:tcPr>
          <w:p w14:paraId="79236566" w14:textId="77777777" w:rsidR="00DF17F8" w:rsidRPr="00DF17F8" w:rsidRDefault="00DF17F8" w:rsidP="00DF17F8">
            <w:pPr>
              <w:spacing w:line="240" w:lineRule="auto"/>
              <w:ind w:firstLine="0"/>
              <w:jc w:val="center"/>
              <w:rPr>
                <w:rFonts w:cs="Times New Roman"/>
                <w:bCs/>
                <w:color w:val="000000"/>
                <w:sz w:val="20"/>
                <w:lang w:val="id-ID"/>
                <w14:ligatures w14:val="none"/>
              </w:rPr>
            </w:pPr>
            <w:r w:rsidRPr="00DF17F8">
              <w:rPr>
                <w:rFonts w:cs="Times New Roman"/>
                <w:bCs/>
                <w:color w:val="000000"/>
                <w:sz w:val="20"/>
                <w:lang w:val="id-ID"/>
                <w14:ligatures w14:val="none"/>
              </w:rPr>
              <w:t>2</w:t>
            </w:r>
          </w:p>
        </w:tc>
        <w:tc>
          <w:tcPr>
            <w:tcW w:w="567" w:type="dxa"/>
          </w:tcPr>
          <w:p w14:paraId="5DF5E8A6" w14:textId="77777777" w:rsidR="00DF17F8" w:rsidRPr="00DF17F8" w:rsidRDefault="00DF17F8" w:rsidP="00DF17F8">
            <w:pPr>
              <w:spacing w:line="240" w:lineRule="auto"/>
              <w:ind w:firstLine="0"/>
              <w:jc w:val="center"/>
              <w:rPr>
                <w:rFonts w:cs="Times New Roman"/>
                <w:bCs/>
                <w:color w:val="000000"/>
                <w:sz w:val="20"/>
                <w:lang w:val="id-ID"/>
                <w14:ligatures w14:val="none"/>
              </w:rPr>
            </w:pPr>
            <w:r w:rsidRPr="00DF17F8">
              <w:rPr>
                <w:rFonts w:cs="Times New Roman"/>
                <w:bCs/>
                <w:color w:val="000000"/>
                <w:sz w:val="20"/>
                <w:lang w:val="id-ID"/>
                <w14:ligatures w14:val="none"/>
              </w:rPr>
              <w:t>-</w:t>
            </w:r>
          </w:p>
        </w:tc>
        <w:tc>
          <w:tcPr>
            <w:tcW w:w="567" w:type="dxa"/>
          </w:tcPr>
          <w:p w14:paraId="3DEB060A" w14:textId="77777777" w:rsidR="00DF17F8" w:rsidRPr="00DF17F8" w:rsidRDefault="00DF17F8" w:rsidP="00DF17F8">
            <w:pPr>
              <w:spacing w:line="240" w:lineRule="auto"/>
              <w:ind w:firstLine="0"/>
              <w:jc w:val="center"/>
              <w:rPr>
                <w:rFonts w:cs="Times New Roman"/>
                <w:bCs/>
                <w:color w:val="000000"/>
                <w:sz w:val="20"/>
                <w:lang w:val="id-ID"/>
                <w14:ligatures w14:val="none"/>
              </w:rPr>
            </w:pPr>
            <w:r w:rsidRPr="00DF17F8">
              <w:rPr>
                <w:rFonts w:cs="Times New Roman"/>
                <w:bCs/>
                <w:color w:val="000000"/>
                <w:sz w:val="20"/>
                <w:lang w:val="id-ID"/>
                <w14:ligatures w14:val="none"/>
              </w:rPr>
              <w:t>-</w:t>
            </w:r>
          </w:p>
        </w:tc>
        <w:tc>
          <w:tcPr>
            <w:tcW w:w="992" w:type="dxa"/>
          </w:tcPr>
          <w:p w14:paraId="7C539063" w14:textId="77777777" w:rsidR="00DF17F8" w:rsidRPr="00DF17F8" w:rsidRDefault="00DF17F8" w:rsidP="00DF17F8">
            <w:pPr>
              <w:spacing w:line="240" w:lineRule="auto"/>
              <w:ind w:firstLine="0"/>
              <w:jc w:val="left"/>
              <w:rPr>
                <w:rFonts w:cs="Times New Roman"/>
                <w:bCs/>
                <w:color w:val="000000"/>
                <w:sz w:val="20"/>
                <w:lang w:val="id-ID"/>
                <w14:ligatures w14:val="none"/>
              </w:rPr>
            </w:pPr>
            <w:r w:rsidRPr="00DF17F8">
              <w:rPr>
                <w:rFonts w:cs="Times New Roman"/>
                <w:bCs/>
                <w:color w:val="000000"/>
                <w:sz w:val="20"/>
                <w:lang w:val="id-ID"/>
                <w14:ligatures w14:val="none"/>
              </w:rPr>
              <w:t>2</w:t>
            </w:r>
          </w:p>
        </w:tc>
        <w:tc>
          <w:tcPr>
            <w:tcW w:w="2977" w:type="dxa"/>
          </w:tcPr>
          <w:p w14:paraId="2CD70F3E" w14:textId="77777777" w:rsidR="00DF17F8" w:rsidRPr="00DF17F8" w:rsidRDefault="00DF17F8" w:rsidP="00DF17F8">
            <w:pPr>
              <w:spacing w:line="240" w:lineRule="auto"/>
              <w:ind w:firstLine="0"/>
              <w:jc w:val="left"/>
              <w:rPr>
                <w:rFonts w:cs="Times New Roman"/>
                <w:bCs/>
                <w:color w:val="000000"/>
                <w:sz w:val="20"/>
                <w14:ligatures w14:val="none"/>
              </w:rPr>
            </w:pPr>
          </w:p>
        </w:tc>
      </w:tr>
      <w:tr w:rsidR="00DF17F8" w:rsidRPr="00DF17F8" w14:paraId="6490FBFE" w14:textId="77777777" w:rsidTr="00DF17F8">
        <w:tc>
          <w:tcPr>
            <w:tcW w:w="568" w:type="dxa"/>
          </w:tcPr>
          <w:p w14:paraId="62DC90F6" w14:textId="77777777" w:rsidR="00DF17F8" w:rsidRPr="00DF17F8" w:rsidRDefault="00DF17F8" w:rsidP="00DF17F8">
            <w:pPr>
              <w:spacing w:line="240" w:lineRule="auto"/>
              <w:ind w:firstLine="0"/>
              <w:jc w:val="left"/>
              <w:rPr>
                <w:rFonts w:cs="Times New Roman"/>
                <w:bCs/>
                <w:color w:val="000000"/>
                <w:sz w:val="20"/>
                <w:lang w:val="id-ID"/>
                <w14:ligatures w14:val="none"/>
              </w:rPr>
            </w:pPr>
            <w:r w:rsidRPr="00DF17F8">
              <w:rPr>
                <w:rFonts w:cs="Times New Roman"/>
                <w:bCs/>
                <w:color w:val="000000"/>
                <w:sz w:val="20"/>
                <w:lang w:val="id-ID"/>
                <w14:ligatures w14:val="none"/>
              </w:rPr>
              <w:t>20</w:t>
            </w:r>
          </w:p>
        </w:tc>
        <w:tc>
          <w:tcPr>
            <w:tcW w:w="2693" w:type="dxa"/>
          </w:tcPr>
          <w:p w14:paraId="42B21E49" w14:textId="77777777" w:rsidR="00DF17F8" w:rsidRPr="00DF17F8" w:rsidRDefault="00DF17F8" w:rsidP="00DF17F8">
            <w:pPr>
              <w:spacing w:line="240" w:lineRule="auto"/>
              <w:ind w:firstLine="0"/>
              <w:jc w:val="left"/>
              <w:rPr>
                <w:rFonts w:cs="Times New Roman"/>
                <w:bCs/>
                <w:color w:val="000000"/>
                <w:sz w:val="20"/>
                <w:lang w:val="id-ID"/>
                <w14:ligatures w14:val="none"/>
              </w:rPr>
            </w:pPr>
            <w:r w:rsidRPr="00DF17F8">
              <w:rPr>
                <w:rFonts w:cs="Times New Roman"/>
                <w:bCs/>
                <w:color w:val="000000"/>
                <w:sz w:val="20"/>
                <w:lang w:val="id-ID"/>
                <w14:ligatures w14:val="none"/>
              </w:rPr>
              <w:t>Alat Dapur Lainnya</w:t>
            </w:r>
          </w:p>
        </w:tc>
        <w:tc>
          <w:tcPr>
            <w:tcW w:w="567" w:type="dxa"/>
          </w:tcPr>
          <w:p w14:paraId="4640A618" w14:textId="77777777" w:rsidR="00DF17F8" w:rsidRPr="00DF17F8" w:rsidRDefault="00DF17F8" w:rsidP="00DF17F8">
            <w:pPr>
              <w:spacing w:line="240" w:lineRule="auto"/>
              <w:ind w:firstLine="0"/>
              <w:jc w:val="left"/>
              <w:rPr>
                <w:rFonts w:cs="Times New Roman"/>
                <w:bCs/>
                <w:color w:val="000000"/>
                <w:sz w:val="20"/>
                <w14:ligatures w14:val="none"/>
              </w:rPr>
            </w:pPr>
          </w:p>
        </w:tc>
        <w:tc>
          <w:tcPr>
            <w:tcW w:w="567" w:type="dxa"/>
          </w:tcPr>
          <w:p w14:paraId="3930BCD0" w14:textId="77777777" w:rsidR="00DF17F8" w:rsidRPr="00DF17F8" w:rsidRDefault="00DF17F8" w:rsidP="00DF17F8">
            <w:pPr>
              <w:spacing w:line="240" w:lineRule="auto"/>
              <w:ind w:firstLine="0"/>
              <w:jc w:val="left"/>
              <w:rPr>
                <w:rFonts w:cs="Times New Roman"/>
                <w:bCs/>
                <w:color w:val="000000"/>
                <w:sz w:val="20"/>
                <w14:ligatures w14:val="none"/>
              </w:rPr>
            </w:pPr>
          </w:p>
        </w:tc>
        <w:tc>
          <w:tcPr>
            <w:tcW w:w="567" w:type="dxa"/>
          </w:tcPr>
          <w:p w14:paraId="1DC84617" w14:textId="77777777" w:rsidR="00DF17F8" w:rsidRPr="00DF17F8" w:rsidRDefault="00DF17F8" w:rsidP="00DF17F8">
            <w:pPr>
              <w:spacing w:line="240" w:lineRule="auto"/>
              <w:ind w:firstLine="0"/>
              <w:jc w:val="left"/>
              <w:rPr>
                <w:rFonts w:cs="Times New Roman"/>
                <w:bCs/>
                <w:color w:val="000000"/>
                <w:sz w:val="20"/>
                <w14:ligatures w14:val="none"/>
              </w:rPr>
            </w:pPr>
          </w:p>
        </w:tc>
        <w:tc>
          <w:tcPr>
            <w:tcW w:w="992" w:type="dxa"/>
          </w:tcPr>
          <w:p w14:paraId="2735A19F" w14:textId="77777777" w:rsidR="00DF17F8" w:rsidRPr="00DF17F8" w:rsidRDefault="00DF17F8" w:rsidP="00DF17F8">
            <w:pPr>
              <w:spacing w:line="240" w:lineRule="auto"/>
              <w:ind w:firstLine="0"/>
              <w:jc w:val="left"/>
              <w:rPr>
                <w:rFonts w:cs="Times New Roman"/>
                <w:bCs/>
                <w:color w:val="000000"/>
                <w:sz w:val="20"/>
                <w:lang w:val="id-ID"/>
                <w14:ligatures w14:val="none"/>
              </w:rPr>
            </w:pPr>
            <w:r w:rsidRPr="00DF17F8">
              <w:rPr>
                <w:rFonts w:cs="Times New Roman"/>
                <w:bCs/>
                <w:color w:val="000000"/>
                <w:sz w:val="20"/>
                <w:lang w:val="id-ID"/>
                <w14:ligatures w14:val="none"/>
              </w:rPr>
              <w:t>1</w:t>
            </w:r>
          </w:p>
        </w:tc>
        <w:tc>
          <w:tcPr>
            <w:tcW w:w="2977" w:type="dxa"/>
          </w:tcPr>
          <w:p w14:paraId="4F860C41" w14:textId="77777777" w:rsidR="00DF17F8" w:rsidRPr="00DF17F8" w:rsidRDefault="00DF17F8" w:rsidP="00DF17F8">
            <w:pPr>
              <w:spacing w:line="240" w:lineRule="auto"/>
              <w:ind w:firstLine="0"/>
              <w:jc w:val="left"/>
              <w:rPr>
                <w:rFonts w:cs="Times New Roman"/>
                <w:bCs/>
                <w:color w:val="000000"/>
                <w:sz w:val="20"/>
                <w14:ligatures w14:val="none"/>
              </w:rPr>
            </w:pPr>
          </w:p>
        </w:tc>
      </w:tr>
      <w:tr w:rsidR="00DF17F8" w:rsidRPr="00DF17F8" w14:paraId="0350157C" w14:textId="77777777" w:rsidTr="00DF17F8">
        <w:tc>
          <w:tcPr>
            <w:tcW w:w="568" w:type="dxa"/>
          </w:tcPr>
          <w:p w14:paraId="29202C12" w14:textId="77777777" w:rsidR="00DF17F8" w:rsidRPr="00DF17F8" w:rsidRDefault="00DF17F8" w:rsidP="00DF17F8">
            <w:pPr>
              <w:spacing w:line="240" w:lineRule="auto"/>
              <w:ind w:firstLine="0"/>
              <w:jc w:val="left"/>
              <w:rPr>
                <w:rFonts w:cs="Times New Roman"/>
                <w:bCs/>
                <w:color w:val="000000"/>
                <w:sz w:val="20"/>
                <w:lang w:val="id-ID"/>
                <w14:ligatures w14:val="none"/>
              </w:rPr>
            </w:pPr>
            <w:r w:rsidRPr="00DF17F8">
              <w:rPr>
                <w:rFonts w:cs="Times New Roman"/>
                <w:bCs/>
                <w:color w:val="000000"/>
                <w:sz w:val="20"/>
                <w:lang w:val="id-ID"/>
                <w14:ligatures w14:val="none"/>
              </w:rPr>
              <w:lastRenderedPageBreak/>
              <w:t>21</w:t>
            </w:r>
          </w:p>
        </w:tc>
        <w:tc>
          <w:tcPr>
            <w:tcW w:w="2693" w:type="dxa"/>
          </w:tcPr>
          <w:p w14:paraId="52477E7D" w14:textId="77777777" w:rsidR="00DF17F8" w:rsidRPr="00DF17F8" w:rsidRDefault="00DF17F8" w:rsidP="00DF17F8">
            <w:pPr>
              <w:spacing w:line="240" w:lineRule="auto"/>
              <w:ind w:firstLine="0"/>
              <w:jc w:val="left"/>
              <w:rPr>
                <w:rFonts w:cs="Times New Roman"/>
                <w:bCs/>
                <w:color w:val="000000"/>
                <w:sz w:val="20"/>
                <w:lang w:val="id-ID"/>
                <w14:ligatures w14:val="none"/>
              </w:rPr>
            </w:pPr>
            <w:r w:rsidRPr="00DF17F8">
              <w:rPr>
                <w:rFonts w:cs="Times New Roman"/>
                <w:bCs/>
                <w:color w:val="000000"/>
                <w:sz w:val="20"/>
                <w:lang w:val="id-ID"/>
                <w14:ligatures w14:val="none"/>
              </w:rPr>
              <w:t>Tabung Gas</w:t>
            </w:r>
          </w:p>
        </w:tc>
        <w:tc>
          <w:tcPr>
            <w:tcW w:w="567" w:type="dxa"/>
          </w:tcPr>
          <w:p w14:paraId="1BCC53FC" w14:textId="77777777" w:rsidR="00DF17F8" w:rsidRPr="00DF17F8" w:rsidRDefault="00DF17F8" w:rsidP="00DF17F8">
            <w:pPr>
              <w:spacing w:line="240" w:lineRule="auto"/>
              <w:ind w:firstLine="0"/>
              <w:jc w:val="center"/>
              <w:rPr>
                <w:rFonts w:cs="Times New Roman"/>
                <w:bCs/>
                <w:color w:val="000000"/>
                <w:sz w:val="20"/>
                <w:lang w:val="id-ID"/>
                <w14:ligatures w14:val="none"/>
              </w:rPr>
            </w:pPr>
            <w:r w:rsidRPr="00DF17F8">
              <w:rPr>
                <w:rFonts w:cs="Times New Roman"/>
                <w:bCs/>
                <w:color w:val="000000"/>
                <w:sz w:val="20"/>
                <w:lang w:val="id-ID"/>
                <w14:ligatures w14:val="none"/>
              </w:rPr>
              <w:t>2</w:t>
            </w:r>
          </w:p>
        </w:tc>
        <w:tc>
          <w:tcPr>
            <w:tcW w:w="567" w:type="dxa"/>
          </w:tcPr>
          <w:p w14:paraId="08BEA478" w14:textId="77777777" w:rsidR="00DF17F8" w:rsidRPr="00DF17F8" w:rsidRDefault="00DF17F8" w:rsidP="00DF17F8">
            <w:pPr>
              <w:spacing w:line="240" w:lineRule="auto"/>
              <w:ind w:firstLine="0"/>
              <w:jc w:val="center"/>
              <w:rPr>
                <w:rFonts w:cs="Times New Roman"/>
                <w:bCs/>
                <w:color w:val="000000"/>
                <w:sz w:val="20"/>
                <w:lang w:val="id-ID"/>
                <w14:ligatures w14:val="none"/>
              </w:rPr>
            </w:pPr>
            <w:r w:rsidRPr="00DF17F8">
              <w:rPr>
                <w:rFonts w:cs="Times New Roman"/>
                <w:bCs/>
                <w:color w:val="000000"/>
                <w:sz w:val="20"/>
                <w:lang w:val="id-ID"/>
                <w14:ligatures w14:val="none"/>
              </w:rPr>
              <w:t>-</w:t>
            </w:r>
          </w:p>
        </w:tc>
        <w:tc>
          <w:tcPr>
            <w:tcW w:w="567" w:type="dxa"/>
          </w:tcPr>
          <w:p w14:paraId="14B852BC" w14:textId="77777777" w:rsidR="00DF17F8" w:rsidRPr="00DF17F8" w:rsidRDefault="00DF17F8" w:rsidP="00DF17F8">
            <w:pPr>
              <w:spacing w:line="240" w:lineRule="auto"/>
              <w:ind w:firstLine="0"/>
              <w:jc w:val="center"/>
              <w:rPr>
                <w:rFonts w:cs="Times New Roman"/>
                <w:bCs/>
                <w:color w:val="000000"/>
                <w:sz w:val="20"/>
                <w:lang w:val="id-ID"/>
                <w14:ligatures w14:val="none"/>
              </w:rPr>
            </w:pPr>
            <w:r w:rsidRPr="00DF17F8">
              <w:rPr>
                <w:rFonts w:cs="Times New Roman"/>
                <w:bCs/>
                <w:color w:val="000000"/>
                <w:sz w:val="20"/>
                <w:lang w:val="id-ID"/>
                <w14:ligatures w14:val="none"/>
              </w:rPr>
              <w:t>-</w:t>
            </w:r>
          </w:p>
        </w:tc>
        <w:tc>
          <w:tcPr>
            <w:tcW w:w="992" w:type="dxa"/>
          </w:tcPr>
          <w:p w14:paraId="7E4AA02E" w14:textId="77777777" w:rsidR="00DF17F8" w:rsidRPr="00DF17F8" w:rsidRDefault="00DF17F8" w:rsidP="00DF17F8">
            <w:pPr>
              <w:spacing w:line="240" w:lineRule="auto"/>
              <w:ind w:firstLine="0"/>
              <w:jc w:val="left"/>
              <w:rPr>
                <w:rFonts w:cs="Times New Roman"/>
                <w:bCs/>
                <w:color w:val="000000"/>
                <w:sz w:val="20"/>
                <w:lang w:val="id-ID"/>
                <w14:ligatures w14:val="none"/>
              </w:rPr>
            </w:pPr>
            <w:r w:rsidRPr="00DF17F8">
              <w:rPr>
                <w:rFonts w:cs="Times New Roman"/>
                <w:bCs/>
                <w:color w:val="000000"/>
                <w:sz w:val="20"/>
                <w:lang w:val="id-ID"/>
                <w14:ligatures w14:val="none"/>
              </w:rPr>
              <w:t>2</w:t>
            </w:r>
          </w:p>
        </w:tc>
        <w:tc>
          <w:tcPr>
            <w:tcW w:w="2977" w:type="dxa"/>
          </w:tcPr>
          <w:p w14:paraId="0FEFF329" w14:textId="77777777" w:rsidR="00DF17F8" w:rsidRPr="00DF17F8" w:rsidRDefault="00DF17F8" w:rsidP="00DF17F8">
            <w:pPr>
              <w:spacing w:line="240" w:lineRule="auto"/>
              <w:ind w:firstLine="0"/>
              <w:jc w:val="left"/>
              <w:rPr>
                <w:rFonts w:cs="Times New Roman"/>
                <w:bCs/>
                <w:color w:val="000000"/>
                <w:sz w:val="20"/>
                <w14:ligatures w14:val="none"/>
              </w:rPr>
            </w:pPr>
          </w:p>
        </w:tc>
      </w:tr>
      <w:tr w:rsidR="00DF17F8" w:rsidRPr="00DF17F8" w14:paraId="504A3D81" w14:textId="77777777" w:rsidTr="00DF17F8">
        <w:tc>
          <w:tcPr>
            <w:tcW w:w="568" w:type="dxa"/>
          </w:tcPr>
          <w:p w14:paraId="3254E241" w14:textId="77777777" w:rsidR="00DF17F8" w:rsidRPr="00DF17F8" w:rsidRDefault="00DF17F8" w:rsidP="00DF17F8">
            <w:pPr>
              <w:spacing w:line="240" w:lineRule="auto"/>
              <w:ind w:firstLine="0"/>
              <w:jc w:val="left"/>
              <w:rPr>
                <w:rFonts w:cs="Times New Roman"/>
                <w:bCs/>
                <w:color w:val="000000"/>
                <w:sz w:val="20"/>
                <w:lang w:val="id-ID"/>
                <w14:ligatures w14:val="none"/>
              </w:rPr>
            </w:pPr>
            <w:r w:rsidRPr="00DF17F8">
              <w:rPr>
                <w:rFonts w:cs="Times New Roman"/>
                <w:bCs/>
                <w:color w:val="000000"/>
                <w:sz w:val="20"/>
                <w:lang w:val="id-ID"/>
                <w14:ligatures w14:val="none"/>
              </w:rPr>
              <w:t>22</w:t>
            </w:r>
          </w:p>
        </w:tc>
        <w:tc>
          <w:tcPr>
            <w:tcW w:w="2693" w:type="dxa"/>
          </w:tcPr>
          <w:p w14:paraId="7D78B7E5" w14:textId="77777777" w:rsidR="00DF17F8" w:rsidRPr="00DF17F8" w:rsidRDefault="00DF17F8" w:rsidP="00DF17F8">
            <w:pPr>
              <w:spacing w:line="240" w:lineRule="auto"/>
              <w:ind w:firstLine="0"/>
              <w:jc w:val="left"/>
              <w:rPr>
                <w:rFonts w:cs="Times New Roman"/>
                <w:bCs/>
                <w:color w:val="000000"/>
                <w:sz w:val="20"/>
                <w:lang w:val="id-ID"/>
                <w14:ligatures w14:val="none"/>
              </w:rPr>
            </w:pPr>
            <w:r w:rsidRPr="00DF17F8">
              <w:rPr>
                <w:rFonts w:cs="Times New Roman"/>
                <w:bCs/>
                <w:color w:val="000000"/>
                <w:sz w:val="20"/>
                <w:lang w:val="id-ID"/>
                <w14:ligatures w14:val="none"/>
              </w:rPr>
              <w:t>Televisi</w:t>
            </w:r>
          </w:p>
        </w:tc>
        <w:tc>
          <w:tcPr>
            <w:tcW w:w="567" w:type="dxa"/>
          </w:tcPr>
          <w:p w14:paraId="1B33CCB2" w14:textId="77777777" w:rsidR="00DF17F8" w:rsidRPr="00DF17F8" w:rsidRDefault="00DF17F8" w:rsidP="00DF17F8">
            <w:pPr>
              <w:spacing w:line="240" w:lineRule="auto"/>
              <w:ind w:firstLine="0"/>
              <w:jc w:val="center"/>
              <w:rPr>
                <w:rFonts w:cs="Times New Roman"/>
                <w:bCs/>
                <w:color w:val="000000"/>
                <w:sz w:val="20"/>
                <w:lang w:val="id-ID"/>
                <w14:ligatures w14:val="none"/>
              </w:rPr>
            </w:pPr>
            <w:r w:rsidRPr="00DF17F8">
              <w:rPr>
                <w:rFonts w:cs="Times New Roman"/>
                <w:bCs/>
                <w:color w:val="000000"/>
                <w:sz w:val="20"/>
                <w:lang w:val="id-ID"/>
                <w14:ligatures w14:val="none"/>
              </w:rPr>
              <w:t>1</w:t>
            </w:r>
          </w:p>
        </w:tc>
        <w:tc>
          <w:tcPr>
            <w:tcW w:w="567" w:type="dxa"/>
          </w:tcPr>
          <w:p w14:paraId="2D408FEC" w14:textId="77777777" w:rsidR="00DF17F8" w:rsidRPr="00DF17F8" w:rsidRDefault="00DF17F8" w:rsidP="00DF17F8">
            <w:pPr>
              <w:spacing w:line="240" w:lineRule="auto"/>
              <w:ind w:firstLine="0"/>
              <w:jc w:val="center"/>
              <w:rPr>
                <w:rFonts w:cs="Times New Roman"/>
                <w:bCs/>
                <w:color w:val="000000"/>
                <w:sz w:val="20"/>
                <w:lang w:val="id-ID"/>
                <w14:ligatures w14:val="none"/>
              </w:rPr>
            </w:pPr>
            <w:r w:rsidRPr="00DF17F8">
              <w:rPr>
                <w:rFonts w:cs="Times New Roman"/>
                <w:bCs/>
                <w:color w:val="000000"/>
                <w:sz w:val="20"/>
                <w:lang w:val="id-ID"/>
                <w14:ligatures w14:val="none"/>
              </w:rPr>
              <w:t>-</w:t>
            </w:r>
          </w:p>
        </w:tc>
        <w:tc>
          <w:tcPr>
            <w:tcW w:w="567" w:type="dxa"/>
          </w:tcPr>
          <w:p w14:paraId="20DE209C" w14:textId="77777777" w:rsidR="00DF17F8" w:rsidRPr="00DF17F8" w:rsidRDefault="00DF17F8" w:rsidP="00DF17F8">
            <w:pPr>
              <w:spacing w:line="240" w:lineRule="auto"/>
              <w:ind w:firstLine="0"/>
              <w:jc w:val="center"/>
              <w:rPr>
                <w:rFonts w:cs="Times New Roman"/>
                <w:bCs/>
                <w:color w:val="000000"/>
                <w:sz w:val="20"/>
                <w:lang w:val="id-ID"/>
                <w14:ligatures w14:val="none"/>
              </w:rPr>
            </w:pPr>
            <w:r w:rsidRPr="00DF17F8">
              <w:rPr>
                <w:rFonts w:cs="Times New Roman"/>
                <w:bCs/>
                <w:color w:val="000000"/>
                <w:sz w:val="20"/>
                <w:lang w:val="id-ID"/>
                <w14:ligatures w14:val="none"/>
              </w:rPr>
              <w:t>1</w:t>
            </w:r>
          </w:p>
        </w:tc>
        <w:tc>
          <w:tcPr>
            <w:tcW w:w="992" w:type="dxa"/>
          </w:tcPr>
          <w:p w14:paraId="0495CC47" w14:textId="77777777" w:rsidR="00DF17F8" w:rsidRPr="00DF17F8" w:rsidRDefault="00DF17F8" w:rsidP="00DF17F8">
            <w:pPr>
              <w:spacing w:line="240" w:lineRule="auto"/>
              <w:ind w:firstLine="0"/>
              <w:jc w:val="left"/>
              <w:rPr>
                <w:rFonts w:cs="Times New Roman"/>
                <w:bCs/>
                <w:color w:val="000000"/>
                <w:sz w:val="20"/>
                <w:lang w:val="id-ID"/>
                <w14:ligatures w14:val="none"/>
              </w:rPr>
            </w:pPr>
            <w:r w:rsidRPr="00DF17F8">
              <w:rPr>
                <w:rFonts w:cs="Times New Roman"/>
                <w:bCs/>
                <w:color w:val="000000"/>
                <w:sz w:val="20"/>
                <w:lang w:val="id-ID"/>
                <w14:ligatures w14:val="none"/>
              </w:rPr>
              <w:t>2</w:t>
            </w:r>
          </w:p>
        </w:tc>
        <w:tc>
          <w:tcPr>
            <w:tcW w:w="2977" w:type="dxa"/>
          </w:tcPr>
          <w:p w14:paraId="01CA7DD6" w14:textId="77777777" w:rsidR="00DF17F8" w:rsidRPr="00DF17F8" w:rsidRDefault="00DF17F8" w:rsidP="00DF17F8">
            <w:pPr>
              <w:spacing w:line="240" w:lineRule="auto"/>
              <w:ind w:firstLine="0"/>
              <w:jc w:val="left"/>
              <w:rPr>
                <w:rFonts w:cs="Times New Roman"/>
                <w:bCs/>
                <w:color w:val="000000"/>
                <w:sz w:val="20"/>
                <w14:ligatures w14:val="none"/>
              </w:rPr>
            </w:pPr>
          </w:p>
        </w:tc>
      </w:tr>
      <w:tr w:rsidR="00DF17F8" w:rsidRPr="00DF17F8" w14:paraId="6112A3E4" w14:textId="77777777" w:rsidTr="00DF17F8">
        <w:tc>
          <w:tcPr>
            <w:tcW w:w="568" w:type="dxa"/>
          </w:tcPr>
          <w:p w14:paraId="4B2651A3" w14:textId="77777777" w:rsidR="00DF17F8" w:rsidRPr="00DF17F8" w:rsidRDefault="00DF17F8" w:rsidP="00DF17F8">
            <w:pPr>
              <w:spacing w:line="240" w:lineRule="auto"/>
              <w:ind w:firstLine="0"/>
              <w:jc w:val="left"/>
              <w:rPr>
                <w:rFonts w:cs="Times New Roman"/>
                <w:bCs/>
                <w:color w:val="000000"/>
                <w:sz w:val="20"/>
                <w:lang w:val="id-ID"/>
                <w14:ligatures w14:val="none"/>
              </w:rPr>
            </w:pPr>
            <w:r w:rsidRPr="00DF17F8">
              <w:rPr>
                <w:rFonts w:cs="Times New Roman"/>
                <w:bCs/>
                <w:color w:val="000000"/>
                <w:sz w:val="20"/>
                <w:lang w:val="id-ID"/>
                <w14:ligatures w14:val="none"/>
              </w:rPr>
              <w:t>23</w:t>
            </w:r>
          </w:p>
        </w:tc>
        <w:tc>
          <w:tcPr>
            <w:tcW w:w="2693" w:type="dxa"/>
          </w:tcPr>
          <w:p w14:paraId="1816A78B" w14:textId="77777777" w:rsidR="00DF17F8" w:rsidRPr="00DF17F8" w:rsidRDefault="00DF17F8" w:rsidP="00DF17F8">
            <w:pPr>
              <w:spacing w:line="240" w:lineRule="auto"/>
              <w:ind w:firstLine="0"/>
              <w:jc w:val="left"/>
              <w:rPr>
                <w:rFonts w:cs="Times New Roman"/>
                <w:bCs/>
                <w:color w:val="000000"/>
                <w:sz w:val="20"/>
                <w:lang w:val="id-ID"/>
                <w14:ligatures w14:val="none"/>
              </w:rPr>
            </w:pPr>
            <w:r w:rsidRPr="00DF17F8">
              <w:rPr>
                <w:rFonts w:cs="Times New Roman"/>
                <w:bCs/>
                <w:color w:val="000000"/>
                <w:sz w:val="20"/>
                <w:lang w:val="id-ID"/>
                <w14:ligatures w14:val="none"/>
              </w:rPr>
              <w:t>Mimbar/Podium</w:t>
            </w:r>
          </w:p>
        </w:tc>
        <w:tc>
          <w:tcPr>
            <w:tcW w:w="567" w:type="dxa"/>
          </w:tcPr>
          <w:p w14:paraId="3826445B" w14:textId="77777777" w:rsidR="00DF17F8" w:rsidRPr="00DF17F8" w:rsidRDefault="00DF17F8" w:rsidP="00DF17F8">
            <w:pPr>
              <w:spacing w:line="240" w:lineRule="auto"/>
              <w:ind w:firstLine="0"/>
              <w:jc w:val="center"/>
              <w:rPr>
                <w:rFonts w:cs="Times New Roman"/>
                <w:bCs/>
                <w:color w:val="000000"/>
                <w:sz w:val="20"/>
                <w:lang w:val="id-ID"/>
                <w14:ligatures w14:val="none"/>
              </w:rPr>
            </w:pPr>
            <w:r w:rsidRPr="00DF17F8">
              <w:rPr>
                <w:rFonts w:cs="Times New Roman"/>
                <w:bCs/>
                <w:color w:val="000000"/>
                <w:sz w:val="20"/>
                <w:lang w:val="id-ID"/>
                <w14:ligatures w14:val="none"/>
              </w:rPr>
              <w:t>1</w:t>
            </w:r>
          </w:p>
        </w:tc>
        <w:tc>
          <w:tcPr>
            <w:tcW w:w="567" w:type="dxa"/>
          </w:tcPr>
          <w:p w14:paraId="2F192E20" w14:textId="77777777" w:rsidR="00DF17F8" w:rsidRPr="00DF17F8" w:rsidRDefault="00DF17F8" w:rsidP="00DF17F8">
            <w:pPr>
              <w:spacing w:line="240" w:lineRule="auto"/>
              <w:ind w:firstLine="0"/>
              <w:jc w:val="center"/>
              <w:rPr>
                <w:rFonts w:cs="Times New Roman"/>
                <w:bCs/>
                <w:color w:val="000000"/>
                <w:sz w:val="20"/>
                <w:lang w:val="id-ID"/>
                <w14:ligatures w14:val="none"/>
              </w:rPr>
            </w:pPr>
            <w:r w:rsidRPr="00DF17F8">
              <w:rPr>
                <w:rFonts w:cs="Times New Roman"/>
                <w:bCs/>
                <w:color w:val="000000"/>
                <w:sz w:val="20"/>
                <w:lang w:val="id-ID"/>
                <w14:ligatures w14:val="none"/>
              </w:rPr>
              <w:t>-</w:t>
            </w:r>
          </w:p>
        </w:tc>
        <w:tc>
          <w:tcPr>
            <w:tcW w:w="567" w:type="dxa"/>
          </w:tcPr>
          <w:p w14:paraId="740B5E02" w14:textId="77777777" w:rsidR="00DF17F8" w:rsidRPr="00DF17F8" w:rsidRDefault="00DF17F8" w:rsidP="00DF17F8">
            <w:pPr>
              <w:spacing w:line="240" w:lineRule="auto"/>
              <w:ind w:firstLine="0"/>
              <w:jc w:val="center"/>
              <w:rPr>
                <w:rFonts w:cs="Times New Roman"/>
                <w:bCs/>
                <w:color w:val="000000"/>
                <w:sz w:val="20"/>
                <w:lang w:val="id-ID"/>
                <w14:ligatures w14:val="none"/>
              </w:rPr>
            </w:pPr>
            <w:r w:rsidRPr="00DF17F8">
              <w:rPr>
                <w:rFonts w:cs="Times New Roman"/>
                <w:bCs/>
                <w:color w:val="000000"/>
                <w:sz w:val="20"/>
                <w:lang w:val="id-ID"/>
                <w14:ligatures w14:val="none"/>
              </w:rPr>
              <w:t>-</w:t>
            </w:r>
          </w:p>
        </w:tc>
        <w:tc>
          <w:tcPr>
            <w:tcW w:w="992" w:type="dxa"/>
          </w:tcPr>
          <w:p w14:paraId="73227181" w14:textId="77777777" w:rsidR="00DF17F8" w:rsidRPr="00DF17F8" w:rsidRDefault="00DF17F8" w:rsidP="00DF17F8">
            <w:pPr>
              <w:spacing w:line="240" w:lineRule="auto"/>
              <w:ind w:firstLine="0"/>
              <w:jc w:val="left"/>
              <w:rPr>
                <w:rFonts w:cs="Times New Roman"/>
                <w:bCs/>
                <w:color w:val="000000"/>
                <w:sz w:val="20"/>
                <w:lang w:val="id-ID"/>
                <w14:ligatures w14:val="none"/>
              </w:rPr>
            </w:pPr>
            <w:r w:rsidRPr="00DF17F8">
              <w:rPr>
                <w:rFonts w:cs="Times New Roman"/>
                <w:bCs/>
                <w:color w:val="000000"/>
                <w:sz w:val="20"/>
                <w:lang w:val="id-ID"/>
                <w14:ligatures w14:val="none"/>
              </w:rPr>
              <w:t>1</w:t>
            </w:r>
          </w:p>
        </w:tc>
        <w:tc>
          <w:tcPr>
            <w:tcW w:w="2977" w:type="dxa"/>
          </w:tcPr>
          <w:p w14:paraId="0B694898" w14:textId="77777777" w:rsidR="00DF17F8" w:rsidRPr="00DF17F8" w:rsidRDefault="00DF17F8" w:rsidP="00DF17F8">
            <w:pPr>
              <w:spacing w:line="240" w:lineRule="auto"/>
              <w:ind w:firstLine="0"/>
              <w:jc w:val="left"/>
              <w:rPr>
                <w:rFonts w:cs="Times New Roman"/>
                <w:bCs/>
                <w:color w:val="000000"/>
                <w:sz w:val="20"/>
                <w14:ligatures w14:val="none"/>
              </w:rPr>
            </w:pPr>
          </w:p>
        </w:tc>
      </w:tr>
      <w:tr w:rsidR="00DF17F8" w:rsidRPr="00DF17F8" w14:paraId="5B05F356" w14:textId="77777777" w:rsidTr="00DF17F8">
        <w:tc>
          <w:tcPr>
            <w:tcW w:w="568" w:type="dxa"/>
          </w:tcPr>
          <w:p w14:paraId="23265645" w14:textId="77777777" w:rsidR="00DF17F8" w:rsidRPr="00DF17F8" w:rsidRDefault="00DF17F8" w:rsidP="00DF17F8">
            <w:pPr>
              <w:spacing w:line="240" w:lineRule="auto"/>
              <w:ind w:firstLine="0"/>
              <w:jc w:val="left"/>
              <w:rPr>
                <w:rFonts w:cs="Times New Roman"/>
                <w:bCs/>
                <w:color w:val="000000"/>
                <w:sz w:val="20"/>
                <w:lang w:val="id-ID"/>
                <w14:ligatures w14:val="none"/>
              </w:rPr>
            </w:pPr>
            <w:r w:rsidRPr="00DF17F8">
              <w:rPr>
                <w:rFonts w:cs="Times New Roman"/>
                <w:bCs/>
                <w:color w:val="000000"/>
                <w:sz w:val="20"/>
                <w:lang w:val="id-ID"/>
                <w14:ligatures w14:val="none"/>
              </w:rPr>
              <w:t>24</w:t>
            </w:r>
          </w:p>
        </w:tc>
        <w:tc>
          <w:tcPr>
            <w:tcW w:w="2693" w:type="dxa"/>
          </w:tcPr>
          <w:p w14:paraId="10C852E3" w14:textId="77777777" w:rsidR="00DF17F8" w:rsidRPr="00DF17F8" w:rsidRDefault="00DF17F8" w:rsidP="00DF17F8">
            <w:pPr>
              <w:spacing w:line="240" w:lineRule="auto"/>
              <w:ind w:firstLine="0"/>
              <w:jc w:val="left"/>
              <w:rPr>
                <w:rFonts w:cs="Times New Roman"/>
                <w:bCs/>
                <w:color w:val="000000"/>
                <w:sz w:val="20"/>
                <w:lang w:val="id-ID"/>
                <w14:ligatures w14:val="none"/>
              </w:rPr>
            </w:pPr>
            <w:r w:rsidRPr="00DF17F8">
              <w:rPr>
                <w:rFonts w:cs="Times New Roman"/>
                <w:bCs/>
                <w:color w:val="000000"/>
                <w:sz w:val="20"/>
                <w:lang w:val="id-ID"/>
                <w14:ligatures w14:val="none"/>
              </w:rPr>
              <w:t>P.c. Unit Komputer Fc</w:t>
            </w:r>
          </w:p>
        </w:tc>
        <w:tc>
          <w:tcPr>
            <w:tcW w:w="567" w:type="dxa"/>
          </w:tcPr>
          <w:p w14:paraId="70207C51" w14:textId="77777777" w:rsidR="00DF17F8" w:rsidRPr="00DF17F8" w:rsidRDefault="00DF17F8" w:rsidP="00DF17F8">
            <w:pPr>
              <w:spacing w:line="240" w:lineRule="auto"/>
              <w:ind w:firstLine="0"/>
              <w:jc w:val="center"/>
              <w:rPr>
                <w:rFonts w:cs="Times New Roman"/>
                <w:bCs/>
                <w:color w:val="000000"/>
                <w:sz w:val="20"/>
                <w:lang w:val="id-ID"/>
                <w14:ligatures w14:val="none"/>
              </w:rPr>
            </w:pPr>
            <w:r w:rsidRPr="00DF17F8">
              <w:rPr>
                <w:rFonts w:cs="Times New Roman"/>
                <w:bCs/>
                <w:color w:val="000000"/>
                <w:sz w:val="20"/>
                <w:lang w:val="id-ID"/>
                <w14:ligatures w14:val="none"/>
              </w:rPr>
              <w:t>1</w:t>
            </w:r>
          </w:p>
        </w:tc>
        <w:tc>
          <w:tcPr>
            <w:tcW w:w="567" w:type="dxa"/>
          </w:tcPr>
          <w:p w14:paraId="294E35EC" w14:textId="77777777" w:rsidR="00DF17F8" w:rsidRPr="00DF17F8" w:rsidRDefault="00DF17F8" w:rsidP="00DF17F8">
            <w:pPr>
              <w:spacing w:line="240" w:lineRule="auto"/>
              <w:ind w:firstLine="0"/>
              <w:jc w:val="center"/>
              <w:rPr>
                <w:rFonts w:cs="Times New Roman"/>
                <w:bCs/>
                <w:color w:val="000000"/>
                <w:sz w:val="20"/>
                <w:lang w:val="id-ID"/>
                <w14:ligatures w14:val="none"/>
              </w:rPr>
            </w:pPr>
            <w:r w:rsidRPr="00DF17F8">
              <w:rPr>
                <w:rFonts w:cs="Times New Roman"/>
                <w:bCs/>
                <w:color w:val="000000"/>
                <w:sz w:val="20"/>
                <w:lang w:val="id-ID"/>
                <w14:ligatures w14:val="none"/>
              </w:rPr>
              <w:t>-</w:t>
            </w:r>
          </w:p>
        </w:tc>
        <w:tc>
          <w:tcPr>
            <w:tcW w:w="567" w:type="dxa"/>
          </w:tcPr>
          <w:p w14:paraId="38777A5F" w14:textId="77777777" w:rsidR="00DF17F8" w:rsidRPr="00DF17F8" w:rsidRDefault="00DF17F8" w:rsidP="00DF17F8">
            <w:pPr>
              <w:spacing w:line="240" w:lineRule="auto"/>
              <w:ind w:firstLine="0"/>
              <w:jc w:val="center"/>
              <w:rPr>
                <w:rFonts w:cs="Times New Roman"/>
                <w:bCs/>
                <w:color w:val="000000"/>
                <w:sz w:val="20"/>
                <w:lang w:val="id-ID"/>
                <w14:ligatures w14:val="none"/>
              </w:rPr>
            </w:pPr>
            <w:r w:rsidRPr="00DF17F8">
              <w:rPr>
                <w:rFonts w:cs="Times New Roman"/>
                <w:bCs/>
                <w:color w:val="000000"/>
                <w:sz w:val="20"/>
                <w:lang w:val="id-ID"/>
                <w14:ligatures w14:val="none"/>
              </w:rPr>
              <w:t>1</w:t>
            </w:r>
          </w:p>
        </w:tc>
        <w:tc>
          <w:tcPr>
            <w:tcW w:w="992" w:type="dxa"/>
          </w:tcPr>
          <w:p w14:paraId="5A9E6DF8" w14:textId="77777777" w:rsidR="00DF17F8" w:rsidRPr="00DF17F8" w:rsidRDefault="00DF17F8" w:rsidP="00DF17F8">
            <w:pPr>
              <w:spacing w:line="240" w:lineRule="auto"/>
              <w:ind w:firstLine="0"/>
              <w:jc w:val="left"/>
              <w:rPr>
                <w:rFonts w:cs="Times New Roman"/>
                <w:bCs/>
                <w:color w:val="000000"/>
                <w:sz w:val="20"/>
                <w:lang w:val="id-ID"/>
                <w14:ligatures w14:val="none"/>
              </w:rPr>
            </w:pPr>
            <w:r w:rsidRPr="00DF17F8">
              <w:rPr>
                <w:rFonts w:cs="Times New Roman"/>
                <w:bCs/>
                <w:color w:val="000000"/>
                <w:sz w:val="20"/>
                <w:lang w:val="id-ID"/>
                <w14:ligatures w14:val="none"/>
              </w:rPr>
              <w:t>2</w:t>
            </w:r>
          </w:p>
        </w:tc>
        <w:tc>
          <w:tcPr>
            <w:tcW w:w="2977" w:type="dxa"/>
          </w:tcPr>
          <w:p w14:paraId="0AEDACAC" w14:textId="77777777" w:rsidR="00DF17F8" w:rsidRPr="00DF17F8" w:rsidRDefault="00DF17F8" w:rsidP="00DF17F8">
            <w:pPr>
              <w:spacing w:line="240" w:lineRule="auto"/>
              <w:ind w:firstLine="0"/>
              <w:jc w:val="left"/>
              <w:rPr>
                <w:rFonts w:cs="Times New Roman"/>
                <w:bCs/>
                <w:color w:val="000000"/>
                <w:sz w:val="20"/>
                <w14:ligatures w14:val="none"/>
              </w:rPr>
            </w:pPr>
          </w:p>
        </w:tc>
      </w:tr>
      <w:tr w:rsidR="00DF17F8" w:rsidRPr="00DF17F8" w14:paraId="32C57095" w14:textId="77777777" w:rsidTr="00DF17F8">
        <w:tc>
          <w:tcPr>
            <w:tcW w:w="568" w:type="dxa"/>
          </w:tcPr>
          <w:p w14:paraId="0E551492" w14:textId="77777777" w:rsidR="00DF17F8" w:rsidRPr="00DF17F8" w:rsidRDefault="00DF17F8" w:rsidP="00DF17F8">
            <w:pPr>
              <w:spacing w:line="240" w:lineRule="auto"/>
              <w:ind w:firstLine="0"/>
              <w:jc w:val="left"/>
              <w:rPr>
                <w:rFonts w:cs="Times New Roman"/>
                <w:bCs/>
                <w:color w:val="000000"/>
                <w:sz w:val="20"/>
                <w:lang w:val="id-ID"/>
                <w14:ligatures w14:val="none"/>
              </w:rPr>
            </w:pPr>
            <w:r w:rsidRPr="00DF17F8">
              <w:rPr>
                <w:rFonts w:cs="Times New Roman"/>
                <w:bCs/>
                <w:color w:val="000000"/>
                <w:sz w:val="20"/>
                <w:lang w:val="id-ID"/>
                <w14:ligatures w14:val="none"/>
              </w:rPr>
              <w:t>24</w:t>
            </w:r>
          </w:p>
        </w:tc>
        <w:tc>
          <w:tcPr>
            <w:tcW w:w="2693" w:type="dxa"/>
          </w:tcPr>
          <w:p w14:paraId="7102CED9" w14:textId="77777777" w:rsidR="00DF17F8" w:rsidRPr="00DF17F8" w:rsidRDefault="00DF17F8" w:rsidP="00DF17F8">
            <w:pPr>
              <w:spacing w:line="240" w:lineRule="auto"/>
              <w:ind w:firstLine="0"/>
              <w:jc w:val="left"/>
              <w:rPr>
                <w:rFonts w:cs="Times New Roman"/>
                <w:bCs/>
                <w:color w:val="000000"/>
                <w:sz w:val="20"/>
                <w:lang w:val="id-ID"/>
                <w14:ligatures w14:val="none"/>
              </w:rPr>
            </w:pPr>
            <w:r w:rsidRPr="00DF17F8">
              <w:rPr>
                <w:rFonts w:cs="Times New Roman"/>
                <w:bCs/>
                <w:color w:val="000000"/>
                <w:sz w:val="20"/>
                <w:lang w:val="id-ID"/>
                <w14:ligatures w14:val="none"/>
              </w:rPr>
              <w:t>Laptop</w:t>
            </w:r>
          </w:p>
        </w:tc>
        <w:tc>
          <w:tcPr>
            <w:tcW w:w="567" w:type="dxa"/>
          </w:tcPr>
          <w:p w14:paraId="13C64250" w14:textId="77777777" w:rsidR="00DF17F8" w:rsidRPr="00DF17F8" w:rsidRDefault="00DF17F8" w:rsidP="00DF17F8">
            <w:pPr>
              <w:spacing w:line="240" w:lineRule="auto"/>
              <w:ind w:firstLine="0"/>
              <w:jc w:val="center"/>
              <w:rPr>
                <w:rFonts w:cs="Times New Roman"/>
                <w:bCs/>
                <w:color w:val="000000"/>
                <w:sz w:val="20"/>
                <w:lang w:val="id-ID"/>
                <w14:ligatures w14:val="none"/>
              </w:rPr>
            </w:pPr>
            <w:r w:rsidRPr="00DF17F8">
              <w:rPr>
                <w:rFonts w:cs="Times New Roman"/>
                <w:bCs/>
                <w:color w:val="000000"/>
                <w:sz w:val="20"/>
                <w:lang w:val="id-ID"/>
                <w14:ligatures w14:val="none"/>
              </w:rPr>
              <w:t>2</w:t>
            </w:r>
          </w:p>
        </w:tc>
        <w:tc>
          <w:tcPr>
            <w:tcW w:w="567" w:type="dxa"/>
          </w:tcPr>
          <w:p w14:paraId="37EAA4B2" w14:textId="77777777" w:rsidR="00DF17F8" w:rsidRPr="00DF17F8" w:rsidRDefault="00DF17F8" w:rsidP="00DF17F8">
            <w:pPr>
              <w:spacing w:line="240" w:lineRule="auto"/>
              <w:ind w:firstLine="0"/>
              <w:jc w:val="center"/>
              <w:rPr>
                <w:rFonts w:cs="Times New Roman"/>
                <w:bCs/>
                <w:color w:val="000000"/>
                <w:sz w:val="20"/>
                <w:lang w:val="id-ID"/>
                <w14:ligatures w14:val="none"/>
              </w:rPr>
            </w:pPr>
            <w:r w:rsidRPr="00DF17F8">
              <w:rPr>
                <w:rFonts w:cs="Times New Roman"/>
                <w:bCs/>
                <w:color w:val="000000"/>
                <w:sz w:val="20"/>
                <w:lang w:val="id-ID"/>
                <w14:ligatures w14:val="none"/>
              </w:rPr>
              <w:t>1</w:t>
            </w:r>
          </w:p>
        </w:tc>
        <w:tc>
          <w:tcPr>
            <w:tcW w:w="567" w:type="dxa"/>
          </w:tcPr>
          <w:p w14:paraId="3FBD0BE4" w14:textId="77777777" w:rsidR="00DF17F8" w:rsidRPr="00DF17F8" w:rsidRDefault="00DF17F8" w:rsidP="00DF17F8">
            <w:pPr>
              <w:spacing w:line="240" w:lineRule="auto"/>
              <w:ind w:firstLine="0"/>
              <w:jc w:val="center"/>
              <w:rPr>
                <w:rFonts w:cs="Times New Roman"/>
                <w:bCs/>
                <w:color w:val="000000"/>
                <w:sz w:val="20"/>
                <w:lang w:val="id-ID"/>
                <w14:ligatures w14:val="none"/>
              </w:rPr>
            </w:pPr>
            <w:r w:rsidRPr="00DF17F8">
              <w:rPr>
                <w:rFonts w:cs="Times New Roman"/>
                <w:bCs/>
                <w:color w:val="000000"/>
                <w:sz w:val="20"/>
                <w:lang w:val="id-ID"/>
                <w14:ligatures w14:val="none"/>
              </w:rPr>
              <w:t>1</w:t>
            </w:r>
          </w:p>
        </w:tc>
        <w:tc>
          <w:tcPr>
            <w:tcW w:w="992" w:type="dxa"/>
          </w:tcPr>
          <w:p w14:paraId="527E11C1" w14:textId="77777777" w:rsidR="00DF17F8" w:rsidRPr="00DF17F8" w:rsidRDefault="00DF17F8" w:rsidP="00DF17F8">
            <w:pPr>
              <w:spacing w:line="240" w:lineRule="auto"/>
              <w:ind w:firstLine="0"/>
              <w:jc w:val="left"/>
              <w:rPr>
                <w:rFonts w:cs="Times New Roman"/>
                <w:bCs/>
                <w:color w:val="000000"/>
                <w:sz w:val="20"/>
                <w:lang w:val="id-ID"/>
                <w14:ligatures w14:val="none"/>
              </w:rPr>
            </w:pPr>
            <w:r w:rsidRPr="00DF17F8">
              <w:rPr>
                <w:rFonts w:cs="Times New Roman"/>
                <w:bCs/>
                <w:color w:val="000000"/>
                <w:sz w:val="20"/>
                <w:lang w:val="id-ID"/>
                <w14:ligatures w14:val="none"/>
              </w:rPr>
              <w:t>4</w:t>
            </w:r>
          </w:p>
        </w:tc>
        <w:tc>
          <w:tcPr>
            <w:tcW w:w="2977" w:type="dxa"/>
          </w:tcPr>
          <w:p w14:paraId="497BF07B" w14:textId="77777777" w:rsidR="00DF17F8" w:rsidRPr="00DF17F8" w:rsidRDefault="00DF17F8" w:rsidP="00DF17F8">
            <w:pPr>
              <w:spacing w:line="240" w:lineRule="auto"/>
              <w:ind w:firstLine="0"/>
              <w:jc w:val="left"/>
              <w:rPr>
                <w:rFonts w:cs="Times New Roman"/>
                <w:bCs/>
                <w:color w:val="000000"/>
                <w:sz w:val="20"/>
                <w14:ligatures w14:val="none"/>
              </w:rPr>
            </w:pPr>
          </w:p>
        </w:tc>
      </w:tr>
      <w:tr w:rsidR="00DF17F8" w:rsidRPr="00DF17F8" w14:paraId="040B7A22" w14:textId="77777777" w:rsidTr="00DF17F8">
        <w:tc>
          <w:tcPr>
            <w:tcW w:w="568" w:type="dxa"/>
          </w:tcPr>
          <w:p w14:paraId="5B7CCC0F" w14:textId="77777777" w:rsidR="00DF17F8" w:rsidRPr="00DF17F8" w:rsidRDefault="00DF17F8" w:rsidP="00DF17F8">
            <w:pPr>
              <w:spacing w:line="240" w:lineRule="auto"/>
              <w:ind w:firstLine="0"/>
              <w:jc w:val="left"/>
              <w:rPr>
                <w:rFonts w:cs="Times New Roman"/>
                <w:bCs/>
                <w:color w:val="000000"/>
                <w:sz w:val="20"/>
                <w:lang w:val="id-ID"/>
                <w14:ligatures w14:val="none"/>
              </w:rPr>
            </w:pPr>
            <w:r w:rsidRPr="00DF17F8">
              <w:rPr>
                <w:rFonts w:cs="Times New Roman"/>
                <w:bCs/>
                <w:color w:val="000000"/>
                <w:sz w:val="20"/>
                <w:lang w:val="id-ID"/>
                <w14:ligatures w14:val="none"/>
              </w:rPr>
              <w:t>25</w:t>
            </w:r>
          </w:p>
        </w:tc>
        <w:tc>
          <w:tcPr>
            <w:tcW w:w="2693" w:type="dxa"/>
          </w:tcPr>
          <w:p w14:paraId="5DAD43AC" w14:textId="77777777" w:rsidR="00DF17F8" w:rsidRPr="00DF17F8" w:rsidRDefault="00DF17F8" w:rsidP="00DF17F8">
            <w:pPr>
              <w:spacing w:line="240" w:lineRule="auto"/>
              <w:ind w:firstLine="0"/>
              <w:jc w:val="left"/>
              <w:rPr>
                <w:rFonts w:cs="Times New Roman"/>
                <w:bCs/>
                <w:color w:val="000000"/>
                <w:sz w:val="20"/>
                <w:lang w:val="id-ID"/>
                <w14:ligatures w14:val="none"/>
              </w:rPr>
            </w:pPr>
            <w:r w:rsidRPr="00DF17F8">
              <w:rPr>
                <w:rFonts w:cs="Times New Roman"/>
                <w:bCs/>
                <w:color w:val="000000"/>
                <w:sz w:val="20"/>
                <w:lang w:val="id-ID"/>
                <w14:ligatures w14:val="none"/>
              </w:rPr>
              <w:t>Printer</w:t>
            </w:r>
          </w:p>
        </w:tc>
        <w:tc>
          <w:tcPr>
            <w:tcW w:w="567" w:type="dxa"/>
          </w:tcPr>
          <w:p w14:paraId="5B0A10B9" w14:textId="77777777" w:rsidR="00DF17F8" w:rsidRPr="00DF17F8" w:rsidRDefault="00DF17F8" w:rsidP="00DF17F8">
            <w:pPr>
              <w:spacing w:line="240" w:lineRule="auto"/>
              <w:ind w:firstLine="0"/>
              <w:jc w:val="center"/>
              <w:rPr>
                <w:rFonts w:cs="Times New Roman"/>
                <w:bCs/>
                <w:color w:val="000000"/>
                <w:sz w:val="20"/>
                <w:lang w:val="id-ID"/>
                <w14:ligatures w14:val="none"/>
              </w:rPr>
            </w:pPr>
            <w:r w:rsidRPr="00DF17F8">
              <w:rPr>
                <w:rFonts w:cs="Times New Roman"/>
                <w:bCs/>
                <w:color w:val="000000"/>
                <w:sz w:val="20"/>
                <w:lang w:val="id-ID"/>
                <w14:ligatures w14:val="none"/>
              </w:rPr>
              <w:t>1</w:t>
            </w:r>
          </w:p>
        </w:tc>
        <w:tc>
          <w:tcPr>
            <w:tcW w:w="567" w:type="dxa"/>
          </w:tcPr>
          <w:p w14:paraId="2C3070FC" w14:textId="77777777" w:rsidR="00DF17F8" w:rsidRPr="00DF17F8" w:rsidRDefault="00DF17F8" w:rsidP="00DF17F8">
            <w:pPr>
              <w:spacing w:line="240" w:lineRule="auto"/>
              <w:ind w:firstLine="0"/>
              <w:jc w:val="center"/>
              <w:rPr>
                <w:rFonts w:cs="Times New Roman"/>
                <w:bCs/>
                <w:color w:val="000000"/>
                <w:sz w:val="20"/>
                <w:lang w:val="id-ID"/>
                <w14:ligatures w14:val="none"/>
              </w:rPr>
            </w:pPr>
            <w:r w:rsidRPr="00DF17F8">
              <w:rPr>
                <w:rFonts w:cs="Times New Roman"/>
                <w:bCs/>
                <w:color w:val="000000"/>
                <w:sz w:val="20"/>
                <w:lang w:val="id-ID"/>
                <w14:ligatures w14:val="none"/>
              </w:rPr>
              <w:t>1</w:t>
            </w:r>
          </w:p>
        </w:tc>
        <w:tc>
          <w:tcPr>
            <w:tcW w:w="567" w:type="dxa"/>
          </w:tcPr>
          <w:p w14:paraId="596B3CFA" w14:textId="77777777" w:rsidR="00DF17F8" w:rsidRPr="00DF17F8" w:rsidRDefault="00DF17F8" w:rsidP="00DF17F8">
            <w:pPr>
              <w:spacing w:line="240" w:lineRule="auto"/>
              <w:ind w:firstLine="0"/>
              <w:jc w:val="left"/>
              <w:rPr>
                <w:rFonts w:cs="Times New Roman"/>
                <w:bCs/>
                <w:color w:val="000000"/>
                <w:sz w:val="20"/>
                <w14:ligatures w14:val="none"/>
              </w:rPr>
            </w:pPr>
          </w:p>
        </w:tc>
        <w:tc>
          <w:tcPr>
            <w:tcW w:w="992" w:type="dxa"/>
          </w:tcPr>
          <w:p w14:paraId="020F1CF7" w14:textId="77777777" w:rsidR="00DF17F8" w:rsidRPr="00DF17F8" w:rsidRDefault="00DF17F8" w:rsidP="00DF17F8">
            <w:pPr>
              <w:spacing w:line="240" w:lineRule="auto"/>
              <w:ind w:firstLine="0"/>
              <w:jc w:val="left"/>
              <w:rPr>
                <w:rFonts w:cs="Times New Roman"/>
                <w:bCs/>
                <w:color w:val="000000"/>
                <w:sz w:val="20"/>
                <w:lang w:val="id-ID"/>
                <w14:ligatures w14:val="none"/>
              </w:rPr>
            </w:pPr>
            <w:r w:rsidRPr="00DF17F8">
              <w:rPr>
                <w:rFonts w:cs="Times New Roman"/>
                <w:bCs/>
                <w:color w:val="000000"/>
                <w:sz w:val="20"/>
                <w:lang w:val="id-ID"/>
                <w14:ligatures w14:val="none"/>
              </w:rPr>
              <w:t>2</w:t>
            </w:r>
          </w:p>
        </w:tc>
        <w:tc>
          <w:tcPr>
            <w:tcW w:w="2977" w:type="dxa"/>
          </w:tcPr>
          <w:p w14:paraId="18D6D08D" w14:textId="77777777" w:rsidR="00DF17F8" w:rsidRPr="00DF17F8" w:rsidRDefault="00DF17F8" w:rsidP="00DF17F8">
            <w:pPr>
              <w:spacing w:line="240" w:lineRule="auto"/>
              <w:ind w:firstLine="0"/>
              <w:jc w:val="left"/>
              <w:rPr>
                <w:rFonts w:cs="Times New Roman"/>
                <w:bCs/>
                <w:color w:val="000000"/>
                <w:sz w:val="20"/>
                <w14:ligatures w14:val="none"/>
              </w:rPr>
            </w:pPr>
          </w:p>
        </w:tc>
      </w:tr>
      <w:tr w:rsidR="00DF17F8" w:rsidRPr="00DF17F8" w14:paraId="00FC3A93" w14:textId="77777777" w:rsidTr="00DF17F8">
        <w:tc>
          <w:tcPr>
            <w:tcW w:w="568" w:type="dxa"/>
          </w:tcPr>
          <w:p w14:paraId="47592AB7" w14:textId="77777777" w:rsidR="00DF17F8" w:rsidRPr="00DF17F8" w:rsidRDefault="00DF17F8" w:rsidP="00DF17F8">
            <w:pPr>
              <w:spacing w:line="240" w:lineRule="auto"/>
              <w:ind w:firstLine="0"/>
              <w:jc w:val="left"/>
              <w:rPr>
                <w:rFonts w:cs="Times New Roman"/>
                <w:bCs/>
                <w:color w:val="000000"/>
                <w:sz w:val="20"/>
                <w:lang w:val="id-ID"/>
                <w14:ligatures w14:val="none"/>
              </w:rPr>
            </w:pPr>
            <w:r w:rsidRPr="00DF17F8">
              <w:rPr>
                <w:rFonts w:cs="Times New Roman"/>
                <w:bCs/>
                <w:color w:val="000000"/>
                <w:sz w:val="20"/>
                <w:lang w:val="id-ID"/>
                <w14:ligatures w14:val="none"/>
              </w:rPr>
              <w:t>26</w:t>
            </w:r>
          </w:p>
        </w:tc>
        <w:tc>
          <w:tcPr>
            <w:tcW w:w="2693" w:type="dxa"/>
          </w:tcPr>
          <w:p w14:paraId="42C88972" w14:textId="77777777" w:rsidR="00DF17F8" w:rsidRPr="00DF17F8" w:rsidRDefault="00DF17F8" w:rsidP="00DF17F8">
            <w:pPr>
              <w:spacing w:line="240" w:lineRule="auto"/>
              <w:ind w:firstLine="0"/>
              <w:jc w:val="left"/>
              <w:rPr>
                <w:rFonts w:cs="Times New Roman"/>
                <w:bCs/>
                <w:color w:val="000000"/>
                <w:sz w:val="20"/>
                <w:lang w:val="id-ID"/>
                <w14:ligatures w14:val="none"/>
              </w:rPr>
            </w:pPr>
            <w:r w:rsidRPr="00DF17F8">
              <w:rPr>
                <w:rFonts w:cs="Times New Roman"/>
                <w:bCs/>
                <w:color w:val="000000"/>
                <w:sz w:val="20"/>
                <w:lang w:val="id-ID"/>
                <w14:ligatures w14:val="none"/>
              </w:rPr>
              <w:t>Scanner</w:t>
            </w:r>
          </w:p>
        </w:tc>
        <w:tc>
          <w:tcPr>
            <w:tcW w:w="567" w:type="dxa"/>
          </w:tcPr>
          <w:p w14:paraId="224DA186" w14:textId="77777777" w:rsidR="00DF17F8" w:rsidRPr="00DF17F8" w:rsidRDefault="00DF17F8" w:rsidP="00DF17F8">
            <w:pPr>
              <w:spacing w:line="240" w:lineRule="auto"/>
              <w:ind w:firstLine="0"/>
              <w:jc w:val="left"/>
              <w:rPr>
                <w:rFonts w:cs="Times New Roman"/>
                <w:bCs/>
                <w:color w:val="000000"/>
                <w:sz w:val="20"/>
                <w14:ligatures w14:val="none"/>
              </w:rPr>
            </w:pPr>
          </w:p>
        </w:tc>
        <w:tc>
          <w:tcPr>
            <w:tcW w:w="567" w:type="dxa"/>
          </w:tcPr>
          <w:p w14:paraId="173A539F" w14:textId="77777777" w:rsidR="00DF17F8" w:rsidRPr="00DF17F8" w:rsidRDefault="00DF17F8" w:rsidP="00DF17F8">
            <w:pPr>
              <w:spacing w:line="240" w:lineRule="auto"/>
              <w:ind w:firstLine="0"/>
              <w:jc w:val="left"/>
              <w:rPr>
                <w:rFonts w:cs="Times New Roman"/>
                <w:bCs/>
                <w:color w:val="000000"/>
                <w:sz w:val="20"/>
                <w14:ligatures w14:val="none"/>
              </w:rPr>
            </w:pPr>
          </w:p>
        </w:tc>
        <w:tc>
          <w:tcPr>
            <w:tcW w:w="567" w:type="dxa"/>
          </w:tcPr>
          <w:p w14:paraId="33A6A83F" w14:textId="77777777" w:rsidR="00DF17F8" w:rsidRPr="00DF17F8" w:rsidRDefault="00DF17F8" w:rsidP="00DF17F8">
            <w:pPr>
              <w:spacing w:line="240" w:lineRule="auto"/>
              <w:ind w:firstLine="0"/>
              <w:jc w:val="left"/>
              <w:rPr>
                <w:rFonts w:cs="Times New Roman"/>
                <w:bCs/>
                <w:color w:val="000000"/>
                <w:sz w:val="20"/>
                <w14:ligatures w14:val="none"/>
              </w:rPr>
            </w:pPr>
          </w:p>
        </w:tc>
        <w:tc>
          <w:tcPr>
            <w:tcW w:w="992" w:type="dxa"/>
          </w:tcPr>
          <w:p w14:paraId="1B91362E" w14:textId="77777777" w:rsidR="00DF17F8" w:rsidRPr="00DF17F8" w:rsidRDefault="00DF17F8" w:rsidP="00DF17F8">
            <w:pPr>
              <w:spacing w:line="240" w:lineRule="auto"/>
              <w:ind w:firstLine="0"/>
              <w:jc w:val="left"/>
              <w:rPr>
                <w:rFonts w:cs="Times New Roman"/>
                <w:bCs/>
                <w:color w:val="000000"/>
                <w:sz w:val="20"/>
                <w:lang w:val="id-ID"/>
                <w14:ligatures w14:val="none"/>
              </w:rPr>
            </w:pPr>
            <w:r w:rsidRPr="00DF17F8">
              <w:rPr>
                <w:rFonts w:cs="Times New Roman"/>
                <w:bCs/>
                <w:color w:val="000000"/>
                <w:sz w:val="20"/>
                <w:lang w:val="id-ID"/>
                <w14:ligatures w14:val="none"/>
              </w:rPr>
              <w:t>-</w:t>
            </w:r>
          </w:p>
        </w:tc>
        <w:tc>
          <w:tcPr>
            <w:tcW w:w="2977" w:type="dxa"/>
          </w:tcPr>
          <w:p w14:paraId="2CD84C84" w14:textId="77777777" w:rsidR="00DF17F8" w:rsidRPr="00DF17F8" w:rsidRDefault="00DF17F8" w:rsidP="00DF17F8">
            <w:pPr>
              <w:spacing w:line="240" w:lineRule="auto"/>
              <w:ind w:firstLine="0"/>
              <w:jc w:val="left"/>
              <w:rPr>
                <w:rFonts w:cs="Times New Roman"/>
                <w:bCs/>
                <w:color w:val="000000"/>
                <w:sz w:val="20"/>
                <w14:ligatures w14:val="none"/>
              </w:rPr>
            </w:pPr>
          </w:p>
        </w:tc>
      </w:tr>
      <w:tr w:rsidR="00DF17F8" w:rsidRPr="00DF17F8" w14:paraId="1EE74C79" w14:textId="77777777" w:rsidTr="00DF17F8">
        <w:tc>
          <w:tcPr>
            <w:tcW w:w="568" w:type="dxa"/>
          </w:tcPr>
          <w:p w14:paraId="675FCBFA" w14:textId="77777777" w:rsidR="00DF17F8" w:rsidRPr="00DF17F8" w:rsidRDefault="00DF17F8" w:rsidP="00DF17F8">
            <w:pPr>
              <w:spacing w:line="240" w:lineRule="auto"/>
              <w:ind w:firstLine="0"/>
              <w:jc w:val="left"/>
              <w:rPr>
                <w:rFonts w:cs="Times New Roman"/>
                <w:bCs/>
                <w:color w:val="000000"/>
                <w:sz w:val="20"/>
                <w:lang w:val="id-ID"/>
                <w14:ligatures w14:val="none"/>
              </w:rPr>
            </w:pPr>
            <w:r w:rsidRPr="00DF17F8">
              <w:rPr>
                <w:rFonts w:cs="Times New Roman"/>
                <w:bCs/>
                <w:color w:val="000000"/>
                <w:sz w:val="20"/>
                <w:lang w:val="id-ID"/>
                <w14:ligatures w14:val="none"/>
              </w:rPr>
              <w:t>27</w:t>
            </w:r>
          </w:p>
        </w:tc>
        <w:tc>
          <w:tcPr>
            <w:tcW w:w="2693" w:type="dxa"/>
          </w:tcPr>
          <w:p w14:paraId="612126F6" w14:textId="77777777" w:rsidR="00DF17F8" w:rsidRPr="00DF17F8" w:rsidRDefault="00DF17F8" w:rsidP="00DF17F8">
            <w:pPr>
              <w:spacing w:line="240" w:lineRule="auto"/>
              <w:ind w:firstLine="0"/>
              <w:jc w:val="left"/>
              <w:rPr>
                <w:rFonts w:cs="Times New Roman"/>
                <w:bCs/>
                <w:color w:val="000000"/>
                <w:sz w:val="20"/>
                <w:lang w:val="id-ID"/>
                <w14:ligatures w14:val="none"/>
              </w:rPr>
            </w:pPr>
            <w:r w:rsidRPr="00DF17F8">
              <w:rPr>
                <w:rFonts w:cs="Times New Roman"/>
                <w:bCs/>
                <w:color w:val="000000"/>
                <w:sz w:val="20"/>
                <w:lang w:val="id-ID"/>
                <w14:ligatures w14:val="none"/>
              </w:rPr>
              <w:t>Meja Kerja</w:t>
            </w:r>
          </w:p>
        </w:tc>
        <w:tc>
          <w:tcPr>
            <w:tcW w:w="567" w:type="dxa"/>
          </w:tcPr>
          <w:p w14:paraId="4FE09B4F" w14:textId="77777777" w:rsidR="00DF17F8" w:rsidRPr="00DF17F8" w:rsidRDefault="00DF17F8" w:rsidP="00DF17F8">
            <w:pPr>
              <w:spacing w:line="240" w:lineRule="auto"/>
              <w:ind w:firstLine="0"/>
              <w:jc w:val="left"/>
              <w:rPr>
                <w:rFonts w:cs="Times New Roman"/>
                <w:bCs/>
                <w:color w:val="000000"/>
                <w:sz w:val="20"/>
                <w14:ligatures w14:val="none"/>
              </w:rPr>
            </w:pPr>
          </w:p>
        </w:tc>
        <w:tc>
          <w:tcPr>
            <w:tcW w:w="567" w:type="dxa"/>
          </w:tcPr>
          <w:p w14:paraId="76B30DC6" w14:textId="77777777" w:rsidR="00DF17F8" w:rsidRPr="00DF17F8" w:rsidRDefault="00DF17F8" w:rsidP="00DF17F8">
            <w:pPr>
              <w:spacing w:line="240" w:lineRule="auto"/>
              <w:ind w:firstLine="0"/>
              <w:jc w:val="left"/>
              <w:rPr>
                <w:rFonts w:cs="Times New Roman"/>
                <w:bCs/>
                <w:color w:val="000000"/>
                <w:sz w:val="20"/>
                <w14:ligatures w14:val="none"/>
              </w:rPr>
            </w:pPr>
          </w:p>
        </w:tc>
        <w:tc>
          <w:tcPr>
            <w:tcW w:w="567" w:type="dxa"/>
          </w:tcPr>
          <w:p w14:paraId="4E244A3B" w14:textId="77777777" w:rsidR="00DF17F8" w:rsidRPr="00DF17F8" w:rsidRDefault="00DF17F8" w:rsidP="00DF17F8">
            <w:pPr>
              <w:spacing w:line="240" w:lineRule="auto"/>
              <w:ind w:firstLine="0"/>
              <w:jc w:val="left"/>
              <w:rPr>
                <w:rFonts w:cs="Times New Roman"/>
                <w:bCs/>
                <w:color w:val="000000"/>
                <w:sz w:val="20"/>
                <w14:ligatures w14:val="none"/>
              </w:rPr>
            </w:pPr>
          </w:p>
        </w:tc>
        <w:tc>
          <w:tcPr>
            <w:tcW w:w="992" w:type="dxa"/>
          </w:tcPr>
          <w:p w14:paraId="6140A973" w14:textId="77777777" w:rsidR="00DF17F8" w:rsidRPr="00DF17F8" w:rsidRDefault="00DF17F8" w:rsidP="00DF17F8">
            <w:pPr>
              <w:spacing w:line="240" w:lineRule="auto"/>
              <w:ind w:firstLine="0"/>
              <w:jc w:val="left"/>
              <w:rPr>
                <w:rFonts w:cs="Times New Roman"/>
                <w:bCs/>
                <w:color w:val="000000"/>
                <w:sz w:val="20"/>
                <w:lang w:val="id-ID"/>
                <w14:ligatures w14:val="none"/>
              </w:rPr>
            </w:pPr>
            <w:r w:rsidRPr="00DF17F8">
              <w:rPr>
                <w:rFonts w:cs="Times New Roman"/>
                <w:bCs/>
                <w:color w:val="000000"/>
                <w:sz w:val="20"/>
                <w:lang w:val="id-ID"/>
                <w14:ligatures w14:val="none"/>
              </w:rPr>
              <w:t>10</w:t>
            </w:r>
          </w:p>
        </w:tc>
        <w:tc>
          <w:tcPr>
            <w:tcW w:w="2977" w:type="dxa"/>
          </w:tcPr>
          <w:p w14:paraId="08B18FD3" w14:textId="77777777" w:rsidR="00DF17F8" w:rsidRPr="00DF17F8" w:rsidRDefault="00DF17F8" w:rsidP="00DF17F8">
            <w:pPr>
              <w:spacing w:line="240" w:lineRule="auto"/>
              <w:ind w:firstLine="0"/>
              <w:jc w:val="left"/>
              <w:rPr>
                <w:rFonts w:cs="Times New Roman"/>
                <w:bCs/>
                <w:color w:val="000000"/>
                <w:sz w:val="20"/>
                <w14:ligatures w14:val="none"/>
              </w:rPr>
            </w:pPr>
          </w:p>
        </w:tc>
      </w:tr>
      <w:tr w:rsidR="00DF17F8" w:rsidRPr="00DF17F8" w14:paraId="5ADA0E84" w14:textId="77777777" w:rsidTr="00DF17F8">
        <w:tc>
          <w:tcPr>
            <w:tcW w:w="568" w:type="dxa"/>
          </w:tcPr>
          <w:p w14:paraId="2A6D87FD" w14:textId="77777777" w:rsidR="00DF17F8" w:rsidRPr="00DF17F8" w:rsidRDefault="00DF17F8" w:rsidP="00DF17F8">
            <w:pPr>
              <w:spacing w:line="240" w:lineRule="auto"/>
              <w:ind w:firstLine="0"/>
              <w:jc w:val="left"/>
              <w:rPr>
                <w:rFonts w:cs="Times New Roman"/>
                <w:bCs/>
                <w:color w:val="000000"/>
                <w:sz w:val="20"/>
                <w:lang w:val="id-ID"/>
                <w14:ligatures w14:val="none"/>
              </w:rPr>
            </w:pPr>
            <w:r w:rsidRPr="00DF17F8">
              <w:rPr>
                <w:rFonts w:cs="Times New Roman"/>
                <w:bCs/>
                <w:color w:val="000000"/>
                <w:sz w:val="20"/>
                <w:lang w:val="id-ID"/>
                <w14:ligatures w14:val="none"/>
              </w:rPr>
              <w:t>28</w:t>
            </w:r>
          </w:p>
        </w:tc>
        <w:tc>
          <w:tcPr>
            <w:tcW w:w="2693" w:type="dxa"/>
          </w:tcPr>
          <w:p w14:paraId="4706BA12" w14:textId="77777777" w:rsidR="00DF17F8" w:rsidRPr="00DF17F8" w:rsidRDefault="00DF17F8" w:rsidP="00DF17F8">
            <w:pPr>
              <w:spacing w:line="240" w:lineRule="auto"/>
              <w:ind w:firstLine="0"/>
              <w:jc w:val="left"/>
              <w:rPr>
                <w:rFonts w:cs="Times New Roman"/>
                <w:bCs/>
                <w:color w:val="000000"/>
                <w:sz w:val="20"/>
                <w:lang w:val="id-ID"/>
                <w14:ligatures w14:val="none"/>
              </w:rPr>
            </w:pPr>
            <w:r w:rsidRPr="00DF17F8">
              <w:rPr>
                <w:rFonts w:cs="Times New Roman"/>
                <w:bCs/>
                <w:color w:val="000000"/>
                <w:sz w:val="20"/>
                <w:lang w:val="id-ID"/>
                <w14:ligatures w14:val="none"/>
              </w:rPr>
              <w:t xml:space="preserve">Lemari Arsip </w:t>
            </w:r>
          </w:p>
        </w:tc>
        <w:tc>
          <w:tcPr>
            <w:tcW w:w="567" w:type="dxa"/>
          </w:tcPr>
          <w:p w14:paraId="681D111D" w14:textId="77777777" w:rsidR="00DF17F8" w:rsidRPr="00DF17F8" w:rsidRDefault="00DF17F8" w:rsidP="00DF17F8">
            <w:pPr>
              <w:spacing w:line="240" w:lineRule="auto"/>
              <w:ind w:firstLine="0"/>
              <w:jc w:val="left"/>
              <w:rPr>
                <w:rFonts w:cs="Times New Roman"/>
                <w:bCs/>
                <w:color w:val="000000"/>
                <w:sz w:val="20"/>
                <w14:ligatures w14:val="none"/>
              </w:rPr>
            </w:pPr>
          </w:p>
        </w:tc>
        <w:tc>
          <w:tcPr>
            <w:tcW w:w="567" w:type="dxa"/>
          </w:tcPr>
          <w:p w14:paraId="3E2677CD" w14:textId="77777777" w:rsidR="00DF17F8" w:rsidRPr="00DF17F8" w:rsidRDefault="00DF17F8" w:rsidP="00DF17F8">
            <w:pPr>
              <w:spacing w:line="240" w:lineRule="auto"/>
              <w:ind w:firstLine="0"/>
              <w:jc w:val="left"/>
              <w:rPr>
                <w:rFonts w:cs="Times New Roman"/>
                <w:bCs/>
                <w:color w:val="000000"/>
                <w:sz w:val="20"/>
                <w14:ligatures w14:val="none"/>
              </w:rPr>
            </w:pPr>
          </w:p>
        </w:tc>
        <w:tc>
          <w:tcPr>
            <w:tcW w:w="567" w:type="dxa"/>
          </w:tcPr>
          <w:p w14:paraId="64CECD62" w14:textId="77777777" w:rsidR="00DF17F8" w:rsidRPr="00DF17F8" w:rsidRDefault="00DF17F8" w:rsidP="00DF17F8">
            <w:pPr>
              <w:spacing w:line="240" w:lineRule="auto"/>
              <w:ind w:firstLine="0"/>
              <w:jc w:val="left"/>
              <w:rPr>
                <w:rFonts w:cs="Times New Roman"/>
                <w:bCs/>
                <w:color w:val="000000"/>
                <w:sz w:val="20"/>
                <w14:ligatures w14:val="none"/>
              </w:rPr>
            </w:pPr>
          </w:p>
        </w:tc>
        <w:tc>
          <w:tcPr>
            <w:tcW w:w="992" w:type="dxa"/>
          </w:tcPr>
          <w:p w14:paraId="6CAA279A" w14:textId="77777777" w:rsidR="00DF17F8" w:rsidRPr="00DF17F8" w:rsidRDefault="00DF17F8" w:rsidP="00DF17F8">
            <w:pPr>
              <w:spacing w:line="240" w:lineRule="auto"/>
              <w:ind w:firstLine="0"/>
              <w:jc w:val="left"/>
              <w:rPr>
                <w:rFonts w:cs="Times New Roman"/>
                <w:bCs/>
                <w:color w:val="000000"/>
                <w:sz w:val="20"/>
                <w:lang w:val="id-ID"/>
                <w14:ligatures w14:val="none"/>
              </w:rPr>
            </w:pPr>
            <w:r w:rsidRPr="00DF17F8">
              <w:rPr>
                <w:rFonts w:cs="Times New Roman"/>
                <w:bCs/>
                <w:color w:val="000000"/>
                <w:sz w:val="20"/>
                <w:lang w:val="id-ID"/>
                <w14:ligatures w14:val="none"/>
              </w:rPr>
              <w:t>7</w:t>
            </w:r>
          </w:p>
        </w:tc>
        <w:tc>
          <w:tcPr>
            <w:tcW w:w="2977" w:type="dxa"/>
          </w:tcPr>
          <w:p w14:paraId="56BE3A93" w14:textId="77777777" w:rsidR="00DF17F8" w:rsidRPr="00DF17F8" w:rsidRDefault="00DF17F8" w:rsidP="00DF17F8">
            <w:pPr>
              <w:spacing w:line="240" w:lineRule="auto"/>
              <w:ind w:firstLine="0"/>
              <w:jc w:val="left"/>
              <w:rPr>
                <w:rFonts w:cs="Times New Roman"/>
                <w:bCs/>
                <w:color w:val="000000"/>
                <w:sz w:val="20"/>
                <w14:ligatures w14:val="none"/>
              </w:rPr>
            </w:pPr>
          </w:p>
        </w:tc>
      </w:tr>
      <w:tr w:rsidR="00DF17F8" w:rsidRPr="00DF17F8" w14:paraId="7569CF8C" w14:textId="77777777" w:rsidTr="00DF17F8">
        <w:tc>
          <w:tcPr>
            <w:tcW w:w="568" w:type="dxa"/>
          </w:tcPr>
          <w:p w14:paraId="7A6BB41E" w14:textId="77777777" w:rsidR="00DF17F8" w:rsidRPr="00DF17F8" w:rsidRDefault="00DF17F8" w:rsidP="00DF17F8">
            <w:pPr>
              <w:spacing w:line="240" w:lineRule="auto"/>
              <w:ind w:firstLine="0"/>
              <w:jc w:val="left"/>
              <w:rPr>
                <w:rFonts w:cs="Times New Roman"/>
                <w:bCs/>
                <w:color w:val="000000"/>
                <w:sz w:val="20"/>
                <w:lang w:val="id-ID"/>
                <w14:ligatures w14:val="none"/>
              </w:rPr>
            </w:pPr>
            <w:r w:rsidRPr="00DF17F8">
              <w:rPr>
                <w:rFonts w:cs="Times New Roman"/>
                <w:bCs/>
                <w:color w:val="000000"/>
                <w:sz w:val="20"/>
                <w:lang w:val="id-ID"/>
                <w14:ligatures w14:val="none"/>
              </w:rPr>
              <w:t>29</w:t>
            </w:r>
          </w:p>
        </w:tc>
        <w:tc>
          <w:tcPr>
            <w:tcW w:w="2693" w:type="dxa"/>
          </w:tcPr>
          <w:p w14:paraId="10E9DEC2" w14:textId="77777777" w:rsidR="00DF17F8" w:rsidRPr="00DF17F8" w:rsidRDefault="00DF17F8" w:rsidP="00DF17F8">
            <w:pPr>
              <w:spacing w:line="240" w:lineRule="auto"/>
              <w:ind w:firstLine="0"/>
              <w:jc w:val="left"/>
              <w:rPr>
                <w:rFonts w:cs="Times New Roman"/>
                <w:bCs/>
                <w:color w:val="000000"/>
                <w:sz w:val="20"/>
                <w:lang w:val="id-ID"/>
                <w14:ligatures w14:val="none"/>
              </w:rPr>
            </w:pPr>
            <w:r w:rsidRPr="00DF17F8">
              <w:rPr>
                <w:rFonts w:cs="Times New Roman"/>
                <w:bCs/>
                <w:color w:val="000000"/>
                <w:sz w:val="20"/>
                <w:lang w:val="id-ID"/>
                <w14:ligatures w14:val="none"/>
              </w:rPr>
              <w:t>Camera Elektronik</w:t>
            </w:r>
          </w:p>
        </w:tc>
        <w:tc>
          <w:tcPr>
            <w:tcW w:w="567" w:type="dxa"/>
          </w:tcPr>
          <w:p w14:paraId="771375B1" w14:textId="77777777" w:rsidR="00DF17F8" w:rsidRPr="00DF17F8" w:rsidRDefault="00DF17F8" w:rsidP="00DF17F8">
            <w:pPr>
              <w:spacing w:line="240" w:lineRule="auto"/>
              <w:ind w:firstLine="0"/>
              <w:jc w:val="left"/>
              <w:rPr>
                <w:rFonts w:cs="Times New Roman"/>
                <w:bCs/>
                <w:color w:val="000000"/>
                <w:sz w:val="20"/>
                <w:lang w:val="id-ID"/>
                <w14:ligatures w14:val="none"/>
              </w:rPr>
            </w:pPr>
            <w:r w:rsidRPr="00DF17F8">
              <w:rPr>
                <w:rFonts w:cs="Times New Roman"/>
                <w:bCs/>
                <w:color w:val="000000"/>
                <w:sz w:val="20"/>
                <w:lang w:val="id-ID"/>
                <w14:ligatures w14:val="none"/>
              </w:rPr>
              <w:t>1</w:t>
            </w:r>
          </w:p>
        </w:tc>
        <w:tc>
          <w:tcPr>
            <w:tcW w:w="567" w:type="dxa"/>
          </w:tcPr>
          <w:p w14:paraId="4096F080" w14:textId="77777777" w:rsidR="00DF17F8" w:rsidRPr="00DF17F8" w:rsidRDefault="00DF17F8" w:rsidP="00DF17F8">
            <w:pPr>
              <w:spacing w:line="240" w:lineRule="auto"/>
              <w:ind w:firstLine="0"/>
              <w:jc w:val="center"/>
              <w:rPr>
                <w:rFonts w:cs="Times New Roman"/>
                <w:bCs/>
                <w:color w:val="000000"/>
                <w:sz w:val="20"/>
                <w:lang w:val="id-ID"/>
                <w14:ligatures w14:val="none"/>
              </w:rPr>
            </w:pPr>
            <w:r w:rsidRPr="00DF17F8">
              <w:rPr>
                <w:rFonts w:cs="Times New Roman"/>
                <w:bCs/>
                <w:color w:val="000000"/>
                <w:sz w:val="20"/>
                <w:lang w:val="id-ID"/>
                <w14:ligatures w14:val="none"/>
              </w:rPr>
              <w:t>-</w:t>
            </w:r>
          </w:p>
        </w:tc>
        <w:tc>
          <w:tcPr>
            <w:tcW w:w="567" w:type="dxa"/>
          </w:tcPr>
          <w:p w14:paraId="7995393C" w14:textId="77777777" w:rsidR="00DF17F8" w:rsidRPr="00DF17F8" w:rsidRDefault="00DF17F8" w:rsidP="00DF17F8">
            <w:pPr>
              <w:spacing w:line="240" w:lineRule="auto"/>
              <w:ind w:firstLine="0"/>
              <w:jc w:val="center"/>
              <w:rPr>
                <w:rFonts w:cs="Times New Roman"/>
                <w:bCs/>
                <w:color w:val="000000"/>
                <w:sz w:val="20"/>
                <w:lang w:val="id-ID"/>
                <w14:ligatures w14:val="none"/>
              </w:rPr>
            </w:pPr>
            <w:r w:rsidRPr="00DF17F8">
              <w:rPr>
                <w:rFonts w:cs="Times New Roman"/>
                <w:bCs/>
                <w:color w:val="000000"/>
                <w:sz w:val="20"/>
                <w:lang w:val="id-ID"/>
                <w14:ligatures w14:val="none"/>
              </w:rPr>
              <w:t>-</w:t>
            </w:r>
          </w:p>
        </w:tc>
        <w:tc>
          <w:tcPr>
            <w:tcW w:w="992" w:type="dxa"/>
          </w:tcPr>
          <w:p w14:paraId="6CC1B1B9" w14:textId="77777777" w:rsidR="00DF17F8" w:rsidRPr="00DF17F8" w:rsidRDefault="00DF17F8" w:rsidP="00DF17F8">
            <w:pPr>
              <w:spacing w:line="240" w:lineRule="auto"/>
              <w:ind w:firstLine="0"/>
              <w:jc w:val="left"/>
              <w:rPr>
                <w:rFonts w:cs="Times New Roman"/>
                <w:bCs/>
                <w:color w:val="000000"/>
                <w:sz w:val="20"/>
                <w:lang w:val="id-ID"/>
                <w14:ligatures w14:val="none"/>
              </w:rPr>
            </w:pPr>
            <w:r w:rsidRPr="00DF17F8">
              <w:rPr>
                <w:rFonts w:cs="Times New Roman"/>
                <w:bCs/>
                <w:color w:val="000000"/>
                <w:sz w:val="20"/>
                <w:lang w:val="id-ID"/>
                <w14:ligatures w14:val="none"/>
              </w:rPr>
              <w:t>1</w:t>
            </w:r>
          </w:p>
        </w:tc>
        <w:tc>
          <w:tcPr>
            <w:tcW w:w="2977" w:type="dxa"/>
          </w:tcPr>
          <w:p w14:paraId="5DCBFB05" w14:textId="77777777" w:rsidR="00DF17F8" w:rsidRPr="00DF17F8" w:rsidRDefault="00DF17F8" w:rsidP="00DF17F8">
            <w:pPr>
              <w:spacing w:line="240" w:lineRule="auto"/>
              <w:ind w:firstLine="0"/>
              <w:jc w:val="left"/>
              <w:rPr>
                <w:rFonts w:cs="Times New Roman"/>
                <w:bCs/>
                <w:color w:val="000000"/>
                <w:sz w:val="20"/>
                <w14:ligatures w14:val="none"/>
              </w:rPr>
            </w:pPr>
          </w:p>
        </w:tc>
      </w:tr>
      <w:tr w:rsidR="00DF17F8" w:rsidRPr="00DF17F8" w14:paraId="0F807897" w14:textId="77777777" w:rsidTr="00DF17F8">
        <w:tc>
          <w:tcPr>
            <w:tcW w:w="568" w:type="dxa"/>
          </w:tcPr>
          <w:p w14:paraId="774C1ACD" w14:textId="77777777" w:rsidR="00DF17F8" w:rsidRPr="00DF17F8" w:rsidRDefault="00DF17F8" w:rsidP="00DF17F8">
            <w:pPr>
              <w:spacing w:line="240" w:lineRule="auto"/>
              <w:ind w:firstLine="0"/>
              <w:jc w:val="left"/>
              <w:rPr>
                <w:rFonts w:cs="Times New Roman"/>
                <w:bCs/>
                <w:color w:val="000000"/>
                <w:sz w:val="20"/>
                <w:lang w:val="id-ID"/>
                <w14:ligatures w14:val="none"/>
              </w:rPr>
            </w:pPr>
            <w:r w:rsidRPr="00DF17F8">
              <w:rPr>
                <w:rFonts w:cs="Times New Roman"/>
                <w:bCs/>
                <w:color w:val="000000"/>
                <w:sz w:val="20"/>
                <w:lang w:val="id-ID"/>
                <w14:ligatures w14:val="none"/>
              </w:rPr>
              <w:t>30</w:t>
            </w:r>
          </w:p>
        </w:tc>
        <w:tc>
          <w:tcPr>
            <w:tcW w:w="2693" w:type="dxa"/>
          </w:tcPr>
          <w:p w14:paraId="3DAD2EDF" w14:textId="77777777" w:rsidR="00DF17F8" w:rsidRPr="00DF17F8" w:rsidRDefault="00DF17F8" w:rsidP="00DF17F8">
            <w:pPr>
              <w:spacing w:line="240" w:lineRule="auto"/>
              <w:ind w:firstLine="0"/>
              <w:jc w:val="left"/>
              <w:rPr>
                <w:rFonts w:cs="Times New Roman"/>
                <w:bCs/>
                <w:color w:val="000000"/>
                <w:sz w:val="20"/>
                <w:lang w:val="id-ID"/>
                <w14:ligatures w14:val="none"/>
              </w:rPr>
            </w:pPr>
            <w:r w:rsidRPr="00DF17F8">
              <w:rPr>
                <w:rFonts w:cs="Times New Roman"/>
                <w:bCs/>
                <w:color w:val="000000"/>
                <w:sz w:val="20"/>
                <w:lang w:val="id-ID"/>
                <w14:ligatures w14:val="none"/>
              </w:rPr>
              <w:t>Mkicrophone</w:t>
            </w:r>
          </w:p>
        </w:tc>
        <w:tc>
          <w:tcPr>
            <w:tcW w:w="567" w:type="dxa"/>
          </w:tcPr>
          <w:p w14:paraId="37EBF95A" w14:textId="77777777" w:rsidR="00DF17F8" w:rsidRPr="00DF17F8" w:rsidRDefault="00DF17F8" w:rsidP="00DF17F8">
            <w:pPr>
              <w:spacing w:line="240" w:lineRule="auto"/>
              <w:ind w:firstLine="0"/>
              <w:jc w:val="center"/>
              <w:rPr>
                <w:rFonts w:cs="Times New Roman"/>
                <w:bCs/>
                <w:color w:val="000000"/>
                <w:sz w:val="20"/>
                <w:lang w:val="id-ID"/>
                <w14:ligatures w14:val="none"/>
              </w:rPr>
            </w:pPr>
            <w:r w:rsidRPr="00DF17F8">
              <w:rPr>
                <w:rFonts w:cs="Times New Roman"/>
                <w:bCs/>
                <w:color w:val="000000"/>
                <w:sz w:val="20"/>
                <w:lang w:val="id-ID"/>
                <w14:ligatures w14:val="none"/>
              </w:rPr>
              <w:t>1</w:t>
            </w:r>
          </w:p>
        </w:tc>
        <w:tc>
          <w:tcPr>
            <w:tcW w:w="567" w:type="dxa"/>
          </w:tcPr>
          <w:p w14:paraId="72C9D173" w14:textId="77777777" w:rsidR="00DF17F8" w:rsidRPr="00DF17F8" w:rsidRDefault="00DF17F8" w:rsidP="00DF17F8">
            <w:pPr>
              <w:spacing w:line="240" w:lineRule="auto"/>
              <w:ind w:firstLine="0"/>
              <w:jc w:val="center"/>
              <w:rPr>
                <w:rFonts w:cs="Times New Roman"/>
                <w:bCs/>
                <w:color w:val="000000"/>
                <w:sz w:val="20"/>
                <w:lang w:val="id-ID"/>
                <w14:ligatures w14:val="none"/>
              </w:rPr>
            </w:pPr>
            <w:r w:rsidRPr="00DF17F8">
              <w:rPr>
                <w:rFonts w:cs="Times New Roman"/>
                <w:bCs/>
                <w:color w:val="000000"/>
                <w:sz w:val="20"/>
                <w:lang w:val="id-ID"/>
                <w14:ligatures w14:val="none"/>
              </w:rPr>
              <w:t>-</w:t>
            </w:r>
          </w:p>
        </w:tc>
        <w:tc>
          <w:tcPr>
            <w:tcW w:w="567" w:type="dxa"/>
          </w:tcPr>
          <w:p w14:paraId="43752E3A" w14:textId="77777777" w:rsidR="00DF17F8" w:rsidRPr="00DF17F8" w:rsidRDefault="00DF17F8" w:rsidP="00DF17F8">
            <w:pPr>
              <w:spacing w:line="240" w:lineRule="auto"/>
              <w:ind w:firstLine="0"/>
              <w:jc w:val="center"/>
              <w:rPr>
                <w:rFonts w:cs="Times New Roman"/>
                <w:bCs/>
                <w:color w:val="000000"/>
                <w:sz w:val="20"/>
                <w:lang w:val="id-ID"/>
                <w14:ligatures w14:val="none"/>
              </w:rPr>
            </w:pPr>
            <w:r w:rsidRPr="00DF17F8">
              <w:rPr>
                <w:rFonts w:cs="Times New Roman"/>
                <w:bCs/>
                <w:color w:val="000000"/>
                <w:sz w:val="20"/>
                <w:lang w:val="id-ID"/>
                <w14:ligatures w14:val="none"/>
              </w:rPr>
              <w:t>-</w:t>
            </w:r>
          </w:p>
        </w:tc>
        <w:tc>
          <w:tcPr>
            <w:tcW w:w="992" w:type="dxa"/>
          </w:tcPr>
          <w:p w14:paraId="017B2DE2" w14:textId="77777777" w:rsidR="00DF17F8" w:rsidRPr="00DF17F8" w:rsidRDefault="00DF17F8" w:rsidP="00DF17F8">
            <w:pPr>
              <w:spacing w:line="240" w:lineRule="auto"/>
              <w:ind w:firstLine="0"/>
              <w:jc w:val="left"/>
              <w:rPr>
                <w:rFonts w:cs="Times New Roman"/>
                <w:bCs/>
                <w:color w:val="000000"/>
                <w:sz w:val="20"/>
                <w:lang w:val="id-ID"/>
                <w14:ligatures w14:val="none"/>
              </w:rPr>
            </w:pPr>
            <w:r w:rsidRPr="00DF17F8">
              <w:rPr>
                <w:rFonts w:cs="Times New Roman"/>
                <w:bCs/>
                <w:color w:val="000000"/>
                <w:sz w:val="20"/>
                <w:lang w:val="id-ID"/>
                <w14:ligatures w14:val="none"/>
              </w:rPr>
              <w:t>1</w:t>
            </w:r>
          </w:p>
        </w:tc>
        <w:tc>
          <w:tcPr>
            <w:tcW w:w="2977" w:type="dxa"/>
          </w:tcPr>
          <w:p w14:paraId="6D9BDD2A" w14:textId="77777777" w:rsidR="00DF17F8" w:rsidRPr="00DF17F8" w:rsidRDefault="00DF17F8" w:rsidP="00DF17F8">
            <w:pPr>
              <w:spacing w:line="240" w:lineRule="auto"/>
              <w:ind w:firstLine="0"/>
              <w:jc w:val="left"/>
              <w:rPr>
                <w:rFonts w:cs="Times New Roman"/>
                <w:bCs/>
                <w:color w:val="000000"/>
                <w:sz w:val="20"/>
                <w14:ligatures w14:val="none"/>
              </w:rPr>
            </w:pPr>
          </w:p>
        </w:tc>
      </w:tr>
      <w:tr w:rsidR="00DF17F8" w:rsidRPr="00DF17F8" w14:paraId="244A1955" w14:textId="77777777" w:rsidTr="00DF17F8">
        <w:tc>
          <w:tcPr>
            <w:tcW w:w="568" w:type="dxa"/>
          </w:tcPr>
          <w:p w14:paraId="4E9F0043" w14:textId="77777777" w:rsidR="00DF17F8" w:rsidRPr="00DF17F8" w:rsidRDefault="00DF17F8" w:rsidP="00DF17F8">
            <w:pPr>
              <w:spacing w:line="240" w:lineRule="auto"/>
              <w:ind w:firstLine="0"/>
              <w:jc w:val="left"/>
              <w:rPr>
                <w:rFonts w:cs="Times New Roman"/>
                <w:bCs/>
                <w:color w:val="000000"/>
                <w:sz w:val="20"/>
                <w:lang w:val="id-ID"/>
                <w14:ligatures w14:val="none"/>
              </w:rPr>
            </w:pPr>
            <w:r w:rsidRPr="00DF17F8">
              <w:rPr>
                <w:rFonts w:cs="Times New Roman"/>
                <w:bCs/>
                <w:color w:val="000000"/>
                <w:sz w:val="20"/>
                <w:lang w:val="id-ID"/>
                <w14:ligatures w14:val="none"/>
              </w:rPr>
              <w:t>31</w:t>
            </w:r>
          </w:p>
        </w:tc>
        <w:tc>
          <w:tcPr>
            <w:tcW w:w="2693" w:type="dxa"/>
          </w:tcPr>
          <w:p w14:paraId="44D9E826" w14:textId="77777777" w:rsidR="00DF17F8" w:rsidRPr="00DF17F8" w:rsidRDefault="00DF17F8" w:rsidP="00DF17F8">
            <w:pPr>
              <w:spacing w:line="240" w:lineRule="auto"/>
              <w:ind w:firstLine="0"/>
              <w:jc w:val="left"/>
              <w:rPr>
                <w:rFonts w:cs="Times New Roman"/>
                <w:bCs/>
                <w:color w:val="000000"/>
                <w:sz w:val="20"/>
                <w:lang w:val="id-ID"/>
                <w14:ligatures w14:val="none"/>
              </w:rPr>
            </w:pPr>
            <w:r w:rsidRPr="00DF17F8">
              <w:rPr>
                <w:rFonts w:cs="Times New Roman"/>
                <w:bCs/>
                <w:color w:val="000000"/>
                <w:sz w:val="20"/>
                <w:lang w:val="id-ID"/>
                <w14:ligatures w14:val="none"/>
              </w:rPr>
              <w:t>Sound System</w:t>
            </w:r>
          </w:p>
        </w:tc>
        <w:tc>
          <w:tcPr>
            <w:tcW w:w="567" w:type="dxa"/>
          </w:tcPr>
          <w:p w14:paraId="76ABE387" w14:textId="77777777" w:rsidR="00DF17F8" w:rsidRPr="00DF17F8" w:rsidRDefault="00DF17F8" w:rsidP="00DF17F8">
            <w:pPr>
              <w:spacing w:line="240" w:lineRule="auto"/>
              <w:ind w:firstLine="0"/>
              <w:jc w:val="left"/>
              <w:rPr>
                <w:rFonts w:cs="Times New Roman"/>
                <w:bCs/>
                <w:color w:val="000000"/>
                <w:sz w:val="20"/>
                <w14:ligatures w14:val="none"/>
              </w:rPr>
            </w:pPr>
          </w:p>
        </w:tc>
        <w:tc>
          <w:tcPr>
            <w:tcW w:w="567" w:type="dxa"/>
          </w:tcPr>
          <w:p w14:paraId="3B449732" w14:textId="77777777" w:rsidR="00DF17F8" w:rsidRPr="00DF17F8" w:rsidRDefault="00DF17F8" w:rsidP="00DF17F8">
            <w:pPr>
              <w:spacing w:line="240" w:lineRule="auto"/>
              <w:ind w:firstLine="0"/>
              <w:jc w:val="left"/>
              <w:rPr>
                <w:rFonts w:cs="Times New Roman"/>
                <w:bCs/>
                <w:color w:val="000000"/>
                <w:sz w:val="20"/>
                <w14:ligatures w14:val="none"/>
              </w:rPr>
            </w:pPr>
          </w:p>
        </w:tc>
        <w:tc>
          <w:tcPr>
            <w:tcW w:w="567" w:type="dxa"/>
          </w:tcPr>
          <w:p w14:paraId="51693B65" w14:textId="77777777" w:rsidR="00DF17F8" w:rsidRPr="00DF17F8" w:rsidRDefault="00DF17F8" w:rsidP="00DF17F8">
            <w:pPr>
              <w:spacing w:line="240" w:lineRule="auto"/>
              <w:ind w:firstLine="0"/>
              <w:jc w:val="left"/>
              <w:rPr>
                <w:rFonts w:cs="Times New Roman"/>
                <w:bCs/>
                <w:color w:val="000000"/>
                <w:sz w:val="20"/>
                <w14:ligatures w14:val="none"/>
              </w:rPr>
            </w:pPr>
          </w:p>
        </w:tc>
        <w:tc>
          <w:tcPr>
            <w:tcW w:w="992" w:type="dxa"/>
          </w:tcPr>
          <w:p w14:paraId="4D18708D" w14:textId="77777777" w:rsidR="00DF17F8" w:rsidRPr="00DF17F8" w:rsidRDefault="00DF17F8" w:rsidP="00DF17F8">
            <w:pPr>
              <w:spacing w:line="240" w:lineRule="auto"/>
              <w:ind w:firstLine="0"/>
              <w:jc w:val="left"/>
              <w:rPr>
                <w:rFonts w:cs="Times New Roman"/>
                <w:bCs/>
                <w:color w:val="000000"/>
                <w:sz w:val="20"/>
                <w:lang w:val="id-ID"/>
                <w14:ligatures w14:val="none"/>
              </w:rPr>
            </w:pPr>
            <w:r w:rsidRPr="00DF17F8">
              <w:rPr>
                <w:rFonts w:cs="Times New Roman"/>
                <w:bCs/>
                <w:color w:val="000000"/>
                <w:sz w:val="20"/>
                <w:lang w:val="id-ID"/>
                <w14:ligatures w14:val="none"/>
              </w:rPr>
              <w:t>4</w:t>
            </w:r>
          </w:p>
        </w:tc>
        <w:tc>
          <w:tcPr>
            <w:tcW w:w="2977" w:type="dxa"/>
          </w:tcPr>
          <w:p w14:paraId="3DA2A96A" w14:textId="77777777" w:rsidR="00DF17F8" w:rsidRPr="00DF17F8" w:rsidRDefault="00DF17F8" w:rsidP="00DF17F8">
            <w:pPr>
              <w:spacing w:line="240" w:lineRule="auto"/>
              <w:ind w:firstLine="0"/>
              <w:jc w:val="left"/>
              <w:rPr>
                <w:rFonts w:cs="Times New Roman"/>
                <w:bCs/>
                <w:color w:val="000000"/>
                <w:sz w:val="20"/>
                <w14:ligatures w14:val="none"/>
              </w:rPr>
            </w:pPr>
          </w:p>
        </w:tc>
      </w:tr>
      <w:tr w:rsidR="00DF17F8" w:rsidRPr="00DF17F8" w14:paraId="6B3032EB" w14:textId="77777777" w:rsidTr="00DF17F8">
        <w:tc>
          <w:tcPr>
            <w:tcW w:w="568" w:type="dxa"/>
          </w:tcPr>
          <w:p w14:paraId="49BA92D7" w14:textId="77777777" w:rsidR="00DF17F8" w:rsidRPr="00DF17F8" w:rsidRDefault="00DF17F8" w:rsidP="00DF17F8">
            <w:pPr>
              <w:spacing w:line="240" w:lineRule="auto"/>
              <w:ind w:firstLine="0"/>
              <w:jc w:val="left"/>
              <w:rPr>
                <w:rFonts w:cs="Times New Roman"/>
                <w:bCs/>
                <w:color w:val="000000"/>
                <w:sz w:val="20"/>
                <w:lang w:val="id-ID"/>
                <w14:ligatures w14:val="none"/>
              </w:rPr>
            </w:pPr>
            <w:r w:rsidRPr="00DF17F8">
              <w:rPr>
                <w:rFonts w:cs="Times New Roman"/>
                <w:bCs/>
                <w:color w:val="000000"/>
                <w:sz w:val="20"/>
                <w:lang w:val="id-ID"/>
                <w14:ligatures w14:val="none"/>
              </w:rPr>
              <w:t>32</w:t>
            </w:r>
          </w:p>
        </w:tc>
        <w:tc>
          <w:tcPr>
            <w:tcW w:w="2693" w:type="dxa"/>
          </w:tcPr>
          <w:p w14:paraId="15A02E74" w14:textId="77777777" w:rsidR="00DF17F8" w:rsidRPr="00DF17F8" w:rsidRDefault="00DF17F8" w:rsidP="00DF17F8">
            <w:pPr>
              <w:spacing w:line="240" w:lineRule="auto"/>
              <w:ind w:firstLine="0"/>
              <w:jc w:val="left"/>
              <w:rPr>
                <w:rFonts w:cs="Times New Roman"/>
                <w:bCs/>
                <w:color w:val="000000"/>
                <w:sz w:val="20"/>
                <w:lang w:val="id-ID"/>
                <w14:ligatures w14:val="none"/>
              </w:rPr>
            </w:pPr>
            <w:r w:rsidRPr="00DF17F8">
              <w:rPr>
                <w:rFonts w:cs="Times New Roman"/>
                <w:bCs/>
                <w:color w:val="000000"/>
                <w:sz w:val="20"/>
                <w:lang w:val="id-ID"/>
                <w14:ligatures w14:val="none"/>
              </w:rPr>
              <w:t>Tenda Terowongan</w:t>
            </w:r>
          </w:p>
        </w:tc>
        <w:tc>
          <w:tcPr>
            <w:tcW w:w="567" w:type="dxa"/>
          </w:tcPr>
          <w:p w14:paraId="3D22E4A5" w14:textId="77777777" w:rsidR="00DF17F8" w:rsidRPr="00DF17F8" w:rsidRDefault="00DF17F8" w:rsidP="00DF17F8">
            <w:pPr>
              <w:spacing w:line="240" w:lineRule="auto"/>
              <w:ind w:firstLine="0"/>
              <w:jc w:val="center"/>
              <w:rPr>
                <w:rFonts w:cs="Times New Roman"/>
                <w:bCs/>
                <w:color w:val="000000"/>
                <w:sz w:val="20"/>
                <w:lang w:val="id-ID"/>
                <w14:ligatures w14:val="none"/>
              </w:rPr>
            </w:pPr>
            <w:r w:rsidRPr="00DF17F8">
              <w:rPr>
                <w:rFonts w:cs="Times New Roman"/>
                <w:bCs/>
                <w:color w:val="000000"/>
                <w:sz w:val="20"/>
                <w:lang w:val="id-ID"/>
                <w14:ligatures w14:val="none"/>
              </w:rPr>
              <w:t>6</w:t>
            </w:r>
          </w:p>
        </w:tc>
        <w:tc>
          <w:tcPr>
            <w:tcW w:w="567" w:type="dxa"/>
          </w:tcPr>
          <w:p w14:paraId="7EAA52DF" w14:textId="77777777" w:rsidR="00DF17F8" w:rsidRPr="00DF17F8" w:rsidRDefault="00DF17F8" w:rsidP="00DF17F8">
            <w:pPr>
              <w:spacing w:line="240" w:lineRule="auto"/>
              <w:ind w:firstLine="0"/>
              <w:jc w:val="center"/>
              <w:rPr>
                <w:rFonts w:cs="Times New Roman"/>
                <w:bCs/>
                <w:color w:val="000000"/>
                <w:sz w:val="20"/>
                <w:lang w:val="id-ID"/>
                <w14:ligatures w14:val="none"/>
              </w:rPr>
            </w:pPr>
            <w:r w:rsidRPr="00DF17F8">
              <w:rPr>
                <w:rFonts w:cs="Times New Roman"/>
                <w:bCs/>
                <w:color w:val="000000"/>
                <w:sz w:val="20"/>
                <w:lang w:val="id-ID"/>
                <w14:ligatures w14:val="none"/>
              </w:rPr>
              <w:t>-</w:t>
            </w:r>
          </w:p>
        </w:tc>
        <w:tc>
          <w:tcPr>
            <w:tcW w:w="567" w:type="dxa"/>
          </w:tcPr>
          <w:p w14:paraId="673A3968" w14:textId="77777777" w:rsidR="00DF17F8" w:rsidRPr="00DF17F8" w:rsidRDefault="00DF17F8" w:rsidP="00DF17F8">
            <w:pPr>
              <w:spacing w:line="240" w:lineRule="auto"/>
              <w:ind w:firstLine="0"/>
              <w:jc w:val="center"/>
              <w:rPr>
                <w:rFonts w:cs="Times New Roman"/>
                <w:bCs/>
                <w:color w:val="000000"/>
                <w:sz w:val="20"/>
                <w:lang w:val="id-ID"/>
                <w14:ligatures w14:val="none"/>
              </w:rPr>
            </w:pPr>
            <w:r w:rsidRPr="00DF17F8">
              <w:rPr>
                <w:rFonts w:cs="Times New Roman"/>
                <w:bCs/>
                <w:color w:val="000000"/>
                <w:sz w:val="20"/>
                <w:lang w:val="id-ID"/>
                <w14:ligatures w14:val="none"/>
              </w:rPr>
              <w:t>-</w:t>
            </w:r>
          </w:p>
        </w:tc>
        <w:tc>
          <w:tcPr>
            <w:tcW w:w="992" w:type="dxa"/>
          </w:tcPr>
          <w:p w14:paraId="3FB9497C" w14:textId="77777777" w:rsidR="00DF17F8" w:rsidRPr="00DF17F8" w:rsidRDefault="00DF17F8" w:rsidP="00DF17F8">
            <w:pPr>
              <w:spacing w:line="240" w:lineRule="auto"/>
              <w:ind w:firstLine="0"/>
              <w:jc w:val="left"/>
              <w:rPr>
                <w:rFonts w:cs="Times New Roman"/>
                <w:bCs/>
                <w:color w:val="000000"/>
                <w:sz w:val="20"/>
                <w:lang w:val="id-ID"/>
                <w14:ligatures w14:val="none"/>
              </w:rPr>
            </w:pPr>
            <w:r w:rsidRPr="00DF17F8">
              <w:rPr>
                <w:rFonts w:cs="Times New Roman"/>
                <w:bCs/>
                <w:color w:val="000000"/>
                <w:sz w:val="20"/>
                <w:lang w:val="id-ID"/>
                <w14:ligatures w14:val="none"/>
              </w:rPr>
              <w:t>6</w:t>
            </w:r>
          </w:p>
        </w:tc>
        <w:tc>
          <w:tcPr>
            <w:tcW w:w="2977" w:type="dxa"/>
          </w:tcPr>
          <w:p w14:paraId="4244F9CE" w14:textId="77777777" w:rsidR="00DF17F8" w:rsidRPr="00DF17F8" w:rsidRDefault="00DF17F8" w:rsidP="00DF17F8">
            <w:pPr>
              <w:spacing w:line="240" w:lineRule="auto"/>
              <w:ind w:firstLine="0"/>
              <w:jc w:val="left"/>
              <w:rPr>
                <w:rFonts w:cs="Times New Roman"/>
                <w:bCs/>
                <w:color w:val="000000"/>
                <w:sz w:val="20"/>
                <w14:ligatures w14:val="none"/>
              </w:rPr>
            </w:pPr>
          </w:p>
        </w:tc>
      </w:tr>
      <w:tr w:rsidR="00DF17F8" w:rsidRPr="00DF17F8" w14:paraId="7B6D4C12" w14:textId="77777777" w:rsidTr="00DF17F8">
        <w:tc>
          <w:tcPr>
            <w:tcW w:w="568" w:type="dxa"/>
          </w:tcPr>
          <w:p w14:paraId="331E4E78" w14:textId="77777777" w:rsidR="00DF17F8" w:rsidRPr="00DF17F8" w:rsidRDefault="00DF17F8" w:rsidP="00DF17F8">
            <w:pPr>
              <w:spacing w:line="240" w:lineRule="auto"/>
              <w:ind w:firstLine="0"/>
              <w:jc w:val="left"/>
              <w:rPr>
                <w:rFonts w:cs="Times New Roman"/>
                <w:bCs/>
                <w:color w:val="000000"/>
                <w:sz w:val="20"/>
                <w:lang w:val="id-ID"/>
                <w14:ligatures w14:val="none"/>
              </w:rPr>
            </w:pPr>
            <w:r w:rsidRPr="00DF17F8">
              <w:rPr>
                <w:rFonts w:cs="Times New Roman"/>
                <w:bCs/>
                <w:color w:val="000000"/>
                <w:sz w:val="20"/>
                <w:lang w:val="id-ID"/>
                <w14:ligatures w14:val="none"/>
              </w:rPr>
              <w:t>33</w:t>
            </w:r>
          </w:p>
        </w:tc>
        <w:tc>
          <w:tcPr>
            <w:tcW w:w="2693" w:type="dxa"/>
          </w:tcPr>
          <w:p w14:paraId="2CB5170E" w14:textId="77777777" w:rsidR="00DF17F8" w:rsidRPr="00DF17F8" w:rsidRDefault="00DF17F8" w:rsidP="00DF17F8">
            <w:pPr>
              <w:spacing w:line="240" w:lineRule="auto"/>
              <w:ind w:firstLine="0"/>
              <w:jc w:val="left"/>
              <w:rPr>
                <w:rFonts w:cs="Times New Roman"/>
                <w:bCs/>
                <w:color w:val="000000"/>
                <w:sz w:val="20"/>
                <w:lang w:val="id-ID"/>
                <w14:ligatures w14:val="none"/>
              </w:rPr>
            </w:pPr>
            <w:r w:rsidRPr="00DF17F8">
              <w:rPr>
                <w:rFonts w:cs="Times New Roman"/>
                <w:bCs/>
                <w:color w:val="000000"/>
                <w:sz w:val="20"/>
                <w:lang w:val="id-ID"/>
                <w14:ligatures w14:val="none"/>
              </w:rPr>
              <w:t>Tondon Air</w:t>
            </w:r>
          </w:p>
        </w:tc>
        <w:tc>
          <w:tcPr>
            <w:tcW w:w="567" w:type="dxa"/>
          </w:tcPr>
          <w:p w14:paraId="3A42362C" w14:textId="77777777" w:rsidR="00DF17F8" w:rsidRPr="00DF17F8" w:rsidRDefault="00DF17F8" w:rsidP="00DF17F8">
            <w:pPr>
              <w:spacing w:line="240" w:lineRule="auto"/>
              <w:ind w:firstLine="0"/>
              <w:jc w:val="center"/>
              <w:rPr>
                <w:rFonts w:cs="Times New Roman"/>
                <w:bCs/>
                <w:color w:val="000000"/>
                <w:sz w:val="20"/>
                <w:lang w:val="id-ID"/>
                <w14:ligatures w14:val="none"/>
              </w:rPr>
            </w:pPr>
            <w:r w:rsidRPr="00DF17F8">
              <w:rPr>
                <w:rFonts w:cs="Times New Roman"/>
                <w:bCs/>
                <w:color w:val="000000"/>
                <w:sz w:val="20"/>
                <w:lang w:val="id-ID"/>
                <w14:ligatures w14:val="none"/>
              </w:rPr>
              <w:t>1</w:t>
            </w:r>
          </w:p>
        </w:tc>
        <w:tc>
          <w:tcPr>
            <w:tcW w:w="567" w:type="dxa"/>
          </w:tcPr>
          <w:p w14:paraId="192517C5" w14:textId="77777777" w:rsidR="00DF17F8" w:rsidRPr="00DF17F8" w:rsidRDefault="00DF17F8" w:rsidP="00DF17F8">
            <w:pPr>
              <w:spacing w:line="240" w:lineRule="auto"/>
              <w:ind w:firstLine="0"/>
              <w:jc w:val="center"/>
              <w:rPr>
                <w:rFonts w:cs="Times New Roman"/>
                <w:bCs/>
                <w:color w:val="000000"/>
                <w:sz w:val="20"/>
                <w:lang w:val="id-ID"/>
                <w14:ligatures w14:val="none"/>
              </w:rPr>
            </w:pPr>
            <w:r w:rsidRPr="00DF17F8">
              <w:rPr>
                <w:rFonts w:cs="Times New Roman"/>
                <w:bCs/>
                <w:color w:val="000000"/>
                <w:sz w:val="20"/>
                <w:lang w:val="id-ID"/>
                <w14:ligatures w14:val="none"/>
              </w:rPr>
              <w:t>-</w:t>
            </w:r>
          </w:p>
        </w:tc>
        <w:tc>
          <w:tcPr>
            <w:tcW w:w="567" w:type="dxa"/>
          </w:tcPr>
          <w:p w14:paraId="3F0D959E" w14:textId="77777777" w:rsidR="00DF17F8" w:rsidRPr="00DF17F8" w:rsidRDefault="00DF17F8" w:rsidP="00DF17F8">
            <w:pPr>
              <w:spacing w:line="240" w:lineRule="auto"/>
              <w:ind w:firstLine="0"/>
              <w:jc w:val="center"/>
              <w:rPr>
                <w:rFonts w:cs="Times New Roman"/>
                <w:bCs/>
                <w:color w:val="000000"/>
                <w:sz w:val="20"/>
                <w:lang w:val="id-ID"/>
                <w14:ligatures w14:val="none"/>
              </w:rPr>
            </w:pPr>
            <w:r w:rsidRPr="00DF17F8">
              <w:rPr>
                <w:rFonts w:cs="Times New Roman"/>
                <w:bCs/>
                <w:color w:val="000000"/>
                <w:sz w:val="20"/>
                <w:lang w:val="id-ID"/>
                <w14:ligatures w14:val="none"/>
              </w:rPr>
              <w:t>-</w:t>
            </w:r>
          </w:p>
        </w:tc>
        <w:tc>
          <w:tcPr>
            <w:tcW w:w="992" w:type="dxa"/>
          </w:tcPr>
          <w:p w14:paraId="073198F5" w14:textId="77777777" w:rsidR="00DF17F8" w:rsidRPr="00DF17F8" w:rsidRDefault="00DF17F8" w:rsidP="00DF17F8">
            <w:pPr>
              <w:spacing w:line="240" w:lineRule="auto"/>
              <w:ind w:firstLine="0"/>
              <w:jc w:val="left"/>
              <w:rPr>
                <w:rFonts w:cs="Times New Roman"/>
                <w:bCs/>
                <w:color w:val="000000"/>
                <w:sz w:val="20"/>
                <w:lang w:val="id-ID"/>
                <w14:ligatures w14:val="none"/>
              </w:rPr>
            </w:pPr>
            <w:r w:rsidRPr="00DF17F8">
              <w:rPr>
                <w:rFonts w:cs="Times New Roman"/>
                <w:bCs/>
                <w:color w:val="000000"/>
                <w:sz w:val="20"/>
                <w:lang w:val="id-ID"/>
                <w14:ligatures w14:val="none"/>
              </w:rPr>
              <w:t>1</w:t>
            </w:r>
          </w:p>
        </w:tc>
        <w:tc>
          <w:tcPr>
            <w:tcW w:w="2977" w:type="dxa"/>
          </w:tcPr>
          <w:p w14:paraId="14C59838" w14:textId="77777777" w:rsidR="00DF17F8" w:rsidRPr="00DF17F8" w:rsidRDefault="00DF17F8" w:rsidP="00DF17F8">
            <w:pPr>
              <w:spacing w:line="240" w:lineRule="auto"/>
              <w:ind w:firstLine="0"/>
              <w:jc w:val="left"/>
              <w:rPr>
                <w:rFonts w:cs="Times New Roman"/>
                <w:bCs/>
                <w:color w:val="000000"/>
                <w:sz w:val="20"/>
                <w14:ligatures w14:val="none"/>
              </w:rPr>
            </w:pPr>
          </w:p>
        </w:tc>
      </w:tr>
      <w:tr w:rsidR="00DF17F8" w:rsidRPr="00DF17F8" w14:paraId="3500459B" w14:textId="77777777" w:rsidTr="00DF17F8">
        <w:tc>
          <w:tcPr>
            <w:tcW w:w="568" w:type="dxa"/>
          </w:tcPr>
          <w:p w14:paraId="2B0C436E" w14:textId="77777777" w:rsidR="00DF17F8" w:rsidRPr="00DF17F8" w:rsidRDefault="00DF17F8" w:rsidP="00DF17F8">
            <w:pPr>
              <w:spacing w:line="240" w:lineRule="auto"/>
              <w:ind w:firstLine="0"/>
              <w:jc w:val="left"/>
              <w:rPr>
                <w:rFonts w:cs="Times New Roman"/>
                <w:bCs/>
                <w:color w:val="000000"/>
                <w:sz w:val="20"/>
                <w:lang w:val="id-ID"/>
                <w14:ligatures w14:val="none"/>
              </w:rPr>
            </w:pPr>
            <w:r w:rsidRPr="00DF17F8">
              <w:rPr>
                <w:rFonts w:cs="Times New Roman"/>
                <w:bCs/>
                <w:color w:val="000000"/>
                <w:sz w:val="20"/>
                <w:lang w:val="id-ID"/>
                <w14:ligatures w14:val="none"/>
              </w:rPr>
              <w:t>34</w:t>
            </w:r>
          </w:p>
        </w:tc>
        <w:tc>
          <w:tcPr>
            <w:tcW w:w="2693" w:type="dxa"/>
          </w:tcPr>
          <w:p w14:paraId="1083943A" w14:textId="77777777" w:rsidR="00DF17F8" w:rsidRPr="00DF17F8" w:rsidRDefault="00DF17F8" w:rsidP="00DF17F8">
            <w:pPr>
              <w:spacing w:line="240" w:lineRule="auto"/>
              <w:ind w:firstLine="0"/>
              <w:jc w:val="left"/>
              <w:rPr>
                <w:rFonts w:cs="Times New Roman"/>
                <w:bCs/>
                <w:color w:val="000000"/>
                <w:sz w:val="20"/>
                <w:lang w:val="id-ID"/>
                <w14:ligatures w14:val="none"/>
              </w:rPr>
            </w:pPr>
            <w:r w:rsidRPr="00DF17F8">
              <w:rPr>
                <w:rFonts w:cs="Times New Roman"/>
                <w:bCs/>
                <w:color w:val="000000"/>
                <w:sz w:val="20"/>
                <w:lang w:val="id-ID"/>
                <w14:ligatures w14:val="none"/>
              </w:rPr>
              <w:t>CCTV</w:t>
            </w:r>
          </w:p>
        </w:tc>
        <w:tc>
          <w:tcPr>
            <w:tcW w:w="567" w:type="dxa"/>
          </w:tcPr>
          <w:p w14:paraId="22DA3091" w14:textId="77777777" w:rsidR="00DF17F8" w:rsidRPr="00DF17F8" w:rsidRDefault="00DF17F8" w:rsidP="00DF17F8">
            <w:pPr>
              <w:spacing w:line="240" w:lineRule="auto"/>
              <w:ind w:firstLine="0"/>
              <w:jc w:val="left"/>
              <w:rPr>
                <w:rFonts w:cs="Times New Roman"/>
                <w:bCs/>
                <w:color w:val="000000"/>
                <w:sz w:val="20"/>
                <w14:ligatures w14:val="none"/>
              </w:rPr>
            </w:pPr>
          </w:p>
        </w:tc>
        <w:tc>
          <w:tcPr>
            <w:tcW w:w="567" w:type="dxa"/>
          </w:tcPr>
          <w:p w14:paraId="2785E6B2" w14:textId="77777777" w:rsidR="00DF17F8" w:rsidRPr="00DF17F8" w:rsidRDefault="00DF17F8" w:rsidP="00DF17F8">
            <w:pPr>
              <w:spacing w:line="240" w:lineRule="auto"/>
              <w:ind w:firstLine="0"/>
              <w:jc w:val="left"/>
              <w:rPr>
                <w:rFonts w:cs="Times New Roman"/>
                <w:bCs/>
                <w:color w:val="000000"/>
                <w:sz w:val="20"/>
                <w14:ligatures w14:val="none"/>
              </w:rPr>
            </w:pPr>
          </w:p>
        </w:tc>
        <w:tc>
          <w:tcPr>
            <w:tcW w:w="567" w:type="dxa"/>
          </w:tcPr>
          <w:p w14:paraId="56F00118" w14:textId="77777777" w:rsidR="00DF17F8" w:rsidRPr="00DF17F8" w:rsidRDefault="00DF17F8" w:rsidP="00DF17F8">
            <w:pPr>
              <w:spacing w:line="240" w:lineRule="auto"/>
              <w:ind w:firstLine="0"/>
              <w:jc w:val="left"/>
              <w:rPr>
                <w:rFonts w:cs="Times New Roman"/>
                <w:bCs/>
                <w:color w:val="000000"/>
                <w:sz w:val="20"/>
                <w14:ligatures w14:val="none"/>
              </w:rPr>
            </w:pPr>
          </w:p>
        </w:tc>
        <w:tc>
          <w:tcPr>
            <w:tcW w:w="992" w:type="dxa"/>
          </w:tcPr>
          <w:p w14:paraId="5066EC08" w14:textId="77777777" w:rsidR="00DF17F8" w:rsidRPr="00DF17F8" w:rsidRDefault="00DF17F8" w:rsidP="00DF17F8">
            <w:pPr>
              <w:spacing w:line="240" w:lineRule="auto"/>
              <w:ind w:firstLine="0"/>
              <w:jc w:val="left"/>
              <w:rPr>
                <w:rFonts w:cs="Times New Roman"/>
                <w:bCs/>
                <w:color w:val="000000"/>
                <w:sz w:val="20"/>
                <w:lang w:val="id-ID"/>
                <w14:ligatures w14:val="none"/>
              </w:rPr>
            </w:pPr>
            <w:r w:rsidRPr="00DF17F8">
              <w:rPr>
                <w:rFonts w:cs="Times New Roman"/>
                <w:bCs/>
                <w:color w:val="000000"/>
                <w:sz w:val="20"/>
                <w:lang w:val="id-ID"/>
                <w14:ligatures w14:val="none"/>
              </w:rPr>
              <w:t>-</w:t>
            </w:r>
          </w:p>
        </w:tc>
        <w:tc>
          <w:tcPr>
            <w:tcW w:w="2977" w:type="dxa"/>
          </w:tcPr>
          <w:p w14:paraId="1779C17B" w14:textId="77777777" w:rsidR="00DF17F8" w:rsidRPr="00DF17F8" w:rsidRDefault="00DF17F8" w:rsidP="00DF17F8">
            <w:pPr>
              <w:spacing w:line="240" w:lineRule="auto"/>
              <w:ind w:firstLine="0"/>
              <w:jc w:val="left"/>
              <w:rPr>
                <w:rFonts w:cs="Times New Roman"/>
                <w:bCs/>
                <w:color w:val="000000"/>
                <w:sz w:val="20"/>
                <w14:ligatures w14:val="none"/>
              </w:rPr>
            </w:pPr>
          </w:p>
        </w:tc>
      </w:tr>
    </w:tbl>
    <w:p w14:paraId="3A9102E5" w14:textId="77777777" w:rsidR="00DF17F8" w:rsidRDefault="00DF17F8" w:rsidP="005750A8">
      <w:pPr>
        <w:pStyle w:val="NoSpacing"/>
        <w:jc w:val="center"/>
        <w:rPr>
          <w:rFonts w:cs="Times New Roman"/>
          <w:sz w:val="20"/>
        </w:rPr>
      </w:pPr>
    </w:p>
    <w:p w14:paraId="62090C9C" w14:textId="0E825F5C" w:rsidR="005750A8" w:rsidRPr="00471953" w:rsidRDefault="005750A8" w:rsidP="005750A8">
      <w:pPr>
        <w:pStyle w:val="NoSpacing"/>
        <w:jc w:val="center"/>
        <w:rPr>
          <w:rFonts w:cs="Times New Roman"/>
          <w:sz w:val="20"/>
        </w:rPr>
      </w:pPr>
      <w:r w:rsidRPr="00471953">
        <w:rPr>
          <w:rFonts w:cs="Times New Roman"/>
          <w:sz w:val="20"/>
        </w:rPr>
        <w:t>Tabel 2.3. Tabel Data asset</w:t>
      </w:r>
    </w:p>
    <w:p w14:paraId="1035A161" w14:textId="77777777" w:rsidR="005750A8" w:rsidRPr="00471953" w:rsidRDefault="005750A8" w:rsidP="005750A8">
      <w:pPr>
        <w:pStyle w:val="NoSpacing"/>
        <w:spacing w:line="360" w:lineRule="auto"/>
        <w:jc w:val="both"/>
        <w:rPr>
          <w:rFonts w:cs="Times New Roman"/>
        </w:rPr>
      </w:pPr>
    </w:p>
    <w:p w14:paraId="747CBE82" w14:textId="7070E890" w:rsidR="005750A8" w:rsidRPr="00471953" w:rsidRDefault="005750A8">
      <w:pPr>
        <w:pStyle w:val="Heading2"/>
        <w:numPr>
          <w:ilvl w:val="1"/>
          <w:numId w:val="98"/>
        </w:numPr>
        <w:spacing w:line="360" w:lineRule="auto"/>
        <w:rPr>
          <w:rFonts w:cs="Times New Roman"/>
          <w:b w:val="0"/>
        </w:rPr>
      </w:pPr>
      <w:bookmarkStart w:id="18" w:name="_Toc144129903"/>
      <w:r w:rsidRPr="00471953">
        <w:rPr>
          <w:rFonts w:cs="Times New Roman"/>
        </w:rPr>
        <w:t xml:space="preserve">Kinerja </w:t>
      </w:r>
      <w:r w:rsidRPr="0072497D">
        <w:t>Pelayanan</w:t>
      </w:r>
      <w:r w:rsidRPr="00471953">
        <w:rPr>
          <w:rFonts w:cs="Times New Roman"/>
        </w:rPr>
        <w:t xml:space="preserve"> Kecamatan Pasimasunggu</w:t>
      </w:r>
      <w:bookmarkEnd w:id="18"/>
    </w:p>
    <w:p w14:paraId="70A56ADF" w14:textId="77777777" w:rsidR="005750A8" w:rsidRPr="00471953" w:rsidRDefault="005750A8" w:rsidP="005750A8">
      <w:pPr>
        <w:pStyle w:val="NoSpacing"/>
        <w:spacing w:line="360" w:lineRule="auto"/>
        <w:ind w:left="567" w:firstLine="426"/>
        <w:jc w:val="both"/>
        <w:rPr>
          <w:rFonts w:cs="Times New Roman"/>
        </w:rPr>
      </w:pPr>
      <w:r w:rsidRPr="00471953">
        <w:rPr>
          <w:rFonts w:cs="Times New Roman"/>
        </w:rPr>
        <w:t>Pengukuran indikator makro sangat berguna untuk melihat trend yang terjadi selama kurun waktu 5 tahun yang lalu. Dengan mengamati kecenderungannya yang terjadi selama 5 tahun ke belakang, dapat ditentukan trend yang akan terjadi 5 tahun ke depan. Setelah mengetahui trend tersebut, barulah didapat rencana apa yang akan dilaksanakan untuk mengantisipasi trend yang terjadi.</w:t>
      </w:r>
    </w:p>
    <w:p w14:paraId="4A29F651" w14:textId="1501F1B6" w:rsidR="00201F2E" w:rsidRDefault="005750A8" w:rsidP="005750A8">
      <w:pPr>
        <w:rPr>
          <w:rFonts w:cs="Times New Roman"/>
        </w:rPr>
      </w:pPr>
      <w:r w:rsidRPr="00471953">
        <w:rPr>
          <w:rFonts w:cs="Times New Roman"/>
        </w:rPr>
        <w:t>Pengukuran indikator kinerja Kecamatan Pasimasunggu berdasarkan pada pedoman pengukuran indikator kinerja utama sesuai Kepmenpan Nomor 09 Tahun 2007, berdasarkan sasaran/target Renstra Kecamatan Pasimasunggu periode sebelumnya, menurut SPM untuk urusan wajib, dan/atau indikator kinerja pelayanan Kecamatan Pasimasunggu dan/atau indikator lainnya seperti MDGs atau indikator yang telah diratifikasi oleh pemerintah. Bahan penulisan tentang kinerja pelayanan Kecamatan Pasimasunggu ini mengacu pada hasil kerja .</w:t>
      </w:r>
    </w:p>
    <w:p w14:paraId="5E366A0B" w14:textId="77777777" w:rsidR="00291B8F" w:rsidRDefault="00291B8F" w:rsidP="005750A8">
      <w:pPr>
        <w:rPr>
          <w:rFonts w:cs="Times New Roman"/>
        </w:rPr>
      </w:pPr>
    </w:p>
    <w:p w14:paraId="552313ED" w14:textId="77777777" w:rsidR="00291B8F" w:rsidRDefault="00291B8F" w:rsidP="005750A8">
      <w:pPr>
        <w:rPr>
          <w:rFonts w:cs="Times New Roman"/>
        </w:rPr>
      </w:pPr>
    </w:p>
    <w:p w14:paraId="14553A89" w14:textId="77777777" w:rsidR="00291B8F" w:rsidRDefault="00291B8F" w:rsidP="005750A8">
      <w:pPr>
        <w:rPr>
          <w:rFonts w:cs="Times New Roman"/>
        </w:rPr>
      </w:pPr>
    </w:p>
    <w:p w14:paraId="0DF7B7F1" w14:textId="77777777" w:rsidR="00291B8F" w:rsidRDefault="00291B8F" w:rsidP="005750A8">
      <w:pPr>
        <w:rPr>
          <w:rFonts w:cs="Times New Roman"/>
        </w:rPr>
      </w:pPr>
    </w:p>
    <w:p w14:paraId="5DDE6585" w14:textId="77777777" w:rsidR="00B2463F" w:rsidRDefault="00B2463F" w:rsidP="005750A8">
      <w:pPr>
        <w:sectPr w:rsidR="00B2463F" w:rsidSect="00F459C5">
          <w:headerReference w:type="first" r:id="rId22"/>
          <w:footerReference w:type="first" r:id="rId23"/>
          <w:pgSz w:w="11906" w:h="16838" w:code="9"/>
          <w:pgMar w:top="2268" w:right="1701" w:bottom="1701" w:left="2268" w:header="709" w:footer="709" w:gutter="0"/>
          <w:cols w:space="708"/>
          <w:titlePg/>
          <w:docGrid w:linePitch="360"/>
        </w:sectPr>
      </w:pPr>
    </w:p>
    <w:p w14:paraId="15AE249E" w14:textId="77777777" w:rsidR="00B2463F" w:rsidRPr="00471953" w:rsidRDefault="00B2463F" w:rsidP="00B2463F">
      <w:pPr>
        <w:ind w:firstLine="0"/>
        <w:jc w:val="center"/>
        <w:rPr>
          <w:rFonts w:cs="Times New Roman"/>
          <w:sz w:val="20"/>
        </w:rPr>
      </w:pPr>
      <w:r w:rsidRPr="00471953">
        <w:rPr>
          <w:rFonts w:cs="Times New Roman"/>
          <w:sz w:val="20"/>
        </w:rPr>
        <w:lastRenderedPageBreak/>
        <w:t>Tabel 2.4. Review Pencapaian Kinerja</w:t>
      </w:r>
      <w:r>
        <w:rPr>
          <w:rFonts w:cs="Times New Roman"/>
          <w:sz w:val="20"/>
        </w:rPr>
        <w:t xml:space="preserve"> </w:t>
      </w:r>
      <w:r w:rsidRPr="00471953">
        <w:rPr>
          <w:rFonts w:cs="Times New Roman"/>
          <w:sz w:val="20"/>
        </w:rPr>
        <w:t xml:space="preserve">Pelayanan Kantor Kecamatan Pasimasunggu Tahun </w:t>
      </w:r>
      <w:r>
        <w:rPr>
          <w:rFonts w:cs="Times New Roman"/>
          <w:sz w:val="20"/>
        </w:rPr>
        <w:t>2021-2026</w:t>
      </w:r>
      <w:r w:rsidRPr="00471953">
        <w:rPr>
          <w:rFonts w:cs="Times New Roman"/>
          <w:sz w:val="20"/>
        </w:rPr>
        <w:t xml:space="preserve"> (TC.23)</w:t>
      </w:r>
    </w:p>
    <w:p w14:paraId="1D4CBB83" w14:textId="77777777" w:rsidR="00291B8F" w:rsidRPr="00201F2E" w:rsidRDefault="00291B8F" w:rsidP="005750A8"/>
    <w:tbl>
      <w:tblPr>
        <w:tblStyle w:val="LightGrid-Accent11"/>
        <w:tblW w:w="151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6"/>
        <w:gridCol w:w="3102"/>
        <w:gridCol w:w="1080"/>
        <w:gridCol w:w="1080"/>
        <w:gridCol w:w="1077"/>
        <w:gridCol w:w="556"/>
        <w:gridCol w:w="556"/>
        <w:gridCol w:w="556"/>
        <w:gridCol w:w="558"/>
        <w:gridCol w:w="591"/>
        <w:gridCol w:w="541"/>
        <w:gridCol w:w="541"/>
        <w:gridCol w:w="541"/>
        <w:gridCol w:w="541"/>
        <w:gridCol w:w="591"/>
        <w:gridCol w:w="541"/>
        <w:gridCol w:w="541"/>
        <w:gridCol w:w="541"/>
        <w:gridCol w:w="541"/>
        <w:gridCol w:w="541"/>
      </w:tblGrid>
      <w:tr w:rsidR="00B2463F" w:rsidRPr="00B2463F" w14:paraId="5D1FAFF9" w14:textId="77777777" w:rsidTr="00DA34F5">
        <w:trPr>
          <w:cnfStyle w:val="100000000000" w:firstRow="1" w:lastRow="0" w:firstColumn="0" w:lastColumn="0" w:oddVBand="0" w:evenVBand="0" w:oddHBand="0" w:evenHBand="0" w:firstRowFirstColumn="0" w:firstRowLastColumn="0" w:lastRowFirstColumn="0" w:lastRowLastColumn="0"/>
          <w:trHeight w:val="584"/>
          <w:jc w:val="center"/>
        </w:trPr>
        <w:tc>
          <w:tcPr>
            <w:cnfStyle w:val="001000000000" w:firstRow="0" w:lastRow="0" w:firstColumn="1" w:lastColumn="0" w:oddVBand="0" w:evenVBand="0" w:oddHBand="0" w:evenHBand="0" w:firstRowFirstColumn="0" w:firstRowLastColumn="0" w:lastRowFirstColumn="0" w:lastRowLastColumn="0"/>
            <w:tcW w:w="516" w:type="dxa"/>
            <w:vMerge w:val="restart"/>
            <w:tcBorders>
              <w:top w:val="none" w:sz="0" w:space="0" w:color="auto"/>
              <w:left w:val="none" w:sz="0" w:space="0" w:color="auto"/>
              <w:bottom w:val="none" w:sz="0" w:space="0" w:color="auto"/>
              <w:right w:val="none" w:sz="0" w:space="0" w:color="auto"/>
            </w:tcBorders>
            <w:shd w:val="clear" w:color="auto" w:fill="auto"/>
            <w:vAlign w:val="center"/>
          </w:tcPr>
          <w:p w14:paraId="1A93FE8A" w14:textId="77777777" w:rsidR="00B2463F" w:rsidRPr="00B2463F" w:rsidRDefault="00B2463F" w:rsidP="00B2463F">
            <w:pPr>
              <w:spacing w:line="240" w:lineRule="auto"/>
              <w:ind w:firstLine="0"/>
              <w:jc w:val="center"/>
              <w:rPr>
                <w:color w:val="000000"/>
                <w:sz w:val="18"/>
                <w14:ligatures w14:val="none"/>
              </w:rPr>
            </w:pPr>
            <w:r w:rsidRPr="00B2463F">
              <w:rPr>
                <w:color w:val="000000"/>
                <w:sz w:val="18"/>
                <w14:ligatures w14:val="none"/>
              </w:rPr>
              <w:t>No</w:t>
            </w:r>
          </w:p>
        </w:tc>
        <w:tc>
          <w:tcPr>
            <w:tcW w:w="3102" w:type="dxa"/>
            <w:vMerge w:val="restart"/>
            <w:tcBorders>
              <w:top w:val="none" w:sz="0" w:space="0" w:color="auto"/>
              <w:left w:val="none" w:sz="0" w:space="0" w:color="auto"/>
              <w:bottom w:val="none" w:sz="0" w:space="0" w:color="auto"/>
              <w:right w:val="none" w:sz="0" w:space="0" w:color="auto"/>
            </w:tcBorders>
            <w:shd w:val="clear" w:color="auto" w:fill="auto"/>
            <w:vAlign w:val="center"/>
          </w:tcPr>
          <w:p w14:paraId="3A98B28C" w14:textId="77777777" w:rsidR="00B2463F" w:rsidRPr="00B2463F" w:rsidRDefault="00B2463F" w:rsidP="00B2463F">
            <w:pPr>
              <w:spacing w:line="240" w:lineRule="auto"/>
              <w:ind w:firstLine="0"/>
              <w:jc w:val="center"/>
              <w:cnfStyle w:val="100000000000" w:firstRow="1" w:lastRow="0" w:firstColumn="0" w:lastColumn="0" w:oddVBand="0" w:evenVBand="0" w:oddHBand="0" w:evenHBand="0" w:firstRowFirstColumn="0" w:firstRowLastColumn="0" w:lastRowFirstColumn="0" w:lastRowLastColumn="0"/>
              <w:rPr>
                <w:color w:val="000000"/>
                <w:sz w:val="18"/>
                <w14:ligatures w14:val="none"/>
              </w:rPr>
            </w:pPr>
            <w:r w:rsidRPr="00B2463F">
              <w:rPr>
                <w:color w:val="000000"/>
                <w:sz w:val="18"/>
                <w14:ligatures w14:val="none"/>
              </w:rPr>
              <w:t>Indikator Kinerja sesuai Tupoksi Perangkat Daerah</w:t>
            </w:r>
          </w:p>
        </w:tc>
        <w:tc>
          <w:tcPr>
            <w:tcW w:w="1080" w:type="dxa"/>
            <w:vMerge w:val="restart"/>
            <w:tcBorders>
              <w:top w:val="none" w:sz="0" w:space="0" w:color="auto"/>
              <w:left w:val="none" w:sz="0" w:space="0" w:color="auto"/>
              <w:bottom w:val="none" w:sz="0" w:space="0" w:color="auto"/>
              <w:right w:val="none" w:sz="0" w:space="0" w:color="auto"/>
            </w:tcBorders>
            <w:shd w:val="clear" w:color="auto" w:fill="auto"/>
            <w:vAlign w:val="center"/>
          </w:tcPr>
          <w:p w14:paraId="0F068A77" w14:textId="77777777" w:rsidR="00B2463F" w:rsidRPr="00B2463F" w:rsidRDefault="00B2463F" w:rsidP="00B2463F">
            <w:pPr>
              <w:spacing w:line="240" w:lineRule="auto"/>
              <w:ind w:firstLine="0"/>
              <w:jc w:val="center"/>
              <w:cnfStyle w:val="100000000000" w:firstRow="1" w:lastRow="0" w:firstColumn="0" w:lastColumn="0" w:oddVBand="0" w:evenVBand="0" w:oddHBand="0" w:evenHBand="0" w:firstRowFirstColumn="0" w:firstRowLastColumn="0" w:lastRowFirstColumn="0" w:lastRowLastColumn="0"/>
              <w:rPr>
                <w:color w:val="000000"/>
                <w:sz w:val="18"/>
                <w14:ligatures w14:val="none"/>
              </w:rPr>
            </w:pPr>
            <w:r w:rsidRPr="00B2463F">
              <w:rPr>
                <w:color w:val="000000"/>
                <w:sz w:val="18"/>
                <w14:ligatures w14:val="none"/>
              </w:rPr>
              <w:t>Target SPM</w:t>
            </w:r>
          </w:p>
        </w:tc>
        <w:tc>
          <w:tcPr>
            <w:tcW w:w="1080" w:type="dxa"/>
            <w:vMerge w:val="restart"/>
            <w:tcBorders>
              <w:top w:val="none" w:sz="0" w:space="0" w:color="auto"/>
              <w:left w:val="none" w:sz="0" w:space="0" w:color="auto"/>
              <w:bottom w:val="none" w:sz="0" w:space="0" w:color="auto"/>
              <w:right w:val="none" w:sz="0" w:space="0" w:color="auto"/>
            </w:tcBorders>
            <w:shd w:val="clear" w:color="auto" w:fill="auto"/>
            <w:vAlign w:val="center"/>
          </w:tcPr>
          <w:p w14:paraId="08FAB666" w14:textId="77777777" w:rsidR="00B2463F" w:rsidRPr="00B2463F" w:rsidRDefault="00B2463F" w:rsidP="00B2463F">
            <w:pPr>
              <w:spacing w:line="240" w:lineRule="auto"/>
              <w:ind w:firstLine="0"/>
              <w:jc w:val="center"/>
              <w:cnfStyle w:val="100000000000" w:firstRow="1" w:lastRow="0" w:firstColumn="0" w:lastColumn="0" w:oddVBand="0" w:evenVBand="0" w:oddHBand="0" w:evenHBand="0" w:firstRowFirstColumn="0" w:firstRowLastColumn="0" w:lastRowFirstColumn="0" w:lastRowLastColumn="0"/>
              <w:rPr>
                <w:color w:val="000000"/>
                <w:sz w:val="18"/>
                <w14:ligatures w14:val="none"/>
              </w:rPr>
            </w:pPr>
            <w:r w:rsidRPr="00B2463F">
              <w:rPr>
                <w:color w:val="000000"/>
                <w:sz w:val="18"/>
                <w14:ligatures w14:val="none"/>
              </w:rPr>
              <w:t>Target IKK</w:t>
            </w:r>
          </w:p>
        </w:tc>
        <w:tc>
          <w:tcPr>
            <w:tcW w:w="1077" w:type="dxa"/>
            <w:vMerge w:val="restart"/>
            <w:tcBorders>
              <w:top w:val="none" w:sz="0" w:space="0" w:color="auto"/>
              <w:left w:val="none" w:sz="0" w:space="0" w:color="auto"/>
              <w:bottom w:val="none" w:sz="0" w:space="0" w:color="auto"/>
              <w:right w:val="none" w:sz="0" w:space="0" w:color="auto"/>
            </w:tcBorders>
            <w:shd w:val="clear" w:color="auto" w:fill="auto"/>
            <w:vAlign w:val="center"/>
          </w:tcPr>
          <w:p w14:paraId="15341F41" w14:textId="77777777" w:rsidR="00B2463F" w:rsidRPr="00B2463F" w:rsidRDefault="00B2463F" w:rsidP="00B2463F">
            <w:pPr>
              <w:spacing w:line="240" w:lineRule="auto"/>
              <w:ind w:firstLine="0"/>
              <w:jc w:val="center"/>
              <w:cnfStyle w:val="100000000000" w:firstRow="1" w:lastRow="0" w:firstColumn="0" w:lastColumn="0" w:oddVBand="0" w:evenVBand="0" w:oddHBand="0" w:evenHBand="0" w:firstRowFirstColumn="0" w:firstRowLastColumn="0" w:lastRowFirstColumn="0" w:lastRowLastColumn="0"/>
              <w:rPr>
                <w:color w:val="000000"/>
                <w:sz w:val="18"/>
                <w14:ligatures w14:val="none"/>
              </w:rPr>
            </w:pPr>
            <w:r w:rsidRPr="00B2463F">
              <w:rPr>
                <w:color w:val="000000"/>
                <w:sz w:val="18"/>
                <w14:ligatures w14:val="none"/>
              </w:rPr>
              <w:t>Target Indikator lainnya</w:t>
            </w:r>
          </w:p>
        </w:tc>
        <w:tc>
          <w:tcPr>
            <w:tcW w:w="2817" w:type="dxa"/>
            <w:gridSpan w:val="5"/>
            <w:tcBorders>
              <w:top w:val="none" w:sz="0" w:space="0" w:color="auto"/>
              <w:left w:val="none" w:sz="0" w:space="0" w:color="auto"/>
              <w:bottom w:val="none" w:sz="0" w:space="0" w:color="auto"/>
              <w:right w:val="none" w:sz="0" w:space="0" w:color="auto"/>
            </w:tcBorders>
            <w:shd w:val="clear" w:color="auto" w:fill="auto"/>
            <w:vAlign w:val="center"/>
          </w:tcPr>
          <w:p w14:paraId="0B9FBCEF" w14:textId="77777777" w:rsidR="00B2463F" w:rsidRPr="00B2463F" w:rsidRDefault="00B2463F" w:rsidP="00B2463F">
            <w:pPr>
              <w:spacing w:line="240" w:lineRule="auto"/>
              <w:ind w:firstLine="0"/>
              <w:jc w:val="center"/>
              <w:cnfStyle w:val="100000000000" w:firstRow="1" w:lastRow="0" w:firstColumn="0" w:lastColumn="0" w:oddVBand="0" w:evenVBand="0" w:oddHBand="0" w:evenHBand="0" w:firstRowFirstColumn="0" w:firstRowLastColumn="0" w:lastRowFirstColumn="0" w:lastRowLastColumn="0"/>
              <w:rPr>
                <w:color w:val="000000"/>
                <w:sz w:val="18"/>
                <w14:ligatures w14:val="none"/>
              </w:rPr>
            </w:pPr>
            <w:r w:rsidRPr="00B2463F">
              <w:rPr>
                <w:color w:val="000000"/>
                <w:sz w:val="18"/>
                <w14:ligatures w14:val="none"/>
              </w:rPr>
              <w:t>Terget Renstra Perangkat Daerah Tahun ke-</w:t>
            </w:r>
          </w:p>
        </w:tc>
        <w:tc>
          <w:tcPr>
            <w:tcW w:w="2755" w:type="dxa"/>
            <w:gridSpan w:val="5"/>
            <w:tcBorders>
              <w:top w:val="none" w:sz="0" w:space="0" w:color="auto"/>
              <w:left w:val="none" w:sz="0" w:space="0" w:color="auto"/>
              <w:bottom w:val="none" w:sz="0" w:space="0" w:color="auto"/>
              <w:right w:val="none" w:sz="0" w:space="0" w:color="auto"/>
            </w:tcBorders>
            <w:shd w:val="clear" w:color="auto" w:fill="auto"/>
            <w:vAlign w:val="center"/>
          </w:tcPr>
          <w:p w14:paraId="0A1FD8C5" w14:textId="77777777" w:rsidR="00B2463F" w:rsidRPr="00B2463F" w:rsidRDefault="00B2463F" w:rsidP="00B2463F">
            <w:pPr>
              <w:spacing w:line="240" w:lineRule="auto"/>
              <w:ind w:firstLine="0"/>
              <w:jc w:val="center"/>
              <w:cnfStyle w:val="100000000000" w:firstRow="1" w:lastRow="0" w:firstColumn="0" w:lastColumn="0" w:oddVBand="0" w:evenVBand="0" w:oddHBand="0" w:evenHBand="0" w:firstRowFirstColumn="0" w:firstRowLastColumn="0" w:lastRowFirstColumn="0" w:lastRowLastColumn="0"/>
              <w:rPr>
                <w:color w:val="000000"/>
                <w:sz w:val="18"/>
                <w14:ligatures w14:val="none"/>
              </w:rPr>
            </w:pPr>
            <w:r w:rsidRPr="00B2463F">
              <w:rPr>
                <w:color w:val="000000"/>
                <w:sz w:val="18"/>
                <w14:ligatures w14:val="none"/>
              </w:rPr>
              <w:t>Realisasi Capaian Tahun ke-</w:t>
            </w:r>
          </w:p>
        </w:tc>
        <w:tc>
          <w:tcPr>
            <w:tcW w:w="2705" w:type="dxa"/>
            <w:gridSpan w:val="5"/>
            <w:tcBorders>
              <w:top w:val="none" w:sz="0" w:space="0" w:color="auto"/>
              <w:left w:val="none" w:sz="0" w:space="0" w:color="auto"/>
              <w:bottom w:val="none" w:sz="0" w:space="0" w:color="auto"/>
              <w:right w:val="none" w:sz="0" w:space="0" w:color="auto"/>
            </w:tcBorders>
            <w:shd w:val="clear" w:color="auto" w:fill="auto"/>
            <w:vAlign w:val="center"/>
          </w:tcPr>
          <w:p w14:paraId="02CBBD09" w14:textId="77777777" w:rsidR="00B2463F" w:rsidRPr="00B2463F" w:rsidRDefault="00B2463F" w:rsidP="00B2463F">
            <w:pPr>
              <w:spacing w:line="240" w:lineRule="auto"/>
              <w:ind w:firstLine="0"/>
              <w:jc w:val="center"/>
              <w:cnfStyle w:val="100000000000" w:firstRow="1" w:lastRow="0" w:firstColumn="0" w:lastColumn="0" w:oddVBand="0" w:evenVBand="0" w:oddHBand="0" w:evenHBand="0" w:firstRowFirstColumn="0" w:firstRowLastColumn="0" w:lastRowFirstColumn="0" w:lastRowLastColumn="0"/>
              <w:rPr>
                <w:color w:val="000000"/>
                <w:sz w:val="18"/>
                <w14:ligatures w14:val="none"/>
              </w:rPr>
            </w:pPr>
            <w:r w:rsidRPr="00B2463F">
              <w:rPr>
                <w:color w:val="000000"/>
                <w:sz w:val="18"/>
                <w14:ligatures w14:val="none"/>
              </w:rPr>
              <w:t>Rasio Capaian Pada tahun ke-</w:t>
            </w:r>
          </w:p>
        </w:tc>
      </w:tr>
      <w:tr w:rsidR="00B2463F" w:rsidRPr="00B2463F" w14:paraId="5D2F52CA" w14:textId="77777777" w:rsidTr="00DA34F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16" w:type="dxa"/>
            <w:vMerge/>
            <w:shd w:val="clear" w:color="auto" w:fill="auto"/>
          </w:tcPr>
          <w:p w14:paraId="23AEDC05" w14:textId="77777777" w:rsidR="00B2463F" w:rsidRPr="00B2463F" w:rsidRDefault="00B2463F" w:rsidP="00B2463F">
            <w:pPr>
              <w:spacing w:line="240" w:lineRule="auto"/>
              <w:ind w:firstLine="0"/>
              <w:jc w:val="center"/>
              <w:rPr>
                <w:color w:val="000000"/>
                <w:sz w:val="24"/>
                <w14:ligatures w14:val="none"/>
              </w:rPr>
            </w:pPr>
          </w:p>
        </w:tc>
        <w:tc>
          <w:tcPr>
            <w:tcW w:w="3102" w:type="dxa"/>
            <w:vMerge/>
            <w:shd w:val="clear" w:color="auto" w:fill="auto"/>
          </w:tcPr>
          <w:p w14:paraId="063B8044" w14:textId="77777777" w:rsidR="00B2463F" w:rsidRPr="00B2463F" w:rsidRDefault="00B2463F" w:rsidP="00B2463F">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24"/>
                <w14:ligatures w14:val="none"/>
              </w:rPr>
            </w:pPr>
          </w:p>
        </w:tc>
        <w:tc>
          <w:tcPr>
            <w:tcW w:w="1080" w:type="dxa"/>
            <w:vMerge/>
            <w:shd w:val="clear" w:color="auto" w:fill="auto"/>
          </w:tcPr>
          <w:p w14:paraId="33B45904" w14:textId="77777777" w:rsidR="00B2463F" w:rsidRPr="00B2463F" w:rsidRDefault="00B2463F" w:rsidP="00B2463F">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24"/>
                <w14:ligatures w14:val="none"/>
              </w:rPr>
            </w:pPr>
          </w:p>
        </w:tc>
        <w:tc>
          <w:tcPr>
            <w:tcW w:w="1080" w:type="dxa"/>
            <w:vMerge/>
            <w:shd w:val="clear" w:color="auto" w:fill="auto"/>
          </w:tcPr>
          <w:p w14:paraId="28C7BDA7" w14:textId="77777777" w:rsidR="00B2463F" w:rsidRPr="00B2463F" w:rsidRDefault="00B2463F" w:rsidP="00B2463F">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24"/>
                <w14:ligatures w14:val="none"/>
              </w:rPr>
            </w:pPr>
          </w:p>
        </w:tc>
        <w:tc>
          <w:tcPr>
            <w:tcW w:w="1077" w:type="dxa"/>
            <w:vMerge/>
            <w:shd w:val="clear" w:color="auto" w:fill="auto"/>
          </w:tcPr>
          <w:p w14:paraId="11C38949" w14:textId="77777777" w:rsidR="00B2463F" w:rsidRPr="00B2463F" w:rsidRDefault="00B2463F" w:rsidP="00B2463F">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24"/>
                <w14:ligatures w14:val="none"/>
              </w:rPr>
            </w:pPr>
          </w:p>
        </w:tc>
        <w:tc>
          <w:tcPr>
            <w:tcW w:w="556" w:type="dxa"/>
            <w:shd w:val="clear" w:color="auto" w:fill="auto"/>
          </w:tcPr>
          <w:p w14:paraId="1576724A" w14:textId="77777777" w:rsidR="00B2463F" w:rsidRPr="00B2463F" w:rsidRDefault="00B2463F" w:rsidP="00B2463F">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14"/>
                <w14:ligatures w14:val="none"/>
              </w:rPr>
            </w:pPr>
            <w:r w:rsidRPr="00B2463F">
              <w:rPr>
                <w:rFonts w:eastAsia="Calibri" w:cs="Times New Roman"/>
                <w:color w:val="000000"/>
                <w:sz w:val="14"/>
                <w14:ligatures w14:val="none"/>
              </w:rPr>
              <w:t>2016</w:t>
            </w:r>
          </w:p>
        </w:tc>
        <w:tc>
          <w:tcPr>
            <w:tcW w:w="556" w:type="dxa"/>
            <w:shd w:val="clear" w:color="auto" w:fill="auto"/>
          </w:tcPr>
          <w:p w14:paraId="7C0B4045" w14:textId="77777777" w:rsidR="00B2463F" w:rsidRPr="00B2463F" w:rsidRDefault="00B2463F" w:rsidP="00B2463F">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14"/>
                <w14:ligatures w14:val="none"/>
              </w:rPr>
            </w:pPr>
            <w:r w:rsidRPr="00B2463F">
              <w:rPr>
                <w:rFonts w:eastAsia="Calibri" w:cs="Times New Roman"/>
                <w:color w:val="000000"/>
                <w:sz w:val="14"/>
                <w14:ligatures w14:val="none"/>
              </w:rPr>
              <w:t>2017</w:t>
            </w:r>
          </w:p>
        </w:tc>
        <w:tc>
          <w:tcPr>
            <w:tcW w:w="556" w:type="dxa"/>
            <w:shd w:val="clear" w:color="auto" w:fill="auto"/>
          </w:tcPr>
          <w:p w14:paraId="56AD8A88" w14:textId="77777777" w:rsidR="00B2463F" w:rsidRPr="00B2463F" w:rsidRDefault="00B2463F" w:rsidP="00B2463F">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14"/>
                <w14:ligatures w14:val="none"/>
              </w:rPr>
            </w:pPr>
            <w:r w:rsidRPr="00B2463F">
              <w:rPr>
                <w:rFonts w:eastAsia="Calibri" w:cs="Times New Roman"/>
                <w:color w:val="000000"/>
                <w:sz w:val="14"/>
                <w14:ligatures w14:val="none"/>
              </w:rPr>
              <w:t>2018</w:t>
            </w:r>
          </w:p>
        </w:tc>
        <w:tc>
          <w:tcPr>
            <w:tcW w:w="558" w:type="dxa"/>
            <w:shd w:val="clear" w:color="auto" w:fill="auto"/>
          </w:tcPr>
          <w:p w14:paraId="5AA859CC" w14:textId="77777777" w:rsidR="00B2463F" w:rsidRPr="00B2463F" w:rsidRDefault="00B2463F" w:rsidP="00B2463F">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14"/>
                <w14:ligatures w14:val="none"/>
              </w:rPr>
            </w:pPr>
            <w:r w:rsidRPr="00B2463F">
              <w:rPr>
                <w:rFonts w:eastAsia="Calibri" w:cs="Times New Roman"/>
                <w:color w:val="000000"/>
                <w:sz w:val="14"/>
                <w14:ligatures w14:val="none"/>
              </w:rPr>
              <w:t>2019</w:t>
            </w:r>
          </w:p>
        </w:tc>
        <w:tc>
          <w:tcPr>
            <w:tcW w:w="591" w:type="dxa"/>
            <w:shd w:val="clear" w:color="auto" w:fill="auto"/>
          </w:tcPr>
          <w:p w14:paraId="0789D183" w14:textId="77777777" w:rsidR="00B2463F" w:rsidRPr="00B2463F" w:rsidRDefault="00B2463F" w:rsidP="00B2463F">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14"/>
                <w14:ligatures w14:val="none"/>
              </w:rPr>
            </w:pPr>
            <w:r w:rsidRPr="00B2463F">
              <w:rPr>
                <w:rFonts w:eastAsia="Calibri" w:cs="Times New Roman"/>
                <w:color w:val="000000"/>
                <w:sz w:val="14"/>
                <w14:ligatures w14:val="none"/>
              </w:rPr>
              <w:t>2020</w:t>
            </w:r>
          </w:p>
        </w:tc>
        <w:tc>
          <w:tcPr>
            <w:tcW w:w="541" w:type="dxa"/>
            <w:shd w:val="clear" w:color="auto" w:fill="auto"/>
          </w:tcPr>
          <w:p w14:paraId="4D373F5E" w14:textId="77777777" w:rsidR="00B2463F" w:rsidRPr="00B2463F" w:rsidRDefault="00B2463F" w:rsidP="00B2463F">
            <w:pPr>
              <w:spacing w:line="240" w:lineRule="auto"/>
              <w:ind w:firstLine="0"/>
              <w:jc w:val="left"/>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14"/>
                <w14:ligatures w14:val="none"/>
              </w:rPr>
            </w:pPr>
            <w:r w:rsidRPr="00B2463F">
              <w:rPr>
                <w:rFonts w:eastAsia="Calibri" w:cs="Times New Roman"/>
                <w:color w:val="000000"/>
                <w:sz w:val="14"/>
                <w14:ligatures w14:val="none"/>
              </w:rPr>
              <w:t>2016</w:t>
            </w:r>
          </w:p>
        </w:tc>
        <w:tc>
          <w:tcPr>
            <w:tcW w:w="541" w:type="dxa"/>
            <w:shd w:val="clear" w:color="auto" w:fill="auto"/>
          </w:tcPr>
          <w:p w14:paraId="5B86DC81" w14:textId="77777777" w:rsidR="00B2463F" w:rsidRPr="00B2463F" w:rsidRDefault="00B2463F" w:rsidP="00B2463F">
            <w:pPr>
              <w:spacing w:line="240" w:lineRule="auto"/>
              <w:ind w:firstLine="0"/>
              <w:jc w:val="left"/>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14"/>
                <w14:ligatures w14:val="none"/>
              </w:rPr>
            </w:pPr>
            <w:r w:rsidRPr="00B2463F">
              <w:rPr>
                <w:rFonts w:eastAsia="Calibri" w:cs="Times New Roman"/>
                <w:color w:val="000000"/>
                <w:sz w:val="14"/>
                <w14:ligatures w14:val="none"/>
              </w:rPr>
              <w:t>2017</w:t>
            </w:r>
          </w:p>
        </w:tc>
        <w:tc>
          <w:tcPr>
            <w:tcW w:w="541" w:type="dxa"/>
            <w:shd w:val="clear" w:color="auto" w:fill="auto"/>
          </w:tcPr>
          <w:p w14:paraId="5FC61528" w14:textId="77777777" w:rsidR="00B2463F" w:rsidRPr="00B2463F" w:rsidRDefault="00B2463F" w:rsidP="00B2463F">
            <w:pPr>
              <w:spacing w:line="240" w:lineRule="auto"/>
              <w:ind w:firstLine="0"/>
              <w:jc w:val="left"/>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14"/>
                <w14:ligatures w14:val="none"/>
              </w:rPr>
            </w:pPr>
            <w:r w:rsidRPr="00B2463F">
              <w:rPr>
                <w:rFonts w:eastAsia="Calibri" w:cs="Times New Roman"/>
                <w:color w:val="000000"/>
                <w:sz w:val="14"/>
                <w14:ligatures w14:val="none"/>
              </w:rPr>
              <w:t>2018</w:t>
            </w:r>
          </w:p>
        </w:tc>
        <w:tc>
          <w:tcPr>
            <w:tcW w:w="541" w:type="dxa"/>
            <w:shd w:val="clear" w:color="auto" w:fill="auto"/>
          </w:tcPr>
          <w:p w14:paraId="4D2686A2" w14:textId="77777777" w:rsidR="00B2463F" w:rsidRPr="00B2463F" w:rsidRDefault="00B2463F" w:rsidP="00B2463F">
            <w:pPr>
              <w:spacing w:line="240" w:lineRule="auto"/>
              <w:ind w:firstLine="0"/>
              <w:jc w:val="left"/>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14"/>
                <w14:ligatures w14:val="none"/>
              </w:rPr>
            </w:pPr>
            <w:r w:rsidRPr="00B2463F">
              <w:rPr>
                <w:rFonts w:eastAsia="Calibri" w:cs="Times New Roman"/>
                <w:color w:val="000000"/>
                <w:sz w:val="14"/>
                <w14:ligatures w14:val="none"/>
              </w:rPr>
              <w:t>2019</w:t>
            </w:r>
          </w:p>
        </w:tc>
        <w:tc>
          <w:tcPr>
            <w:tcW w:w="591" w:type="dxa"/>
            <w:shd w:val="clear" w:color="auto" w:fill="auto"/>
          </w:tcPr>
          <w:p w14:paraId="5A07CC4B" w14:textId="77777777" w:rsidR="00B2463F" w:rsidRPr="00B2463F" w:rsidRDefault="00B2463F" w:rsidP="00B2463F">
            <w:pPr>
              <w:spacing w:line="240" w:lineRule="auto"/>
              <w:ind w:firstLine="0"/>
              <w:jc w:val="left"/>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14"/>
                <w14:ligatures w14:val="none"/>
              </w:rPr>
            </w:pPr>
            <w:r w:rsidRPr="00B2463F">
              <w:rPr>
                <w:rFonts w:eastAsia="Calibri" w:cs="Times New Roman"/>
                <w:color w:val="000000"/>
                <w:sz w:val="14"/>
                <w14:ligatures w14:val="none"/>
              </w:rPr>
              <w:t>2020</w:t>
            </w:r>
          </w:p>
        </w:tc>
        <w:tc>
          <w:tcPr>
            <w:tcW w:w="541" w:type="dxa"/>
            <w:shd w:val="clear" w:color="auto" w:fill="auto"/>
          </w:tcPr>
          <w:p w14:paraId="7835321C" w14:textId="77777777" w:rsidR="00B2463F" w:rsidRPr="00B2463F" w:rsidRDefault="00B2463F" w:rsidP="00B2463F">
            <w:pPr>
              <w:spacing w:line="240" w:lineRule="auto"/>
              <w:ind w:firstLine="0"/>
              <w:jc w:val="left"/>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14"/>
                <w14:ligatures w14:val="none"/>
              </w:rPr>
            </w:pPr>
            <w:r w:rsidRPr="00B2463F">
              <w:rPr>
                <w:rFonts w:eastAsia="Calibri" w:cs="Times New Roman"/>
                <w:color w:val="000000"/>
                <w:sz w:val="14"/>
                <w14:ligatures w14:val="none"/>
              </w:rPr>
              <w:t>2016</w:t>
            </w:r>
          </w:p>
        </w:tc>
        <w:tc>
          <w:tcPr>
            <w:tcW w:w="541" w:type="dxa"/>
            <w:shd w:val="clear" w:color="auto" w:fill="auto"/>
          </w:tcPr>
          <w:p w14:paraId="2BD04659" w14:textId="77777777" w:rsidR="00B2463F" w:rsidRPr="00B2463F" w:rsidRDefault="00B2463F" w:rsidP="00B2463F">
            <w:pPr>
              <w:spacing w:line="240" w:lineRule="auto"/>
              <w:ind w:firstLine="0"/>
              <w:jc w:val="left"/>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14"/>
                <w14:ligatures w14:val="none"/>
              </w:rPr>
            </w:pPr>
            <w:r w:rsidRPr="00B2463F">
              <w:rPr>
                <w:rFonts w:eastAsia="Calibri" w:cs="Times New Roman"/>
                <w:color w:val="000000"/>
                <w:sz w:val="14"/>
                <w14:ligatures w14:val="none"/>
              </w:rPr>
              <w:t>2017</w:t>
            </w:r>
          </w:p>
        </w:tc>
        <w:tc>
          <w:tcPr>
            <w:tcW w:w="541" w:type="dxa"/>
            <w:shd w:val="clear" w:color="auto" w:fill="auto"/>
          </w:tcPr>
          <w:p w14:paraId="702786A4" w14:textId="77777777" w:rsidR="00B2463F" w:rsidRPr="00B2463F" w:rsidRDefault="00B2463F" w:rsidP="00B2463F">
            <w:pPr>
              <w:spacing w:line="240" w:lineRule="auto"/>
              <w:ind w:firstLine="0"/>
              <w:jc w:val="left"/>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14"/>
                <w14:ligatures w14:val="none"/>
              </w:rPr>
            </w:pPr>
            <w:r w:rsidRPr="00B2463F">
              <w:rPr>
                <w:rFonts w:eastAsia="Calibri" w:cs="Times New Roman"/>
                <w:color w:val="000000"/>
                <w:sz w:val="14"/>
                <w14:ligatures w14:val="none"/>
              </w:rPr>
              <w:t>2018</w:t>
            </w:r>
          </w:p>
        </w:tc>
        <w:tc>
          <w:tcPr>
            <w:tcW w:w="541" w:type="dxa"/>
            <w:shd w:val="clear" w:color="auto" w:fill="auto"/>
          </w:tcPr>
          <w:p w14:paraId="37653844" w14:textId="77777777" w:rsidR="00B2463F" w:rsidRPr="00B2463F" w:rsidRDefault="00B2463F" w:rsidP="00B2463F">
            <w:pPr>
              <w:spacing w:line="240" w:lineRule="auto"/>
              <w:ind w:firstLine="0"/>
              <w:jc w:val="left"/>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14"/>
                <w14:ligatures w14:val="none"/>
              </w:rPr>
            </w:pPr>
            <w:r w:rsidRPr="00B2463F">
              <w:rPr>
                <w:rFonts w:eastAsia="Calibri" w:cs="Times New Roman"/>
                <w:color w:val="000000"/>
                <w:sz w:val="14"/>
                <w14:ligatures w14:val="none"/>
              </w:rPr>
              <w:t>2019</w:t>
            </w:r>
          </w:p>
        </w:tc>
        <w:tc>
          <w:tcPr>
            <w:tcW w:w="541" w:type="dxa"/>
            <w:shd w:val="clear" w:color="auto" w:fill="auto"/>
          </w:tcPr>
          <w:p w14:paraId="412C57C1" w14:textId="77777777" w:rsidR="00B2463F" w:rsidRPr="00B2463F" w:rsidRDefault="00B2463F" w:rsidP="00B2463F">
            <w:pPr>
              <w:spacing w:line="240" w:lineRule="auto"/>
              <w:ind w:firstLine="0"/>
              <w:jc w:val="left"/>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14"/>
                <w14:ligatures w14:val="none"/>
              </w:rPr>
            </w:pPr>
            <w:r w:rsidRPr="00B2463F">
              <w:rPr>
                <w:rFonts w:eastAsia="Calibri" w:cs="Times New Roman"/>
                <w:color w:val="000000"/>
                <w:sz w:val="14"/>
                <w14:ligatures w14:val="none"/>
              </w:rPr>
              <w:t>2020</w:t>
            </w:r>
          </w:p>
        </w:tc>
      </w:tr>
      <w:tr w:rsidR="00B2463F" w:rsidRPr="00B2463F" w14:paraId="1F0DF7E4" w14:textId="77777777" w:rsidTr="00DA34F5">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16" w:type="dxa"/>
            <w:shd w:val="clear" w:color="auto" w:fill="auto"/>
          </w:tcPr>
          <w:p w14:paraId="7B87FAC0" w14:textId="77777777" w:rsidR="00B2463F" w:rsidRPr="00B2463F" w:rsidRDefault="00B2463F" w:rsidP="00B2463F">
            <w:pPr>
              <w:spacing w:line="240" w:lineRule="auto"/>
              <w:ind w:firstLine="0"/>
              <w:jc w:val="left"/>
              <w:rPr>
                <w:color w:val="000000"/>
                <w:sz w:val="18"/>
                <w:szCs w:val="18"/>
                <w14:ligatures w14:val="none"/>
              </w:rPr>
            </w:pPr>
            <w:r w:rsidRPr="00B2463F">
              <w:rPr>
                <w:color w:val="000000"/>
                <w:sz w:val="18"/>
                <w:szCs w:val="18"/>
                <w14:ligatures w14:val="none"/>
              </w:rPr>
              <w:t>1</w:t>
            </w:r>
          </w:p>
        </w:tc>
        <w:tc>
          <w:tcPr>
            <w:tcW w:w="3102" w:type="dxa"/>
            <w:shd w:val="clear" w:color="auto" w:fill="auto"/>
          </w:tcPr>
          <w:p w14:paraId="2AABA31E" w14:textId="77777777" w:rsidR="00B2463F" w:rsidRPr="00B2463F" w:rsidRDefault="00B2463F" w:rsidP="00B2463F">
            <w:pPr>
              <w:spacing w:line="240" w:lineRule="auto"/>
              <w:ind w:firstLine="0"/>
              <w:jc w:val="left"/>
              <w:cnfStyle w:val="000000010000" w:firstRow="0" w:lastRow="0" w:firstColumn="0" w:lastColumn="0" w:oddVBand="0" w:evenVBand="0" w:oddHBand="0" w:evenHBand="1" w:firstRowFirstColumn="0" w:firstRowLastColumn="0" w:lastRowFirstColumn="0" w:lastRowLastColumn="0"/>
              <w:rPr>
                <w:rFonts w:eastAsia="Calibri" w:cs="Times New Roman"/>
                <w:color w:val="000000"/>
                <w:sz w:val="18"/>
                <w:szCs w:val="18"/>
                <w14:ligatures w14:val="none"/>
              </w:rPr>
            </w:pPr>
            <w:r w:rsidRPr="00B2463F">
              <w:rPr>
                <w:rFonts w:eastAsia="Calibri" w:cs="Times New Roman"/>
                <w:color w:val="000000"/>
                <w:sz w:val="18"/>
                <w:szCs w:val="18"/>
                <w14:ligatures w14:val="none"/>
              </w:rPr>
              <w:t>Mewujudkan tata kelola pemerintahan yang baik melalui peningkatan aparatur pemerintah dan lemabaga kemasyarakatan dalam rangka reformasi birokrasi</w:t>
            </w:r>
          </w:p>
        </w:tc>
        <w:tc>
          <w:tcPr>
            <w:tcW w:w="1080" w:type="dxa"/>
            <w:shd w:val="clear" w:color="auto" w:fill="auto"/>
          </w:tcPr>
          <w:p w14:paraId="159D8A0C" w14:textId="77777777" w:rsidR="00B2463F" w:rsidRPr="00B2463F" w:rsidRDefault="00B2463F" w:rsidP="00B2463F">
            <w:pPr>
              <w:spacing w:line="240" w:lineRule="auto"/>
              <w:ind w:firstLine="0"/>
              <w:jc w:val="left"/>
              <w:cnfStyle w:val="000000010000" w:firstRow="0" w:lastRow="0" w:firstColumn="0" w:lastColumn="0" w:oddVBand="0" w:evenVBand="0" w:oddHBand="0" w:evenHBand="1" w:firstRowFirstColumn="0" w:firstRowLastColumn="0" w:lastRowFirstColumn="0" w:lastRowLastColumn="0"/>
              <w:rPr>
                <w:rFonts w:eastAsia="Calibri" w:cs="Times New Roman"/>
                <w:color w:val="000000"/>
                <w:sz w:val="20"/>
                <w14:ligatures w14:val="none"/>
              </w:rPr>
            </w:pPr>
          </w:p>
        </w:tc>
        <w:tc>
          <w:tcPr>
            <w:tcW w:w="1080" w:type="dxa"/>
            <w:shd w:val="clear" w:color="auto" w:fill="auto"/>
          </w:tcPr>
          <w:p w14:paraId="57C5A129" w14:textId="77777777" w:rsidR="00B2463F" w:rsidRPr="00B2463F" w:rsidRDefault="00B2463F" w:rsidP="00B2463F">
            <w:pPr>
              <w:spacing w:line="240" w:lineRule="auto"/>
              <w:ind w:firstLine="0"/>
              <w:jc w:val="left"/>
              <w:cnfStyle w:val="000000010000" w:firstRow="0" w:lastRow="0" w:firstColumn="0" w:lastColumn="0" w:oddVBand="0" w:evenVBand="0" w:oddHBand="0" w:evenHBand="1" w:firstRowFirstColumn="0" w:firstRowLastColumn="0" w:lastRowFirstColumn="0" w:lastRowLastColumn="0"/>
              <w:rPr>
                <w:rFonts w:eastAsia="Calibri" w:cs="Times New Roman"/>
                <w:color w:val="000000"/>
                <w:sz w:val="20"/>
                <w14:ligatures w14:val="none"/>
              </w:rPr>
            </w:pPr>
          </w:p>
        </w:tc>
        <w:tc>
          <w:tcPr>
            <w:tcW w:w="1077" w:type="dxa"/>
            <w:shd w:val="clear" w:color="auto" w:fill="auto"/>
          </w:tcPr>
          <w:p w14:paraId="53C48194" w14:textId="77777777" w:rsidR="00B2463F" w:rsidRPr="00B2463F" w:rsidRDefault="00B2463F" w:rsidP="00B2463F">
            <w:pPr>
              <w:spacing w:line="240" w:lineRule="auto"/>
              <w:ind w:firstLine="0"/>
              <w:jc w:val="left"/>
              <w:cnfStyle w:val="000000010000" w:firstRow="0" w:lastRow="0" w:firstColumn="0" w:lastColumn="0" w:oddVBand="0" w:evenVBand="0" w:oddHBand="0" w:evenHBand="1" w:firstRowFirstColumn="0" w:firstRowLastColumn="0" w:lastRowFirstColumn="0" w:lastRowLastColumn="0"/>
              <w:rPr>
                <w:rFonts w:eastAsia="Calibri" w:cs="Times New Roman"/>
                <w:color w:val="000000"/>
                <w:sz w:val="20"/>
                <w14:ligatures w14:val="none"/>
              </w:rPr>
            </w:pPr>
          </w:p>
        </w:tc>
        <w:tc>
          <w:tcPr>
            <w:tcW w:w="556" w:type="dxa"/>
            <w:shd w:val="clear" w:color="auto" w:fill="auto"/>
            <w:vAlign w:val="center"/>
          </w:tcPr>
          <w:p w14:paraId="34ABE2E2" w14:textId="77777777" w:rsidR="00B2463F" w:rsidRPr="00B2463F" w:rsidRDefault="00B2463F" w:rsidP="00B2463F">
            <w:pPr>
              <w:spacing w:line="240" w:lineRule="auto"/>
              <w:ind w:firstLine="0"/>
              <w:jc w:val="center"/>
              <w:cnfStyle w:val="000000010000" w:firstRow="0" w:lastRow="0" w:firstColumn="0" w:lastColumn="0" w:oddVBand="0" w:evenVBand="0" w:oddHBand="0" w:evenHBand="1" w:firstRowFirstColumn="0" w:firstRowLastColumn="0" w:lastRowFirstColumn="0" w:lastRowLastColumn="0"/>
              <w:rPr>
                <w:rFonts w:eastAsia="Calibri" w:cs="Times New Roman"/>
                <w:color w:val="000000"/>
                <w:sz w:val="16"/>
                <w:szCs w:val="16"/>
                <w14:ligatures w14:val="none"/>
              </w:rPr>
            </w:pPr>
          </w:p>
        </w:tc>
        <w:tc>
          <w:tcPr>
            <w:tcW w:w="556" w:type="dxa"/>
            <w:shd w:val="clear" w:color="auto" w:fill="auto"/>
            <w:vAlign w:val="center"/>
          </w:tcPr>
          <w:p w14:paraId="412BC2F5" w14:textId="77777777" w:rsidR="00B2463F" w:rsidRPr="00B2463F" w:rsidRDefault="00B2463F" w:rsidP="00B2463F">
            <w:pPr>
              <w:spacing w:line="240" w:lineRule="auto"/>
              <w:ind w:firstLine="0"/>
              <w:jc w:val="center"/>
              <w:cnfStyle w:val="000000010000" w:firstRow="0" w:lastRow="0" w:firstColumn="0" w:lastColumn="0" w:oddVBand="0" w:evenVBand="0" w:oddHBand="0" w:evenHBand="1" w:firstRowFirstColumn="0" w:firstRowLastColumn="0" w:lastRowFirstColumn="0" w:lastRowLastColumn="0"/>
              <w:rPr>
                <w:rFonts w:eastAsia="Calibri" w:cs="Times New Roman"/>
                <w:color w:val="000000"/>
                <w:sz w:val="16"/>
                <w:szCs w:val="16"/>
                <w14:ligatures w14:val="none"/>
              </w:rPr>
            </w:pPr>
          </w:p>
        </w:tc>
        <w:tc>
          <w:tcPr>
            <w:tcW w:w="556" w:type="dxa"/>
            <w:shd w:val="clear" w:color="auto" w:fill="auto"/>
            <w:vAlign w:val="center"/>
          </w:tcPr>
          <w:p w14:paraId="46E2F616" w14:textId="77777777" w:rsidR="00B2463F" w:rsidRPr="00B2463F" w:rsidRDefault="00B2463F" w:rsidP="00B2463F">
            <w:pPr>
              <w:spacing w:line="240" w:lineRule="auto"/>
              <w:ind w:firstLine="0"/>
              <w:jc w:val="center"/>
              <w:cnfStyle w:val="000000010000" w:firstRow="0" w:lastRow="0" w:firstColumn="0" w:lastColumn="0" w:oddVBand="0" w:evenVBand="0" w:oddHBand="0" w:evenHBand="1" w:firstRowFirstColumn="0" w:firstRowLastColumn="0" w:lastRowFirstColumn="0" w:lastRowLastColumn="0"/>
              <w:rPr>
                <w:rFonts w:eastAsia="Calibri" w:cs="Times New Roman"/>
                <w:color w:val="000000"/>
                <w:sz w:val="16"/>
                <w:szCs w:val="16"/>
                <w14:ligatures w14:val="none"/>
              </w:rPr>
            </w:pPr>
          </w:p>
        </w:tc>
        <w:tc>
          <w:tcPr>
            <w:tcW w:w="558" w:type="dxa"/>
            <w:shd w:val="clear" w:color="auto" w:fill="auto"/>
            <w:vAlign w:val="center"/>
          </w:tcPr>
          <w:p w14:paraId="0C0795F8" w14:textId="77777777" w:rsidR="00B2463F" w:rsidRPr="00B2463F" w:rsidRDefault="00B2463F" w:rsidP="00B2463F">
            <w:pPr>
              <w:spacing w:line="240" w:lineRule="auto"/>
              <w:ind w:firstLine="0"/>
              <w:jc w:val="center"/>
              <w:cnfStyle w:val="000000010000" w:firstRow="0" w:lastRow="0" w:firstColumn="0" w:lastColumn="0" w:oddVBand="0" w:evenVBand="0" w:oddHBand="0" w:evenHBand="1" w:firstRowFirstColumn="0" w:firstRowLastColumn="0" w:lastRowFirstColumn="0" w:lastRowLastColumn="0"/>
              <w:rPr>
                <w:rFonts w:eastAsia="Calibri" w:cs="Times New Roman"/>
                <w:color w:val="000000"/>
                <w:sz w:val="16"/>
                <w:szCs w:val="16"/>
                <w14:ligatures w14:val="none"/>
              </w:rPr>
            </w:pPr>
          </w:p>
        </w:tc>
        <w:tc>
          <w:tcPr>
            <w:tcW w:w="591" w:type="dxa"/>
            <w:shd w:val="clear" w:color="auto" w:fill="auto"/>
            <w:vAlign w:val="center"/>
          </w:tcPr>
          <w:p w14:paraId="1A10F4C2" w14:textId="77777777" w:rsidR="00B2463F" w:rsidRPr="00B2463F" w:rsidRDefault="00B2463F" w:rsidP="00B2463F">
            <w:pPr>
              <w:spacing w:line="240" w:lineRule="auto"/>
              <w:ind w:firstLine="0"/>
              <w:jc w:val="center"/>
              <w:cnfStyle w:val="000000010000" w:firstRow="0" w:lastRow="0" w:firstColumn="0" w:lastColumn="0" w:oddVBand="0" w:evenVBand="0" w:oddHBand="0" w:evenHBand="1" w:firstRowFirstColumn="0" w:firstRowLastColumn="0" w:lastRowFirstColumn="0" w:lastRowLastColumn="0"/>
              <w:rPr>
                <w:rFonts w:eastAsia="Calibri" w:cs="Times New Roman"/>
                <w:color w:val="000000"/>
                <w:sz w:val="16"/>
                <w:szCs w:val="16"/>
                <w14:ligatures w14:val="none"/>
              </w:rPr>
            </w:pPr>
          </w:p>
        </w:tc>
        <w:tc>
          <w:tcPr>
            <w:tcW w:w="541" w:type="dxa"/>
            <w:shd w:val="clear" w:color="auto" w:fill="auto"/>
            <w:vAlign w:val="center"/>
          </w:tcPr>
          <w:p w14:paraId="178A69A8" w14:textId="77777777" w:rsidR="00B2463F" w:rsidRPr="00B2463F" w:rsidRDefault="00B2463F" w:rsidP="00B2463F">
            <w:pPr>
              <w:spacing w:line="240" w:lineRule="auto"/>
              <w:ind w:firstLine="0"/>
              <w:jc w:val="center"/>
              <w:cnfStyle w:val="000000010000" w:firstRow="0" w:lastRow="0" w:firstColumn="0" w:lastColumn="0" w:oddVBand="0" w:evenVBand="0" w:oddHBand="0" w:evenHBand="1" w:firstRowFirstColumn="0" w:firstRowLastColumn="0" w:lastRowFirstColumn="0" w:lastRowLastColumn="0"/>
              <w:rPr>
                <w:rFonts w:eastAsia="Calibri" w:cs="Times New Roman"/>
                <w:color w:val="000000"/>
                <w:sz w:val="16"/>
                <w:szCs w:val="16"/>
                <w14:ligatures w14:val="none"/>
              </w:rPr>
            </w:pPr>
          </w:p>
        </w:tc>
        <w:tc>
          <w:tcPr>
            <w:tcW w:w="541" w:type="dxa"/>
            <w:shd w:val="clear" w:color="auto" w:fill="auto"/>
            <w:vAlign w:val="center"/>
          </w:tcPr>
          <w:p w14:paraId="340407D5" w14:textId="77777777" w:rsidR="00B2463F" w:rsidRPr="00B2463F" w:rsidRDefault="00B2463F" w:rsidP="00B2463F">
            <w:pPr>
              <w:spacing w:line="240" w:lineRule="auto"/>
              <w:ind w:firstLine="0"/>
              <w:jc w:val="center"/>
              <w:cnfStyle w:val="000000010000" w:firstRow="0" w:lastRow="0" w:firstColumn="0" w:lastColumn="0" w:oddVBand="0" w:evenVBand="0" w:oddHBand="0" w:evenHBand="1" w:firstRowFirstColumn="0" w:firstRowLastColumn="0" w:lastRowFirstColumn="0" w:lastRowLastColumn="0"/>
              <w:rPr>
                <w:rFonts w:eastAsia="Calibri" w:cs="Times New Roman"/>
                <w:color w:val="000000"/>
                <w:sz w:val="16"/>
                <w:szCs w:val="16"/>
                <w14:ligatures w14:val="none"/>
              </w:rPr>
            </w:pPr>
          </w:p>
        </w:tc>
        <w:tc>
          <w:tcPr>
            <w:tcW w:w="541" w:type="dxa"/>
            <w:shd w:val="clear" w:color="auto" w:fill="auto"/>
            <w:vAlign w:val="center"/>
          </w:tcPr>
          <w:p w14:paraId="19AD39E4" w14:textId="77777777" w:rsidR="00B2463F" w:rsidRPr="00B2463F" w:rsidRDefault="00B2463F" w:rsidP="00B2463F">
            <w:pPr>
              <w:spacing w:line="240" w:lineRule="auto"/>
              <w:ind w:firstLine="0"/>
              <w:jc w:val="center"/>
              <w:cnfStyle w:val="000000010000" w:firstRow="0" w:lastRow="0" w:firstColumn="0" w:lastColumn="0" w:oddVBand="0" w:evenVBand="0" w:oddHBand="0" w:evenHBand="1" w:firstRowFirstColumn="0" w:firstRowLastColumn="0" w:lastRowFirstColumn="0" w:lastRowLastColumn="0"/>
              <w:rPr>
                <w:rFonts w:eastAsia="Calibri" w:cs="Times New Roman"/>
                <w:color w:val="000000"/>
                <w:sz w:val="16"/>
                <w:szCs w:val="16"/>
                <w14:ligatures w14:val="none"/>
              </w:rPr>
            </w:pPr>
          </w:p>
        </w:tc>
        <w:tc>
          <w:tcPr>
            <w:tcW w:w="541" w:type="dxa"/>
            <w:shd w:val="clear" w:color="auto" w:fill="auto"/>
            <w:vAlign w:val="center"/>
          </w:tcPr>
          <w:p w14:paraId="2592AC8E" w14:textId="77777777" w:rsidR="00B2463F" w:rsidRPr="00B2463F" w:rsidRDefault="00B2463F" w:rsidP="00B2463F">
            <w:pPr>
              <w:spacing w:line="240" w:lineRule="auto"/>
              <w:ind w:firstLine="0"/>
              <w:jc w:val="center"/>
              <w:cnfStyle w:val="000000010000" w:firstRow="0" w:lastRow="0" w:firstColumn="0" w:lastColumn="0" w:oddVBand="0" w:evenVBand="0" w:oddHBand="0" w:evenHBand="1" w:firstRowFirstColumn="0" w:firstRowLastColumn="0" w:lastRowFirstColumn="0" w:lastRowLastColumn="0"/>
              <w:rPr>
                <w:rFonts w:eastAsia="Calibri" w:cs="Times New Roman"/>
                <w:color w:val="000000"/>
                <w:sz w:val="16"/>
                <w:szCs w:val="16"/>
                <w14:ligatures w14:val="none"/>
              </w:rPr>
            </w:pPr>
          </w:p>
        </w:tc>
        <w:tc>
          <w:tcPr>
            <w:tcW w:w="591" w:type="dxa"/>
            <w:shd w:val="clear" w:color="auto" w:fill="auto"/>
            <w:vAlign w:val="center"/>
          </w:tcPr>
          <w:p w14:paraId="06F29D6E" w14:textId="77777777" w:rsidR="00B2463F" w:rsidRPr="00B2463F" w:rsidRDefault="00B2463F" w:rsidP="00B2463F">
            <w:pPr>
              <w:spacing w:line="240" w:lineRule="auto"/>
              <w:ind w:firstLine="0"/>
              <w:jc w:val="center"/>
              <w:cnfStyle w:val="000000010000" w:firstRow="0" w:lastRow="0" w:firstColumn="0" w:lastColumn="0" w:oddVBand="0" w:evenVBand="0" w:oddHBand="0" w:evenHBand="1" w:firstRowFirstColumn="0" w:firstRowLastColumn="0" w:lastRowFirstColumn="0" w:lastRowLastColumn="0"/>
              <w:rPr>
                <w:rFonts w:eastAsia="Calibri" w:cs="Times New Roman"/>
                <w:color w:val="000000"/>
                <w:sz w:val="16"/>
                <w:szCs w:val="16"/>
                <w14:ligatures w14:val="none"/>
              </w:rPr>
            </w:pPr>
          </w:p>
        </w:tc>
        <w:tc>
          <w:tcPr>
            <w:tcW w:w="541" w:type="dxa"/>
            <w:shd w:val="clear" w:color="auto" w:fill="auto"/>
            <w:vAlign w:val="center"/>
          </w:tcPr>
          <w:p w14:paraId="248E3046" w14:textId="77777777" w:rsidR="00B2463F" w:rsidRPr="00B2463F" w:rsidRDefault="00B2463F" w:rsidP="00B2463F">
            <w:pPr>
              <w:spacing w:line="240" w:lineRule="auto"/>
              <w:ind w:firstLine="0"/>
              <w:jc w:val="center"/>
              <w:cnfStyle w:val="000000010000" w:firstRow="0" w:lastRow="0" w:firstColumn="0" w:lastColumn="0" w:oddVBand="0" w:evenVBand="0" w:oddHBand="0" w:evenHBand="1" w:firstRowFirstColumn="0" w:firstRowLastColumn="0" w:lastRowFirstColumn="0" w:lastRowLastColumn="0"/>
              <w:rPr>
                <w:rFonts w:eastAsia="Calibri" w:cs="Times New Roman"/>
                <w:color w:val="000000"/>
                <w:sz w:val="16"/>
                <w:szCs w:val="16"/>
                <w14:ligatures w14:val="none"/>
              </w:rPr>
            </w:pPr>
          </w:p>
        </w:tc>
        <w:tc>
          <w:tcPr>
            <w:tcW w:w="541" w:type="dxa"/>
            <w:shd w:val="clear" w:color="auto" w:fill="auto"/>
            <w:vAlign w:val="center"/>
          </w:tcPr>
          <w:p w14:paraId="7DDEA074" w14:textId="77777777" w:rsidR="00B2463F" w:rsidRPr="00B2463F" w:rsidRDefault="00B2463F" w:rsidP="00B2463F">
            <w:pPr>
              <w:spacing w:line="240" w:lineRule="auto"/>
              <w:ind w:firstLine="0"/>
              <w:jc w:val="center"/>
              <w:cnfStyle w:val="000000010000" w:firstRow="0" w:lastRow="0" w:firstColumn="0" w:lastColumn="0" w:oddVBand="0" w:evenVBand="0" w:oddHBand="0" w:evenHBand="1" w:firstRowFirstColumn="0" w:firstRowLastColumn="0" w:lastRowFirstColumn="0" w:lastRowLastColumn="0"/>
              <w:rPr>
                <w:rFonts w:eastAsia="Calibri" w:cs="Times New Roman"/>
                <w:color w:val="000000"/>
                <w:sz w:val="16"/>
                <w:szCs w:val="16"/>
                <w14:ligatures w14:val="none"/>
              </w:rPr>
            </w:pPr>
          </w:p>
        </w:tc>
        <w:tc>
          <w:tcPr>
            <w:tcW w:w="541" w:type="dxa"/>
            <w:shd w:val="clear" w:color="auto" w:fill="auto"/>
            <w:vAlign w:val="center"/>
          </w:tcPr>
          <w:p w14:paraId="60BE76BA" w14:textId="77777777" w:rsidR="00B2463F" w:rsidRPr="00B2463F" w:rsidRDefault="00B2463F" w:rsidP="00B2463F">
            <w:pPr>
              <w:spacing w:line="240" w:lineRule="auto"/>
              <w:ind w:firstLine="0"/>
              <w:jc w:val="center"/>
              <w:cnfStyle w:val="000000010000" w:firstRow="0" w:lastRow="0" w:firstColumn="0" w:lastColumn="0" w:oddVBand="0" w:evenVBand="0" w:oddHBand="0" w:evenHBand="1" w:firstRowFirstColumn="0" w:firstRowLastColumn="0" w:lastRowFirstColumn="0" w:lastRowLastColumn="0"/>
              <w:rPr>
                <w:rFonts w:eastAsia="Calibri" w:cs="Times New Roman"/>
                <w:color w:val="000000"/>
                <w:sz w:val="16"/>
                <w:szCs w:val="16"/>
                <w14:ligatures w14:val="none"/>
              </w:rPr>
            </w:pPr>
          </w:p>
        </w:tc>
        <w:tc>
          <w:tcPr>
            <w:tcW w:w="541" w:type="dxa"/>
            <w:shd w:val="clear" w:color="auto" w:fill="auto"/>
            <w:vAlign w:val="center"/>
          </w:tcPr>
          <w:p w14:paraId="05DDAFB1" w14:textId="77777777" w:rsidR="00B2463F" w:rsidRPr="00B2463F" w:rsidRDefault="00B2463F" w:rsidP="00B2463F">
            <w:pPr>
              <w:spacing w:line="240" w:lineRule="auto"/>
              <w:ind w:firstLine="0"/>
              <w:jc w:val="center"/>
              <w:cnfStyle w:val="000000010000" w:firstRow="0" w:lastRow="0" w:firstColumn="0" w:lastColumn="0" w:oddVBand="0" w:evenVBand="0" w:oddHBand="0" w:evenHBand="1" w:firstRowFirstColumn="0" w:firstRowLastColumn="0" w:lastRowFirstColumn="0" w:lastRowLastColumn="0"/>
              <w:rPr>
                <w:rFonts w:eastAsia="Calibri" w:cs="Times New Roman"/>
                <w:color w:val="000000"/>
                <w:sz w:val="16"/>
                <w:szCs w:val="16"/>
                <w14:ligatures w14:val="none"/>
              </w:rPr>
            </w:pPr>
          </w:p>
        </w:tc>
        <w:tc>
          <w:tcPr>
            <w:tcW w:w="541" w:type="dxa"/>
            <w:shd w:val="clear" w:color="auto" w:fill="auto"/>
            <w:vAlign w:val="center"/>
          </w:tcPr>
          <w:p w14:paraId="24A9BEEB" w14:textId="77777777" w:rsidR="00B2463F" w:rsidRPr="00B2463F" w:rsidRDefault="00B2463F" w:rsidP="00B2463F">
            <w:pPr>
              <w:spacing w:line="240" w:lineRule="auto"/>
              <w:ind w:firstLine="0"/>
              <w:jc w:val="center"/>
              <w:cnfStyle w:val="000000010000" w:firstRow="0" w:lastRow="0" w:firstColumn="0" w:lastColumn="0" w:oddVBand="0" w:evenVBand="0" w:oddHBand="0" w:evenHBand="1" w:firstRowFirstColumn="0" w:firstRowLastColumn="0" w:lastRowFirstColumn="0" w:lastRowLastColumn="0"/>
              <w:rPr>
                <w:rFonts w:eastAsia="Calibri" w:cs="Times New Roman"/>
                <w:color w:val="000000"/>
                <w:sz w:val="16"/>
                <w:szCs w:val="16"/>
                <w14:ligatures w14:val="none"/>
              </w:rPr>
            </w:pPr>
          </w:p>
        </w:tc>
      </w:tr>
      <w:tr w:rsidR="00B2463F" w:rsidRPr="00B2463F" w14:paraId="2FDCF1C1" w14:textId="77777777" w:rsidTr="00DA34F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16" w:type="dxa"/>
            <w:shd w:val="clear" w:color="auto" w:fill="auto"/>
          </w:tcPr>
          <w:p w14:paraId="75EBBA58" w14:textId="77777777" w:rsidR="00B2463F" w:rsidRPr="00B2463F" w:rsidRDefault="00B2463F" w:rsidP="00B2463F">
            <w:pPr>
              <w:spacing w:line="240" w:lineRule="auto"/>
              <w:ind w:firstLine="0"/>
              <w:jc w:val="left"/>
              <w:rPr>
                <w:color w:val="000000"/>
                <w:sz w:val="18"/>
                <w:szCs w:val="18"/>
                <w14:ligatures w14:val="none"/>
              </w:rPr>
            </w:pPr>
          </w:p>
        </w:tc>
        <w:tc>
          <w:tcPr>
            <w:tcW w:w="3102" w:type="dxa"/>
            <w:shd w:val="clear" w:color="auto" w:fill="auto"/>
          </w:tcPr>
          <w:p w14:paraId="6F58BDF9" w14:textId="77777777" w:rsidR="00B2463F" w:rsidRPr="00B2463F" w:rsidRDefault="00B2463F">
            <w:pPr>
              <w:numPr>
                <w:ilvl w:val="0"/>
                <w:numId w:val="21"/>
              </w:numPr>
              <w:spacing w:line="240" w:lineRule="auto"/>
              <w:contextualSpacing/>
              <w:jc w:val="left"/>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18"/>
                <w:szCs w:val="18"/>
                <w14:ligatures w14:val="none"/>
              </w:rPr>
            </w:pPr>
            <w:r w:rsidRPr="00B2463F">
              <w:rPr>
                <w:rFonts w:eastAsia="Calibri" w:cs="Times New Roman"/>
                <w:color w:val="000000"/>
                <w:sz w:val="18"/>
                <w:szCs w:val="18"/>
                <w14:ligatures w14:val="none"/>
              </w:rPr>
              <w:t>Jumlah RW tertib administrasi</w:t>
            </w:r>
          </w:p>
        </w:tc>
        <w:tc>
          <w:tcPr>
            <w:tcW w:w="1080" w:type="dxa"/>
            <w:shd w:val="clear" w:color="auto" w:fill="auto"/>
          </w:tcPr>
          <w:p w14:paraId="3A7CEAF9" w14:textId="77777777" w:rsidR="00B2463F" w:rsidRPr="00B2463F" w:rsidRDefault="00B2463F" w:rsidP="00B2463F">
            <w:pPr>
              <w:spacing w:line="240" w:lineRule="auto"/>
              <w:ind w:firstLine="0"/>
              <w:jc w:val="left"/>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20"/>
                <w14:ligatures w14:val="none"/>
              </w:rPr>
            </w:pPr>
          </w:p>
        </w:tc>
        <w:tc>
          <w:tcPr>
            <w:tcW w:w="1080" w:type="dxa"/>
            <w:shd w:val="clear" w:color="auto" w:fill="auto"/>
          </w:tcPr>
          <w:p w14:paraId="654F337D" w14:textId="77777777" w:rsidR="00B2463F" w:rsidRPr="00B2463F" w:rsidRDefault="00B2463F" w:rsidP="00B2463F">
            <w:pPr>
              <w:spacing w:line="240" w:lineRule="auto"/>
              <w:ind w:firstLine="0"/>
              <w:jc w:val="left"/>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20"/>
                <w14:ligatures w14:val="none"/>
              </w:rPr>
            </w:pPr>
          </w:p>
        </w:tc>
        <w:tc>
          <w:tcPr>
            <w:tcW w:w="1077" w:type="dxa"/>
            <w:shd w:val="clear" w:color="auto" w:fill="auto"/>
          </w:tcPr>
          <w:p w14:paraId="2A7724DE" w14:textId="77777777" w:rsidR="00B2463F" w:rsidRPr="00B2463F" w:rsidRDefault="00B2463F" w:rsidP="00B2463F">
            <w:pPr>
              <w:spacing w:line="240" w:lineRule="auto"/>
              <w:ind w:firstLine="0"/>
              <w:jc w:val="left"/>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20"/>
                <w14:ligatures w14:val="none"/>
              </w:rPr>
            </w:pPr>
          </w:p>
        </w:tc>
        <w:tc>
          <w:tcPr>
            <w:tcW w:w="556" w:type="dxa"/>
            <w:shd w:val="clear" w:color="auto" w:fill="auto"/>
            <w:vAlign w:val="center"/>
          </w:tcPr>
          <w:p w14:paraId="37CE260D" w14:textId="77777777" w:rsidR="00B2463F" w:rsidRPr="00B2463F" w:rsidRDefault="00B2463F" w:rsidP="00B2463F">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16"/>
                <w:szCs w:val="16"/>
                <w14:ligatures w14:val="none"/>
              </w:rPr>
            </w:pPr>
            <w:r w:rsidRPr="00B2463F">
              <w:rPr>
                <w:rFonts w:eastAsia="Calibri" w:cs="Times New Roman"/>
                <w:color w:val="000000"/>
                <w:sz w:val="16"/>
                <w:szCs w:val="16"/>
                <w14:ligatures w14:val="none"/>
              </w:rPr>
              <w:t>1</w:t>
            </w:r>
          </w:p>
        </w:tc>
        <w:tc>
          <w:tcPr>
            <w:tcW w:w="556" w:type="dxa"/>
            <w:shd w:val="clear" w:color="auto" w:fill="auto"/>
            <w:vAlign w:val="center"/>
          </w:tcPr>
          <w:p w14:paraId="7A968C8C" w14:textId="77777777" w:rsidR="00B2463F" w:rsidRPr="00B2463F" w:rsidRDefault="00B2463F" w:rsidP="00B2463F">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16"/>
                <w:szCs w:val="16"/>
                <w14:ligatures w14:val="none"/>
              </w:rPr>
            </w:pPr>
            <w:r w:rsidRPr="00B2463F">
              <w:rPr>
                <w:rFonts w:eastAsia="Calibri" w:cs="Times New Roman"/>
                <w:color w:val="000000"/>
                <w:sz w:val="16"/>
                <w:szCs w:val="16"/>
                <w14:ligatures w14:val="none"/>
              </w:rPr>
              <w:t>1</w:t>
            </w:r>
          </w:p>
        </w:tc>
        <w:tc>
          <w:tcPr>
            <w:tcW w:w="556" w:type="dxa"/>
            <w:shd w:val="clear" w:color="auto" w:fill="auto"/>
            <w:vAlign w:val="center"/>
          </w:tcPr>
          <w:p w14:paraId="7C9AD02A" w14:textId="77777777" w:rsidR="00B2463F" w:rsidRPr="00B2463F" w:rsidRDefault="00B2463F" w:rsidP="00B2463F">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16"/>
                <w:szCs w:val="16"/>
                <w14:ligatures w14:val="none"/>
              </w:rPr>
            </w:pPr>
            <w:r w:rsidRPr="00B2463F">
              <w:rPr>
                <w:rFonts w:eastAsia="Calibri" w:cs="Times New Roman"/>
                <w:color w:val="000000"/>
                <w:sz w:val="16"/>
                <w:szCs w:val="16"/>
                <w14:ligatures w14:val="none"/>
              </w:rPr>
              <w:t>1</w:t>
            </w:r>
          </w:p>
        </w:tc>
        <w:tc>
          <w:tcPr>
            <w:tcW w:w="558" w:type="dxa"/>
            <w:shd w:val="clear" w:color="auto" w:fill="auto"/>
            <w:vAlign w:val="center"/>
          </w:tcPr>
          <w:p w14:paraId="5A30DE75" w14:textId="77777777" w:rsidR="00B2463F" w:rsidRPr="00B2463F" w:rsidRDefault="00B2463F" w:rsidP="00B2463F">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16"/>
                <w:szCs w:val="16"/>
                <w14:ligatures w14:val="none"/>
              </w:rPr>
            </w:pPr>
            <w:r w:rsidRPr="00B2463F">
              <w:rPr>
                <w:rFonts w:eastAsia="Calibri" w:cs="Times New Roman"/>
                <w:color w:val="000000"/>
                <w:sz w:val="16"/>
                <w:szCs w:val="16"/>
                <w14:ligatures w14:val="none"/>
              </w:rPr>
              <w:t>1</w:t>
            </w:r>
          </w:p>
        </w:tc>
        <w:tc>
          <w:tcPr>
            <w:tcW w:w="591" w:type="dxa"/>
            <w:shd w:val="clear" w:color="auto" w:fill="auto"/>
            <w:vAlign w:val="center"/>
          </w:tcPr>
          <w:p w14:paraId="1FD30A71" w14:textId="77777777" w:rsidR="00B2463F" w:rsidRPr="00B2463F" w:rsidRDefault="00B2463F" w:rsidP="00B2463F">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16"/>
                <w:szCs w:val="16"/>
                <w14:ligatures w14:val="none"/>
              </w:rPr>
            </w:pPr>
            <w:r w:rsidRPr="00B2463F">
              <w:rPr>
                <w:rFonts w:eastAsia="Calibri" w:cs="Times New Roman"/>
                <w:color w:val="000000"/>
                <w:sz w:val="16"/>
                <w:szCs w:val="16"/>
                <w14:ligatures w14:val="none"/>
              </w:rPr>
              <w:t>1</w:t>
            </w:r>
          </w:p>
        </w:tc>
        <w:tc>
          <w:tcPr>
            <w:tcW w:w="541" w:type="dxa"/>
            <w:shd w:val="clear" w:color="auto" w:fill="auto"/>
            <w:vAlign w:val="center"/>
          </w:tcPr>
          <w:p w14:paraId="7E446604" w14:textId="77777777" w:rsidR="00B2463F" w:rsidRPr="00B2463F" w:rsidRDefault="00B2463F" w:rsidP="00B2463F">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16"/>
                <w:szCs w:val="16"/>
                <w14:ligatures w14:val="none"/>
              </w:rPr>
            </w:pPr>
            <w:r w:rsidRPr="00B2463F">
              <w:rPr>
                <w:rFonts w:eastAsia="Calibri" w:cs="Times New Roman"/>
                <w:color w:val="000000"/>
                <w:sz w:val="16"/>
                <w:szCs w:val="16"/>
                <w14:ligatures w14:val="none"/>
              </w:rPr>
              <w:t>0</w:t>
            </w:r>
          </w:p>
        </w:tc>
        <w:tc>
          <w:tcPr>
            <w:tcW w:w="541" w:type="dxa"/>
            <w:shd w:val="clear" w:color="auto" w:fill="auto"/>
            <w:vAlign w:val="center"/>
          </w:tcPr>
          <w:p w14:paraId="210AA6E9" w14:textId="77777777" w:rsidR="00B2463F" w:rsidRPr="00B2463F" w:rsidRDefault="00B2463F" w:rsidP="00B2463F">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16"/>
                <w:szCs w:val="16"/>
                <w14:ligatures w14:val="none"/>
              </w:rPr>
            </w:pPr>
            <w:r w:rsidRPr="00B2463F">
              <w:rPr>
                <w:rFonts w:eastAsia="Calibri" w:cs="Times New Roman"/>
                <w:color w:val="000000"/>
                <w:sz w:val="16"/>
                <w:szCs w:val="16"/>
                <w14:ligatures w14:val="none"/>
              </w:rPr>
              <w:t>0</w:t>
            </w:r>
          </w:p>
        </w:tc>
        <w:tc>
          <w:tcPr>
            <w:tcW w:w="541" w:type="dxa"/>
            <w:shd w:val="clear" w:color="auto" w:fill="auto"/>
            <w:vAlign w:val="center"/>
          </w:tcPr>
          <w:p w14:paraId="30B1EB13" w14:textId="77777777" w:rsidR="00B2463F" w:rsidRPr="00B2463F" w:rsidRDefault="00B2463F" w:rsidP="00B2463F">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16"/>
                <w:szCs w:val="16"/>
                <w14:ligatures w14:val="none"/>
              </w:rPr>
            </w:pPr>
            <w:r w:rsidRPr="00B2463F">
              <w:rPr>
                <w:rFonts w:eastAsia="Calibri" w:cs="Times New Roman"/>
                <w:color w:val="000000"/>
                <w:sz w:val="16"/>
                <w:szCs w:val="16"/>
                <w14:ligatures w14:val="none"/>
              </w:rPr>
              <w:t>0</w:t>
            </w:r>
          </w:p>
        </w:tc>
        <w:tc>
          <w:tcPr>
            <w:tcW w:w="541" w:type="dxa"/>
            <w:shd w:val="clear" w:color="auto" w:fill="auto"/>
            <w:vAlign w:val="center"/>
          </w:tcPr>
          <w:p w14:paraId="3493F4BF" w14:textId="77777777" w:rsidR="00B2463F" w:rsidRPr="00B2463F" w:rsidRDefault="00B2463F" w:rsidP="00B2463F">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16"/>
                <w:szCs w:val="16"/>
                <w14:ligatures w14:val="none"/>
              </w:rPr>
            </w:pPr>
            <w:r w:rsidRPr="00B2463F">
              <w:rPr>
                <w:rFonts w:eastAsia="Calibri" w:cs="Times New Roman"/>
                <w:color w:val="000000"/>
                <w:sz w:val="16"/>
                <w:szCs w:val="16"/>
                <w14:ligatures w14:val="none"/>
              </w:rPr>
              <w:t>1</w:t>
            </w:r>
          </w:p>
        </w:tc>
        <w:tc>
          <w:tcPr>
            <w:tcW w:w="591" w:type="dxa"/>
            <w:shd w:val="clear" w:color="auto" w:fill="auto"/>
            <w:vAlign w:val="center"/>
          </w:tcPr>
          <w:p w14:paraId="2B2109BF" w14:textId="77777777" w:rsidR="00B2463F" w:rsidRPr="00B2463F" w:rsidRDefault="00B2463F" w:rsidP="00B2463F">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16"/>
                <w:szCs w:val="16"/>
                <w14:ligatures w14:val="none"/>
              </w:rPr>
            </w:pPr>
            <w:r w:rsidRPr="00B2463F">
              <w:rPr>
                <w:rFonts w:eastAsia="Calibri" w:cs="Times New Roman"/>
                <w:color w:val="000000"/>
                <w:sz w:val="16"/>
                <w:szCs w:val="16"/>
                <w14:ligatures w14:val="none"/>
              </w:rPr>
              <w:t>1</w:t>
            </w:r>
          </w:p>
        </w:tc>
        <w:tc>
          <w:tcPr>
            <w:tcW w:w="541" w:type="dxa"/>
            <w:shd w:val="clear" w:color="auto" w:fill="auto"/>
            <w:vAlign w:val="center"/>
          </w:tcPr>
          <w:p w14:paraId="2D7FAD5E" w14:textId="77777777" w:rsidR="00B2463F" w:rsidRPr="00B2463F" w:rsidRDefault="00B2463F" w:rsidP="00B2463F">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16"/>
                <w:szCs w:val="16"/>
                <w14:ligatures w14:val="none"/>
              </w:rPr>
            </w:pPr>
            <w:r w:rsidRPr="00B2463F">
              <w:rPr>
                <w:rFonts w:eastAsia="Calibri" w:cs="Times New Roman"/>
                <w:color w:val="000000"/>
                <w:sz w:val="16"/>
                <w:szCs w:val="16"/>
                <w14:ligatures w14:val="none"/>
              </w:rPr>
              <w:t>0</w:t>
            </w:r>
          </w:p>
        </w:tc>
        <w:tc>
          <w:tcPr>
            <w:tcW w:w="541" w:type="dxa"/>
            <w:shd w:val="clear" w:color="auto" w:fill="auto"/>
            <w:vAlign w:val="center"/>
          </w:tcPr>
          <w:p w14:paraId="162AC5D8" w14:textId="77777777" w:rsidR="00B2463F" w:rsidRPr="00B2463F" w:rsidRDefault="00B2463F" w:rsidP="00B2463F">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16"/>
                <w:szCs w:val="16"/>
                <w14:ligatures w14:val="none"/>
              </w:rPr>
            </w:pPr>
            <w:r w:rsidRPr="00B2463F">
              <w:rPr>
                <w:rFonts w:eastAsia="Calibri" w:cs="Times New Roman"/>
                <w:color w:val="000000"/>
                <w:sz w:val="16"/>
                <w:szCs w:val="16"/>
                <w14:ligatures w14:val="none"/>
              </w:rPr>
              <w:t>0</w:t>
            </w:r>
          </w:p>
        </w:tc>
        <w:tc>
          <w:tcPr>
            <w:tcW w:w="541" w:type="dxa"/>
            <w:shd w:val="clear" w:color="auto" w:fill="auto"/>
            <w:vAlign w:val="center"/>
          </w:tcPr>
          <w:p w14:paraId="01F4A905" w14:textId="77777777" w:rsidR="00B2463F" w:rsidRPr="00B2463F" w:rsidRDefault="00B2463F" w:rsidP="00B2463F">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16"/>
                <w:szCs w:val="16"/>
                <w14:ligatures w14:val="none"/>
              </w:rPr>
            </w:pPr>
            <w:r w:rsidRPr="00B2463F">
              <w:rPr>
                <w:rFonts w:eastAsia="Calibri" w:cs="Times New Roman"/>
                <w:color w:val="000000"/>
                <w:sz w:val="16"/>
                <w:szCs w:val="16"/>
                <w14:ligatures w14:val="none"/>
              </w:rPr>
              <w:t>0</w:t>
            </w:r>
          </w:p>
        </w:tc>
        <w:tc>
          <w:tcPr>
            <w:tcW w:w="541" w:type="dxa"/>
            <w:shd w:val="clear" w:color="auto" w:fill="auto"/>
            <w:vAlign w:val="center"/>
          </w:tcPr>
          <w:p w14:paraId="2204C51D" w14:textId="77777777" w:rsidR="00B2463F" w:rsidRPr="00B2463F" w:rsidRDefault="00B2463F" w:rsidP="00B2463F">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16"/>
                <w:szCs w:val="16"/>
                <w14:ligatures w14:val="none"/>
              </w:rPr>
            </w:pPr>
            <w:r w:rsidRPr="00B2463F">
              <w:rPr>
                <w:rFonts w:eastAsia="Calibri" w:cs="Times New Roman"/>
                <w:color w:val="000000"/>
                <w:sz w:val="16"/>
                <w:szCs w:val="16"/>
                <w14:ligatures w14:val="none"/>
              </w:rPr>
              <w:t>100 %</w:t>
            </w:r>
          </w:p>
        </w:tc>
        <w:tc>
          <w:tcPr>
            <w:tcW w:w="541" w:type="dxa"/>
            <w:shd w:val="clear" w:color="auto" w:fill="auto"/>
            <w:vAlign w:val="center"/>
          </w:tcPr>
          <w:p w14:paraId="2C0AA807" w14:textId="77777777" w:rsidR="00B2463F" w:rsidRPr="00B2463F" w:rsidRDefault="00B2463F" w:rsidP="00B2463F">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16"/>
                <w:szCs w:val="16"/>
                <w14:ligatures w14:val="none"/>
              </w:rPr>
            </w:pPr>
            <w:r w:rsidRPr="00B2463F">
              <w:rPr>
                <w:rFonts w:eastAsia="Calibri" w:cs="Times New Roman"/>
                <w:color w:val="000000"/>
                <w:sz w:val="16"/>
                <w:szCs w:val="16"/>
                <w14:ligatures w14:val="none"/>
              </w:rPr>
              <w:t>100%</w:t>
            </w:r>
          </w:p>
        </w:tc>
      </w:tr>
      <w:tr w:rsidR="00B2463F" w:rsidRPr="00B2463F" w14:paraId="6D17DD03" w14:textId="77777777" w:rsidTr="00DA34F5">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16" w:type="dxa"/>
            <w:shd w:val="clear" w:color="auto" w:fill="auto"/>
          </w:tcPr>
          <w:p w14:paraId="4A335174" w14:textId="77777777" w:rsidR="00B2463F" w:rsidRPr="00B2463F" w:rsidRDefault="00B2463F" w:rsidP="00B2463F">
            <w:pPr>
              <w:spacing w:line="240" w:lineRule="auto"/>
              <w:ind w:firstLine="0"/>
              <w:jc w:val="left"/>
              <w:rPr>
                <w:color w:val="000000"/>
                <w:sz w:val="18"/>
                <w:szCs w:val="18"/>
                <w14:ligatures w14:val="none"/>
              </w:rPr>
            </w:pPr>
          </w:p>
        </w:tc>
        <w:tc>
          <w:tcPr>
            <w:tcW w:w="3102" w:type="dxa"/>
            <w:shd w:val="clear" w:color="auto" w:fill="auto"/>
          </w:tcPr>
          <w:p w14:paraId="2DC8AEE7" w14:textId="77777777" w:rsidR="00B2463F" w:rsidRPr="00B2463F" w:rsidRDefault="00B2463F">
            <w:pPr>
              <w:numPr>
                <w:ilvl w:val="0"/>
                <w:numId w:val="22"/>
              </w:numPr>
              <w:spacing w:line="240" w:lineRule="auto"/>
              <w:contextualSpacing/>
              <w:jc w:val="left"/>
              <w:cnfStyle w:val="000000010000" w:firstRow="0" w:lastRow="0" w:firstColumn="0" w:lastColumn="0" w:oddVBand="0" w:evenVBand="0" w:oddHBand="0" w:evenHBand="1" w:firstRowFirstColumn="0" w:firstRowLastColumn="0" w:lastRowFirstColumn="0" w:lastRowLastColumn="0"/>
              <w:rPr>
                <w:rFonts w:eastAsia="Calibri" w:cs="Times New Roman"/>
                <w:color w:val="000000"/>
                <w:sz w:val="18"/>
                <w:szCs w:val="18"/>
                <w14:ligatures w14:val="none"/>
              </w:rPr>
            </w:pPr>
            <w:r w:rsidRPr="00B2463F">
              <w:rPr>
                <w:rFonts w:eastAsia="Calibri" w:cs="Times New Roman"/>
                <w:color w:val="000000"/>
                <w:sz w:val="18"/>
                <w:szCs w:val="18"/>
                <w14:ligatures w14:val="none"/>
              </w:rPr>
              <w:t>Data dan materi lingkup pemerintahan yang tersusun ( profil kecamatan dan tipologi)</w:t>
            </w:r>
          </w:p>
        </w:tc>
        <w:tc>
          <w:tcPr>
            <w:tcW w:w="1080" w:type="dxa"/>
            <w:shd w:val="clear" w:color="auto" w:fill="auto"/>
          </w:tcPr>
          <w:p w14:paraId="06EA8CA4" w14:textId="77777777" w:rsidR="00B2463F" w:rsidRPr="00B2463F" w:rsidRDefault="00B2463F" w:rsidP="00B2463F">
            <w:pPr>
              <w:spacing w:line="240" w:lineRule="auto"/>
              <w:ind w:firstLine="0"/>
              <w:jc w:val="left"/>
              <w:cnfStyle w:val="000000010000" w:firstRow="0" w:lastRow="0" w:firstColumn="0" w:lastColumn="0" w:oddVBand="0" w:evenVBand="0" w:oddHBand="0" w:evenHBand="1" w:firstRowFirstColumn="0" w:firstRowLastColumn="0" w:lastRowFirstColumn="0" w:lastRowLastColumn="0"/>
              <w:rPr>
                <w:rFonts w:eastAsia="Calibri" w:cs="Times New Roman"/>
                <w:color w:val="000000"/>
                <w:sz w:val="20"/>
                <w14:ligatures w14:val="none"/>
              </w:rPr>
            </w:pPr>
          </w:p>
        </w:tc>
        <w:tc>
          <w:tcPr>
            <w:tcW w:w="1080" w:type="dxa"/>
            <w:shd w:val="clear" w:color="auto" w:fill="auto"/>
          </w:tcPr>
          <w:p w14:paraId="6F22364F" w14:textId="77777777" w:rsidR="00B2463F" w:rsidRPr="00B2463F" w:rsidRDefault="00B2463F" w:rsidP="00B2463F">
            <w:pPr>
              <w:spacing w:line="240" w:lineRule="auto"/>
              <w:ind w:firstLine="0"/>
              <w:jc w:val="left"/>
              <w:cnfStyle w:val="000000010000" w:firstRow="0" w:lastRow="0" w:firstColumn="0" w:lastColumn="0" w:oddVBand="0" w:evenVBand="0" w:oddHBand="0" w:evenHBand="1" w:firstRowFirstColumn="0" w:firstRowLastColumn="0" w:lastRowFirstColumn="0" w:lastRowLastColumn="0"/>
              <w:rPr>
                <w:rFonts w:eastAsia="Calibri" w:cs="Times New Roman"/>
                <w:color w:val="000000"/>
                <w:sz w:val="20"/>
                <w14:ligatures w14:val="none"/>
              </w:rPr>
            </w:pPr>
          </w:p>
        </w:tc>
        <w:tc>
          <w:tcPr>
            <w:tcW w:w="1077" w:type="dxa"/>
            <w:shd w:val="clear" w:color="auto" w:fill="auto"/>
          </w:tcPr>
          <w:p w14:paraId="0E8A6086" w14:textId="77777777" w:rsidR="00B2463F" w:rsidRPr="00B2463F" w:rsidRDefault="00B2463F" w:rsidP="00B2463F">
            <w:pPr>
              <w:spacing w:line="240" w:lineRule="auto"/>
              <w:ind w:firstLine="0"/>
              <w:jc w:val="left"/>
              <w:cnfStyle w:val="000000010000" w:firstRow="0" w:lastRow="0" w:firstColumn="0" w:lastColumn="0" w:oddVBand="0" w:evenVBand="0" w:oddHBand="0" w:evenHBand="1" w:firstRowFirstColumn="0" w:firstRowLastColumn="0" w:lastRowFirstColumn="0" w:lastRowLastColumn="0"/>
              <w:rPr>
                <w:rFonts w:eastAsia="Calibri" w:cs="Times New Roman"/>
                <w:color w:val="000000"/>
                <w:sz w:val="20"/>
                <w14:ligatures w14:val="none"/>
              </w:rPr>
            </w:pPr>
          </w:p>
        </w:tc>
        <w:tc>
          <w:tcPr>
            <w:tcW w:w="556" w:type="dxa"/>
            <w:shd w:val="clear" w:color="auto" w:fill="auto"/>
            <w:vAlign w:val="center"/>
          </w:tcPr>
          <w:p w14:paraId="6DA5B6D7" w14:textId="77777777" w:rsidR="00B2463F" w:rsidRPr="00B2463F" w:rsidRDefault="00B2463F" w:rsidP="00B2463F">
            <w:pPr>
              <w:spacing w:line="240" w:lineRule="auto"/>
              <w:ind w:firstLine="0"/>
              <w:jc w:val="center"/>
              <w:cnfStyle w:val="000000010000" w:firstRow="0" w:lastRow="0" w:firstColumn="0" w:lastColumn="0" w:oddVBand="0" w:evenVBand="0" w:oddHBand="0" w:evenHBand="1" w:firstRowFirstColumn="0" w:firstRowLastColumn="0" w:lastRowFirstColumn="0" w:lastRowLastColumn="0"/>
              <w:rPr>
                <w:rFonts w:eastAsia="Calibri" w:cs="Times New Roman"/>
                <w:color w:val="000000"/>
                <w:sz w:val="16"/>
                <w:szCs w:val="16"/>
                <w14:ligatures w14:val="none"/>
              </w:rPr>
            </w:pPr>
            <w:r w:rsidRPr="00B2463F">
              <w:rPr>
                <w:rFonts w:eastAsia="Calibri" w:cs="Times New Roman"/>
                <w:color w:val="000000"/>
                <w:sz w:val="16"/>
                <w:szCs w:val="16"/>
                <w14:ligatures w14:val="none"/>
              </w:rPr>
              <w:t>1 dok</w:t>
            </w:r>
          </w:p>
        </w:tc>
        <w:tc>
          <w:tcPr>
            <w:tcW w:w="556" w:type="dxa"/>
            <w:shd w:val="clear" w:color="auto" w:fill="auto"/>
            <w:vAlign w:val="center"/>
          </w:tcPr>
          <w:p w14:paraId="09643EDC" w14:textId="77777777" w:rsidR="00B2463F" w:rsidRPr="00B2463F" w:rsidRDefault="00B2463F" w:rsidP="00B2463F">
            <w:pPr>
              <w:spacing w:line="240" w:lineRule="auto"/>
              <w:ind w:firstLine="0"/>
              <w:jc w:val="center"/>
              <w:cnfStyle w:val="000000010000" w:firstRow="0" w:lastRow="0" w:firstColumn="0" w:lastColumn="0" w:oddVBand="0" w:evenVBand="0" w:oddHBand="0" w:evenHBand="1" w:firstRowFirstColumn="0" w:firstRowLastColumn="0" w:lastRowFirstColumn="0" w:lastRowLastColumn="0"/>
              <w:rPr>
                <w:rFonts w:eastAsia="Calibri" w:cs="Times New Roman"/>
                <w:color w:val="000000"/>
                <w:sz w:val="16"/>
                <w:szCs w:val="16"/>
                <w14:ligatures w14:val="none"/>
              </w:rPr>
            </w:pPr>
            <w:r w:rsidRPr="00B2463F">
              <w:rPr>
                <w:rFonts w:eastAsia="Calibri" w:cs="Times New Roman"/>
                <w:color w:val="000000"/>
                <w:sz w:val="16"/>
                <w:szCs w:val="16"/>
                <w14:ligatures w14:val="none"/>
              </w:rPr>
              <w:t>1 dok</w:t>
            </w:r>
          </w:p>
        </w:tc>
        <w:tc>
          <w:tcPr>
            <w:tcW w:w="556" w:type="dxa"/>
            <w:shd w:val="clear" w:color="auto" w:fill="auto"/>
            <w:vAlign w:val="center"/>
          </w:tcPr>
          <w:p w14:paraId="65CC2EFF" w14:textId="77777777" w:rsidR="00B2463F" w:rsidRPr="00B2463F" w:rsidRDefault="00B2463F" w:rsidP="00B2463F">
            <w:pPr>
              <w:spacing w:line="240" w:lineRule="auto"/>
              <w:ind w:firstLine="0"/>
              <w:jc w:val="center"/>
              <w:cnfStyle w:val="000000010000" w:firstRow="0" w:lastRow="0" w:firstColumn="0" w:lastColumn="0" w:oddVBand="0" w:evenVBand="0" w:oddHBand="0" w:evenHBand="1" w:firstRowFirstColumn="0" w:firstRowLastColumn="0" w:lastRowFirstColumn="0" w:lastRowLastColumn="0"/>
              <w:rPr>
                <w:rFonts w:eastAsia="Calibri" w:cs="Times New Roman"/>
                <w:color w:val="000000"/>
                <w:sz w:val="16"/>
                <w:szCs w:val="16"/>
                <w14:ligatures w14:val="none"/>
              </w:rPr>
            </w:pPr>
            <w:r w:rsidRPr="00B2463F">
              <w:rPr>
                <w:rFonts w:eastAsia="Calibri" w:cs="Times New Roman"/>
                <w:color w:val="000000"/>
                <w:sz w:val="16"/>
                <w:szCs w:val="16"/>
                <w14:ligatures w14:val="none"/>
              </w:rPr>
              <w:t>1 dok</w:t>
            </w:r>
          </w:p>
        </w:tc>
        <w:tc>
          <w:tcPr>
            <w:tcW w:w="558" w:type="dxa"/>
            <w:shd w:val="clear" w:color="auto" w:fill="auto"/>
            <w:vAlign w:val="center"/>
          </w:tcPr>
          <w:p w14:paraId="6533EBDD" w14:textId="77777777" w:rsidR="00B2463F" w:rsidRPr="00B2463F" w:rsidRDefault="00B2463F" w:rsidP="00B2463F">
            <w:pPr>
              <w:spacing w:line="240" w:lineRule="auto"/>
              <w:ind w:firstLine="0"/>
              <w:jc w:val="center"/>
              <w:cnfStyle w:val="000000010000" w:firstRow="0" w:lastRow="0" w:firstColumn="0" w:lastColumn="0" w:oddVBand="0" w:evenVBand="0" w:oddHBand="0" w:evenHBand="1" w:firstRowFirstColumn="0" w:firstRowLastColumn="0" w:lastRowFirstColumn="0" w:lastRowLastColumn="0"/>
              <w:rPr>
                <w:rFonts w:eastAsia="Calibri" w:cs="Times New Roman"/>
                <w:color w:val="000000"/>
                <w:sz w:val="16"/>
                <w:szCs w:val="16"/>
                <w14:ligatures w14:val="none"/>
              </w:rPr>
            </w:pPr>
            <w:r w:rsidRPr="00B2463F">
              <w:rPr>
                <w:rFonts w:eastAsia="Calibri" w:cs="Times New Roman"/>
                <w:color w:val="000000"/>
                <w:sz w:val="16"/>
                <w:szCs w:val="16"/>
                <w14:ligatures w14:val="none"/>
              </w:rPr>
              <w:t>1 dok</w:t>
            </w:r>
          </w:p>
        </w:tc>
        <w:tc>
          <w:tcPr>
            <w:tcW w:w="591" w:type="dxa"/>
            <w:shd w:val="clear" w:color="auto" w:fill="auto"/>
            <w:vAlign w:val="center"/>
          </w:tcPr>
          <w:p w14:paraId="13EC6776" w14:textId="77777777" w:rsidR="00B2463F" w:rsidRPr="00B2463F" w:rsidRDefault="00B2463F" w:rsidP="00B2463F">
            <w:pPr>
              <w:spacing w:line="240" w:lineRule="auto"/>
              <w:ind w:firstLine="0"/>
              <w:jc w:val="center"/>
              <w:cnfStyle w:val="000000010000" w:firstRow="0" w:lastRow="0" w:firstColumn="0" w:lastColumn="0" w:oddVBand="0" w:evenVBand="0" w:oddHBand="0" w:evenHBand="1" w:firstRowFirstColumn="0" w:firstRowLastColumn="0" w:lastRowFirstColumn="0" w:lastRowLastColumn="0"/>
              <w:rPr>
                <w:rFonts w:eastAsia="Calibri" w:cs="Times New Roman"/>
                <w:color w:val="000000"/>
                <w:sz w:val="16"/>
                <w:szCs w:val="16"/>
                <w14:ligatures w14:val="none"/>
              </w:rPr>
            </w:pPr>
            <w:r w:rsidRPr="00B2463F">
              <w:rPr>
                <w:rFonts w:eastAsia="Calibri" w:cs="Times New Roman"/>
                <w:color w:val="000000"/>
                <w:sz w:val="16"/>
                <w:szCs w:val="16"/>
                <w14:ligatures w14:val="none"/>
              </w:rPr>
              <w:t>1 dok</w:t>
            </w:r>
          </w:p>
        </w:tc>
        <w:tc>
          <w:tcPr>
            <w:tcW w:w="541" w:type="dxa"/>
            <w:shd w:val="clear" w:color="auto" w:fill="auto"/>
            <w:vAlign w:val="center"/>
          </w:tcPr>
          <w:p w14:paraId="6F49DC1A" w14:textId="77777777" w:rsidR="00B2463F" w:rsidRPr="00B2463F" w:rsidRDefault="00B2463F" w:rsidP="00B2463F">
            <w:pPr>
              <w:spacing w:line="240" w:lineRule="auto"/>
              <w:ind w:firstLine="0"/>
              <w:jc w:val="center"/>
              <w:cnfStyle w:val="000000010000" w:firstRow="0" w:lastRow="0" w:firstColumn="0" w:lastColumn="0" w:oddVBand="0" w:evenVBand="0" w:oddHBand="0" w:evenHBand="1" w:firstRowFirstColumn="0" w:firstRowLastColumn="0" w:lastRowFirstColumn="0" w:lastRowLastColumn="0"/>
              <w:rPr>
                <w:rFonts w:eastAsia="Calibri" w:cs="Times New Roman"/>
                <w:color w:val="000000"/>
                <w:sz w:val="16"/>
                <w:szCs w:val="16"/>
                <w14:ligatures w14:val="none"/>
              </w:rPr>
            </w:pPr>
            <w:r w:rsidRPr="00B2463F">
              <w:rPr>
                <w:rFonts w:eastAsia="Calibri" w:cs="Times New Roman"/>
                <w:color w:val="000000"/>
                <w:sz w:val="16"/>
                <w:szCs w:val="16"/>
                <w14:ligatures w14:val="none"/>
              </w:rPr>
              <w:t>1</w:t>
            </w:r>
          </w:p>
        </w:tc>
        <w:tc>
          <w:tcPr>
            <w:tcW w:w="541" w:type="dxa"/>
            <w:shd w:val="clear" w:color="auto" w:fill="auto"/>
            <w:vAlign w:val="center"/>
          </w:tcPr>
          <w:p w14:paraId="7F8DC129" w14:textId="77777777" w:rsidR="00B2463F" w:rsidRPr="00B2463F" w:rsidRDefault="00B2463F" w:rsidP="00B2463F">
            <w:pPr>
              <w:spacing w:line="240" w:lineRule="auto"/>
              <w:ind w:firstLine="0"/>
              <w:jc w:val="center"/>
              <w:cnfStyle w:val="000000010000" w:firstRow="0" w:lastRow="0" w:firstColumn="0" w:lastColumn="0" w:oddVBand="0" w:evenVBand="0" w:oddHBand="0" w:evenHBand="1" w:firstRowFirstColumn="0" w:firstRowLastColumn="0" w:lastRowFirstColumn="0" w:lastRowLastColumn="0"/>
              <w:rPr>
                <w:rFonts w:eastAsia="Calibri" w:cs="Times New Roman"/>
                <w:color w:val="000000"/>
                <w:sz w:val="16"/>
                <w:szCs w:val="16"/>
                <w14:ligatures w14:val="none"/>
              </w:rPr>
            </w:pPr>
            <w:r w:rsidRPr="00B2463F">
              <w:rPr>
                <w:rFonts w:eastAsia="Calibri" w:cs="Times New Roman"/>
                <w:color w:val="000000"/>
                <w:sz w:val="16"/>
                <w:szCs w:val="16"/>
                <w14:ligatures w14:val="none"/>
              </w:rPr>
              <w:t>1</w:t>
            </w:r>
          </w:p>
        </w:tc>
        <w:tc>
          <w:tcPr>
            <w:tcW w:w="541" w:type="dxa"/>
            <w:shd w:val="clear" w:color="auto" w:fill="auto"/>
            <w:vAlign w:val="center"/>
          </w:tcPr>
          <w:p w14:paraId="7C383B80" w14:textId="77777777" w:rsidR="00B2463F" w:rsidRPr="00B2463F" w:rsidRDefault="00B2463F" w:rsidP="00B2463F">
            <w:pPr>
              <w:spacing w:line="240" w:lineRule="auto"/>
              <w:ind w:firstLine="0"/>
              <w:jc w:val="center"/>
              <w:cnfStyle w:val="000000010000" w:firstRow="0" w:lastRow="0" w:firstColumn="0" w:lastColumn="0" w:oddVBand="0" w:evenVBand="0" w:oddHBand="0" w:evenHBand="1" w:firstRowFirstColumn="0" w:firstRowLastColumn="0" w:lastRowFirstColumn="0" w:lastRowLastColumn="0"/>
              <w:rPr>
                <w:rFonts w:eastAsia="Calibri" w:cs="Times New Roman"/>
                <w:color w:val="000000"/>
                <w:sz w:val="16"/>
                <w:szCs w:val="16"/>
                <w14:ligatures w14:val="none"/>
              </w:rPr>
            </w:pPr>
            <w:r w:rsidRPr="00B2463F">
              <w:rPr>
                <w:rFonts w:eastAsia="Calibri" w:cs="Times New Roman"/>
                <w:color w:val="000000"/>
                <w:sz w:val="16"/>
                <w:szCs w:val="16"/>
                <w14:ligatures w14:val="none"/>
              </w:rPr>
              <w:t>1</w:t>
            </w:r>
          </w:p>
        </w:tc>
        <w:tc>
          <w:tcPr>
            <w:tcW w:w="541" w:type="dxa"/>
            <w:shd w:val="clear" w:color="auto" w:fill="auto"/>
            <w:vAlign w:val="center"/>
          </w:tcPr>
          <w:p w14:paraId="144F9636" w14:textId="77777777" w:rsidR="00B2463F" w:rsidRPr="00B2463F" w:rsidRDefault="00B2463F" w:rsidP="00B2463F">
            <w:pPr>
              <w:spacing w:line="240" w:lineRule="auto"/>
              <w:ind w:firstLine="0"/>
              <w:jc w:val="center"/>
              <w:cnfStyle w:val="000000010000" w:firstRow="0" w:lastRow="0" w:firstColumn="0" w:lastColumn="0" w:oddVBand="0" w:evenVBand="0" w:oddHBand="0" w:evenHBand="1" w:firstRowFirstColumn="0" w:firstRowLastColumn="0" w:lastRowFirstColumn="0" w:lastRowLastColumn="0"/>
              <w:rPr>
                <w:rFonts w:eastAsia="Calibri" w:cs="Times New Roman"/>
                <w:color w:val="000000"/>
                <w:sz w:val="16"/>
                <w:szCs w:val="16"/>
                <w14:ligatures w14:val="none"/>
              </w:rPr>
            </w:pPr>
            <w:r w:rsidRPr="00B2463F">
              <w:rPr>
                <w:rFonts w:eastAsia="Calibri" w:cs="Times New Roman"/>
                <w:color w:val="000000"/>
                <w:sz w:val="16"/>
                <w:szCs w:val="16"/>
                <w14:ligatures w14:val="none"/>
              </w:rPr>
              <w:t>1</w:t>
            </w:r>
          </w:p>
        </w:tc>
        <w:tc>
          <w:tcPr>
            <w:tcW w:w="591" w:type="dxa"/>
            <w:shd w:val="clear" w:color="auto" w:fill="auto"/>
            <w:vAlign w:val="center"/>
          </w:tcPr>
          <w:p w14:paraId="4C426112" w14:textId="77777777" w:rsidR="00B2463F" w:rsidRPr="00B2463F" w:rsidRDefault="00B2463F" w:rsidP="00B2463F">
            <w:pPr>
              <w:spacing w:line="240" w:lineRule="auto"/>
              <w:ind w:firstLine="0"/>
              <w:jc w:val="center"/>
              <w:cnfStyle w:val="000000010000" w:firstRow="0" w:lastRow="0" w:firstColumn="0" w:lastColumn="0" w:oddVBand="0" w:evenVBand="0" w:oddHBand="0" w:evenHBand="1" w:firstRowFirstColumn="0" w:firstRowLastColumn="0" w:lastRowFirstColumn="0" w:lastRowLastColumn="0"/>
              <w:rPr>
                <w:rFonts w:eastAsia="Calibri" w:cs="Times New Roman"/>
                <w:color w:val="000000"/>
                <w:sz w:val="16"/>
                <w:szCs w:val="16"/>
                <w14:ligatures w14:val="none"/>
              </w:rPr>
            </w:pPr>
            <w:r w:rsidRPr="00B2463F">
              <w:rPr>
                <w:rFonts w:eastAsia="Calibri" w:cs="Times New Roman"/>
                <w:color w:val="000000"/>
                <w:sz w:val="16"/>
                <w:szCs w:val="16"/>
                <w14:ligatures w14:val="none"/>
              </w:rPr>
              <w:t>1</w:t>
            </w:r>
          </w:p>
        </w:tc>
        <w:tc>
          <w:tcPr>
            <w:tcW w:w="541" w:type="dxa"/>
            <w:shd w:val="clear" w:color="auto" w:fill="auto"/>
            <w:vAlign w:val="center"/>
          </w:tcPr>
          <w:p w14:paraId="2992C602" w14:textId="77777777" w:rsidR="00B2463F" w:rsidRPr="00B2463F" w:rsidRDefault="00B2463F" w:rsidP="00B2463F">
            <w:pPr>
              <w:spacing w:line="240" w:lineRule="auto"/>
              <w:ind w:firstLine="0"/>
              <w:jc w:val="center"/>
              <w:cnfStyle w:val="000000010000" w:firstRow="0" w:lastRow="0" w:firstColumn="0" w:lastColumn="0" w:oddVBand="0" w:evenVBand="0" w:oddHBand="0" w:evenHBand="1" w:firstRowFirstColumn="0" w:firstRowLastColumn="0" w:lastRowFirstColumn="0" w:lastRowLastColumn="0"/>
              <w:rPr>
                <w:rFonts w:eastAsia="Calibri" w:cs="Times New Roman"/>
                <w:color w:val="000000"/>
                <w:sz w:val="16"/>
                <w:szCs w:val="16"/>
                <w14:ligatures w14:val="none"/>
              </w:rPr>
            </w:pPr>
            <w:r w:rsidRPr="00B2463F">
              <w:rPr>
                <w:rFonts w:eastAsia="Calibri" w:cs="Times New Roman"/>
                <w:color w:val="000000"/>
                <w:sz w:val="16"/>
                <w:szCs w:val="16"/>
                <w14:ligatures w14:val="none"/>
              </w:rPr>
              <w:t>100 %</w:t>
            </w:r>
          </w:p>
        </w:tc>
        <w:tc>
          <w:tcPr>
            <w:tcW w:w="541" w:type="dxa"/>
            <w:shd w:val="clear" w:color="auto" w:fill="auto"/>
            <w:vAlign w:val="center"/>
          </w:tcPr>
          <w:p w14:paraId="7EC305BA" w14:textId="77777777" w:rsidR="00B2463F" w:rsidRPr="00B2463F" w:rsidRDefault="00B2463F" w:rsidP="00B2463F">
            <w:pPr>
              <w:spacing w:line="240" w:lineRule="auto"/>
              <w:ind w:firstLine="0"/>
              <w:jc w:val="center"/>
              <w:cnfStyle w:val="000000010000" w:firstRow="0" w:lastRow="0" w:firstColumn="0" w:lastColumn="0" w:oddVBand="0" w:evenVBand="0" w:oddHBand="0" w:evenHBand="1" w:firstRowFirstColumn="0" w:firstRowLastColumn="0" w:lastRowFirstColumn="0" w:lastRowLastColumn="0"/>
              <w:rPr>
                <w:rFonts w:eastAsia="Calibri" w:cs="Times New Roman"/>
                <w:color w:val="000000"/>
                <w:sz w:val="16"/>
                <w:szCs w:val="16"/>
                <w14:ligatures w14:val="none"/>
              </w:rPr>
            </w:pPr>
            <w:r w:rsidRPr="00B2463F">
              <w:rPr>
                <w:rFonts w:eastAsia="Calibri" w:cs="Times New Roman"/>
                <w:color w:val="000000"/>
                <w:sz w:val="16"/>
                <w:szCs w:val="16"/>
                <w14:ligatures w14:val="none"/>
              </w:rPr>
              <w:t>100 %</w:t>
            </w:r>
          </w:p>
        </w:tc>
        <w:tc>
          <w:tcPr>
            <w:tcW w:w="541" w:type="dxa"/>
            <w:shd w:val="clear" w:color="auto" w:fill="auto"/>
            <w:vAlign w:val="center"/>
          </w:tcPr>
          <w:p w14:paraId="1ABFA9F5" w14:textId="77777777" w:rsidR="00B2463F" w:rsidRPr="00B2463F" w:rsidRDefault="00B2463F" w:rsidP="00B2463F">
            <w:pPr>
              <w:spacing w:line="240" w:lineRule="auto"/>
              <w:ind w:firstLine="0"/>
              <w:jc w:val="center"/>
              <w:cnfStyle w:val="000000010000" w:firstRow="0" w:lastRow="0" w:firstColumn="0" w:lastColumn="0" w:oddVBand="0" w:evenVBand="0" w:oddHBand="0" w:evenHBand="1" w:firstRowFirstColumn="0" w:firstRowLastColumn="0" w:lastRowFirstColumn="0" w:lastRowLastColumn="0"/>
              <w:rPr>
                <w:rFonts w:eastAsia="Calibri" w:cs="Times New Roman"/>
                <w:color w:val="000000"/>
                <w:sz w:val="16"/>
                <w:szCs w:val="16"/>
                <w14:ligatures w14:val="none"/>
              </w:rPr>
            </w:pPr>
            <w:r w:rsidRPr="00B2463F">
              <w:rPr>
                <w:rFonts w:eastAsia="Calibri" w:cs="Times New Roman"/>
                <w:color w:val="000000"/>
                <w:sz w:val="16"/>
                <w:szCs w:val="16"/>
                <w14:ligatures w14:val="none"/>
              </w:rPr>
              <w:t>100 %</w:t>
            </w:r>
          </w:p>
        </w:tc>
        <w:tc>
          <w:tcPr>
            <w:tcW w:w="541" w:type="dxa"/>
            <w:shd w:val="clear" w:color="auto" w:fill="auto"/>
            <w:vAlign w:val="center"/>
          </w:tcPr>
          <w:p w14:paraId="45E7D95F" w14:textId="77777777" w:rsidR="00B2463F" w:rsidRPr="00B2463F" w:rsidRDefault="00B2463F" w:rsidP="00B2463F">
            <w:pPr>
              <w:spacing w:line="240" w:lineRule="auto"/>
              <w:ind w:firstLine="0"/>
              <w:jc w:val="center"/>
              <w:cnfStyle w:val="000000010000" w:firstRow="0" w:lastRow="0" w:firstColumn="0" w:lastColumn="0" w:oddVBand="0" w:evenVBand="0" w:oddHBand="0" w:evenHBand="1" w:firstRowFirstColumn="0" w:firstRowLastColumn="0" w:lastRowFirstColumn="0" w:lastRowLastColumn="0"/>
              <w:rPr>
                <w:rFonts w:eastAsia="Calibri" w:cs="Times New Roman"/>
                <w:color w:val="000000"/>
                <w:sz w:val="16"/>
                <w:szCs w:val="16"/>
                <w14:ligatures w14:val="none"/>
              </w:rPr>
            </w:pPr>
            <w:r w:rsidRPr="00B2463F">
              <w:rPr>
                <w:rFonts w:eastAsia="Calibri" w:cs="Times New Roman"/>
                <w:color w:val="000000"/>
                <w:sz w:val="16"/>
                <w:szCs w:val="16"/>
                <w14:ligatures w14:val="none"/>
              </w:rPr>
              <w:t>100%</w:t>
            </w:r>
          </w:p>
        </w:tc>
        <w:tc>
          <w:tcPr>
            <w:tcW w:w="541" w:type="dxa"/>
            <w:shd w:val="clear" w:color="auto" w:fill="auto"/>
            <w:vAlign w:val="center"/>
          </w:tcPr>
          <w:p w14:paraId="6A8AE248" w14:textId="77777777" w:rsidR="00B2463F" w:rsidRPr="00B2463F" w:rsidRDefault="00B2463F" w:rsidP="00B2463F">
            <w:pPr>
              <w:spacing w:line="240" w:lineRule="auto"/>
              <w:ind w:firstLine="0"/>
              <w:jc w:val="center"/>
              <w:cnfStyle w:val="000000010000" w:firstRow="0" w:lastRow="0" w:firstColumn="0" w:lastColumn="0" w:oddVBand="0" w:evenVBand="0" w:oddHBand="0" w:evenHBand="1" w:firstRowFirstColumn="0" w:firstRowLastColumn="0" w:lastRowFirstColumn="0" w:lastRowLastColumn="0"/>
              <w:rPr>
                <w:rFonts w:eastAsia="Calibri" w:cs="Times New Roman"/>
                <w:color w:val="000000"/>
                <w:sz w:val="16"/>
                <w:szCs w:val="16"/>
                <w14:ligatures w14:val="none"/>
              </w:rPr>
            </w:pPr>
            <w:r w:rsidRPr="00B2463F">
              <w:rPr>
                <w:rFonts w:eastAsia="Calibri" w:cs="Times New Roman"/>
                <w:color w:val="000000"/>
                <w:sz w:val="16"/>
                <w:szCs w:val="16"/>
                <w14:ligatures w14:val="none"/>
              </w:rPr>
              <w:t>100%</w:t>
            </w:r>
          </w:p>
        </w:tc>
      </w:tr>
      <w:tr w:rsidR="00B2463F" w:rsidRPr="00B2463F" w14:paraId="09279177" w14:textId="77777777" w:rsidTr="00DA34F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16" w:type="dxa"/>
            <w:shd w:val="clear" w:color="auto" w:fill="auto"/>
          </w:tcPr>
          <w:p w14:paraId="4786BBC4" w14:textId="77777777" w:rsidR="00B2463F" w:rsidRPr="00B2463F" w:rsidRDefault="00B2463F" w:rsidP="00B2463F">
            <w:pPr>
              <w:spacing w:line="240" w:lineRule="auto"/>
              <w:ind w:firstLine="0"/>
              <w:jc w:val="left"/>
              <w:rPr>
                <w:color w:val="000000"/>
                <w:sz w:val="18"/>
                <w:szCs w:val="18"/>
                <w14:ligatures w14:val="none"/>
              </w:rPr>
            </w:pPr>
          </w:p>
        </w:tc>
        <w:tc>
          <w:tcPr>
            <w:tcW w:w="3102" w:type="dxa"/>
            <w:shd w:val="clear" w:color="auto" w:fill="auto"/>
          </w:tcPr>
          <w:p w14:paraId="16DE3BD3" w14:textId="77777777" w:rsidR="00B2463F" w:rsidRPr="00B2463F" w:rsidRDefault="00B2463F">
            <w:pPr>
              <w:numPr>
                <w:ilvl w:val="0"/>
                <w:numId w:val="23"/>
              </w:numPr>
              <w:spacing w:line="240" w:lineRule="auto"/>
              <w:contextualSpacing/>
              <w:jc w:val="left"/>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18"/>
                <w:szCs w:val="18"/>
                <w14:ligatures w14:val="none"/>
              </w:rPr>
            </w:pPr>
            <w:r w:rsidRPr="00B2463F">
              <w:rPr>
                <w:rFonts w:eastAsia="Calibri" w:cs="Times New Roman"/>
                <w:color w:val="000000"/>
                <w:sz w:val="18"/>
                <w:szCs w:val="18"/>
                <w14:ligatures w14:val="none"/>
              </w:rPr>
              <w:t>Pembinaan Desa ( Desa terbaik)</w:t>
            </w:r>
          </w:p>
        </w:tc>
        <w:tc>
          <w:tcPr>
            <w:tcW w:w="1080" w:type="dxa"/>
            <w:shd w:val="clear" w:color="auto" w:fill="auto"/>
          </w:tcPr>
          <w:p w14:paraId="66A9DD86" w14:textId="77777777" w:rsidR="00B2463F" w:rsidRPr="00B2463F" w:rsidRDefault="00B2463F" w:rsidP="00B2463F">
            <w:pPr>
              <w:spacing w:line="240" w:lineRule="auto"/>
              <w:ind w:firstLine="0"/>
              <w:jc w:val="left"/>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20"/>
                <w14:ligatures w14:val="none"/>
              </w:rPr>
            </w:pPr>
          </w:p>
        </w:tc>
        <w:tc>
          <w:tcPr>
            <w:tcW w:w="1080" w:type="dxa"/>
            <w:shd w:val="clear" w:color="auto" w:fill="auto"/>
          </w:tcPr>
          <w:p w14:paraId="1DA44FA6" w14:textId="77777777" w:rsidR="00B2463F" w:rsidRPr="00B2463F" w:rsidRDefault="00B2463F" w:rsidP="00B2463F">
            <w:pPr>
              <w:spacing w:line="240" w:lineRule="auto"/>
              <w:ind w:firstLine="0"/>
              <w:jc w:val="left"/>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20"/>
                <w14:ligatures w14:val="none"/>
              </w:rPr>
            </w:pPr>
          </w:p>
        </w:tc>
        <w:tc>
          <w:tcPr>
            <w:tcW w:w="1077" w:type="dxa"/>
            <w:shd w:val="clear" w:color="auto" w:fill="auto"/>
          </w:tcPr>
          <w:p w14:paraId="43905158" w14:textId="77777777" w:rsidR="00B2463F" w:rsidRPr="00B2463F" w:rsidRDefault="00B2463F" w:rsidP="00B2463F">
            <w:pPr>
              <w:spacing w:line="240" w:lineRule="auto"/>
              <w:ind w:firstLine="0"/>
              <w:jc w:val="left"/>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20"/>
                <w14:ligatures w14:val="none"/>
              </w:rPr>
            </w:pPr>
          </w:p>
        </w:tc>
        <w:tc>
          <w:tcPr>
            <w:tcW w:w="556" w:type="dxa"/>
            <w:shd w:val="clear" w:color="auto" w:fill="auto"/>
            <w:vAlign w:val="center"/>
          </w:tcPr>
          <w:p w14:paraId="128D8619" w14:textId="77777777" w:rsidR="00B2463F" w:rsidRPr="00B2463F" w:rsidRDefault="00B2463F" w:rsidP="00B2463F">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16"/>
                <w:szCs w:val="16"/>
                <w14:ligatures w14:val="none"/>
              </w:rPr>
            </w:pPr>
            <w:r w:rsidRPr="00B2463F">
              <w:rPr>
                <w:rFonts w:eastAsia="Calibri" w:cs="Times New Roman"/>
                <w:color w:val="000000"/>
                <w:sz w:val="16"/>
                <w:szCs w:val="16"/>
                <w14:ligatures w14:val="none"/>
              </w:rPr>
              <w:t>1 keg</w:t>
            </w:r>
          </w:p>
        </w:tc>
        <w:tc>
          <w:tcPr>
            <w:tcW w:w="556" w:type="dxa"/>
            <w:shd w:val="clear" w:color="auto" w:fill="auto"/>
            <w:vAlign w:val="center"/>
          </w:tcPr>
          <w:p w14:paraId="5A5E1A7D" w14:textId="77777777" w:rsidR="00B2463F" w:rsidRPr="00B2463F" w:rsidRDefault="00B2463F" w:rsidP="00B2463F">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16"/>
                <w:szCs w:val="16"/>
                <w14:ligatures w14:val="none"/>
              </w:rPr>
            </w:pPr>
            <w:r w:rsidRPr="00B2463F">
              <w:rPr>
                <w:rFonts w:eastAsia="Calibri" w:cs="Times New Roman"/>
                <w:color w:val="000000"/>
                <w:sz w:val="16"/>
                <w:szCs w:val="16"/>
                <w14:ligatures w14:val="none"/>
              </w:rPr>
              <w:t>1 keg</w:t>
            </w:r>
          </w:p>
        </w:tc>
        <w:tc>
          <w:tcPr>
            <w:tcW w:w="556" w:type="dxa"/>
            <w:shd w:val="clear" w:color="auto" w:fill="auto"/>
            <w:vAlign w:val="center"/>
          </w:tcPr>
          <w:p w14:paraId="672B0A18" w14:textId="77777777" w:rsidR="00B2463F" w:rsidRPr="00B2463F" w:rsidRDefault="00B2463F" w:rsidP="00B2463F">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16"/>
                <w:szCs w:val="16"/>
                <w14:ligatures w14:val="none"/>
              </w:rPr>
            </w:pPr>
            <w:r w:rsidRPr="00B2463F">
              <w:rPr>
                <w:rFonts w:eastAsia="Calibri" w:cs="Times New Roman"/>
                <w:color w:val="000000"/>
                <w:sz w:val="16"/>
                <w:szCs w:val="16"/>
                <w14:ligatures w14:val="none"/>
              </w:rPr>
              <w:t>1 keg</w:t>
            </w:r>
          </w:p>
        </w:tc>
        <w:tc>
          <w:tcPr>
            <w:tcW w:w="558" w:type="dxa"/>
            <w:shd w:val="clear" w:color="auto" w:fill="auto"/>
            <w:vAlign w:val="center"/>
          </w:tcPr>
          <w:p w14:paraId="792F2F01" w14:textId="77777777" w:rsidR="00B2463F" w:rsidRPr="00B2463F" w:rsidRDefault="00B2463F" w:rsidP="00B2463F">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16"/>
                <w:szCs w:val="16"/>
                <w14:ligatures w14:val="none"/>
              </w:rPr>
            </w:pPr>
            <w:r w:rsidRPr="00B2463F">
              <w:rPr>
                <w:rFonts w:eastAsia="Calibri" w:cs="Times New Roman"/>
                <w:color w:val="000000"/>
                <w:sz w:val="16"/>
                <w:szCs w:val="16"/>
                <w14:ligatures w14:val="none"/>
              </w:rPr>
              <w:t>1 keg</w:t>
            </w:r>
          </w:p>
        </w:tc>
        <w:tc>
          <w:tcPr>
            <w:tcW w:w="591" w:type="dxa"/>
            <w:shd w:val="clear" w:color="auto" w:fill="auto"/>
            <w:vAlign w:val="center"/>
          </w:tcPr>
          <w:p w14:paraId="222B35F9" w14:textId="77777777" w:rsidR="00B2463F" w:rsidRPr="00B2463F" w:rsidRDefault="00B2463F" w:rsidP="00B2463F">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16"/>
                <w:szCs w:val="16"/>
                <w14:ligatures w14:val="none"/>
              </w:rPr>
            </w:pPr>
            <w:r w:rsidRPr="00B2463F">
              <w:rPr>
                <w:rFonts w:eastAsia="Calibri" w:cs="Times New Roman"/>
                <w:color w:val="000000"/>
                <w:sz w:val="16"/>
                <w:szCs w:val="16"/>
                <w14:ligatures w14:val="none"/>
              </w:rPr>
              <w:t>1 keg</w:t>
            </w:r>
          </w:p>
        </w:tc>
        <w:tc>
          <w:tcPr>
            <w:tcW w:w="541" w:type="dxa"/>
            <w:shd w:val="clear" w:color="auto" w:fill="auto"/>
            <w:vAlign w:val="center"/>
          </w:tcPr>
          <w:p w14:paraId="6EC247A1" w14:textId="77777777" w:rsidR="00B2463F" w:rsidRPr="00B2463F" w:rsidRDefault="00B2463F" w:rsidP="00B2463F">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16"/>
                <w:szCs w:val="16"/>
                <w14:ligatures w14:val="none"/>
              </w:rPr>
            </w:pPr>
            <w:r w:rsidRPr="00B2463F">
              <w:rPr>
                <w:rFonts w:eastAsia="Calibri" w:cs="Times New Roman"/>
                <w:color w:val="000000"/>
                <w:sz w:val="16"/>
                <w:szCs w:val="16"/>
                <w14:ligatures w14:val="none"/>
              </w:rPr>
              <w:t>0</w:t>
            </w:r>
          </w:p>
        </w:tc>
        <w:tc>
          <w:tcPr>
            <w:tcW w:w="541" w:type="dxa"/>
            <w:shd w:val="clear" w:color="auto" w:fill="auto"/>
            <w:vAlign w:val="center"/>
          </w:tcPr>
          <w:p w14:paraId="2E42D1D7" w14:textId="77777777" w:rsidR="00B2463F" w:rsidRPr="00B2463F" w:rsidRDefault="00B2463F" w:rsidP="00B2463F">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16"/>
                <w:szCs w:val="16"/>
                <w14:ligatures w14:val="none"/>
              </w:rPr>
            </w:pPr>
            <w:r w:rsidRPr="00B2463F">
              <w:rPr>
                <w:rFonts w:eastAsia="Calibri" w:cs="Times New Roman"/>
                <w:color w:val="000000"/>
                <w:sz w:val="16"/>
                <w:szCs w:val="16"/>
                <w14:ligatures w14:val="none"/>
              </w:rPr>
              <w:t>0</w:t>
            </w:r>
          </w:p>
        </w:tc>
        <w:tc>
          <w:tcPr>
            <w:tcW w:w="541" w:type="dxa"/>
            <w:shd w:val="clear" w:color="auto" w:fill="auto"/>
            <w:vAlign w:val="center"/>
          </w:tcPr>
          <w:p w14:paraId="547903BD" w14:textId="77777777" w:rsidR="00B2463F" w:rsidRPr="00B2463F" w:rsidRDefault="00B2463F" w:rsidP="00B2463F">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16"/>
                <w:szCs w:val="16"/>
                <w14:ligatures w14:val="none"/>
              </w:rPr>
            </w:pPr>
            <w:r w:rsidRPr="00B2463F">
              <w:rPr>
                <w:rFonts w:eastAsia="Calibri" w:cs="Times New Roman"/>
                <w:color w:val="000000"/>
                <w:sz w:val="16"/>
                <w:szCs w:val="16"/>
                <w14:ligatures w14:val="none"/>
              </w:rPr>
              <w:t>0</w:t>
            </w:r>
          </w:p>
        </w:tc>
        <w:tc>
          <w:tcPr>
            <w:tcW w:w="541" w:type="dxa"/>
            <w:shd w:val="clear" w:color="auto" w:fill="auto"/>
            <w:vAlign w:val="center"/>
          </w:tcPr>
          <w:p w14:paraId="4191534F" w14:textId="77777777" w:rsidR="00B2463F" w:rsidRPr="00B2463F" w:rsidRDefault="00B2463F" w:rsidP="00B2463F">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16"/>
                <w:szCs w:val="16"/>
                <w14:ligatures w14:val="none"/>
              </w:rPr>
            </w:pPr>
            <w:r w:rsidRPr="00B2463F">
              <w:rPr>
                <w:rFonts w:eastAsia="Calibri" w:cs="Times New Roman"/>
                <w:color w:val="000000"/>
                <w:sz w:val="16"/>
                <w:szCs w:val="16"/>
                <w14:ligatures w14:val="none"/>
              </w:rPr>
              <w:t>1</w:t>
            </w:r>
          </w:p>
        </w:tc>
        <w:tc>
          <w:tcPr>
            <w:tcW w:w="591" w:type="dxa"/>
            <w:shd w:val="clear" w:color="auto" w:fill="auto"/>
            <w:vAlign w:val="center"/>
          </w:tcPr>
          <w:p w14:paraId="7F35DBE1" w14:textId="77777777" w:rsidR="00B2463F" w:rsidRPr="00B2463F" w:rsidRDefault="00B2463F" w:rsidP="00B2463F">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16"/>
                <w:szCs w:val="16"/>
                <w14:ligatures w14:val="none"/>
              </w:rPr>
            </w:pPr>
            <w:r w:rsidRPr="00B2463F">
              <w:rPr>
                <w:rFonts w:eastAsia="Calibri" w:cs="Times New Roman"/>
                <w:color w:val="000000"/>
                <w:sz w:val="16"/>
                <w:szCs w:val="16"/>
                <w14:ligatures w14:val="none"/>
              </w:rPr>
              <w:t>1</w:t>
            </w:r>
          </w:p>
        </w:tc>
        <w:tc>
          <w:tcPr>
            <w:tcW w:w="541" w:type="dxa"/>
            <w:shd w:val="clear" w:color="auto" w:fill="auto"/>
            <w:vAlign w:val="center"/>
          </w:tcPr>
          <w:p w14:paraId="5041534E" w14:textId="77777777" w:rsidR="00B2463F" w:rsidRPr="00B2463F" w:rsidRDefault="00B2463F" w:rsidP="00B2463F">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16"/>
                <w:szCs w:val="16"/>
                <w14:ligatures w14:val="none"/>
              </w:rPr>
            </w:pPr>
            <w:r w:rsidRPr="00B2463F">
              <w:rPr>
                <w:rFonts w:eastAsia="Calibri" w:cs="Times New Roman"/>
                <w:color w:val="000000"/>
                <w:sz w:val="16"/>
                <w:szCs w:val="16"/>
                <w14:ligatures w14:val="none"/>
              </w:rPr>
              <w:t>0</w:t>
            </w:r>
          </w:p>
        </w:tc>
        <w:tc>
          <w:tcPr>
            <w:tcW w:w="541" w:type="dxa"/>
            <w:shd w:val="clear" w:color="auto" w:fill="auto"/>
            <w:vAlign w:val="center"/>
          </w:tcPr>
          <w:p w14:paraId="7525A7E2" w14:textId="77777777" w:rsidR="00B2463F" w:rsidRPr="00B2463F" w:rsidRDefault="00B2463F" w:rsidP="00B2463F">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16"/>
                <w:szCs w:val="16"/>
                <w14:ligatures w14:val="none"/>
              </w:rPr>
            </w:pPr>
            <w:r w:rsidRPr="00B2463F">
              <w:rPr>
                <w:rFonts w:eastAsia="Calibri" w:cs="Times New Roman"/>
                <w:color w:val="000000"/>
                <w:sz w:val="16"/>
                <w:szCs w:val="16"/>
                <w14:ligatures w14:val="none"/>
              </w:rPr>
              <w:t>0</w:t>
            </w:r>
          </w:p>
        </w:tc>
        <w:tc>
          <w:tcPr>
            <w:tcW w:w="541" w:type="dxa"/>
            <w:shd w:val="clear" w:color="auto" w:fill="auto"/>
            <w:vAlign w:val="center"/>
          </w:tcPr>
          <w:p w14:paraId="40A66D0E" w14:textId="77777777" w:rsidR="00B2463F" w:rsidRPr="00B2463F" w:rsidRDefault="00B2463F" w:rsidP="00B2463F">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16"/>
                <w:szCs w:val="16"/>
                <w14:ligatures w14:val="none"/>
              </w:rPr>
            </w:pPr>
            <w:r w:rsidRPr="00B2463F">
              <w:rPr>
                <w:rFonts w:eastAsia="Calibri" w:cs="Times New Roman"/>
                <w:color w:val="000000"/>
                <w:sz w:val="16"/>
                <w:szCs w:val="16"/>
                <w14:ligatures w14:val="none"/>
              </w:rPr>
              <w:t>0</w:t>
            </w:r>
          </w:p>
        </w:tc>
        <w:tc>
          <w:tcPr>
            <w:tcW w:w="541" w:type="dxa"/>
            <w:shd w:val="clear" w:color="auto" w:fill="auto"/>
            <w:vAlign w:val="center"/>
          </w:tcPr>
          <w:p w14:paraId="4BB297EA" w14:textId="77777777" w:rsidR="00B2463F" w:rsidRPr="00B2463F" w:rsidRDefault="00B2463F" w:rsidP="00B2463F">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16"/>
                <w:szCs w:val="16"/>
                <w14:ligatures w14:val="none"/>
              </w:rPr>
            </w:pPr>
            <w:r w:rsidRPr="00B2463F">
              <w:rPr>
                <w:rFonts w:eastAsia="Calibri" w:cs="Times New Roman"/>
                <w:color w:val="000000"/>
                <w:sz w:val="16"/>
                <w:szCs w:val="16"/>
                <w14:ligatures w14:val="none"/>
              </w:rPr>
              <w:t>100%</w:t>
            </w:r>
          </w:p>
        </w:tc>
        <w:tc>
          <w:tcPr>
            <w:tcW w:w="541" w:type="dxa"/>
            <w:shd w:val="clear" w:color="auto" w:fill="auto"/>
            <w:vAlign w:val="center"/>
          </w:tcPr>
          <w:p w14:paraId="1D7AC014" w14:textId="77777777" w:rsidR="00B2463F" w:rsidRPr="00B2463F" w:rsidRDefault="00B2463F" w:rsidP="00B2463F">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16"/>
                <w:szCs w:val="16"/>
                <w14:ligatures w14:val="none"/>
              </w:rPr>
            </w:pPr>
            <w:r w:rsidRPr="00B2463F">
              <w:rPr>
                <w:rFonts w:eastAsia="Calibri" w:cs="Times New Roman"/>
                <w:color w:val="000000"/>
                <w:sz w:val="16"/>
                <w:szCs w:val="16"/>
                <w14:ligatures w14:val="none"/>
              </w:rPr>
              <w:t>100%</w:t>
            </w:r>
          </w:p>
        </w:tc>
      </w:tr>
      <w:tr w:rsidR="00B2463F" w:rsidRPr="00B2463F" w14:paraId="2DD7961B" w14:textId="77777777" w:rsidTr="00DA34F5">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16" w:type="dxa"/>
            <w:shd w:val="clear" w:color="auto" w:fill="auto"/>
          </w:tcPr>
          <w:p w14:paraId="4E043FAC" w14:textId="77777777" w:rsidR="00B2463F" w:rsidRPr="00B2463F" w:rsidRDefault="00B2463F" w:rsidP="00B2463F">
            <w:pPr>
              <w:spacing w:line="240" w:lineRule="auto"/>
              <w:ind w:firstLine="0"/>
              <w:jc w:val="left"/>
              <w:rPr>
                <w:color w:val="000000"/>
                <w:sz w:val="18"/>
                <w:szCs w:val="18"/>
                <w14:ligatures w14:val="none"/>
              </w:rPr>
            </w:pPr>
          </w:p>
        </w:tc>
        <w:tc>
          <w:tcPr>
            <w:tcW w:w="3102" w:type="dxa"/>
            <w:shd w:val="clear" w:color="auto" w:fill="auto"/>
          </w:tcPr>
          <w:p w14:paraId="140B813A" w14:textId="77777777" w:rsidR="00B2463F" w:rsidRPr="00B2463F" w:rsidRDefault="00B2463F">
            <w:pPr>
              <w:numPr>
                <w:ilvl w:val="0"/>
                <w:numId w:val="24"/>
              </w:numPr>
              <w:spacing w:line="240" w:lineRule="auto"/>
              <w:contextualSpacing/>
              <w:jc w:val="left"/>
              <w:cnfStyle w:val="000000010000" w:firstRow="0" w:lastRow="0" w:firstColumn="0" w:lastColumn="0" w:oddVBand="0" w:evenVBand="0" w:oddHBand="0" w:evenHBand="1" w:firstRowFirstColumn="0" w:firstRowLastColumn="0" w:lastRowFirstColumn="0" w:lastRowLastColumn="0"/>
              <w:rPr>
                <w:rFonts w:eastAsia="Calibri" w:cs="Times New Roman"/>
                <w:color w:val="000000"/>
                <w:sz w:val="18"/>
                <w:szCs w:val="18"/>
                <w14:ligatures w14:val="none"/>
              </w:rPr>
            </w:pPr>
            <w:r w:rsidRPr="00B2463F">
              <w:rPr>
                <w:rFonts w:eastAsia="Calibri" w:cs="Times New Roman"/>
                <w:color w:val="000000"/>
                <w:sz w:val="18"/>
                <w:szCs w:val="18"/>
                <w14:ligatures w14:val="none"/>
              </w:rPr>
              <w:t>SOP bidang pemerintahan yang tersusun</w:t>
            </w:r>
          </w:p>
        </w:tc>
        <w:tc>
          <w:tcPr>
            <w:tcW w:w="1080" w:type="dxa"/>
            <w:shd w:val="clear" w:color="auto" w:fill="auto"/>
          </w:tcPr>
          <w:p w14:paraId="18695C73" w14:textId="77777777" w:rsidR="00B2463F" w:rsidRPr="00B2463F" w:rsidRDefault="00B2463F" w:rsidP="00B2463F">
            <w:pPr>
              <w:spacing w:line="240" w:lineRule="auto"/>
              <w:ind w:firstLine="0"/>
              <w:jc w:val="left"/>
              <w:cnfStyle w:val="000000010000" w:firstRow="0" w:lastRow="0" w:firstColumn="0" w:lastColumn="0" w:oddVBand="0" w:evenVBand="0" w:oddHBand="0" w:evenHBand="1" w:firstRowFirstColumn="0" w:firstRowLastColumn="0" w:lastRowFirstColumn="0" w:lastRowLastColumn="0"/>
              <w:rPr>
                <w:rFonts w:eastAsia="Calibri" w:cs="Times New Roman"/>
                <w:color w:val="000000"/>
                <w:sz w:val="20"/>
                <w14:ligatures w14:val="none"/>
              </w:rPr>
            </w:pPr>
          </w:p>
        </w:tc>
        <w:tc>
          <w:tcPr>
            <w:tcW w:w="1080" w:type="dxa"/>
            <w:shd w:val="clear" w:color="auto" w:fill="auto"/>
          </w:tcPr>
          <w:p w14:paraId="1D0C5B1B" w14:textId="77777777" w:rsidR="00B2463F" w:rsidRPr="00B2463F" w:rsidRDefault="00B2463F" w:rsidP="00B2463F">
            <w:pPr>
              <w:spacing w:line="240" w:lineRule="auto"/>
              <w:ind w:firstLine="0"/>
              <w:jc w:val="left"/>
              <w:cnfStyle w:val="000000010000" w:firstRow="0" w:lastRow="0" w:firstColumn="0" w:lastColumn="0" w:oddVBand="0" w:evenVBand="0" w:oddHBand="0" w:evenHBand="1" w:firstRowFirstColumn="0" w:firstRowLastColumn="0" w:lastRowFirstColumn="0" w:lastRowLastColumn="0"/>
              <w:rPr>
                <w:rFonts w:eastAsia="Calibri" w:cs="Times New Roman"/>
                <w:color w:val="000000"/>
                <w:sz w:val="20"/>
                <w14:ligatures w14:val="none"/>
              </w:rPr>
            </w:pPr>
          </w:p>
        </w:tc>
        <w:tc>
          <w:tcPr>
            <w:tcW w:w="1077" w:type="dxa"/>
            <w:shd w:val="clear" w:color="auto" w:fill="auto"/>
          </w:tcPr>
          <w:p w14:paraId="7E0FDE8A" w14:textId="77777777" w:rsidR="00B2463F" w:rsidRPr="00B2463F" w:rsidRDefault="00B2463F" w:rsidP="00B2463F">
            <w:pPr>
              <w:spacing w:line="240" w:lineRule="auto"/>
              <w:ind w:firstLine="0"/>
              <w:jc w:val="left"/>
              <w:cnfStyle w:val="000000010000" w:firstRow="0" w:lastRow="0" w:firstColumn="0" w:lastColumn="0" w:oddVBand="0" w:evenVBand="0" w:oddHBand="0" w:evenHBand="1" w:firstRowFirstColumn="0" w:firstRowLastColumn="0" w:lastRowFirstColumn="0" w:lastRowLastColumn="0"/>
              <w:rPr>
                <w:rFonts w:eastAsia="Calibri" w:cs="Times New Roman"/>
                <w:color w:val="000000"/>
                <w:sz w:val="20"/>
                <w14:ligatures w14:val="none"/>
              </w:rPr>
            </w:pPr>
          </w:p>
        </w:tc>
        <w:tc>
          <w:tcPr>
            <w:tcW w:w="556" w:type="dxa"/>
            <w:shd w:val="clear" w:color="auto" w:fill="auto"/>
            <w:vAlign w:val="center"/>
          </w:tcPr>
          <w:p w14:paraId="41D95C21" w14:textId="77777777" w:rsidR="00B2463F" w:rsidRPr="00B2463F" w:rsidRDefault="00B2463F" w:rsidP="00B2463F">
            <w:pPr>
              <w:spacing w:line="240" w:lineRule="auto"/>
              <w:ind w:firstLine="0"/>
              <w:jc w:val="center"/>
              <w:cnfStyle w:val="000000010000" w:firstRow="0" w:lastRow="0" w:firstColumn="0" w:lastColumn="0" w:oddVBand="0" w:evenVBand="0" w:oddHBand="0" w:evenHBand="1" w:firstRowFirstColumn="0" w:firstRowLastColumn="0" w:lastRowFirstColumn="0" w:lastRowLastColumn="0"/>
              <w:rPr>
                <w:rFonts w:eastAsia="Calibri" w:cs="Times New Roman"/>
                <w:color w:val="000000"/>
                <w:sz w:val="16"/>
                <w:szCs w:val="16"/>
                <w14:ligatures w14:val="none"/>
              </w:rPr>
            </w:pPr>
            <w:r w:rsidRPr="00B2463F">
              <w:rPr>
                <w:rFonts w:eastAsia="Calibri" w:cs="Times New Roman"/>
                <w:color w:val="000000"/>
                <w:sz w:val="16"/>
                <w:szCs w:val="16"/>
                <w14:ligatures w14:val="none"/>
              </w:rPr>
              <w:t>1 SOP</w:t>
            </w:r>
          </w:p>
        </w:tc>
        <w:tc>
          <w:tcPr>
            <w:tcW w:w="556" w:type="dxa"/>
            <w:shd w:val="clear" w:color="auto" w:fill="auto"/>
            <w:vAlign w:val="center"/>
          </w:tcPr>
          <w:p w14:paraId="4AB02B8A" w14:textId="77777777" w:rsidR="00B2463F" w:rsidRPr="00B2463F" w:rsidRDefault="00B2463F" w:rsidP="00B2463F">
            <w:pPr>
              <w:spacing w:line="240" w:lineRule="auto"/>
              <w:ind w:firstLine="0"/>
              <w:jc w:val="center"/>
              <w:cnfStyle w:val="000000010000" w:firstRow="0" w:lastRow="0" w:firstColumn="0" w:lastColumn="0" w:oddVBand="0" w:evenVBand="0" w:oddHBand="0" w:evenHBand="1" w:firstRowFirstColumn="0" w:firstRowLastColumn="0" w:lastRowFirstColumn="0" w:lastRowLastColumn="0"/>
              <w:rPr>
                <w:rFonts w:eastAsia="Calibri" w:cs="Times New Roman"/>
                <w:color w:val="000000"/>
                <w:sz w:val="16"/>
                <w:szCs w:val="16"/>
                <w14:ligatures w14:val="none"/>
              </w:rPr>
            </w:pPr>
            <w:r w:rsidRPr="00B2463F">
              <w:rPr>
                <w:rFonts w:eastAsia="Calibri" w:cs="Times New Roman"/>
                <w:color w:val="000000"/>
                <w:sz w:val="16"/>
                <w:szCs w:val="16"/>
                <w14:ligatures w14:val="none"/>
              </w:rPr>
              <w:t>1 SOP</w:t>
            </w:r>
          </w:p>
        </w:tc>
        <w:tc>
          <w:tcPr>
            <w:tcW w:w="556" w:type="dxa"/>
            <w:shd w:val="clear" w:color="auto" w:fill="auto"/>
            <w:vAlign w:val="center"/>
          </w:tcPr>
          <w:p w14:paraId="638326E5" w14:textId="77777777" w:rsidR="00B2463F" w:rsidRPr="00B2463F" w:rsidRDefault="00B2463F" w:rsidP="00B2463F">
            <w:pPr>
              <w:spacing w:line="240" w:lineRule="auto"/>
              <w:ind w:firstLine="0"/>
              <w:jc w:val="center"/>
              <w:cnfStyle w:val="000000010000" w:firstRow="0" w:lastRow="0" w:firstColumn="0" w:lastColumn="0" w:oddVBand="0" w:evenVBand="0" w:oddHBand="0" w:evenHBand="1" w:firstRowFirstColumn="0" w:firstRowLastColumn="0" w:lastRowFirstColumn="0" w:lastRowLastColumn="0"/>
              <w:rPr>
                <w:rFonts w:eastAsia="Calibri" w:cs="Times New Roman"/>
                <w:color w:val="000000"/>
                <w:sz w:val="16"/>
                <w:szCs w:val="16"/>
                <w14:ligatures w14:val="none"/>
              </w:rPr>
            </w:pPr>
            <w:r w:rsidRPr="00B2463F">
              <w:rPr>
                <w:rFonts w:eastAsia="Calibri" w:cs="Times New Roman"/>
                <w:color w:val="000000"/>
                <w:sz w:val="16"/>
                <w:szCs w:val="16"/>
                <w14:ligatures w14:val="none"/>
              </w:rPr>
              <w:t>1 SOP</w:t>
            </w:r>
          </w:p>
        </w:tc>
        <w:tc>
          <w:tcPr>
            <w:tcW w:w="558" w:type="dxa"/>
            <w:shd w:val="clear" w:color="auto" w:fill="auto"/>
            <w:vAlign w:val="center"/>
          </w:tcPr>
          <w:p w14:paraId="39781042" w14:textId="77777777" w:rsidR="00B2463F" w:rsidRPr="00B2463F" w:rsidRDefault="00B2463F" w:rsidP="00B2463F">
            <w:pPr>
              <w:spacing w:line="240" w:lineRule="auto"/>
              <w:ind w:firstLine="0"/>
              <w:jc w:val="center"/>
              <w:cnfStyle w:val="000000010000" w:firstRow="0" w:lastRow="0" w:firstColumn="0" w:lastColumn="0" w:oddVBand="0" w:evenVBand="0" w:oddHBand="0" w:evenHBand="1" w:firstRowFirstColumn="0" w:firstRowLastColumn="0" w:lastRowFirstColumn="0" w:lastRowLastColumn="0"/>
              <w:rPr>
                <w:rFonts w:eastAsia="Calibri" w:cs="Times New Roman"/>
                <w:color w:val="000000"/>
                <w:sz w:val="16"/>
                <w:szCs w:val="16"/>
                <w14:ligatures w14:val="none"/>
              </w:rPr>
            </w:pPr>
            <w:r w:rsidRPr="00B2463F">
              <w:rPr>
                <w:rFonts w:eastAsia="Calibri" w:cs="Times New Roman"/>
                <w:color w:val="000000"/>
                <w:sz w:val="16"/>
                <w:szCs w:val="16"/>
                <w14:ligatures w14:val="none"/>
              </w:rPr>
              <w:t>1 SOP</w:t>
            </w:r>
          </w:p>
        </w:tc>
        <w:tc>
          <w:tcPr>
            <w:tcW w:w="591" w:type="dxa"/>
            <w:shd w:val="clear" w:color="auto" w:fill="auto"/>
            <w:vAlign w:val="center"/>
          </w:tcPr>
          <w:p w14:paraId="4E14917D" w14:textId="77777777" w:rsidR="00B2463F" w:rsidRPr="00B2463F" w:rsidRDefault="00B2463F" w:rsidP="00B2463F">
            <w:pPr>
              <w:spacing w:line="240" w:lineRule="auto"/>
              <w:ind w:firstLine="0"/>
              <w:jc w:val="center"/>
              <w:cnfStyle w:val="000000010000" w:firstRow="0" w:lastRow="0" w:firstColumn="0" w:lastColumn="0" w:oddVBand="0" w:evenVBand="0" w:oddHBand="0" w:evenHBand="1" w:firstRowFirstColumn="0" w:firstRowLastColumn="0" w:lastRowFirstColumn="0" w:lastRowLastColumn="0"/>
              <w:rPr>
                <w:rFonts w:eastAsia="Calibri" w:cs="Times New Roman"/>
                <w:color w:val="000000"/>
                <w:sz w:val="16"/>
                <w:szCs w:val="16"/>
                <w14:ligatures w14:val="none"/>
              </w:rPr>
            </w:pPr>
            <w:r w:rsidRPr="00B2463F">
              <w:rPr>
                <w:rFonts w:eastAsia="Calibri" w:cs="Times New Roman"/>
                <w:color w:val="000000"/>
                <w:sz w:val="16"/>
                <w:szCs w:val="16"/>
                <w14:ligatures w14:val="none"/>
              </w:rPr>
              <w:t>1 SOP</w:t>
            </w:r>
          </w:p>
        </w:tc>
        <w:tc>
          <w:tcPr>
            <w:tcW w:w="541" w:type="dxa"/>
            <w:shd w:val="clear" w:color="auto" w:fill="auto"/>
            <w:vAlign w:val="center"/>
          </w:tcPr>
          <w:p w14:paraId="061E3644" w14:textId="77777777" w:rsidR="00B2463F" w:rsidRPr="00B2463F" w:rsidRDefault="00B2463F" w:rsidP="00B2463F">
            <w:pPr>
              <w:spacing w:line="240" w:lineRule="auto"/>
              <w:ind w:firstLine="0"/>
              <w:jc w:val="center"/>
              <w:cnfStyle w:val="000000010000" w:firstRow="0" w:lastRow="0" w:firstColumn="0" w:lastColumn="0" w:oddVBand="0" w:evenVBand="0" w:oddHBand="0" w:evenHBand="1" w:firstRowFirstColumn="0" w:firstRowLastColumn="0" w:lastRowFirstColumn="0" w:lastRowLastColumn="0"/>
              <w:rPr>
                <w:rFonts w:eastAsia="Calibri" w:cs="Times New Roman"/>
                <w:color w:val="000000"/>
                <w:sz w:val="16"/>
                <w:szCs w:val="16"/>
                <w14:ligatures w14:val="none"/>
              </w:rPr>
            </w:pPr>
            <w:r w:rsidRPr="00B2463F">
              <w:rPr>
                <w:rFonts w:eastAsia="Calibri" w:cs="Times New Roman"/>
                <w:color w:val="000000"/>
                <w:sz w:val="16"/>
                <w:szCs w:val="16"/>
                <w14:ligatures w14:val="none"/>
              </w:rPr>
              <w:t>1</w:t>
            </w:r>
          </w:p>
        </w:tc>
        <w:tc>
          <w:tcPr>
            <w:tcW w:w="541" w:type="dxa"/>
            <w:shd w:val="clear" w:color="auto" w:fill="auto"/>
            <w:vAlign w:val="center"/>
          </w:tcPr>
          <w:p w14:paraId="5014779D" w14:textId="77777777" w:rsidR="00B2463F" w:rsidRPr="00B2463F" w:rsidRDefault="00B2463F" w:rsidP="00B2463F">
            <w:pPr>
              <w:spacing w:line="240" w:lineRule="auto"/>
              <w:ind w:firstLine="0"/>
              <w:jc w:val="center"/>
              <w:cnfStyle w:val="000000010000" w:firstRow="0" w:lastRow="0" w:firstColumn="0" w:lastColumn="0" w:oddVBand="0" w:evenVBand="0" w:oddHBand="0" w:evenHBand="1" w:firstRowFirstColumn="0" w:firstRowLastColumn="0" w:lastRowFirstColumn="0" w:lastRowLastColumn="0"/>
              <w:rPr>
                <w:rFonts w:eastAsia="Calibri" w:cs="Times New Roman"/>
                <w:color w:val="000000"/>
                <w:sz w:val="16"/>
                <w:szCs w:val="16"/>
                <w14:ligatures w14:val="none"/>
              </w:rPr>
            </w:pPr>
            <w:r w:rsidRPr="00B2463F">
              <w:rPr>
                <w:rFonts w:eastAsia="Calibri" w:cs="Times New Roman"/>
                <w:color w:val="000000"/>
                <w:sz w:val="16"/>
                <w:szCs w:val="16"/>
                <w14:ligatures w14:val="none"/>
              </w:rPr>
              <w:t>1</w:t>
            </w:r>
          </w:p>
        </w:tc>
        <w:tc>
          <w:tcPr>
            <w:tcW w:w="541" w:type="dxa"/>
            <w:shd w:val="clear" w:color="auto" w:fill="auto"/>
            <w:vAlign w:val="center"/>
          </w:tcPr>
          <w:p w14:paraId="3C3DA29E" w14:textId="77777777" w:rsidR="00B2463F" w:rsidRPr="00B2463F" w:rsidRDefault="00B2463F" w:rsidP="00B2463F">
            <w:pPr>
              <w:spacing w:line="240" w:lineRule="auto"/>
              <w:ind w:firstLine="0"/>
              <w:jc w:val="center"/>
              <w:cnfStyle w:val="000000010000" w:firstRow="0" w:lastRow="0" w:firstColumn="0" w:lastColumn="0" w:oddVBand="0" w:evenVBand="0" w:oddHBand="0" w:evenHBand="1" w:firstRowFirstColumn="0" w:firstRowLastColumn="0" w:lastRowFirstColumn="0" w:lastRowLastColumn="0"/>
              <w:rPr>
                <w:rFonts w:eastAsia="Calibri" w:cs="Times New Roman"/>
                <w:color w:val="000000"/>
                <w:sz w:val="16"/>
                <w:szCs w:val="16"/>
                <w14:ligatures w14:val="none"/>
              </w:rPr>
            </w:pPr>
            <w:r w:rsidRPr="00B2463F">
              <w:rPr>
                <w:rFonts w:eastAsia="Calibri" w:cs="Times New Roman"/>
                <w:color w:val="000000"/>
                <w:sz w:val="16"/>
                <w:szCs w:val="16"/>
                <w14:ligatures w14:val="none"/>
              </w:rPr>
              <w:t>1</w:t>
            </w:r>
          </w:p>
        </w:tc>
        <w:tc>
          <w:tcPr>
            <w:tcW w:w="541" w:type="dxa"/>
            <w:shd w:val="clear" w:color="auto" w:fill="auto"/>
            <w:vAlign w:val="center"/>
          </w:tcPr>
          <w:p w14:paraId="23946669" w14:textId="77777777" w:rsidR="00B2463F" w:rsidRPr="00B2463F" w:rsidRDefault="00B2463F" w:rsidP="00B2463F">
            <w:pPr>
              <w:spacing w:line="240" w:lineRule="auto"/>
              <w:ind w:firstLine="0"/>
              <w:jc w:val="center"/>
              <w:cnfStyle w:val="000000010000" w:firstRow="0" w:lastRow="0" w:firstColumn="0" w:lastColumn="0" w:oddVBand="0" w:evenVBand="0" w:oddHBand="0" w:evenHBand="1" w:firstRowFirstColumn="0" w:firstRowLastColumn="0" w:lastRowFirstColumn="0" w:lastRowLastColumn="0"/>
              <w:rPr>
                <w:rFonts w:eastAsia="Calibri" w:cs="Times New Roman"/>
                <w:color w:val="000000"/>
                <w:sz w:val="16"/>
                <w:szCs w:val="16"/>
                <w14:ligatures w14:val="none"/>
              </w:rPr>
            </w:pPr>
            <w:r w:rsidRPr="00B2463F">
              <w:rPr>
                <w:rFonts w:eastAsia="Calibri" w:cs="Times New Roman"/>
                <w:color w:val="000000"/>
                <w:sz w:val="16"/>
                <w:szCs w:val="16"/>
                <w14:ligatures w14:val="none"/>
              </w:rPr>
              <w:t>1</w:t>
            </w:r>
          </w:p>
        </w:tc>
        <w:tc>
          <w:tcPr>
            <w:tcW w:w="591" w:type="dxa"/>
            <w:shd w:val="clear" w:color="auto" w:fill="auto"/>
            <w:vAlign w:val="center"/>
          </w:tcPr>
          <w:p w14:paraId="0F2989E9" w14:textId="77777777" w:rsidR="00B2463F" w:rsidRPr="00B2463F" w:rsidRDefault="00B2463F" w:rsidP="00B2463F">
            <w:pPr>
              <w:spacing w:line="240" w:lineRule="auto"/>
              <w:ind w:firstLine="0"/>
              <w:jc w:val="center"/>
              <w:cnfStyle w:val="000000010000" w:firstRow="0" w:lastRow="0" w:firstColumn="0" w:lastColumn="0" w:oddVBand="0" w:evenVBand="0" w:oddHBand="0" w:evenHBand="1" w:firstRowFirstColumn="0" w:firstRowLastColumn="0" w:lastRowFirstColumn="0" w:lastRowLastColumn="0"/>
              <w:rPr>
                <w:rFonts w:eastAsia="Calibri" w:cs="Times New Roman"/>
                <w:color w:val="000000"/>
                <w:sz w:val="16"/>
                <w:szCs w:val="16"/>
                <w14:ligatures w14:val="none"/>
              </w:rPr>
            </w:pPr>
            <w:r w:rsidRPr="00B2463F">
              <w:rPr>
                <w:rFonts w:eastAsia="Calibri" w:cs="Times New Roman"/>
                <w:color w:val="000000"/>
                <w:sz w:val="16"/>
                <w:szCs w:val="16"/>
                <w14:ligatures w14:val="none"/>
              </w:rPr>
              <w:t>1</w:t>
            </w:r>
          </w:p>
        </w:tc>
        <w:tc>
          <w:tcPr>
            <w:tcW w:w="541" w:type="dxa"/>
            <w:shd w:val="clear" w:color="auto" w:fill="auto"/>
            <w:vAlign w:val="center"/>
          </w:tcPr>
          <w:p w14:paraId="479C7939" w14:textId="77777777" w:rsidR="00B2463F" w:rsidRPr="00B2463F" w:rsidRDefault="00B2463F" w:rsidP="00B2463F">
            <w:pPr>
              <w:spacing w:line="240" w:lineRule="auto"/>
              <w:ind w:firstLine="0"/>
              <w:jc w:val="center"/>
              <w:cnfStyle w:val="000000010000" w:firstRow="0" w:lastRow="0" w:firstColumn="0" w:lastColumn="0" w:oddVBand="0" w:evenVBand="0" w:oddHBand="0" w:evenHBand="1" w:firstRowFirstColumn="0" w:firstRowLastColumn="0" w:lastRowFirstColumn="0" w:lastRowLastColumn="0"/>
              <w:rPr>
                <w:rFonts w:eastAsia="Calibri" w:cs="Times New Roman"/>
                <w:color w:val="000000"/>
                <w:sz w:val="16"/>
                <w:szCs w:val="16"/>
                <w14:ligatures w14:val="none"/>
              </w:rPr>
            </w:pPr>
            <w:r w:rsidRPr="00B2463F">
              <w:rPr>
                <w:rFonts w:eastAsia="Calibri" w:cs="Times New Roman"/>
                <w:color w:val="000000"/>
                <w:sz w:val="16"/>
                <w:szCs w:val="16"/>
                <w14:ligatures w14:val="none"/>
              </w:rPr>
              <w:t>100 %</w:t>
            </w:r>
          </w:p>
        </w:tc>
        <w:tc>
          <w:tcPr>
            <w:tcW w:w="541" w:type="dxa"/>
            <w:shd w:val="clear" w:color="auto" w:fill="auto"/>
            <w:vAlign w:val="center"/>
          </w:tcPr>
          <w:p w14:paraId="58E367C8" w14:textId="77777777" w:rsidR="00B2463F" w:rsidRPr="00B2463F" w:rsidRDefault="00B2463F" w:rsidP="00B2463F">
            <w:pPr>
              <w:spacing w:line="240" w:lineRule="auto"/>
              <w:ind w:firstLine="0"/>
              <w:jc w:val="center"/>
              <w:cnfStyle w:val="000000010000" w:firstRow="0" w:lastRow="0" w:firstColumn="0" w:lastColumn="0" w:oddVBand="0" w:evenVBand="0" w:oddHBand="0" w:evenHBand="1" w:firstRowFirstColumn="0" w:firstRowLastColumn="0" w:lastRowFirstColumn="0" w:lastRowLastColumn="0"/>
              <w:rPr>
                <w:rFonts w:eastAsia="Calibri" w:cs="Times New Roman"/>
                <w:color w:val="000000"/>
                <w:sz w:val="16"/>
                <w:szCs w:val="16"/>
                <w14:ligatures w14:val="none"/>
              </w:rPr>
            </w:pPr>
            <w:r w:rsidRPr="00B2463F">
              <w:rPr>
                <w:rFonts w:eastAsia="Calibri" w:cs="Times New Roman"/>
                <w:color w:val="000000"/>
                <w:sz w:val="16"/>
                <w:szCs w:val="16"/>
                <w14:ligatures w14:val="none"/>
              </w:rPr>
              <w:t>100 %</w:t>
            </w:r>
          </w:p>
        </w:tc>
        <w:tc>
          <w:tcPr>
            <w:tcW w:w="541" w:type="dxa"/>
            <w:shd w:val="clear" w:color="auto" w:fill="auto"/>
            <w:vAlign w:val="center"/>
          </w:tcPr>
          <w:p w14:paraId="271148F6" w14:textId="77777777" w:rsidR="00B2463F" w:rsidRPr="00B2463F" w:rsidRDefault="00B2463F" w:rsidP="00B2463F">
            <w:pPr>
              <w:spacing w:line="240" w:lineRule="auto"/>
              <w:ind w:firstLine="0"/>
              <w:jc w:val="center"/>
              <w:cnfStyle w:val="000000010000" w:firstRow="0" w:lastRow="0" w:firstColumn="0" w:lastColumn="0" w:oddVBand="0" w:evenVBand="0" w:oddHBand="0" w:evenHBand="1" w:firstRowFirstColumn="0" w:firstRowLastColumn="0" w:lastRowFirstColumn="0" w:lastRowLastColumn="0"/>
              <w:rPr>
                <w:rFonts w:eastAsia="Calibri" w:cs="Times New Roman"/>
                <w:color w:val="000000"/>
                <w:sz w:val="16"/>
                <w:szCs w:val="16"/>
                <w14:ligatures w14:val="none"/>
              </w:rPr>
            </w:pPr>
            <w:r w:rsidRPr="00B2463F">
              <w:rPr>
                <w:rFonts w:eastAsia="Calibri" w:cs="Times New Roman"/>
                <w:color w:val="000000"/>
                <w:sz w:val="16"/>
                <w:szCs w:val="16"/>
                <w14:ligatures w14:val="none"/>
              </w:rPr>
              <w:t>100 %</w:t>
            </w:r>
          </w:p>
        </w:tc>
        <w:tc>
          <w:tcPr>
            <w:tcW w:w="541" w:type="dxa"/>
            <w:shd w:val="clear" w:color="auto" w:fill="auto"/>
            <w:vAlign w:val="center"/>
          </w:tcPr>
          <w:p w14:paraId="5D28CF05" w14:textId="77777777" w:rsidR="00B2463F" w:rsidRPr="00B2463F" w:rsidRDefault="00B2463F" w:rsidP="00B2463F">
            <w:pPr>
              <w:spacing w:line="240" w:lineRule="auto"/>
              <w:ind w:firstLine="0"/>
              <w:jc w:val="center"/>
              <w:cnfStyle w:val="000000010000" w:firstRow="0" w:lastRow="0" w:firstColumn="0" w:lastColumn="0" w:oddVBand="0" w:evenVBand="0" w:oddHBand="0" w:evenHBand="1" w:firstRowFirstColumn="0" w:firstRowLastColumn="0" w:lastRowFirstColumn="0" w:lastRowLastColumn="0"/>
              <w:rPr>
                <w:rFonts w:eastAsia="Calibri" w:cs="Times New Roman"/>
                <w:color w:val="000000"/>
                <w:sz w:val="16"/>
                <w:szCs w:val="16"/>
                <w14:ligatures w14:val="none"/>
              </w:rPr>
            </w:pPr>
            <w:r w:rsidRPr="00B2463F">
              <w:rPr>
                <w:rFonts w:eastAsia="Calibri" w:cs="Times New Roman"/>
                <w:color w:val="000000"/>
                <w:sz w:val="16"/>
                <w:szCs w:val="16"/>
                <w14:ligatures w14:val="none"/>
              </w:rPr>
              <w:t>100 %</w:t>
            </w:r>
          </w:p>
        </w:tc>
        <w:tc>
          <w:tcPr>
            <w:tcW w:w="541" w:type="dxa"/>
            <w:shd w:val="clear" w:color="auto" w:fill="auto"/>
            <w:vAlign w:val="center"/>
          </w:tcPr>
          <w:p w14:paraId="019AE1DD" w14:textId="77777777" w:rsidR="00B2463F" w:rsidRPr="00B2463F" w:rsidRDefault="00B2463F" w:rsidP="00B2463F">
            <w:pPr>
              <w:spacing w:line="240" w:lineRule="auto"/>
              <w:ind w:firstLine="0"/>
              <w:jc w:val="center"/>
              <w:cnfStyle w:val="000000010000" w:firstRow="0" w:lastRow="0" w:firstColumn="0" w:lastColumn="0" w:oddVBand="0" w:evenVBand="0" w:oddHBand="0" w:evenHBand="1" w:firstRowFirstColumn="0" w:firstRowLastColumn="0" w:lastRowFirstColumn="0" w:lastRowLastColumn="0"/>
              <w:rPr>
                <w:rFonts w:eastAsia="Calibri" w:cs="Times New Roman"/>
                <w:color w:val="000000"/>
                <w:sz w:val="16"/>
                <w:szCs w:val="16"/>
                <w14:ligatures w14:val="none"/>
              </w:rPr>
            </w:pPr>
            <w:r w:rsidRPr="00B2463F">
              <w:rPr>
                <w:rFonts w:eastAsia="Calibri" w:cs="Times New Roman"/>
                <w:color w:val="000000"/>
                <w:sz w:val="16"/>
                <w:szCs w:val="16"/>
                <w14:ligatures w14:val="none"/>
              </w:rPr>
              <w:t>100 %</w:t>
            </w:r>
          </w:p>
        </w:tc>
      </w:tr>
      <w:tr w:rsidR="00B2463F" w:rsidRPr="00B2463F" w14:paraId="02372943" w14:textId="77777777" w:rsidTr="00DA34F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16" w:type="dxa"/>
            <w:shd w:val="clear" w:color="auto" w:fill="auto"/>
          </w:tcPr>
          <w:p w14:paraId="42A653D7" w14:textId="77777777" w:rsidR="00B2463F" w:rsidRPr="00B2463F" w:rsidRDefault="00B2463F" w:rsidP="00B2463F">
            <w:pPr>
              <w:spacing w:line="240" w:lineRule="auto"/>
              <w:ind w:firstLine="0"/>
              <w:jc w:val="left"/>
              <w:rPr>
                <w:color w:val="000000"/>
                <w:sz w:val="18"/>
                <w:szCs w:val="18"/>
                <w14:ligatures w14:val="none"/>
              </w:rPr>
            </w:pPr>
            <w:r w:rsidRPr="00B2463F">
              <w:rPr>
                <w:color w:val="000000"/>
                <w:sz w:val="18"/>
                <w:szCs w:val="18"/>
                <w14:ligatures w14:val="none"/>
              </w:rPr>
              <w:t>2</w:t>
            </w:r>
          </w:p>
        </w:tc>
        <w:tc>
          <w:tcPr>
            <w:tcW w:w="3102" w:type="dxa"/>
            <w:shd w:val="clear" w:color="auto" w:fill="auto"/>
          </w:tcPr>
          <w:p w14:paraId="01EB2FC5" w14:textId="77777777" w:rsidR="00B2463F" w:rsidRPr="00B2463F" w:rsidRDefault="00B2463F" w:rsidP="00B2463F">
            <w:pPr>
              <w:spacing w:line="240" w:lineRule="auto"/>
              <w:ind w:firstLine="0"/>
              <w:jc w:val="left"/>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18"/>
                <w:szCs w:val="18"/>
                <w14:ligatures w14:val="none"/>
              </w:rPr>
            </w:pPr>
            <w:r w:rsidRPr="00B2463F">
              <w:rPr>
                <w:rFonts w:eastAsia="Calibri" w:cs="Times New Roman"/>
                <w:color w:val="000000"/>
                <w:sz w:val="18"/>
                <w:szCs w:val="18"/>
                <w14:ligatures w14:val="none"/>
              </w:rPr>
              <w:t>Meningkatkan kapasitas organisasi melalui pengembangan budaya kerja dan menerapkan system manajemen kinerja</w:t>
            </w:r>
          </w:p>
        </w:tc>
        <w:tc>
          <w:tcPr>
            <w:tcW w:w="1080" w:type="dxa"/>
            <w:shd w:val="clear" w:color="auto" w:fill="auto"/>
          </w:tcPr>
          <w:p w14:paraId="36944D77" w14:textId="77777777" w:rsidR="00B2463F" w:rsidRPr="00B2463F" w:rsidRDefault="00B2463F" w:rsidP="00B2463F">
            <w:pPr>
              <w:spacing w:line="240" w:lineRule="auto"/>
              <w:ind w:firstLine="0"/>
              <w:jc w:val="left"/>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20"/>
                <w14:ligatures w14:val="none"/>
              </w:rPr>
            </w:pPr>
          </w:p>
        </w:tc>
        <w:tc>
          <w:tcPr>
            <w:tcW w:w="1080" w:type="dxa"/>
            <w:shd w:val="clear" w:color="auto" w:fill="auto"/>
          </w:tcPr>
          <w:p w14:paraId="726CB136" w14:textId="77777777" w:rsidR="00B2463F" w:rsidRPr="00B2463F" w:rsidRDefault="00B2463F" w:rsidP="00B2463F">
            <w:pPr>
              <w:spacing w:line="240" w:lineRule="auto"/>
              <w:ind w:firstLine="0"/>
              <w:jc w:val="left"/>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20"/>
                <w14:ligatures w14:val="none"/>
              </w:rPr>
            </w:pPr>
          </w:p>
        </w:tc>
        <w:tc>
          <w:tcPr>
            <w:tcW w:w="1077" w:type="dxa"/>
            <w:shd w:val="clear" w:color="auto" w:fill="auto"/>
          </w:tcPr>
          <w:p w14:paraId="4ED75370" w14:textId="77777777" w:rsidR="00B2463F" w:rsidRPr="00B2463F" w:rsidRDefault="00B2463F" w:rsidP="00B2463F">
            <w:pPr>
              <w:spacing w:line="240" w:lineRule="auto"/>
              <w:ind w:firstLine="0"/>
              <w:jc w:val="left"/>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20"/>
                <w14:ligatures w14:val="none"/>
              </w:rPr>
            </w:pPr>
          </w:p>
        </w:tc>
        <w:tc>
          <w:tcPr>
            <w:tcW w:w="556" w:type="dxa"/>
            <w:shd w:val="clear" w:color="auto" w:fill="auto"/>
            <w:vAlign w:val="center"/>
          </w:tcPr>
          <w:p w14:paraId="35A8BC0A" w14:textId="77777777" w:rsidR="00B2463F" w:rsidRPr="00B2463F" w:rsidRDefault="00B2463F" w:rsidP="00B2463F">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16"/>
                <w:szCs w:val="16"/>
                <w14:ligatures w14:val="none"/>
              </w:rPr>
            </w:pPr>
          </w:p>
        </w:tc>
        <w:tc>
          <w:tcPr>
            <w:tcW w:w="556" w:type="dxa"/>
            <w:shd w:val="clear" w:color="auto" w:fill="auto"/>
            <w:vAlign w:val="center"/>
          </w:tcPr>
          <w:p w14:paraId="2542A8FF" w14:textId="77777777" w:rsidR="00B2463F" w:rsidRPr="00B2463F" w:rsidRDefault="00B2463F" w:rsidP="00B2463F">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16"/>
                <w:szCs w:val="16"/>
                <w14:ligatures w14:val="none"/>
              </w:rPr>
            </w:pPr>
          </w:p>
        </w:tc>
        <w:tc>
          <w:tcPr>
            <w:tcW w:w="556" w:type="dxa"/>
            <w:shd w:val="clear" w:color="auto" w:fill="auto"/>
            <w:vAlign w:val="center"/>
          </w:tcPr>
          <w:p w14:paraId="0959FE8E" w14:textId="77777777" w:rsidR="00B2463F" w:rsidRPr="00B2463F" w:rsidRDefault="00B2463F" w:rsidP="00B2463F">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16"/>
                <w:szCs w:val="16"/>
                <w14:ligatures w14:val="none"/>
              </w:rPr>
            </w:pPr>
          </w:p>
        </w:tc>
        <w:tc>
          <w:tcPr>
            <w:tcW w:w="558" w:type="dxa"/>
            <w:shd w:val="clear" w:color="auto" w:fill="auto"/>
            <w:vAlign w:val="center"/>
          </w:tcPr>
          <w:p w14:paraId="5C873EBD" w14:textId="77777777" w:rsidR="00B2463F" w:rsidRPr="00B2463F" w:rsidRDefault="00B2463F" w:rsidP="00B2463F">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16"/>
                <w:szCs w:val="16"/>
                <w14:ligatures w14:val="none"/>
              </w:rPr>
            </w:pPr>
          </w:p>
        </w:tc>
        <w:tc>
          <w:tcPr>
            <w:tcW w:w="591" w:type="dxa"/>
            <w:shd w:val="clear" w:color="auto" w:fill="auto"/>
            <w:vAlign w:val="center"/>
          </w:tcPr>
          <w:p w14:paraId="4B7EB87E" w14:textId="77777777" w:rsidR="00B2463F" w:rsidRPr="00B2463F" w:rsidRDefault="00B2463F" w:rsidP="00B2463F">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16"/>
                <w:szCs w:val="16"/>
                <w14:ligatures w14:val="none"/>
              </w:rPr>
            </w:pPr>
          </w:p>
        </w:tc>
        <w:tc>
          <w:tcPr>
            <w:tcW w:w="541" w:type="dxa"/>
            <w:shd w:val="clear" w:color="auto" w:fill="auto"/>
            <w:vAlign w:val="center"/>
          </w:tcPr>
          <w:p w14:paraId="57789FD3" w14:textId="77777777" w:rsidR="00B2463F" w:rsidRPr="00B2463F" w:rsidRDefault="00B2463F" w:rsidP="00B2463F">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16"/>
                <w:szCs w:val="16"/>
                <w14:ligatures w14:val="none"/>
              </w:rPr>
            </w:pPr>
          </w:p>
        </w:tc>
        <w:tc>
          <w:tcPr>
            <w:tcW w:w="541" w:type="dxa"/>
            <w:shd w:val="clear" w:color="auto" w:fill="auto"/>
            <w:vAlign w:val="center"/>
          </w:tcPr>
          <w:p w14:paraId="49984AA0" w14:textId="77777777" w:rsidR="00B2463F" w:rsidRPr="00B2463F" w:rsidRDefault="00B2463F" w:rsidP="00B2463F">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16"/>
                <w:szCs w:val="16"/>
                <w14:ligatures w14:val="none"/>
              </w:rPr>
            </w:pPr>
          </w:p>
        </w:tc>
        <w:tc>
          <w:tcPr>
            <w:tcW w:w="541" w:type="dxa"/>
            <w:shd w:val="clear" w:color="auto" w:fill="auto"/>
            <w:vAlign w:val="center"/>
          </w:tcPr>
          <w:p w14:paraId="7273C852" w14:textId="77777777" w:rsidR="00B2463F" w:rsidRPr="00B2463F" w:rsidRDefault="00B2463F" w:rsidP="00B2463F">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16"/>
                <w:szCs w:val="16"/>
                <w14:ligatures w14:val="none"/>
              </w:rPr>
            </w:pPr>
          </w:p>
        </w:tc>
        <w:tc>
          <w:tcPr>
            <w:tcW w:w="541" w:type="dxa"/>
            <w:shd w:val="clear" w:color="auto" w:fill="auto"/>
            <w:vAlign w:val="center"/>
          </w:tcPr>
          <w:p w14:paraId="5ED8D6B7" w14:textId="77777777" w:rsidR="00B2463F" w:rsidRPr="00B2463F" w:rsidRDefault="00B2463F" w:rsidP="00B2463F">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16"/>
                <w:szCs w:val="16"/>
                <w14:ligatures w14:val="none"/>
              </w:rPr>
            </w:pPr>
          </w:p>
        </w:tc>
        <w:tc>
          <w:tcPr>
            <w:tcW w:w="591" w:type="dxa"/>
            <w:shd w:val="clear" w:color="auto" w:fill="auto"/>
            <w:vAlign w:val="center"/>
          </w:tcPr>
          <w:p w14:paraId="3FB21E18" w14:textId="77777777" w:rsidR="00B2463F" w:rsidRPr="00B2463F" w:rsidRDefault="00B2463F" w:rsidP="00B2463F">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16"/>
                <w:szCs w:val="16"/>
                <w14:ligatures w14:val="none"/>
              </w:rPr>
            </w:pPr>
          </w:p>
        </w:tc>
        <w:tc>
          <w:tcPr>
            <w:tcW w:w="541" w:type="dxa"/>
            <w:shd w:val="clear" w:color="auto" w:fill="auto"/>
            <w:vAlign w:val="center"/>
          </w:tcPr>
          <w:p w14:paraId="2F3962F9" w14:textId="77777777" w:rsidR="00B2463F" w:rsidRPr="00B2463F" w:rsidRDefault="00B2463F" w:rsidP="00B2463F">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16"/>
                <w:szCs w:val="16"/>
                <w14:ligatures w14:val="none"/>
              </w:rPr>
            </w:pPr>
          </w:p>
        </w:tc>
        <w:tc>
          <w:tcPr>
            <w:tcW w:w="541" w:type="dxa"/>
            <w:shd w:val="clear" w:color="auto" w:fill="auto"/>
            <w:vAlign w:val="center"/>
          </w:tcPr>
          <w:p w14:paraId="4796C5A5" w14:textId="77777777" w:rsidR="00B2463F" w:rsidRPr="00B2463F" w:rsidRDefault="00B2463F" w:rsidP="00B2463F">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16"/>
                <w:szCs w:val="16"/>
                <w14:ligatures w14:val="none"/>
              </w:rPr>
            </w:pPr>
          </w:p>
        </w:tc>
        <w:tc>
          <w:tcPr>
            <w:tcW w:w="541" w:type="dxa"/>
            <w:shd w:val="clear" w:color="auto" w:fill="auto"/>
            <w:vAlign w:val="center"/>
          </w:tcPr>
          <w:p w14:paraId="7E2926F3" w14:textId="77777777" w:rsidR="00B2463F" w:rsidRPr="00B2463F" w:rsidRDefault="00B2463F" w:rsidP="00B2463F">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16"/>
                <w:szCs w:val="16"/>
                <w14:ligatures w14:val="none"/>
              </w:rPr>
            </w:pPr>
          </w:p>
        </w:tc>
        <w:tc>
          <w:tcPr>
            <w:tcW w:w="541" w:type="dxa"/>
            <w:shd w:val="clear" w:color="auto" w:fill="auto"/>
            <w:vAlign w:val="center"/>
          </w:tcPr>
          <w:p w14:paraId="0BC83A95" w14:textId="77777777" w:rsidR="00B2463F" w:rsidRPr="00B2463F" w:rsidRDefault="00B2463F" w:rsidP="00B2463F">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16"/>
                <w:szCs w:val="16"/>
                <w14:ligatures w14:val="none"/>
              </w:rPr>
            </w:pPr>
          </w:p>
        </w:tc>
        <w:tc>
          <w:tcPr>
            <w:tcW w:w="541" w:type="dxa"/>
            <w:shd w:val="clear" w:color="auto" w:fill="auto"/>
            <w:vAlign w:val="center"/>
          </w:tcPr>
          <w:p w14:paraId="1B7C14D0" w14:textId="77777777" w:rsidR="00B2463F" w:rsidRPr="00B2463F" w:rsidRDefault="00B2463F" w:rsidP="00B2463F">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16"/>
                <w:szCs w:val="16"/>
                <w14:ligatures w14:val="none"/>
              </w:rPr>
            </w:pPr>
          </w:p>
        </w:tc>
      </w:tr>
      <w:tr w:rsidR="00B2463F" w:rsidRPr="00B2463F" w14:paraId="19F86E2A" w14:textId="77777777" w:rsidTr="00DA34F5">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16" w:type="dxa"/>
            <w:shd w:val="clear" w:color="auto" w:fill="auto"/>
          </w:tcPr>
          <w:p w14:paraId="19369D93" w14:textId="77777777" w:rsidR="00B2463F" w:rsidRPr="00B2463F" w:rsidRDefault="00B2463F" w:rsidP="00B2463F">
            <w:pPr>
              <w:spacing w:line="240" w:lineRule="auto"/>
              <w:ind w:firstLine="0"/>
              <w:jc w:val="left"/>
              <w:rPr>
                <w:color w:val="000000"/>
                <w:sz w:val="18"/>
                <w:szCs w:val="18"/>
                <w14:ligatures w14:val="none"/>
              </w:rPr>
            </w:pPr>
          </w:p>
        </w:tc>
        <w:tc>
          <w:tcPr>
            <w:tcW w:w="3102" w:type="dxa"/>
            <w:shd w:val="clear" w:color="auto" w:fill="auto"/>
          </w:tcPr>
          <w:p w14:paraId="5F47C6A7" w14:textId="77777777" w:rsidR="00B2463F" w:rsidRPr="00B2463F" w:rsidRDefault="00B2463F">
            <w:pPr>
              <w:numPr>
                <w:ilvl w:val="0"/>
                <w:numId w:val="25"/>
              </w:numPr>
              <w:spacing w:line="240" w:lineRule="auto"/>
              <w:contextualSpacing/>
              <w:jc w:val="left"/>
              <w:cnfStyle w:val="000000010000" w:firstRow="0" w:lastRow="0" w:firstColumn="0" w:lastColumn="0" w:oddVBand="0" w:evenVBand="0" w:oddHBand="0" w:evenHBand="1" w:firstRowFirstColumn="0" w:firstRowLastColumn="0" w:lastRowFirstColumn="0" w:lastRowLastColumn="0"/>
              <w:rPr>
                <w:rFonts w:eastAsia="Calibri" w:cs="Times New Roman"/>
                <w:color w:val="000000"/>
                <w:sz w:val="18"/>
                <w:szCs w:val="18"/>
                <w14:ligatures w14:val="none"/>
              </w:rPr>
            </w:pPr>
            <w:r w:rsidRPr="00B2463F">
              <w:rPr>
                <w:rFonts w:eastAsia="Calibri" w:cs="Times New Roman"/>
                <w:color w:val="000000"/>
                <w:sz w:val="18"/>
                <w:szCs w:val="18"/>
                <w14:ligatures w14:val="none"/>
              </w:rPr>
              <w:t>SOP bidang administrasi umum , kepegawaian, program dan pengelolaan keuangan</w:t>
            </w:r>
          </w:p>
        </w:tc>
        <w:tc>
          <w:tcPr>
            <w:tcW w:w="1080" w:type="dxa"/>
            <w:shd w:val="clear" w:color="auto" w:fill="auto"/>
          </w:tcPr>
          <w:p w14:paraId="5F9CD2A0" w14:textId="77777777" w:rsidR="00B2463F" w:rsidRPr="00B2463F" w:rsidRDefault="00B2463F" w:rsidP="00B2463F">
            <w:pPr>
              <w:spacing w:line="240" w:lineRule="auto"/>
              <w:ind w:firstLine="0"/>
              <w:jc w:val="left"/>
              <w:cnfStyle w:val="000000010000" w:firstRow="0" w:lastRow="0" w:firstColumn="0" w:lastColumn="0" w:oddVBand="0" w:evenVBand="0" w:oddHBand="0" w:evenHBand="1" w:firstRowFirstColumn="0" w:firstRowLastColumn="0" w:lastRowFirstColumn="0" w:lastRowLastColumn="0"/>
              <w:rPr>
                <w:rFonts w:eastAsia="Calibri" w:cs="Times New Roman"/>
                <w:color w:val="000000"/>
                <w:sz w:val="20"/>
                <w14:ligatures w14:val="none"/>
              </w:rPr>
            </w:pPr>
          </w:p>
        </w:tc>
        <w:tc>
          <w:tcPr>
            <w:tcW w:w="1080" w:type="dxa"/>
            <w:shd w:val="clear" w:color="auto" w:fill="auto"/>
          </w:tcPr>
          <w:p w14:paraId="1E493BCA" w14:textId="77777777" w:rsidR="00B2463F" w:rsidRPr="00B2463F" w:rsidRDefault="00B2463F" w:rsidP="00B2463F">
            <w:pPr>
              <w:spacing w:line="240" w:lineRule="auto"/>
              <w:ind w:firstLine="0"/>
              <w:jc w:val="left"/>
              <w:cnfStyle w:val="000000010000" w:firstRow="0" w:lastRow="0" w:firstColumn="0" w:lastColumn="0" w:oddVBand="0" w:evenVBand="0" w:oddHBand="0" w:evenHBand="1" w:firstRowFirstColumn="0" w:firstRowLastColumn="0" w:lastRowFirstColumn="0" w:lastRowLastColumn="0"/>
              <w:rPr>
                <w:rFonts w:eastAsia="Calibri" w:cs="Times New Roman"/>
                <w:color w:val="000000"/>
                <w:sz w:val="20"/>
                <w14:ligatures w14:val="none"/>
              </w:rPr>
            </w:pPr>
          </w:p>
        </w:tc>
        <w:tc>
          <w:tcPr>
            <w:tcW w:w="1077" w:type="dxa"/>
            <w:shd w:val="clear" w:color="auto" w:fill="auto"/>
          </w:tcPr>
          <w:p w14:paraId="7A876AED" w14:textId="77777777" w:rsidR="00B2463F" w:rsidRPr="00B2463F" w:rsidRDefault="00B2463F" w:rsidP="00B2463F">
            <w:pPr>
              <w:spacing w:line="240" w:lineRule="auto"/>
              <w:ind w:firstLine="0"/>
              <w:jc w:val="left"/>
              <w:cnfStyle w:val="000000010000" w:firstRow="0" w:lastRow="0" w:firstColumn="0" w:lastColumn="0" w:oddVBand="0" w:evenVBand="0" w:oddHBand="0" w:evenHBand="1" w:firstRowFirstColumn="0" w:firstRowLastColumn="0" w:lastRowFirstColumn="0" w:lastRowLastColumn="0"/>
              <w:rPr>
                <w:rFonts w:eastAsia="Calibri" w:cs="Times New Roman"/>
                <w:color w:val="000000"/>
                <w:sz w:val="20"/>
                <w14:ligatures w14:val="none"/>
              </w:rPr>
            </w:pPr>
          </w:p>
        </w:tc>
        <w:tc>
          <w:tcPr>
            <w:tcW w:w="556" w:type="dxa"/>
            <w:shd w:val="clear" w:color="auto" w:fill="auto"/>
            <w:vAlign w:val="center"/>
          </w:tcPr>
          <w:p w14:paraId="381E0F4B" w14:textId="77777777" w:rsidR="00B2463F" w:rsidRPr="00B2463F" w:rsidRDefault="00B2463F" w:rsidP="00B2463F">
            <w:pPr>
              <w:spacing w:line="240" w:lineRule="auto"/>
              <w:ind w:firstLine="0"/>
              <w:jc w:val="center"/>
              <w:cnfStyle w:val="000000010000" w:firstRow="0" w:lastRow="0" w:firstColumn="0" w:lastColumn="0" w:oddVBand="0" w:evenVBand="0" w:oddHBand="0" w:evenHBand="1" w:firstRowFirstColumn="0" w:firstRowLastColumn="0" w:lastRowFirstColumn="0" w:lastRowLastColumn="0"/>
              <w:rPr>
                <w:rFonts w:eastAsia="Calibri" w:cs="Times New Roman"/>
                <w:color w:val="000000"/>
                <w:sz w:val="16"/>
                <w:szCs w:val="16"/>
                <w14:ligatures w14:val="none"/>
              </w:rPr>
            </w:pPr>
            <w:r w:rsidRPr="00B2463F">
              <w:rPr>
                <w:rFonts w:eastAsia="Calibri" w:cs="Times New Roman"/>
                <w:color w:val="000000"/>
                <w:sz w:val="16"/>
                <w:szCs w:val="16"/>
                <w14:ligatures w14:val="none"/>
              </w:rPr>
              <w:t>1 SOP</w:t>
            </w:r>
          </w:p>
        </w:tc>
        <w:tc>
          <w:tcPr>
            <w:tcW w:w="556" w:type="dxa"/>
            <w:shd w:val="clear" w:color="auto" w:fill="auto"/>
            <w:vAlign w:val="center"/>
          </w:tcPr>
          <w:p w14:paraId="743D7A33" w14:textId="77777777" w:rsidR="00B2463F" w:rsidRPr="00B2463F" w:rsidRDefault="00B2463F" w:rsidP="00B2463F">
            <w:pPr>
              <w:spacing w:line="240" w:lineRule="auto"/>
              <w:ind w:firstLine="0"/>
              <w:jc w:val="center"/>
              <w:cnfStyle w:val="000000010000" w:firstRow="0" w:lastRow="0" w:firstColumn="0" w:lastColumn="0" w:oddVBand="0" w:evenVBand="0" w:oddHBand="0" w:evenHBand="1" w:firstRowFirstColumn="0" w:firstRowLastColumn="0" w:lastRowFirstColumn="0" w:lastRowLastColumn="0"/>
              <w:rPr>
                <w:rFonts w:eastAsia="Calibri" w:cs="Times New Roman"/>
                <w:color w:val="000000"/>
                <w:sz w:val="16"/>
                <w:szCs w:val="16"/>
                <w14:ligatures w14:val="none"/>
              </w:rPr>
            </w:pPr>
            <w:r w:rsidRPr="00B2463F">
              <w:rPr>
                <w:rFonts w:eastAsia="Calibri" w:cs="Times New Roman"/>
                <w:color w:val="000000"/>
                <w:sz w:val="16"/>
                <w:szCs w:val="16"/>
                <w14:ligatures w14:val="none"/>
              </w:rPr>
              <w:t>1 SOP</w:t>
            </w:r>
          </w:p>
        </w:tc>
        <w:tc>
          <w:tcPr>
            <w:tcW w:w="556" w:type="dxa"/>
            <w:shd w:val="clear" w:color="auto" w:fill="auto"/>
            <w:vAlign w:val="center"/>
          </w:tcPr>
          <w:p w14:paraId="7585DB14" w14:textId="77777777" w:rsidR="00B2463F" w:rsidRPr="00B2463F" w:rsidRDefault="00B2463F" w:rsidP="00B2463F">
            <w:pPr>
              <w:spacing w:line="240" w:lineRule="auto"/>
              <w:ind w:firstLine="0"/>
              <w:jc w:val="center"/>
              <w:cnfStyle w:val="000000010000" w:firstRow="0" w:lastRow="0" w:firstColumn="0" w:lastColumn="0" w:oddVBand="0" w:evenVBand="0" w:oddHBand="0" w:evenHBand="1" w:firstRowFirstColumn="0" w:firstRowLastColumn="0" w:lastRowFirstColumn="0" w:lastRowLastColumn="0"/>
              <w:rPr>
                <w:rFonts w:eastAsia="Calibri" w:cs="Times New Roman"/>
                <w:color w:val="000000"/>
                <w:sz w:val="16"/>
                <w:szCs w:val="16"/>
                <w14:ligatures w14:val="none"/>
              </w:rPr>
            </w:pPr>
            <w:r w:rsidRPr="00B2463F">
              <w:rPr>
                <w:rFonts w:eastAsia="Calibri" w:cs="Times New Roman"/>
                <w:color w:val="000000"/>
                <w:sz w:val="16"/>
                <w:szCs w:val="16"/>
                <w14:ligatures w14:val="none"/>
              </w:rPr>
              <w:t>1 SOP</w:t>
            </w:r>
          </w:p>
        </w:tc>
        <w:tc>
          <w:tcPr>
            <w:tcW w:w="558" w:type="dxa"/>
            <w:shd w:val="clear" w:color="auto" w:fill="auto"/>
            <w:vAlign w:val="center"/>
          </w:tcPr>
          <w:p w14:paraId="2B32857A" w14:textId="77777777" w:rsidR="00B2463F" w:rsidRPr="00B2463F" w:rsidRDefault="00B2463F" w:rsidP="00B2463F">
            <w:pPr>
              <w:spacing w:line="240" w:lineRule="auto"/>
              <w:ind w:firstLine="0"/>
              <w:jc w:val="center"/>
              <w:cnfStyle w:val="000000010000" w:firstRow="0" w:lastRow="0" w:firstColumn="0" w:lastColumn="0" w:oddVBand="0" w:evenVBand="0" w:oddHBand="0" w:evenHBand="1" w:firstRowFirstColumn="0" w:firstRowLastColumn="0" w:lastRowFirstColumn="0" w:lastRowLastColumn="0"/>
              <w:rPr>
                <w:rFonts w:eastAsia="Calibri" w:cs="Times New Roman"/>
                <w:color w:val="000000"/>
                <w:sz w:val="16"/>
                <w:szCs w:val="16"/>
                <w14:ligatures w14:val="none"/>
              </w:rPr>
            </w:pPr>
            <w:r w:rsidRPr="00B2463F">
              <w:rPr>
                <w:rFonts w:eastAsia="Calibri" w:cs="Times New Roman"/>
                <w:color w:val="000000"/>
                <w:sz w:val="16"/>
                <w:szCs w:val="16"/>
                <w14:ligatures w14:val="none"/>
              </w:rPr>
              <w:t>1 SOP</w:t>
            </w:r>
          </w:p>
        </w:tc>
        <w:tc>
          <w:tcPr>
            <w:tcW w:w="591" w:type="dxa"/>
            <w:shd w:val="clear" w:color="auto" w:fill="auto"/>
            <w:vAlign w:val="center"/>
          </w:tcPr>
          <w:p w14:paraId="4C3772DC" w14:textId="77777777" w:rsidR="00B2463F" w:rsidRPr="00B2463F" w:rsidRDefault="00B2463F" w:rsidP="00B2463F">
            <w:pPr>
              <w:spacing w:line="240" w:lineRule="auto"/>
              <w:ind w:firstLine="0"/>
              <w:jc w:val="center"/>
              <w:cnfStyle w:val="000000010000" w:firstRow="0" w:lastRow="0" w:firstColumn="0" w:lastColumn="0" w:oddVBand="0" w:evenVBand="0" w:oddHBand="0" w:evenHBand="1" w:firstRowFirstColumn="0" w:firstRowLastColumn="0" w:lastRowFirstColumn="0" w:lastRowLastColumn="0"/>
              <w:rPr>
                <w:rFonts w:eastAsia="Calibri" w:cs="Times New Roman"/>
                <w:color w:val="000000"/>
                <w:sz w:val="16"/>
                <w:szCs w:val="16"/>
                <w14:ligatures w14:val="none"/>
              </w:rPr>
            </w:pPr>
            <w:r w:rsidRPr="00B2463F">
              <w:rPr>
                <w:rFonts w:eastAsia="Calibri" w:cs="Times New Roman"/>
                <w:color w:val="000000"/>
                <w:sz w:val="16"/>
                <w:szCs w:val="16"/>
                <w14:ligatures w14:val="none"/>
              </w:rPr>
              <w:t>1 SOP</w:t>
            </w:r>
          </w:p>
        </w:tc>
        <w:tc>
          <w:tcPr>
            <w:tcW w:w="541" w:type="dxa"/>
            <w:shd w:val="clear" w:color="auto" w:fill="auto"/>
            <w:vAlign w:val="center"/>
          </w:tcPr>
          <w:p w14:paraId="063E3E16" w14:textId="77777777" w:rsidR="00B2463F" w:rsidRPr="00B2463F" w:rsidRDefault="00B2463F" w:rsidP="00B2463F">
            <w:pPr>
              <w:spacing w:line="240" w:lineRule="auto"/>
              <w:ind w:firstLine="0"/>
              <w:jc w:val="center"/>
              <w:cnfStyle w:val="000000010000" w:firstRow="0" w:lastRow="0" w:firstColumn="0" w:lastColumn="0" w:oddVBand="0" w:evenVBand="0" w:oddHBand="0" w:evenHBand="1" w:firstRowFirstColumn="0" w:firstRowLastColumn="0" w:lastRowFirstColumn="0" w:lastRowLastColumn="0"/>
              <w:rPr>
                <w:rFonts w:eastAsia="Calibri" w:cs="Times New Roman"/>
                <w:color w:val="000000"/>
                <w:sz w:val="16"/>
                <w:szCs w:val="16"/>
                <w14:ligatures w14:val="none"/>
              </w:rPr>
            </w:pPr>
            <w:r w:rsidRPr="00B2463F">
              <w:rPr>
                <w:rFonts w:eastAsia="Calibri" w:cs="Times New Roman"/>
                <w:color w:val="000000"/>
                <w:sz w:val="16"/>
                <w:szCs w:val="16"/>
                <w14:ligatures w14:val="none"/>
              </w:rPr>
              <w:t>1</w:t>
            </w:r>
          </w:p>
        </w:tc>
        <w:tc>
          <w:tcPr>
            <w:tcW w:w="541" w:type="dxa"/>
            <w:shd w:val="clear" w:color="auto" w:fill="auto"/>
            <w:vAlign w:val="center"/>
          </w:tcPr>
          <w:p w14:paraId="1CE09581" w14:textId="77777777" w:rsidR="00B2463F" w:rsidRPr="00B2463F" w:rsidRDefault="00B2463F" w:rsidP="00B2463F">
            <w:pPr>
              <w:spacing w:line="240" w:lineRule="auto"/>
              <w:ind w:firstLine="0"/>
              <w:jc w:val="center"/>
              <w:cnfStyle w:val="000000010000" w:firstRow="0" w:lastRow="0" w:firstColumn="0" w:lastColumn="0" w:oddVBand="0" w:evenVBand="0" w:oddHBand="0" w:evenHBand="1" w:firstRowFirstColumn="0" w:firstRowLastColumn="0" w:lastRowFirstColumn="0" w:lastRowLastColumn="0"/>
              <w:rPr>
                <w:rFonts w:eastAsia="Calibri" w:cs="Times New Roman"/>
                <w:color w:val="000000"/>
                <w:sz w:val="16"/>
                <w:szCs w:val="16"/>
                <w14:ligatures w14:val="none"/>
              </w:rPr>
            </w:pPr>
            <w:r w:rsidRPr="00B2463F">
              <w:rPr>
                <w:rFonts w:eastAsia="Calibri" w:cs="Times New Roman"/>
                <w:color w:val="000000"/>
                <w:sz w:val="16"/>
                <w:szCs w:val="16"/>
                <w14:ligatures w14:val="none"/>
              </w:rPr>
              <w:t>1</w:t>
            </w:r>
          </w:p>
        </w:tc>
        <w:tc>
          <w:tcPr>
            <w:tcW w:w="541" w:type="dxa"/>
            <w:shd w:val="clear" w:color="auto" w:fill="auto"/>
            <w:vAlign w:val="center"/>
          </w:tcPr>
          <w:p w14:paraId="6ED44296" w14:textId="77777777" w:rsidR="00B2463F" w:rsidRPr="00B2463F" w:rsidRDefault="00B2463F" w:rsidP="00B2463F">
            <w:pPr>
              <w:spacing w:line="240" w:lineRule="auto"/>
              <w:ind w:firstLine="0"/>
              <w:jc w:val="center"/>
              <w:cnfStyle w:val="000000010000" w:firstRow="0" w:lastRow="0" w:firstColumn="0" w:lastColumn="0" w:oddVBand="0" w:evenVBand="0" w:oddHBand="0" w:evenHBand="1" w:firstRowFirstColumn="0" w:firstRowLastColumn="0" w:lastRowFirstColumn="0" w:lastRowLastColumn="0"/>
              <w:rPr>
                <w:rFonts w:eastAsia="Calibri" w:cs="Times New Roman"/>
                <w:color w:val="000000"/>
                <w:sz w:val="16"/>
                <w:szCs w:val="16"/>
                <w14:ligatures w14:val="none"/>
              </w:rPr>
            </w:pPr>
            <w:r w:rsidRPr="00B2463F">
              <w:rPr>
                <w:rFonts w:eastAsia="Calibri" w:cs="Times New Roman"/>
                <w:color w:val="000000"/>
                <w:sz w:val="16"/>
                <w:szCs w:val="16"/>
                <w14:ligatures w14:val="none"/>
              </w:rPr>
              <w:t>1</w:t>
            </w:r>
          </w:p>
        </w:tc>
        <w:tc>
          <w:tcPr>
            <w:tcW w:w="541" w:type="dxa"/>
            <w:shd w:val="clear" w:color="auto" w:fill="auto"/>
            <w:vAlign w:val="center"/>
          </w:tcPr>
          <w:p w14:paraId="600B74B1" w14:textId="77777777" w:rsidR="00B2463F" w:rsidRPr="00B2463F" w:rsidRDefault="00B2463F" w:rsidP="00B2463F">
            <w:pPr>
              <w:spacing w:line="240" w:lineRule="auto"/>
              <w:ind w:firstLine="0"/>
              <w:jc w:val="center"/>
              <w:cnfStyle w:val="000000010000" w:firstRow="0" w:lastRow="0" w:firstColumn="0" w:lastColumn="0" w:oddVBand="0" w:evenVBand="0" w:oddHBand="0" w:evenHBand="1" w:firstRowFirstColumn="0" w:firstRowLastColumn="0" w:lastRowFirstColumn="0" w:lastRowLastColumn="0"/>
              <w:rPr>
                <w:rFonts w:eastAsia="Calibri" w:cs="Times New Roman"/>
                <w:color w:val="000000"/>
                <w:sz w:val="16"/>
                <w:szCs w:val="16"/>
                <w14:ligatures w14:val="none"/>
              </w:rPr>
            </w:pPr>
            <w:r w:rsidRPr="00B2463F">
              <w:rPr>
                <w:rFonts w:eastAsia="Calibri" w:cs="Times New Roman"/>
                <w:color w:val="000000"/>
                <w:sz w:val="16"/>
                <w:szCs w:val="16"/>
                <w14:ligatures w14:val="none"/>
              </w:rPr>
              <w:t>1</w:t>
            </w:r>
          </w:p>
        </w:tc>
        <w:tc>
          <w:tcPr>
            <w:tcW w:w="591" w:type="dxa"/>
            <w:shd w:val="clear" w:color="auto" w:fill="auto"/>
            <w:vAlign w:val="center"/>
          </w:tcPr>
          <w:p w14:paraId="3288A269" w14:textId="77777777" w:rsidR="00B2463F" w:rsidRPr="00B2463F" w:rsidRDefault="00B2463F" w:rsidP="00B2463F">
            <w:pPr>
              <w:spacing w:line="240" w:lineRule="auto"/>
              <w:ind w:firstLine="0"/>
              <w:jc w:val="center"/>
              <w:cnfStyle w:val="000000010000" w:firstRow="0" w:lastRow="0" w:firstColumn="0" w:lastColumn="0" w:oddVBand="0" w:evenVBand="0" w:oddHBand="0" w:evenHBand="1" w:firstRowFirstColumn="0" w:firstRowLastColumn="0" w:lastRowFirstColumn="0" w:lastRowLastColumn="0"/>
              <w:rPr>
                <w:rFonts w:eastAsia="Calibri" w:cs="Times New Roman"/>
                <w:color w:val="000000"/>
                <w:sz w:val="16"/>
                <w:szCs w:val="16"/>
                <w14:ligatures w14:val="none"/>
              </w:rPr>
            </w:pPr>
            <w:r w:rsidRPr="00B2463F">
              <w:rPr>
                <w:rFonts w:eastAsia="Calibri" w:cs="Times New Roman"/>
                <w:color w:val="000000"/>
                <w:sz w:val="16"/>
                <w:szCs w:val="16"/>
                <w14:ligatures w14:val="none"/>
              </w:rPr>
              <w:t>1</w:t>
            </w:r>
          </w:p>
        </w:tc>
        <w:tc>
          <w:tcPr>
            <w:tcW w:w="541" w:type="dxa"/>
            <w:shd w:val="clear" w:color="auto" w:fill="auto"/>
            <w:vAlign w:val="center"/>
          </w:tcPr>
          <w:p w14:paraId="3ECB7681" w14:textId="77777777" w:rsidR="00B2463F" w:rsidRPr="00B2463F" w:rsidRDefault="00B2463F" w:rsidP="00B2463F">
            <w:pPr>
              <w:spacing w:line="240" w:lineRule="auto"/>
              <w:ind w:firstLine="0"/>
              <w:jc w:val="center"/>
              <w:cnfStyle w:val="000000010000" w:firstRow="0" w:lastRow="0" w:firstColumn="0" w:lastColumn="0" w:oddVBand="0" w:evenVBand="0" w:oddHBand="0" w:evenHBand="1" w:firstRowFirstColumn="0" w:firstRowLastColumn="0" w:lastRowFirstColumn="0" w:lastRowLastColumn="0"/>
              <w:rPr>
                <w:rFonts w:eastAsia="Calibri" w:cs="Times New Roman"/>
                <w:color w:val="000000"/>
                <w:sz w:val="16"/>
                <w:szCs w:val="16"/>
                <w14:ligatures w14:val="none"/>
              </w:rPr>
            </w:pPr>
            <w:r w:rsidRPr="00B2463F">
              <w:rPr>
                <w:rFonts w:eastAsia="Calibri" w:cs="Times New Roman"/>
                <w:color w:val="000000"/>
                <w:sz w:val="16"/>
                <w:szCs w:val="16"/>
                <w14:ligatures w14:val="none"/>
              </w:rPr>
              <w:t>100 %</w:t>
            </w:r>
          </w:p>
        </w:tc>
        <w:tc>
          <w:tcPr>
            <w:tcW w:w="541" w:type="dxa"/>
            <w:shd w:val="clear" w:color="auto" w:fill="auto"/>
            <w:vAlign w:val="center"/>
          </w:tcPr>
          <w:p w14:paraId="1E8DFCF8" w14:textId="77777777" w:rsidR="00B2463F" w:rsidRPr="00B2463F" w:rsidRDefault="00B2463F" w:rsidP="00B2463F">
            <w:pPr>
              <w:spacing w:line="240" w:lineRule="auto"/>
              <w:ind w:firstLine="0"/>
              <w:jc w:val="center"/>
              <w:cnfStyle w:val="000000010000" w:firstRow="0" w:lastRow="0" w:firstColumn="0" w:lastColumn="0" w:oddVBand="0" w:evenVBand="0" w:oddHBand="0" w:evenHBand="1" w:firstRowFirstColumn="0" w:firstRowLastColumn="0" w:lastRowFirstColumn="0" w:lastRowLastColumn="0"/>
              <w:rPr>
                <w:rFonts w:eastAsia="Calibri" w:cs="Times New Roman"/>
                <w:color w:val="000000"/>
                <w:sz w:val="16"/>
                <w:szCs w:val="16"/>
                <w14:ligatures w14:val="none"/>
              </w:rPr>
            </w:pPr>
            <w:r w:rsidRPr="00B2463F">
              <w:rPr>
                <w:rFonts w:eastAsia="Calibri" w:cs="Times New Roman"/>
                <w:color w:val="000000"/>
                <w:sz w:val="16"/>
                <w:szCs w:val="16"/>
                <w14:ligatures w14:val="none"/>
              </w:rPr>
              <w:t>100 %</w:t>
            </w:r>
          </w:p>
        </w:tc>
        <w:tc>
          <w:tcPr>
            <w:tcW w:w="541" w:type="dxa"/>
            <w:shd w:val="clear" w:color="auto" w:fill="auto"/>
            <w:vAlign w:val="center"/>
          </w:tcPr>
          <w:p w14:paraId="482E8239" w14:textId="77777777" w:rsidR="00B2463F" w:rsidRPr="00B2463F" w:rsidRDefault="00B2463F" w:rsidP="00B2463F">
            <w:pPr>
              <w:spacing w:line="240" w:lineRule="auto"/>
              <w:ind w:firstLine="0"/>
              <w:jc w:val="center"/>
              <w:cnfStyle w:val="000000010000" w:firstRow="0" w:lastRow="0" w:firstColumn="0" w:lastColumn="0" w:oddVBand="0" w:evenVBand="0" w:oddHBand="0" w:evenHBand="1" w:firstRowFirstColumn="0" w:firstRowLastColumn="0" w:lastRowFirstColumn="0" w:lastRowLastColumn="0"/>
              <w:rPr>
                <w:rFonts w:eastAsia="Calibri" w:cs="Times New Roman"/>
                <w:color w:val="000000"/>
                <w:sz w:val="16"/>
                <w:szCs w:val="16"/>
                <w14:ligatures w14:val="none"/>
              </w:rPr>
            </w:pPr>
            <w:r w:rsidRPr="00B2463F">
              <w:rPr>
                <w:rFonts w:eastAsia="Calibri" w:cs="Times New Roman"/>
                <w:color w:val="000000"/>
                <w:sz w:val="16"/>
                <w:szCs w:val="16"/>
                <w14:ligatures w14:val="none"/>
              </w:rPr>
              <w:t>100 %</w:t>
            </w:r>
          </w:p>
        </w:tc>
        <w:tc>
          <w:tcPr>
            <w:tcW w:w="541" w:type="dxa"/>
            <w:shd w:val="clear" w:color="auto" w:fill="auto"/>
            <w:vAlign w:val="center"/>
          </w:tcPr>
          <w:p w14:paraId="3B468D2A" w14:textId="77777777" w:rsidR="00B2463F" w:rsidRPr="00B2463F" w:rsidRDefault="00B2463F" w:rsidP="00B2463F">
            <w:pPr>
              <w:spacing w:line="240" w:lineRule="auto"/>
              <w:ind w:firstLine="0"/>
              <w:jc w:val="center"/>
              <w:cnfStyle w:val="000000010000" w:firstRow="0" w:lastRow="0" w:firstColumn="0" w:lastColumn="0" w:oddVBand="0" w:evenVBand="0" w:oddHBand="0" w:evenHBand="1" w:firstRowFirstColumn="0" w:firstRowLastColumn="0" w:lastRowFirstColumn="0" w:lastRowLastColumn="0"/>
              <w:rPr>
                <w:rFonts w:eastAsia="Calibri" w:cs="Times New Roman"/>
                <w:color w:val="000000"/>
                <w:sz w:val="16"/>
                <w:szCs w:val="16"/>
                <w14:ligatures w14:val="none"/>
              </w:rPr>
            </w:pPr>
            <w:r w:rsidRPr="00B2463F">
              <w:rPr>
                <w:rFonts w:eastAsia="Calibri" w:cs="Times New Roman"/>
                <w:color w:val="000000"/>
                <w:sz w:val="16"/>
                <w:szCs w:val="16"/>
                <w14:ligatures w14:val="none"/>
              </w:rPr>
              <w:t>100%</w:t>
            </w:r>
          </w:p>
        </w:tc>
        <w:tc>
          <w:tcPr>
            <w:tcW w:w="541" w:type="dxa"/>
            <w:shd w:val="clear" w:color="auto" w:fill="auto"/>
            <w:vAlign w:val="center"/>
          </w:tcPr>
          <w:p w14:paraId="1CA2508A" w14:textId="77777777" w:rsidR="00B2463F" w:rsidRPr="00B2463F" w:rsidRDefault="00B2463F" w:rsidP="00B2463F">
            <w:pPr>
              <w:spacing w:line="240" w:lineRule="auto"/>
              <w:ind w:firstLine="0"/>
              <w:jc w:val="center"/>
              <w:cnfStyle w:val="000000010000" w:firstRow="0" w:lastRow="0" w:firstColumn="0" w:lastColumn="0" w:oddVBand="0" w:evenVBand="0" w:oddHBand="0" w:evenHBand="1" w:firstRowFirstColumn="0" w:firstRowLastColumn="0" w:lastRowFirstColumn="0" w:lastRowLastColumn="0"/>
              <w:rPr>
                <w:rFonts w:eastAsia="Calibri" w:cs="Times New Roman"/>
                <w:color w:val="000000"/>
                <w:sz w:val="16"/>
                <w:szCs w:val="16"/>
                <w14:ligatures w14:val="none"/>
              </w:rPr>
            </w:pPr>
            <w:r w:rsidRPr="00B2463F">
              <w:rPr>
                <w:rFonts w:eastAsia="Calibri" w:cs="Times New Roman"/>
                <w:color w:val="000000"/>
                <w:sz w:val="16"/>
                <w:szCs w:val="16"/>
                <w14:ligatures w14:val="none"/>
              </w:rPr>
              <w:t>100%</w:t>
            </w:r>
          </w:p>
        </w:tc>
      </w:tr>
      <w:tr w:rsidR="00B2463F" w:rsidRPr="00B2463F" w14:paraId="73304F4F" w14:textId="77777777" w:rsidTr="00DA34F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16" w:type="dxa"/>
            <w:shd w:val="clear" w:color="auto" w:fill="auto"/>
          </w:tcPr>
          <w:p w14:paraId="6AA7054A" w14:textId="77777777" w:rsidR="00B2463F" w:rsidRPr="00B2463F" w:rsidRDefault="00B2463F" w:rsidP="00B2463F">
            <w:pPr>
              <w:spacing w:line="240" w:lineRule="auto"/>
              <w:ind w:firstLine="0"/>
              <w:jc w:val="left"/>
              <w:rPr>
                <w:color w:val="000000"/>
                <w:sz w:val="18"/>
                <w:szCs w:val="18"/>
                <w14:ligatures w14:val="none"/>
              </w:rPr>
            </w:pPr>
          </w:p>
        </w:tc>
        <w:tc>
          <w:tcPr>
            <w:tcW w:w="3102" w:type="dxa"/>
            <w:shd w:val="clear" w:color="auto" w:fill="auto"/>
          </w:tcPr>
          <w:p w14:paraId="2482E564" w14:textId="77777777" w:rsidR="00B2463F" w:rsidRPr="00B2463F" w:rsidRDefault="00B2463F">
            <w:pPr>
              <w:numPr>
                <w:ilvl w:val="0"/>
                <w:numId w:val="26"/>
              </w:numPr>
              <w:spacing w:line="240" w:lineRule="auto"/>
              <w:contextualSpacing/>
              <w:jc w:val="left"/>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18"/>
                <w:szCs w:val="18"/>
                <w14:ligatures w14:val="none"/>
              </w:rPr>
            </w:pPr>
            <w:r w:rsidRPr="00B2463F">
              <w:rPr>
                <w:rFonts w:eastAsia="Calibri" w:cs="Times New Roman"/>
                <w:color w:val="000000"/>
                <w:sz w:val="18"/>
                <w:szCs w:val="18"/>
                <w14:ligatures w14:val="none"/>
              </w:rPr>
              <w:t>Analisis Tupoksi, analisis beban kerja, dan analisis jabatan tersusun</w:t>
            </w:r>
          </w:p>
        </w:tc>
        <w:tc>
          <w:tcPr>
            <w:tcW w:w="1080" w:type="dxa"/>
            <w:shd w:val="clear" w:color="auto" w:fill="auto"/>
          </w:tcPr>
          <w:p w14:paraId="4CA6EA52" w14:textId="77777777" w:rsidR="00B2463F" w:rsidRPr="00B2463F" w:rsidRDefault="00B2463F" w:rsidP="00B2463F">
            <w:pPr>
              <w:spacing w:line="240" w:lineRule="auto"/>
              <w:ind w:firstLine="0"/>
              <w:jc w:val="left"/>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20"/>
                <w14:ligatures w14:val="none"/>
              </w:rPr>
            </w:pPr>
          </w:p>
        </w:tc>
        <w:tc>
          <w:tcPr>
            <w:tcW w:w="1080" w:type="dxa"/>
            <w:shd w:val="clear" w:color="auto" w:fill="auto"/>
          </w:tcPr>
          <w:p w14:paraId="3A782016" w14:textId="77777777" w:rsidR="00B2463F" w:rsidRPr="00B2463F" w:rsidRDefault="00B2463F" w:rsidP="00B2463F">
            <w:pPr>
              <w:spacing w:line="240" w:lineRule="auto"/>
              <w:ind w:firstLine="0"/>
              <w:jc w:val="left"/>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20"/>
                <w14:ligatures w14:val="none"/>
              </w:rPr>
            </w:pPr>
          </w:p>
        </w:tc>
        <w:tc>
          <w:tcPr>
            <w:tcW w:w="1077" w:type="dxa"/>
            <w:shd w:val="clear" w:color="auto" w:fill="auto"/>
          </w:tcPr>
          <w:p w14:paraId="2D73ACBB" w14:textId="77777777" w:rsidR="00B2463F" w:rsidRPr="00B2463F" w:rsidRDefault="00B2463F" w:rsidP="00B2463F">
            <w:pPr>
              <w:spacing w:line="240" w:lineRule="auto"/>
              <w:ind w:firstLine="0"/>
              <w:jc w:val="left"/>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20"/>
                <w14:ligatures w14:val="none"/>
              </w:rPr>
            </w:pPr>
          </w:p>
        </w:tc>
        <w:tc>
          <w:tcPr>
            <w:tcW w:w="556" w:type="dxa"/>
            <w:shd w:val="clear" w:color="auto" w:fill="auto"/>
            <w:vAlign w:val="center"/>
          </w:tcPr>
          <w:p w14:paraId="49B65960" w14:textId="77777777" w:rsidR="00B2463F" w:rsidRPr="00B2463F" w:rsidRDefault="00B2463F" w:rsidP="00B2463F">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16"/>
                <w:szCs w:val="16"/>
                <w14:ligatures w14:val="none"/>
              </w:rPr>
            </w:pPr>
            <w:r w:rsidRPr="00B2463F">
              <w:rPr>
                <w:rFonts w:eastAsia="Calibri" w:cs="Times New Roman"/>
                <w:color w:val="000000"/>
                <w:sz w:val="16"/>
                <w:szCs w:val="16"/>
                <w14:ligatures w14:val="none"/>
              </w:rPr>
              <w:t>3 dok</w:t>
            </w:r>
          </w:p>
        </w:tc>
        <w:tc>
          <w:tcPr>
            <w:tcW w:w="556" w:type="dxa"/>
            <w:shd w:val="clear" w:color="auto" w:fill="auto"/>
            <w:vAlign w:val="center"/>
          </w:tcPr>
          <w:p w14:paraId="738F90BD" w14:textId="77777777" w:rsidR="00B2463F" w:rsidRPr="00B2463F" w:rsidRDefault="00B2463F" w:rsidP="00B2463F">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16"/>
                <w:szCs w:val="16"/>
                <w14:ligatures w14:val="none"/>
              </w:rPr>
            </w:pPr>
            <w:r w:rsidRPr="00B2463F">
              <w:rPr>
                <w:rFonts w:eastAsia="Calibri" w:cs="Times New Roman"/>
                <w:color w:val="000000"/>
                <w:sz w:val="16"/>
                <w:szCs w:val="16"/>
                <w14:ligatures w14:val="none"/>
              </w:rPr>
              <w:t>3 dok</w:t>
            </w:r>
          </w:p>
        </w:tc>
        <w:tc>
          <w:tcPr>
            <w:tcW w:w="556" w:type="dxa"/>
            <w:shd w:val="clear" w:color="auto" w:fill="auto"/>
            <w:vAlign w:val="center"/>
          </w:tcPr>
          <w:p w14:paraId="65B08CD5" w14:textId="77777777" w:rsidR="00B2463F" w:rsidRPr="00B2463F" w:rsidRDefault="00B2463F" w:rsidP="00B2463F">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16"/>
                <w:szCs w:val="16"/>
                <w14:ligatures w14:val="none"/>
              </w:rPr>
            </w:pPr>
            <w:r w:rsidRPr="00B2463F">
              <w:rPr>
                <w:rFonts w:eastAsia="Calibri" w:cs="Times New Roman"/>
                <w:color w:val="000000"/>
                <w:sz w:val="16"/>
                <w:szCs w:val="16"/>
                <w14:ligatures w14:val="none"/>
              </w:rPr>
              <w:t>3 dok</w:t>
            </w:r>
          </w:p>
        </w:tc>
        <w:tc>
          <w:tcPr>
            <w:tcW w:w="558" w:type="dxa"/>
            <w:shd w:val="clear" w:color="auto" w:fill="auto"/>
            <w:vAlign w:val="center"/>
          </w:tcPr>
          <w:p w14:paraId="4117B00E" w14:textId="77777777" w:rsidR="00B2463F" w:rsidRPr="00B2463F" w:rsidRDefault="00B2463F" w:rsidP="00B2463F">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16"/>
                <w:szCs w:val="16"/>
                <w14:ligatures w14:val="none"/>
              </w:rPr>
            </w:pPr>
            <w:r w:rsidRPr="00B2463F">
              <w:rPr>
                <w:rFonts w:eastAsia="Calibri" w:cs="Times New Roman"/>
                <w:color w:val="000000"/>
                <w:sz w:val="16"/>
                <w:szCs w:val="16"/>
                <w14:ligatures w14:val="none"/>
              </w:rPr>
              <w:t>3 dok</w:t>
            </w:r>
          </w:p>
        </w:tc>
        <w:tc>
          <w:tcPr>
            <w:tcW w:w="591" w:type="dxa"/>
            <w:shd w:val="clear" w:color="auto" w:fill="auto"/>
            <w:vAlign w:val="center"/>
          </w:tcPr>
          <w:p w14:paraId="44C9D969" w14:textId="77777777" w:rsidR="00B2463F" w:rsidRPr="00B2463F" w:rsidRDefault="00B2463F" w:rsidP="00B2463F">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16"/>
                <w:szCs w:val="16"/>
                <w14:ligatures w14:val="none"/>
              </w:rPr>
            </w:pPr>
            <w:r w:rsidRPr="00B2463F">
              <w:rPr>
                <w:rFonts w:eastAsia="Calibri" w:cs="Times New Roman"/>
                <w:color w:val="000000"/>
                <w:sz w:val="16"/>
                <w:szCs w:val="16"/>
                <w14:ligatures w14:val="none"/>
              </w:rPr>
              <w:t>3 dok</w:t>
            </w:r>
          </w:p>
        </w:tc>
        <w:tc>
          <w:tcPr>
            <w:tcW w:w="541" w:type="dxa"/>
            <w:shd w:val="clear" w:color="auto" w:fill="auto"/>
            <w:vAlign w:val="center"/>
          </w:tcPr>
          <w:p w14:paraId="0EA66032" w14:textId="77777777" w:rsidR="00B2463F" w:rsidRPr="00B2463F" w:rsidRDefault="00B2463F" w:rsidP="00B2463F">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16"/>
                <w:szCs w:val="16"/>
                <w14:ligatures w14:val="none"/>
              </w:rPr>
            </w:pPr>
            <w:r w:rsidRPr="00B2463F">
              <w:rPr>
                <w:rFonts w:eastAsia="Calibri" w:cs="Times New Roman"/>
                <w:color w:val="000000"/>
                <w:sz w:val="16"/>
                <w:szCs w:val="16"/>
                <w14:ligatures w14:val="none"/>
              </w:rPr>
              <w:t>3</w:t>
            </w:r>
          </w:p>
        </w:tc>
        <w:tc>
          <w:tcPr>
            <w:tcW w:w="541" w:type="dxa"/>
            <w:shd w:val="clear" w:color="auto" w:fill="auto"/>
            <w:vAlign w:val="center"/>
          </w:tcPr>
          <w:p w14:paraId="1FC529D8" w14:textId="77777777" w:rsidR="00B2463F" w:rsidRPr="00B2463F" w:rsidRDefault="00B2463F" w:rsidP="00B2463F">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16"/>
                <w:szCs w:val="16"/>
                <w14:ligatures w14:val="none"/>
              </w:rPr>
            </w:pPr>
            <w:r w:rsidRPr="00B2463F">
              <w:rPr>
                <w:rFonts w:eastAsia="Calibri" w:cs="Times New Roman"/>
                <w:color w:val="000000"/>
                <w:sz w:val="16"/>
                <w:szCs w:val="16"/>
                <w14:ligatures w14:val="none"/>
              </w:rPr>
              <w:t>3</w:t>
            </w:r>
          </w:p>
        </w:tc>
        <w:tc>
          <w:tcPr>
            <w:tcW w:w="541" w:type="dxa"/>
            <w:shd w:val="clear" w:color="auto" w:fill="auto"/>
            <w:vAlign w:val="center"/>
          </w:tcPr>
          <w:p w14:paraId="69E3087A" w14:textId="77777777" w:rsidR="00B2463F" w:rsidRPr="00B2463F" w:rsidRDefault="00B2463F" w:rsidP="00B2463F">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16"/>
                <w:szCs w:val="16"/>
                <w14:ligatures w14:val="none"/>
              </w:rPr>
            </w:pPr>
            <w:r w:rsidRPr="00B2463F">
              <w:rPr>
                <w:rFonts w:eastAsia="Calibri" w:cs="Times New Roman"/>
                <w:color w:val="000000"/>
                <w:sz w:val="16"/>
                <w:szCs w:val="16"/>
                <w14:ligatures w14:val="none"/>
              </w:rPr>
              <w:t>3</w:t>
            </w:r>
          </w:p>
        </w:tc>
        <w:tc>
          <w:tcPr>
            <w:tcW w:w="541" w:type="dxa"/>
            <w:shd w:val="clear" w:color="auto" w:fill="auto"/>
            <w:vAlign w:val="center"/>
          </w:tcPr>
          <w:p w14:paraId="45C91553" w14:textId="77777777" w:rsidR="00B2463F" w:rsidRPr="00B2463F" w:rsidRDefault="00B2463F" w:rsidP="00B2463F">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16"/>
                <w:szCs w:val="16"/>
                <w14:ligatures w14:val="none"/>
              </w:rPr>
            </w:pPr>
            <w:r w:rsidRPr="00B2463F">
              <w:rPr>
                <w:rFonts w:eastAsia="Calibri" w:cs="Times New Roman"/>
                <w:color w:val="000000"/>
                <w:sz w:val="16"/>
                <w:szCs w:val="16"/>
                <w14:ligatures w14:val="none"/>
              </w:rPr>
              <w:t>3</w:t>
            </w:r>
          </w:p>
        </w:tc>
        <w:tc>
          <w:tcPr>
            <w:tcW w:w="591" w:type="dxa"/>
            <w:shd w:val="clear" w:color="auto" w:fill="auto"/>
            <w:vAlign w:val="center"/>
          </w:tcPr>
          <w:p w14:paraId="4E43E54C" w14:textId="77777777" w:rsidR="00B2463F" w:rsidRPr="00B2463F" w:rsidRDefault="00B2463F" w:rsidP="00B2463F">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16"/>
                <w:szCs w:val="16"/>
                <w14:ligatures w14:val="none"/>
              </w:rPr>
            </w:pPr>
            <w:r w:rsidRPr="00B2463F">
              <w:rPr>
                <w:rFonts w:eastAsia="Calibri" w:cs="Times New Roman"/>
                <w:color w:val="000000"/>
                <w:sz w:val="16"/>
                <w:szCs w:val="16"/>
                <w14:ligatures w14:val="none"/>
              </w:rPr>
              <w:t>3</w:t>
            </w:r>
          </w:p>
        </w:tc>
        <w:tc>
          <w:tcPr>
            <w:tcW w:w="541" w:type="dxa"/>
            <w:shd w:val="clear" w:color="auto" w:fill="auto"/>
            <w:vAlign w:val="center"/>
          </w:tcPr>
          <w:p w14:paraId="1DC06DC7" w14:textId="77777777" w:rsidR="00B2463F" w:rsidRPr="00B2463F" w:rsidRDefault="00B2463F" w:rsidP="00B2463F">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16"/>
                <w:szCs w:val="16"/>
                <w14:ligatures w14:val="none"/>
              </w:rPr>
            </w:pPr>
            <w:r w:rsidRPr="00B2463F">
              <w:rPr>
                <w:rFonts w:eastAsia="Calibri" w:cs="Times New Roman"/>
                <w:color w:val="000000"/>
                <w:sz w:val="16"/>
                <w:szCs w:val="16"/>
                <w14:ligatures w14:val="none"/>
              </w:rPr>
              <w:t>100 %</w:t>
            </w:r>
          </w:p>
        </w:tc>
        <w:tc>
          <w:tcPr>
            <w:tcW w:w="541" w:type="dxa"/>
            <w:shd w:val="clear" w:color="auto" w:fill="auto"/>
            <w:vAlign w:val="center"/>
          </w:tcPr>
          <w:p w14:paraId="7A40249C" w14:textId="77777777" w:rsidR="00B2463F" w:rsidRPr="00B2463F" w:rsidRDefault="00B2463F" w:rsidP="00B2463F">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16"/>
                <w:szCs w:val="16"/>
                <w14:ligatures w14:val="none"/>
              </w:rPr>
            </w:pPr>
            <w:r w:rsidRPr="00B2463F">
              <w:rPr>
                <w:rFonts w:eastAsia="Calibri" w:cs="Times New Roman"/>
                <w:color w:val="000000"/>
                <w:sz w:val="16"/>
                <w:szCs w:val="16"/>
                <w14:ligatures w14:val="none"/>
              </w:rPr>
              <w:t>100 %</w:t>
            </w:r>
          </w:p>
        </w:tc>
        <w:tc>
          <w:tcPr>
            <w:tcW w:w="541" w:type="dxa"/>
            <w:shd w:val="clear" w:color="auto" w:fill="auto"/>
            <w:vAlign w:val="center"/>
          </w:tcPr>
          <w:p w14:paraId="09C97328" w14:textId="77777777" w:rsidR="00B2463F" w:rsidRPr="00B2463F" w:rsidRDefault="00B2463F" w:rsidP="00B2463F">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16"/>
                <w:szCs w:val="16"/>
                <w14:ligatures w14:val="none"/>
              </w:rPr>
            </w:pPr>
            <w:r w:rsidRPr="00B2463F">
              <w:rPr>
                <w:rFonts w:eastAsia="Calibri" w:cs="Times New Roman"/>
                <w:color w:val="000000"/>
                <w:sz w:val="16"/>
                <w:szCs w:val="16"/>
                <w14:ligatures w14:val="none"/>
              </w:rPr>
              <w:t>100 %</w:t>
            </w:r>
          </w:p>
        </w:tc>
        <w:tc>
          <w:tcPr>
            <w:tcW w:w="541" w:type="dxa"/>
            <w:shd w:val="clear" w:color="auto" w:fill="auto"/>
            <w:vAlign w:val="center"/>
          </w:tcPr>
          <w:p w14:paraId="10536A06" w14:textId="77777777" w:rsidR="00B2463F" w:rsidRPr="00B2463F" w:rsidRDefault="00B2463F" w:rsidP="00B2463F">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16"/>
                <w:szCs w:val="16"/>
                <w14:ligatures w14:val="none"/>
              </w:rPr>
            </w:pPr>
            <w:r w:rsidRPr="00B2463F">
              <w:rPr>
                <w:rFonts w:eastAsia="Calibri" w:cs="Times New Roman"/>
                <w:color w:val="000000"/>
                <w:sz w:val="16"/>
                <w:szCs w:val="16"/>
                <w14:ligatures w14:val="none"/>
              </w:rPr>
              <w:t>100 %</w:t>
            </w:r>
          </w:p>
        </w:tc>
        <w:tc>
          <w:tcPr>
            <w:tcW w:w="541" w:type="dxa"/>
            <w:shd w:val="clear" w:color="auto" w:fill="auto"/>
            <w:vAlign w:val="center"/>
          </w:tcPr>
          <w:p w14:paraId="6B172D43" w14:textId="77777777" w:rsidR="00B2463F" w:rsidRPr="00B2463F" w:rsidRDefault="00B2463F" w:rsidP="00B2463F">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16"/>
                <w:szCs w:val="16"/>
                <w14:ligatures w14:val="none"/>
              </w:rPr>
            </w:pPr>
            <w:r w:rsidRPr="00B2463F">
              <w:rPr>
                <w:rFonts w:eastAsia="Calibri" w:cs="Times New Roman"/>
                <w:color w:val="000000"/>
                <w:sz w:val="16"/>
                <w:szCs w:val="16"/>
                <w14:ligatures w14:val="none"/>
              </w:rPr>
              <w:t>30%</w:t>
            </w:r>
          </w:p>
        </w:tc>
      </w:tr>
      <w:tr w:rsidR="00B2463F" w:rsidRPr="00B2463F" w14:paraId="13C6E6D1" w14:textId="77777777" w:rsidTr="00DA34F5">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16" w:type="dxa"/>
            <w:shd w:val="clear" w:color="auto" w:fill="auto"/>
          </w:tcPr>
          <w:p w14:paraId="1F5F802A" w14:textId="77777777" w:rsidR="00B2463F" w:rsidRPr="00B2463F" w:rsidRDefault="00B2463F" w:rsidP="00B2463F">
            <w:pPr>
              <w:spacing w:line="240" w:lineRule="auto"/>
              <w:ind w:firstLine="0"/>
              <w:jc w:val="left"/>
              <w:rPr>
                <w:color w:val="000000"/>
                <w:sz w:val="18"/>
                <w:szCs w:val="18"/>
                <w14:ligatures w14:val="none"/>
              </w:rPr>
            </w:pPr>
          </w:p>
        </w:tc>
        <w:tc>
          <w:tcPr>
            <w:tcW w:w="3102" w:type="dxa"/>
            <w:shd w:val="clear" w:color="auto" w:fill="auto"/>
          </w:tcPr>
          <w:p w14:paraId="2DC4857B" w14:textId="77777777" w:rsidR="00B2463F" w:rsidRPr="00B2463F" w:rsidRDefault="00B2463F">
            <w:pPr>
              <w:numPr>
                <w:ilvl w:val="0"/>
                <w:numId w:val="27"/>
              </w:numPr>
              <w:spacing w:line="240" w:lineRule="auto"/>
              <w:contextualSpacing/>
              <w:jc w:val="left"/>
              <w:cnfStyle w:val="000000010000" w:firstRow="0" w:lastRow="0" w:firstColumn="0" w:lastColumn="0" w:oddVBand="0" w:evenVBand="0" w:oddHBand="0" w:evenHBand="1" w:firstRowFirstColumn="0" w:firstRowLastColumn="0" w:lastRowFirstColumn="0" w:lastRowLastColumn="0"/>
              <w:rPr>
                <w:rFonts w:eastAsia="Calibri" w:cs="Times New Roman"/>
                <w:color w:val="000000"/>
                <w:sz w:val="18"/>
                <w:szCs w:val="18"/>
                <w14:ligatures w14:val="none"/>
              </w:rPr>
            </w:pPr>
            <w:r w:rsidRPr="00B2463F">
              <w:rPr>
                <w:rFonts w:eastAsia="Calibri" w:cs="Times New Roman"/>
                <w:color w:val="000000"/>
                <w:sz w:val="18"/>
                <w:szCs w:val="18"/>
                <w14:ligatures w14:val="none"/>
              </w:rPr>
              <w:t>% PNS yang mendapat hukuman disiplin</w:t>
            </w:r>
          </w:p>
        </w:tc>
        <w:tc>
          <w:tcPr>
            <w:tcW w:w="1080" w:type="dxa"/>
            <w:shd w:val="clear" w:color="auto" w:fill="auto"/>
          </w:tcPr>
          <w:p w14:paraId="67417854" w14:textId="77777777" w:rsidR="00B2463F" w:rsidRPr="00B2463F" w:rsidRDefault="00B2463F" w:rsidP="00B2463F">
            <w:pPr>
              <w:spacing w:line="240" w:lineRule="auto"/>
              <w:ind w:firstLine="0"/>
              <w:jc w:val="left"/>
              <w:cnfStyle w:val="000000010000" w:firstRow="0" w:lastRow="0" w:firstColumn="0" w:lastColumn="0" w:oddVBand="0" w:evenVBand="0" w:oddHBand="0" w:evenHBand="1" w:firstRowFirstColumn="0" w:firstRowLastColumn="0" w:lastRowFirstColumn="0" w:lastRowLastColumn="0"/>
              <w:rPr>
                <w:rFonts w:eastAsia="Calibri" w:cs="Times New Roman"/>
                <w:color w:val="000000"/>
                <w:sz w:val="20"/>
                <w14:ligatures w14:val="none"/>
              </w:rPr>
            </w:pPr>
          </w:p>
        </w:tc>
        <w:tc>
          <w:tcPr>
            <w:tcW w:w="1080" w:type="dxa"/>
            <w:shd w:val="clear" w:color="auto" w:fill="auto"/>
          </w:tcPr>
          <w:p w14:paraId="55B214A4" w14:textId="77777777" w:rsidR="00B2463F" w:rsidRPr="00B2463F" w:rsidRDefault="00B2463F" w:rsidP="00B2463F">
            <w:pPr>
              <w:spacing w:line="240" w:lineRule="auto"/>
              <w:ind w:firstLine="0"/>
              <w:jc w:val="left"/>
              <w:cnfStyle w:val="000000010000" w:firstRow="0" w:lastRow="0" w:firstColumn="0" w:lastColumn="0" w:oddVBand="0" w:evenVBand="0" w:oddHBand="0" w:evenHBand="1" w:firstRowFirstColumn="0" w:firstRowLastColumn="0" w:lastRowFirstColumn="0" w:lastRowLastColumn="0"/>
              <w:rPr>
                <w:rFonts w:eastAsia="Calibri" w:cs="Times New Roman"/>
                <w:color w:val="000000"/>
                <w:sz w:val="20"/>
                <w14:ligatures w14:val="none"/>
              </w:rPr>
            </w:pPr>
          </w:p>
        </w:tc>
        <w:tc>
          <w:tcPr>
            <w:tcW w:w="1077" w:type="dxa"/>
            <w:shd w:val="clear" w:color="auto" w:fill="auto"/>
          </w:tcPr>
          <w:p w14:paraId="2BCEC786" w14:textId="77777777" w:rsidR="00B2463F" w:rsidRPr="00B2463F" w:rsidRDefault="00B2463F" w:rsidP="00B2463F">
            <w:pPr>
              <w:spacing w:line="240" w:lineRule="auto"/>
              <w:ind w:firstLine="0"/>
              <w:jc w:val="left"/>
              <w:cnfStyle w:val="000000010000" w:firstRow="0" w:lastRow="0" w:firstColumn="0" w:lastColumn="0" w:oddVBand="0" w:evenVBand="0" w:oddHBand="0" w:evenHBand="1" w:firstRowFirstColumn="0" w:firstRowLastColumn="0" w:lastRowFirstColumn="0" w:lastRowLastColumn="0"/>
              <w:rPr>
                <w:rFonts w:eastAsia="Calibri" w:cs="Times New Roman"/>
                <w:color w:val="000000"/>
                <w:sz w:val="20"/>
                <w14:ligatures w14:val="none"/>
              </w:rPr>
            </w:pPr>
          </w:p>
        </w:tc>
        <w:tc>
          <w:tcPr>
            <w:tcW w:w="556" w:type="dxa"/>
            <w:shd w:val="clear" w:color="auto" w:fill="auto"/>
            <w:vAlign w:val="center"/>
          </w:tcPr>
          <w:p w14:paraId="36C92165" w14:textId="77777777" w:rsidR="00B2463F" w:rsidRPr="00B2463F" w:rsidRDefault="00B2463F" w:rsidP="00B2463F">
            <w:pPr>
              <w:spacing w:line="240" w:lineRule="auto"/>
              <w:ind w:firstLine="0"/>
              <w:jc w:val="center"/>
              <w:cnfStyle w:val="000000010000" w:firstRow="0" w:lastRow="0" w:firstColumn="0" w:lastColumn="0" w:oddVBand="0" w:evenVBand="0" w:oddHBand="0" w:evenHBand="1" w:firstRowFirstColumn="0" w:firstRowLastColumn="0" w:lastRowFirstColumn="0" w:lastRowLastColumn="0"/>
              <w:rPr>
                <w:rFonts w:eastAsia="Calibri" w:cs="Times New Roman"/>
                <w:color w:val="000000"/>
                <w:sz w:val="16"/>
                <w:szCs w:val="16"/>
                <w14:ligatures w14:val="none"/>
              </w:rPr>
            </w:pPr>
            <w:r w:rsidRPr="00B2463F">
              <w:rPr>
                <w:rFonts w:eastAsia="Calibri" w:cs="Times New Roman"/>
                <w:color w:val="000000"/>
                <w:sz w:val="16"/>
                <w:szCs w:val="16"/>
                <w14:ligatures w14:val="none"/>
              </w:rPr>
              <w:t>0 %</w:t>
            </w:r>
          </w:p>
        </w:tc>
        <w:tc>
          <w:tcPr>
            <w:tcW w:w="556" w:type="dxa"/>
            <w:shd w:val="clear" w:color="auto" w:fill="auto"/>
            <w:vAlign w:val="center"/>
          </w:tcPr>
          <w:p w14:paraId="5D12DEA1" w14:textId="77777777" w:rsidR="00B2463F" w:rsidRPr="00B2463F" w:rsidRDefault="00B2463F" w:rsidP="00B2463F">
            <w:pPr>
              <w:spacing w:line="240" w:lineRule="auto"/>
              <w:ind w:firstLine="0"/>
              <w:jc w:val="center"/>
              <w:cnfStyle w:val="000000010000" w:firstRow="0" w:lastRow="0" w:firstColumn="0" w:lastColumn="0" w:oddVBand="0" w:evenVBand="0" w:oddHBand="0" w:evenHBand="1" w:firstRowFirstColumn="0" w:firstRowLastColumn="0" w:lastRowFirstColumn="0" w:lastRowLastColumn="0"/>
              <w:rPr>
                <w:rFonts w:eastAsia="Calibri" w:cs="Times New Roman"/>
                <w:color w:val="000000"/>
                <w:sz w:val="16"/>
                <w:szCs w:val="16"/>
                <w14:ligatures w14:val="none"/>
              </w:rPr>
            </w:pPr>
            <w:r w:rsidRPr="00B2463F">
              <w:rPr>
                <w:rFonts w:eastAsia="Calibri" w:cs="Times New Roman"/>
                <w:color w:val="000000"/>
                <w:sz w:val="16"/>
                <w:szCs w:val="16"/>
                <w14:ligatures w14:val="none"/>
              </w:rPr>
              <w:t>0</w:t>
            </w:r>
          </w:p>
        </w:tc>
        <w:tc>
          <w:tcPr>
            <w:tcW w:w="556" w:type="dxa"/>
            <w:shd w:val="clear" w:color="auto" w:fill="auto"/>
            <w:vAlign w:val="center"/>
          </w:tcPr>
          <w:p w14:paraId="37F3B682" w14:textId="77777777" w:rsidR="00B2463F" w:rsidRPr="00B2463F" w:rsidRDefault="00B2463F" w:rsidP="00B2463F">
            <w:pPr>
              <w:spacing w:line="240" w:lineRule="auto"/>
              <w:ind w:firstLine="0"/>
              <w:jc w:val="center"/>
              <w:cnfStyle w:val="000000010000" w:firstRow="0" w:lastRow="0" w:firstColumn="0" w:lastColumn="0" w:oddVBand="0" w:evenVBand="0" w:oddHBand="0" w:evenHBand="1" w:firstRowFirstColumn="0" w:firstRowLastColumn="0" w:lastRowFirstColumn="0" w:lastRowLastColumn="0"/>
              <w:rPr>
                <w:rFonts w:eastAsia="Calibri" w:cs="Times New Roman"/>
                <w:color w:val="000000"/>
                <w:sz w:val="16"/>
                <w:szCs w:val="16"/>
                <w14:ligatures w14:val="none"/>
              </w:rPr>
            </w:pPr>
            <w:r w:rsidRPr="00B2463F">
              <w:rPr>
                <w:rFonts w:eastAsia="Calibri" w:cs="Times New Roman"/>
                <w:color w:val="000000"/>
                <w:sz w:val="16"/>
                <w:szCs w:val="16"/>
                <w14:ligatures w14:val="none"/>
              </w:rPr>
              <w:t>0</w:t>
            </w:r>
          </w:p>
        </w:tc>
        <w:tc>
          <w:tcPr>
            <w:tcW w:w="558" w:type="dxa"/>
            <w:shd w:val="clear" w:color="auto" w:fill="auto"/>
            <w:vAlign w:val="center"/>
          </w:tcPr>
          <w:p w14:paraId="1BAD61E9" w14:textId="77777777" w:rsidR="00B2463F" w:rsidRPr="00B2463F" w:rsidRDefault="00B2463F" w:rsidP="00B2463F">
            <w:pPr>
              <w:spacing w:line="240" w:lineRule="auto"/>
              <w:ind w:firstLine="0"/>
              <w:jc w:val="center"/>
              <w:cnfStyle w:val="000000010000" w:firstRow="0" w:lastRow="0" w:firstColumn="0" w:lastColumn="0" w:oddVBand="0" w:evenVBand="0" w:oddHBand="0" w:evenHBand="1" w:firstRowFirstColumn="0" w:firstRowLastColumn="0" w:lastRowFirstColumn="0" w:lastRowLastColumn="0"/>
              <w:rPr>
                <w:rFonts w:eastAsia="Calibri" w:cs="Times New Roman"/>
                <w:color w:val="000000"/>
                <w:sz w:val="16"/>
                <w:szCs w:val="16"/>
                <w14:ligatures w14:val="none"/>
              </w:rPr>
            </w:pPr>
            <w:r w:rsidRPr="00B2463F">
              <w:rPr>
                <w:rFonts w:eastAsia="Calibri" w:cs="Times New Roman"/>
                <w:color w:val="000000"/>
                <w:sz w:val="16"/>
                <w:szCs w:val="16"/>
                <w14:ligatures w14:val="none"/>
              </w:rPr>
              <w:t>0</w:t>
            </w:r>
          </w:p>
        </w:tc>
        <w:tc>
          <w:tcPr>
            <w:tcW w:w="591" w:type="dxa"/>
            <w:shd w:val="clear" w:color="auto" w:fill="auto"/>
            <w:vAlign w:val="center"/>
          </w:tcPr>
          <w:p w14:paraId="6591E276" w14:textId="77777777" w:rsidR="00B2463F" w:rsidRPr="00B2463F" w:rsidRDefault="00B2463F" w:rsidP="00B2463F">
            <w:pPr>
              <w:spacing w:line="240" w:lineRule="auto"/>
              <w:ind w:firstLine="0"/>
              <w:jc w:val="center"/>
              <w:cnfStyle w:val="000000010000" w:firstRow="0" w:lastRow="0" w:firstColumn="0" w:lastColumn="0" w:oddVBand="0" w:evenVBand="0" w:oddHBand="0" w:evenHBand="1" w:firstRowFirstColumn="0" w:firstRowLastColumn="0" w:lastRowFirstColumn="0" w:lastRowLastColumn="0"/>
              <w:rPr>
                <w:rFonts w:eastAsia="Calibri" w:cs="Times New Roman"/>
                <w:color w:val="000000"/>
                <w:sz w:val="16"/>
                <w:szCs w:val="16"/>
                <w14:ligatures w14:val="none"/>
              </w:rPr>
            </w:pPr>
            <w:r w:rsidRPr="00B2463F">
              <w:rPr>
                <w:rFonts w:eastAsia="Calibri" w:cs="Times New Roman"/>
                <w:color w:val="000000"/>
                <w:sz w:val="16"/>
                <w:szCs w:val="16"/>
                <w14:ligatures w14:val="none"/>
              </w:rPr>
              <w:t>0</w:t>
            </w:r>
          </w:p>
        </w:tc>
        <w:tc>
          <w:tcPr>
            <w:tcW w:w="541" w:type="dxa"/>
            <w:shd w:val="clear" w:color="auto" w:fill="auto"/>
            <w:vAlign w:val="center"/>
          </w:tcPr>
          <w:p w14:paraId="28A9B943" w14:textId="77777777" w:rsidR="00B2463F" w:rsidRPr="00B2463F" w:rsidRDefault="00B2463F" w:rsidP="00B2463F">
            <w:pPr>
              <w:spacing w:line="240" w:lineRule="auto"/>
              <w:ind w:firstLine="0"/>
              <w:jc w:val="center"/>
              <w:cnfStyle w:val="000000010000" w:firstRow="0" w:lastRow="0" w:firstColumn="0" w:lastColumn="0" w:oddVBand="0" w:evenVBand="0" w:oddHBand="0" w:evenHBand="1" w:firstRowFirstColumn="0" w:firstRowLastColumn="0" w:lastRowFirstColumn="0" w:lastRowLastColumn="0"/>
              <w:rPr>
                <w:rFonts w:eastAsia="Calibri" w:cs="Times New Roman"/>
                <w:color w:val="000000"/>
                <w:sz w:val="16"/>
                <w:szCs w:val="16"/>
                <w14:ligatures w14:val="none"/>
              </w:rPr>
            </w:pPr>
            <w:r w:rsidRPr="00B2463F">
              <w:rPr>
                <w:rFonts w:eastAsia="Calibri" w:cs="Times New Roman"/>
                <w:color w:val="000000"/>
                <w:sz w:val="16"/>
                <w:szCs w:val="16"/>
                <w14:ligatures w14:val="none"/>
              </w:rPr>
              <w:t>0</w:t>
            </w:r>
          </w:p>
        </w:tc>
        <w:tc>
          <w:tcPr>
            <w:tcW w:w="541" w:type="dxa"/>
            <w:shd w:val="clear" w:color="auto" w:fill="auto"/>
            <w:vAlign w:val="center"/>
          </w:tcPr>
          <w:p w14:paraId="12350480" w14:textId="77777777" w:rsidR="00B2463F" w:rsidRPr="00B2463F" w:rsidRDefault="00B2463F" w:rsidP="00B2463F">
            <w:pPr>
              <w:spacing w:line="240" w:lineRule="auto"/>
              <w:ind w:firstLine="0"/>
              <w:jc w:val="center"/>
              <w:cnfStyle w:val="000000010000" w:firstRow="0" w:lastRow="0" w:firstColumn="0" w:lastColumn="0" w:oddVBand="0" w:evenVBand="0" w:oddHBand="0" w:evenHBand="1" w:firstRowFirstColumn="0" w:firstRowLastColumn="0" w:lastRowFirstColumn="0" w:lastRowLastColumn="0"/>
              <w:rPr>
                <w:rFonts w:eastAsia="Calibri" w:cs="Times New Roman"/>
                <w:color w:val="000000"/>
                <w:sz w:val="16"/>
                <w:szCs w:val="16"/>
                <w14:ligatures w14:val="none"/>
              </w:rPr>
            </w:pPr>
            <w:r w:rsidRPr="00B2463F">
              <w:rPr>
                <w:rFonts w:eastAsia="Calibri" w:cs="Times New Roman"/>
                <w:color w:val="000000"/>
                <w:sz w:val="16"/>
                <w:szCs w:val="16"/>
                <w14:ligatures w14:val="none"/>
              </w:rPr>
              <w:t>0</w:t>
            </w:r>
          </w:p>
        </w:tc>
        <w:tc>
          <w:tcPr>
            <w:tcW w:w="541" w:type="dxa"/>
            <w:shd w:val="clear" w:color="auto" w:fill="auto"/>
            <w:vAlign w:val="center"/>
          </w:tcPr>
          <w:p w14:paraId="16FA6F14" w14:textId="77777777" w:rsidR="00B2463F" w:rsidRPr="00B2463F" w:rsidRDefault="00B2463F" w:rsidP="00B2463F">
            <w:pPr>
              <w:spacing w:line="240" w:lineRule="auto"/>
              <w:ind w:firstLine="0"/>
              <w:jc w:val="center"/>
              <w:cnfStyle w:val="000000010000" w:firstRow="0" w:lastRow="0" w:firstColumn="0" w:lastColumn="0" w:oddVBand="0" w:evenVBand="0" w:oddHBand="0" w:evenHBand="1" w:firstRowFirstColumn="0" w:firstRowLastColumn="0" w:lastRowFirstColumn="0" w:lastRowLastColumn="0"/>
              <w:rPr>
                <w:rFonts w:eastAsia="Calibri" w:cs="Times New Roman"/>
                <w:color w:val="000000"/>
                <w:sz w:val="16"/>
                <w:szCs w:val="16"/>
                <w14:ligatures w14:val="none"/>
              </w:rPr>
            </w:pPr>
            <w:r w:rsidRPr="00B2463F">
              <w:rPr>
                <w:rFonts w:eastAsia="Calibri" w:cs="Times New Roman"/>
                <w:color w:val="000000"/>
                <w:sz w:val="16"/>
                <w:szCs w:val="16"/>
                <w14:ligatures w14:val="none"/>
              </w:rPr>
              <w:t>0</w:t>
            </w:r>
          </w:p>
        </w:tc>
        <w:tc>
          <w:tcPr>
            <w:tcW w:w="541" w:type="dxa"/>
            <w:shd w:val="clear" w:color="auto" w:fill="auto"/>
            <w:vAlign w:val="center"/>
          </w:tcPr>
          <w:p w14:paraId="20841E2C" w14:textId="77777777" w:rsidR="00B2463F" w:rsidRPr="00B2463F" w:rsidRDefault="00B2463F" w:rsidP="00B2463F">
            <w:pPr>
              <w:spacing w:line="240" w:lineRule="auto"/>
              <w:ind w:firstLine="0"/>
              <w:jc w:val="center"/>
              <w:cnfStyle w:val="000000010000" w:firstRow="0" w:lastRow="0" w:firstColumn="0" w:lastColumn="0" w:oddVBand="0" w:evenVBand="0" w:oddHBand="0" w:evenHBand="1" w:firstRowFirstColumn="0" w:firstRowLastColumn="0" w:lastRowFirstColumn="0" w:lastRowLastColumn="0"/>
              <w:rPr>
                <w:rFonts w:eastAsia="Calibri" w:cs="Times New Roman"/>
                <w:color w:val="000000"/>
                <w:sz w:val="16"/>
                <w:szCs w:val="16"/>
                <w14:ligatures w14:val="none"/>
              </w:rPr>
            </w:pPr>
            <w:r w:rsidRPr="00B2463F">
              <w:rPr>
                <w:rFonts w:eastAsia="Calibri" w:cs="Times New Roman"/>
                <w:color w:val="000000"/>
                <w:sz w:val="16"/>
                <w:szCs w:val="16"/>
                <w14:ligatures w14:val="none"/>
              </w:rPr>
              <w:t>0</w:t>
            </w:r>
          </w:p>
        </w:tc>
        <w:tc>
          <w:tcPr>
            <w:tcW w:w="591" w:type="dxa"/>
            <w:shd w:val="clear" w:color="auto" w:fill="auto"/>
            <w:vAlign w:val="center"/>
          </w:tcPr>
          <w:p w14:paraId="0786318A" w14:textId="77777777" w:rsidR="00B2463F" w:rsidRPr="00B2463F" w:rsidRDefault="00B2463F" w:rsidP="00B2463F">
            <w:pPr>
              <w:spacing w:line="240" w:lineRule="auto"/>
              <w:ind w:firstLine="0"/>
              <w:jc w:val="center"/>
              <w:cnfStyle w:val="000000010000" w:firstRow="0" w:lastRow="0" w:firstColumn="0" w:lastColumn="0" w:oddVBand="0" w:evenVBand="0" w:oddHBand="0" w:evenHBand="1" w:firstRowFirstColumn="0" w:firstRowLastColumn="0" w:lastRowFirstColumn="0" w:lastRowLastColumn="0"/>
              <w:rPr>
                <w:rFonts w:eastAsia="Calibri" w:cs="Times New Roman"/>
                <w:color w:val="000000"/>
                <w:sz w:val="16"/>
                <w:szCs w:val="16"/>
                <w14:ligatures w14:val="none"/>
              </w:rPr>
            </w:pPr>
            <w:r w:rsidRPr="00B2463F">
              <w:rPr>
                <w:rFonts w:eastAsia="Calibri" w:cs="Times New Roman"/>
                <w:color w:val="000000"/>
                <w:sz w:val="16"/>
                <w:szCs w:val="16"/>
                <w14:ligatures w14:val="none"/>
              </w:rPr>
              <w:t>0</w:t>
            </w:r>
          </w:p>
        </w:tc>
        <w:tc>
          <w:tcPr>
            <w:tcW w:w="541" w:type="dxa"/>
            <w:shd w:val="clear" w:color="auto" w:fill="auto"/>
            <w:vAlign w:val="center"/>
          </w:tcPr>
          <w:p w14:paraId="42272D69" w14:textId="77777777" w:rsidR="00B2463F" w:rsidRPr="00B2463F" w:rsidRDefault="00B2463F" w:rsidP="00B2463F">
            <w:pPr>
              <w:spacing w:line="240" w:lineRule="auto"/>
              <w:ind w:firstLine="0"/>
              <w:jc w:val="center"/>
              <w:cnfStyle w:val="000000010000" w:firstRow="0" w:lastRow="0" w:firstColumn="0" w:lastColumn="0" w:oddVBand="0" w:evenVBand="0" w:oddHBand="0" w:evenHBand="1" w:firstRowFirstColumn="0" w:firstRowLastColumn="0" w:lastRowFirstColumn="0" w:lastRowLastColumn="0"/>
              <w:rPr>
                <w:rFonts w:eastAsia="Calibri" w:cs="Times New Roman"/>
                <w:color w:val="000000"/>
                <w:sz w:val="16"/>
                <w:szCs w:val="16"/>
                <w14:ligatures w14:val="none"/>
              </w:rPr>
            </w:pPr>
            <w:r w:rsidRPr="00B2463F">
              <w:rPr>
                <w:rFonts w:eastAsia="Calibri" w:cs="Times New Roman"/>
                <w:color w:val="000000"/>
                <w:sz w:val="16"/>
                <w:szCs w:val="16"/>
                <w14:ligatures w14:val="none"/>
              </w:rPr>
              <w:t>100 %</w:t>
            </w:r>
          </w:p>
        </w:tc>
        <w:tc>
          <w:tcPr>
            <w:tcW w:w="541" w:type="dxa"/>
            <w:shd w:val="clear" w:color="auto" w:fill="auto"/>
            <w:vAlign w:val="center"/>
          </w:tcPr>
          <w:p w14:paraId="7405EA69" w14:textId="77777777" w:rsidR="00B2463F" w:rsidRPr="00B2463F" w:rsidRDefault="00B2463F" w:rsidP="00B2463F">
            <w:pPr>
              <w:spacing w:line="240" w:lineRule="auto"/>
              <w:ind w:firstLine="0"/>
              <w:jc w:val="center"/>
              <w:cnfStyle w:val="000000010000" w:firstRow="0" w:lastRow="0" w:firstColumn="0" w:lastColumn="0" w:oddVBand="0" w:evenVBand="0" w:oddHBand="0" w:evenHBand="1" w:firstRowFirstColumn="0" w:firstRowLastColumn="0" w:lastRowFirstColumn="0" w:lastRowLastColumn="0"/>
              <w:rPr>
                <w:rFonts w:eastAsia="Calibri" w:cs="Times New Roman"/>
                <w:color w:val="000000"/>
                <w:sz w:val="16"/>
                <w:szCs w:val="16"/>
                <w14:ligatures w14:val="none"/>
              </w:rPr>
            </w:pPr>
            <w:r w:rsidRPr="00B2463F">
              <w:rPr>
                <w:rFonts w:eastAsia="Calibri" w:cs="Times New Roman"/>
                <w:color w:val="000000"/>
                <w:sz w:val="16"/>
                <w:szCs w:val="16"/>
                <w14:ligatures w14:val="none"/>
              </w:rPr>
              <w:t>100 %</w:t>
            </w:r>
          </w:p>
        </w:tc>
        <w:tc>
          <w:tcPr>
            <w:tcW w:w="541" w:type="dxa"/>
            <w:shd w:val="clear" w:color="auto" w:fill="auto"/>
            <w:vAlign w:val="center"/>
          </w:tcPr>
          <w:p w14:paraId="21FEB31C" w14:textId="77777777" w:rsidR="00B2463F" w:rsidRPr="00B2463F" w:rsidRDefault="00B2463F" w:rsidP="00B2463F">
            <w:pPr>
              <w:spacing w:line="240" w:lineRule="auto"/>
              <w:ind w:firstLine="0"/>
              <w:jc w:val="center"/>
              <w:cnfStyle w:val="000000010000" w:firstRow="0" w:lastRow="0" w:firstColumn="0" w:lastColumn="0" w:oddVBand="0" w:evenVBand="0" w:oddHBand="0" w:evenHBand="1" w:firstRowFirstColumn="0" w:firstRowLastColumn="0" w:lastRowFirstColumn="0" w:lastRowLastColumn="0"/>
              <w:rPr>
                <w:rFonts w:eastAsia="Calibri" w:cs="Times New Roman"/>
                <w:color w:val="000000"/>
                <w:sz w:val="16"/>
                <w:szCs w:val="16"/>
                <w14:ligatures w14:val="none"/>
              </w:rPr>
            </w:pPr>
            <w:r w:rsidRPr="00B2463F">
              <w:rPr>
                <w:rFonts w:eastAsia="Calibri" w:cs="Times New Roman"/>
                <w:color w:val="000000"/>
                <w:sz w:val="16"/>
                <w:szCs w:val="16"/>
                <w14:ligatures w14:val="none"/>
              </w:rPr>
              <w:t>100 %</w:t>
            </w:r>
          </w:p>
        </w:tc>
        <w:tc>
          <w:tcPr>
            <w:tcW w:w="541" w:type="dxa"/>
            <w:shd w:val="clear" w:color="auto" w:fill="auto"/>
            <w:vAlign w:val="center"/>
          </w:tcPr>
          <w:p w14:paraId="432A017A" w14:textId="77777777" w:rsidR="00B2463F" w:rsidRPr="00B2463F" w:rsidRDefault="00B2463F" w:rsidP="00B2463F">
            <w:pPr>
              <w:spacing w:line="240" w:lineRule="auto"/>
              <w:ind w:firstLine="0"/>
              <w:jc w:val="center"/>
              <w:cnfStyle w:val="000000010000" w:firstRow="0" w:lastRow="0" w:firstColumn="0" w:lastColumn="0" w:oddVBand="0" w:evenVBand="0" w:oddHBand="0" w:evenHBand="1" w:firstRowFirstColumn="0" w:firstRowLastColumn="0" w:lastRowFirstColumn="0" w:lastRowLastColumn="0"/>
              <w:rPr>
                <w:rFonts w:eastAsia="Calibri" w:cs="Times New Roman"/>
                <w:color w:val="000000"/>
                <w:sz w:val="16"/>
                <w:szCs w:val="16"/>
                <w14:ligatures w14:val="none"/>
              </w:rPr>
            </w:pPr>
            <w:r w:rsidRPr="00B2463F">
              <w:rPr>
                <w:rFonts w:eastAsia="Calibri" w:cs="Times New Roman"/>
                <w:color w:val="000000"/>
                <w:sz w:val="16"/>
                <w:szCs w:val="16"/>
                <w14:ligatures w14:val="none"/>
              </w:rPr>
              <w:t>100 %</w:t>
            </w:r>
          </w:p>
        </w:tc>
        <w:tc>
          <w:tcPr>
            <w:tcW w:w="541" w:type="dxa"/>
            <w:shd w:val="clear" w:color="auto" w:fill="auto"/>
            <w:vAlign w:val="center"/>
          </w:tcPr>
          <w:p w14:paraId="3D878A06" w14:textId="77777777" w:rsidR="00B2463F" w:rsidRPr="00B2463F" w:rsidRDefault="00B2463F" w:rsidP="00B2463F">
            <w:pPr>
              <w:spacing w:line="240" w:lineRule="auto"/>
              <w:ind w:firstLine="0"/>
              <w:jc w:val="center"/>
              <w:cnfStyle w:val="000000010000" w:firstRow="0" w:lastRow="0" w:firstColumn="0" w:lastColumn="0" w:oddVBand="0" w:evenVBand="0" w:oddHBand="0" w:evenHBand="1" w:firstRowFirstColumn="0" w:firstRowLastColumn="0" w:lastRowFirstColumn="0" w:lastRowLastColumn="0"/>
              <w:rPr>
                <w:rFonts w:eastAsia="Calibri" w:cs="Times New Roman"/>
                <w:color w:val="000000"/>
                <w:sz w:val="16"/>
                <w:szCs w:val="16"/>
                <w14:ligatures w14:val="none"/>
              </w:rPr>
            </w:pPr>
            <w:r w:rsidRPr="00B2463F">
              <w:rPr>
                <w:rFonts w:eastAsia="Calibri" w:cs="Times New Roman"/>
                <w:color w:val="000000"/>
                <w:sz w:val="16"/>
                <w:szCs w:val="16"/>
                <w14:ligatures w14:val="none"/>
              </w:rPr>
              <w:t>100%</w:t>
            </w:r>
          </w:p>
        </w:tc>
      </w:tr>
      <w:tr w:rsidR="00B2463F" w:rsidRPr="00B2463F" w14:paraId="588A8189" w14:textId="77777777" w:rsidTr="00DA34F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16" w:type="dxa"/>
            <w:shd w:val="clear" w:color="auto" w:fill="auto"/>
          </w:tcPr>
          <w:p w14:paraId="5091A336" w14:textId="77777777" w:rsidR="00B2463F" w:rsidRPr="00B2463F" w:rsidRDefault="00B2463F" w:rsidP="00B2463F">
            <w:pPr>
              <w:spacing w:line="240" w:lineRule="auto"/>
              <w:ind w:firstLine="0"/>
              <w:jc w:val="left"/>
              <w:rPr>
                <w:color w:val="000000"/>
                <w:sz w:val="18"/>
                <w:szCs w:val="18"/>
                <w14:ligatures w14:val="none"/>
              </w:rPr>
            </w:pPr>
          </w:p>
        </w:tc>
        <w:tc>
          <w:tcPr>
            <w:tcW w:w="3102" w:type="dxa"/>
            <w:shd w:val="clear" w:color="auto" w:fill="auto"/>
          </w:tcPr>
          <w:p w14:paraId="7E2F2CCC" w14:textId="77777777" w:rsidR="00B2463F" w:rsidRPr="00B2463F" w:rsidRDefault="00B2463F">
            <w:pPr>
              <w:numPr>
                <w:ilvl w:val="0"/>
                <w:numId w:val="28"/>
              </w:numPr>
              <w:spacing w:line="240" w:lineRule="auto"/>
              <w:contextualSpacing/>
              <w:jc w:val="left"/>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18"/>
                <w:szCs w:val="18"/>
                <w14:ligatures w14:val="none"/>
              </w:rPr>
            </w:pPr>
            <w:r w:rsidRPr="00B2463F">
              <w:rPr>
                <w:rFonts w:eastAsia="Calibri" w:cs="Times New Roman"/>
                <w:color w:val="000000"/>
                <w:sz w:val="18"/>
                <w:szCs w:val="18"/>
                <w14:ligatures w14:val="none"/>
              </w:rPr>
              <w:t>Rata-rata tingkat kehairan PNS dalam setahun</w:t>
            </w:r>
          </w:p>
        </w:tc>
        <w:tc>
          <w:tcPr>
            <w:tcW w:w="1080" w:type="dxa"/>
            <w:shd w:val="clear" w:color="auto" w:fill="auto"/>
          </w:tcPr>
          <w:p w14:paraId="72D69AAC" w14:textId="77777777" w:rsidR="00B2463F" w:rsidRPr="00B2463F" w:rsidRDefault="00B2463F" w:rsidP="00B2463F">
            <w:pPr>
              <w:spacing w:line="240" w:lineRule="auto"/>
              <w:ind w:firstLine="0"/>
              <w:jc w:val="left"/>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20"/>
                <w14:ligatures w14:val="none"/>
              </w:rPr>
            </w:pPr>
          </w:p>
        </w:tc>
        <w:tc>
          <w:tcPr>
            <w:tcW w:w="1080" w:type="dxa"/>
            <w:shd w:val="clear" w:color="auto" w:fill="auto"/>
          </w:tcPr>
          <w:p w14:paraId="2DF8AF66" w14:textId="77777777" w:rsidR="00B2463F" w:rsidRPr="00B2463F" w:rsidRDefault="00B2463F" w:rsidP="00B2463F">
            <w:pPr>
              <w:spacing w:line="240" w:lineRule="auto"/>
              <w:ind w:firstLine="0"/>
              <w:jc w:val="left"/>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20"/>
                <w14:ligatures w14:val="none"/>
              </w:rPr>
            </w:pPr>
          </w:p>
        </w:tc>
        <w:tc>
          <w:tcPr>
            <w:tcW w:w="1077" w:type="dxa"/>
            <w:shd w:val="clear" w:color="auto" w:fill="auto"/>
          </w:tcPr>
          <w:p w14:paraId="386D99B9" w14:textId="77777777" w:rsidR="00B2463F" w:rsidRPr="00B2463F" w:rsidRDefault="00B2463F" w:rsidP="00B2463F">
            <w:pPr>
              <w:spacing w:line="240" w:lineRule="auto"/>
              <w:ind w:firstLine="0"/>
              <w:jc w:val="left"/>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20"/>
                <w14:ligatures w14:val="none"/>
              </w:rPr>
            </w:pPr>
          </w:p>
        </w:tc>
        <w:tc>
          <w:tcPr>
            <w:tcW w:w="556" w:type="dxa"/>
            <w:shd w:val="clear" w:color="auto" w:fill="auto"/>
            <w:vAlign w:val="center"/>
          </w:tcPr>
          <w:p w14:paraId="5FAF147D" w14:textId="77777777" w:rsidR="00B2463F" w:rsidRPr="00B2463F" w:rsidRDefault="00B2463F" w:rsidP="00B2463F">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16"/>
                <w:szCs w:val="16"/>
                <w14:ligatures w14:val="none"/>
              </w:rPr>
            </w:pPr>
            <w:r w:rsidRPr="00B2463F">
              <w:rPr>
                <w:rFonts w:eastAsia="Calibri" w:cs="Times New Roman"/>
                <w:color w:val="000000"/>
                <w:sz w:val="16"/>
                <w:szCs w:val="16"/>
                <w14:ligatures w14:val="none"/>
              </w:rPr>
              <w:t>90 %</w:t>
            </w:r>
          </w:p>
        </w:tc>
        <w:tc>
          <w:tcPr>
            <w:tcW w:w="556" w:type="dxa"/>
            <w:shd w:val="clear" w:color="auto" w:fill="auto"/>
            <w:vAlign w:val="center"/>
          </w:tcPr>
          <w:p w14:paraId="5AB1E7C9" w14:textId="77777777" w:rsidR="00B2463F" w:rsidRPr="00B2463F" w:rsidRDefault="00B2463F" w:rsidP="00B2463F">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16"/>
                <w:szCs w:val="16"/>
                <w14:ligatures w14:val="none"/>
              </w:rPr>
            </w:pPr>
            <w:r w:rsidRPr="00B2463F">
              <w:rPr>
                <w:rFonts w:eastAsia="Calibri" w:cs="Times New Roman"/>
                <w:color w:val="000000"/>
                <w:sz w:val="16"/>
                <w:szCs w:val="16"/>
                <w14:ligatures w14:val="none"/>
              </w:rPr>
              <w:t>80 %</w:t>
            </w:r>
          </w:p>
        </w:tc>
        <w:tc>
          <w:tcPr>
            <w:tcW w:w="556" w:type="dxa"/>
            <w:shd w:val="clear" w:color="auto" w:fill="auto"/>
            <w:vAlign w:val="center"/>
          </w:tcPr>
          <w:p w14:paraId="7615E4D4" w14:textId="77777777" w:rsidR="00B2463F" w:rsidRPr="00B2463F" w:rsidRDefault="00B2463F" w:rsidP="00B2463F">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16"/>
                <w:szCs w:val="16"/>
                <w14:ligatures w14:val="none"/>
              </w:rPr>
            </w:pPr>
            <w:r w:rsidRPr="00B2463F">
              <w:rPr>
                <w:rFonts w:eastAsia="Calibri" w:cs="Times New Roman"/>
                <w:color w:val="000000"/>
                <w:sz w:val="16"/>
                <w:szCs w:val="16"/>
                <w14:ligatures w14:val="none"/>
              </w:rPr>
              <w:t>90 %</w:t>
            </w:r>
          </w:p>
        </w:tc>
        <w:tc>
          <w:tcPr>
            <w:tcW w:w="558" w:type="dxa"/>
            <w:shd w:val="clear" w:color="auto" w:fill="auto"/>
            <w:vAlign w:val="center"/>
          </w:tcPr>
          <w:p w14:paraId="40F89EEA" w14:textId="77777777" w:rsidR="00B2463F" w:rsidRPr="00B2463F" w:rsidRDefault="00B2463F" w:rsidP="00B2463F">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16"/>
                <w:szCs w:val="16"/>
                <w14:ligatures w14:val="none"/>
              </w:rPr>
            </w:pPr>
            <w:r w:rsidRPr="00B2463F">
              <w:rPr>
                <w:rFonts w:eastAsia="Calibri" w:cs="Times New Roman"/>
                <w:color w:val="000000"/>
                <w:sz w:val="16"/>
                <w:szCs w:val="16"/>
                <w14:ligatures w14:val="none"/>
              </w:rPr>
              <w:t>95 %</w:t>
            </w:r>
          </w:p>
        </w:tc>
        <w:tc>
          <w:tcPr>
            <w:tcW w:w="591" w:type="dxa"/>
            <w:shd w:val="clear" w:color="auto" w:fill="auto"/>
            <w:vAlign w:val="center"/>
          </w:tcPr>
          <w:p w14:paraId="1CF54144" w14:textId="77777777" w:rsidR="00B2463F" w:rsidRPr="00B2463F" w:rsidRDefault="00B2463F" w:rsidP="00B2463F">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16"/>
                <w:szCs w:val="16"/>
                <w14:ligatures w14:val="none"/>
              </w:rPr>
            </w:pPr>
            <w:r w:rsidRPr="00B2463F">
              <w:rPr>
                <w:rFonts w:eastAsia="Calibri" w:cs="Times New Roman"/>
                <w:color w:val="000000"/>
                <w:sz w:val="16"/>
                <w:szCs w:val="16"/>
                <w14:ligatures w14:val="none"/>
              </w:rPr>
              <w:t>95 %</w:t>
            </w:r>
          </w:p>
        </w:tc>
        <w:tc>
          <w:tcPr>
            <w:tcW w:w="541" w:type="dxa"/>
            <w:shd w:val="clear" w:color="auto" w:fill="auto"/>
            <w:vAlign w:val="center"/>
          </w:tcPr>
          <w:p w14:paraId="07D58168" w14:textId="77777777" w:rsidR="00B2463F" w:rsidRPr="00B2463F" w:rsidRDefault="00B2463F" w:rsidP="00B2463F">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16"/>
                <w:szCs w:val="16"/>
                <w14:ligatures w14:val="none"/>
              </w:rPr>
            </w:pPr>
            <w:r w:rsidRPr="00B2463F">
              <w:rPr>
                <w:rFonts w:eastAsia="Calibri" w:cs="Times New Roman"/>
                <w:color w:val="000000"/>
                <w:sz w:val="16"/>
                <w:szCs w:val="16"/>
                <w14:ligatures w14:val="none"/>
              </w:rPr>
              <w:t>80 %</w:t>
            </w:r>
          </w:p>
        </w:tc>
        <w:tc>
          <w:tcPr>
            <w:tcW w:w="541" w:type="dxa"/>
            <w:shd w:val="clear" w:color="auto" w:fill="auto"/>
            <w:vAlign w:val="center"/>
          </w:tcPr>
          <w:p w14:paraId="24D232FF" w14:textId="77777777" w:rsidR="00B2463F" w:rsidRPr="00B2463F" w:rsidRDefault="00B2463F" w:rsidP="00B2463F">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16"/>
                <w:szCs w:val="16"/>
                <w14:ligatures w14:val="none"/>
              </w:rPr>
            </w:pPr>
            <w:r w:rsidRPr="00B2463F">
              <w:rPr>
                <w:rFonts w:eastAsia="Calibri" w:cs="Times New Roman"/>
                <w:color w:val="000000"/>
                <w:sz w:val="16"/>
                <w:szCs w:val="16"/>
                <w14:ligatures w14:val="none"/>
              </w:rPr>
              <w:t>80 %</w:t>
            </w:r>
          </w:p>
        </w:tc>
        <w:tc>
          <w:tcPr>
            <w:tcW w:w="541" w:type="dxa"/>
            <w:shd w:val="clear" w:color="auto" w:fill="auto"/>
            <w:vAlign w:val="center"/>
          </w:tcPr>
          <w:p w14:paraId="2EFB2DAA" w14:textId="77777777" w:rsidR="00B2463F" w:rsidRPr="00B2463F" w:rsidRDefault="00B2463F" w:rsidP="00B2463F">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16"/>
                <w:szCs w:val="16"/>
                <w14:ligatures w14:val="none"/>
              </w:rPr>
            </w:pPr>
            <w:r w:rsidRPr="00B2463F">
              <w:rPr>
                <w:rFonts w:eastAsia="Calibri" w:cs="Times New Roman"/>
                <w:color w:val="000000"/>
                <w:sz w:val="16"/>
                <w:szCs w:val="16"/>
                <w14:ligatures w14:val="none"/>
              </w:rPr>
              <w:t>80 %</w:t>
            </w:r>
          </w:p>
        </w:tc>
        <w:tc>
          <w:tcPr>
            <w:tcW w:w="541" w:type="dxa"/>
            <w:shd w:val="clear" w:color="auto" w:fill="auto"/>
            <w:vAlign w:val="center"/>
          </w:tcPr>
          <w:p w14:paraId="7513A21B" w14:textId="77777777" w:rsidR="00B2463F" w:rsidRPr="00B2463F" w:rsidRDefault="00B2463F" w:rsidP="00B2463F">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16"/>
                <w:szCs w:val="16"/>
                <w14:ligatures w14:val="none"/>
              </w:rPr>
            </w:pPr>
            <w:r w:rsidRPr="00B2463F">
              <w:rPr>
                <w:rFonts w:eastAsia="Calibri" w:cs="Times New Roman"/>
                <w:color w:val="000000"/>
                <w:sz w:val="16"/>
                <w:szCs w:val="16"/>
                <w14:ligatures w14:val="none"/>
              </w:rPr>
              <w:t>85 %</w:t>
            </w:r>
          </w:p>
        </w:tc>
        <w:tc>
          <w:tcPr>
            <w:tcW w:w="591" w:type="dxa"/>
            <w:shd w:val="clear" w:color="auto" w:fill="auto"/>
            <w:vAlign w:val="center"/>
          </w:tcPr>
          <w:p w14:paraId="0D3ECD5D" w14:textId="77777777" w:rsidR="00B2463F" w:rsidRPr="00B2463F" w:rsidRDefault="00B2463F" w:rsidP="00B2463F">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16"/>
                <w:szCs w:val="16"/>
                <w14:ligatures w14:val="none"/>
              </w:rPr>
            </w:pPr>
            <w:r w:rsidRPr="00B2463F">
              <w:rPr>
                <w:rFonts w:eastAsia="Calibri" w:cs="Times New Roman"/>
                <w:color w:val="000000"/>
                <w:sz w:val="16"/>
                <w:szCs w:val="16"/>
                <w14:ligatures w14:val="none"/>
              </w:rPr>
              <w:t>85 %</w:t>
            </w:r>
          </w:p>
        </w:tc>
        <w:tc>
          <w:tcPr>
            <w:tcW w:w="541" w:type="dxa"/>
            <w:shd w:val="clear" w:color="auto" w:fill="auto"/>
            <w:vAlign w:val="center"/>
          </w:tcPr>
          <w:p w14:paraId="3D591D76" w14:textId="77777777" w:rsidR="00B2463F" w:rsidRPr="00B2463F" w:rsidRDefault="00B2463F" w:rsidP="00B2463F">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16"/>
                <w:szCs w:val="16"/>
                <w14:ligatures w14:val="none"/>
              </w:rPr>
            </w:pPr>
            <w:r w:rsidRPr="00B2463F">
              <w:rPr>
                <w:rFonts w:eastAsia="Calibri" w:cs="Times New Roman"/>
                <w:color w:val="000000"/>
                <w:sz w:val="16"/>
                <w:szCs w:val="16"/>
                <w14:ligatures w14:val="none"/>
              </w:rPr>
              <w:t>88.89 %</w:t>
            </w:r>
          </w:p>
        </w:tc>
        <w:tc>
          <w:tcPr>
            <w:tcW w:w="541" w:type="dxa"/>
            <w:shd w:val="clear" w:color="auto" w:fill="auto"/>
            <w:vAlign w:val="center"/>
          </w:tcPr>
          <w:p w14:paraId="1ECC05F2" w14:textId="77777777" w:rsidR="00B2463F" w:rsidRPr="00B2463F" w:rsidRDefault="00B2463F" w:rsidP="00B2463F">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16"/>
                <w:szCs w:val="16"/>
                <w14:ligatures w14:val="none"/>
              </w:rPr>
            </w:pPr>
            <w:r w:rsidRPr="00B2463F">
              <w:rPr>
                <w:rFonts w:eastAsia="Calibri" w:cs="Times New Roman"/>
                <w:color w:val="000000"/>
                <w:sz w:val="16"/>
                <w:szCs w:val="16"/>
                <w14:ligatures w14:val="none"/>
              </w:rPr>
              <w:t>100 %</w:t>
            </w:r>
          </w:p>
        </w:tc>
        <w:tc>
          <w:tcPr>
            <w:tcW w:w="541" w:type="dxa"/>
            <w:shd w:val="clear" w:color="auto" w:fill="auto"/>
            <w:vAlign w:val="center"/>
          </w:tcPr>
          <w:p w14:paraId="140CD2BC" w14:textId="77777777" w:rsidR="00B2463F" w:rsidRPr="00B2463F" w:rsidRDefault="00B2463F" w:rsidP="00B2463F">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16"/>
                <w:szCs w:val="16"/>
                <w14:ligatures w14:val="none"/>
              </w:rPr>
            </w:pPr>
            <w:r w:rsidRPr="00B2463F">
              <w:rPr>
                <w:rFonts w:eastAsia="Calibri" w:cs="Times New Roman"/>
                <w:color w:val="000000"/>
                <w:sz w:val="16"/>
                <w:szCs w:val="16"/>
                <w14:ligatures w14:val="none"/>
              </w:rPr>
              <w:t>88.89 %</w:t>
            </w:r>
          </w:p>
        </w:tc>
        <w:tc>
          <w:tcPr>
            <w:tcW w:w="541" w:type="dxa"/>
            <w:shd w:val="clear" w:color="auto" w:fill="auto"/>
            <w:vAlign w:val="center"/>
          </w:tcPr>
          <w:p w14:paraId="4AFD2427" w14:textId="77777777" w:rsidR="00B2463F" w:rsidRPr="00B2463F" w:rsidRDefault="00B2463F" w:rsidP="00B2463F">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16"/>
                <w:szCs w:val="16"/>
                <w14:ligatures w14:val="none"/>
              </w:rPr>
            </w:pPr>
            <w:r w:rsidRPr="00B2463F">
              <w:rPr>
                <w:rFonts w:eastAsia="Calibri" w:cs="Times New Roman"/>
                <w:color w:val="000000"/>
                <w:sz w:val="16"/>
                <w:szCs w:val="16"/>
                <w14:ligatures w14:val="none"/>
              </w:rPr>
              <w:t>89.47 %</w:t>
            </w:r>
          </w:p>
        </w:tc>
        <w:tc>
          <w:tcPr>
            <w:tcW w:w="541" w:type="dxa"/>
            <w:shd w:val="clear" w:color="auto" w:fill="auto"/>
            <w:vAlign w:val="center"/>
          </w:tcPr>
          <w:p w14:paraId="6C60CC4C" w14:textId="77777777" w:rsidR="00B2463F" w:rsidRPr="00B2463F" w:rsidRDefault="00B2463F" w:rsidP="00B2463F">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16"/>
                <w:szCs w:val="16"/>
                <w14:ligatures w14:val="none"/>
              </w:rPr>
            </w:pPr>
            <w:r w:rsidRPr="00B2463F">
              <w:rPr>
                <w:rFonts w:eastAsia="Calibri" w:cs="Times New Roman"/>
                <w:color w:val="000000"/>
                <w:sz w:val="16"/>
                <w:szCs w:val="16"/>
                <w14:ligatures w14:val="none"/>
              </w:rPr>
              <w:t>89.47 %</w:t>
            </w:r>
          </w:p>
        </w:tc>
      </w:tr>
      <w:tr w:rsidR="00B2463F" w:rsidRPr="00B2463F" w14:paraId="1053233F" w14:textId="77777777" w:rsidTr="00DA34F5">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16" w:type="dxa"/>
            <w:shd w:val="clear" w:color="auto" w:fill="auto"/>
          </w:tcPr>
          <w:p w14:paraId="54983D69" w14:textId="77777777" w:rsidR="00B2463F" w:rsidRPr="00B2463F" w:rsidRDefault="00B2463F" w:rsidP="00B2463F">
            <w:pPr>
              <w:spacing w:line="240" w:lineRule="auto"/>
              <w:ind w:firstLine="0"/>
              <w:jc w:val="left"/>
              <w:rPr>
                <w:color w:val="000000"/>
                <w:sz w:val="18"/>
                <w:szCs w:val="18"/>
                <w14:ligatures w14:val="none"/>
              </w:rPr>
            </w:pPr>
            <w:r w:rsidRPr="00B2463F">
              <w:rPr>
                <w:color w:val="000000"/>
                <w:sz w:val="18"/>
                <w:szCs w:val="18"/>
                <w14:ligatures w14:val="none"/>
              </w:rPr>
              <w:t>3</w:t>
            </w:r>
          </w:p>
        </w:tc>
        <w:tc>
          <w:tcPr>
            <w:tcW w:w="3102" w:type="dxa"/>
            <w:shd w:val="clear" w:color="auto" w:fill="auto"/>
          </w:tcPr>
          <w:p w14:paraId="6F78BA69" w14:textId="77777777" w:rsidR="00B2463F" w:rsidRPr="00B2463F" w:rsidRDefault="00B2463F" w:rsidP="00B2463F">
            <w:pPr>
              <w:spacing w:line="240" w:lineRule="auto"/>
              <w:ind w:firstLine="0"/>
              <w:jc w:val="left"/>
              <w:cnfStyle w:val="000000010000" w:firstRow="0" w:lastRow="0" w:firstColumn="0" w:lastColumn="0" w:oddVBand="0" w:evenVBand="0" w:oddHBand="0" w:evenHBand="1" w:firstRowFirstColumn="0" w:firstRowLastColumn="0" w:lastRowFirstColumn="0" w:lastRowLastColumn="0"/>
              <w:rPr>
                <w:rFonts w:eastAsia="Calibri" w:cs="Times New Roman"/>
                <w:color w:val="000000"/>
                <w:sz w:val="18"/>
                <w:szCs w:val="18"/>
                <w14:ligatures w14:val="none"/>
              </w:rPr>
            </w:pPr>
            <w:r w:rsidRPr="00B2463F">
              <w:rPr>
                <w:rFonts w:eastAsia="Calibri" w:cs="Times New Roman"/>
                <w:color w:val="000000"/>
                <w:sz w:val="18"/>
                <w:szCs w:val="18"/>
                <w14:ligatures w14:val="none"/>
              </w:rPr>
              <w:t>Meingkatkan kualitas penyelenggaraan pelayanan umum terdapat masyarakat</w:t>
            </w:r>
          </w:p>
        </w:tc>
        <w:tc>
          <w:tcPr>
            <w:tcW w:w="1080" w:type="dxa"/>
            <w:shd w:val="clear" w:color="auto" w:fill="auto"/>
          </w:tcPr>
          <w:p w14:paraId="0594431D" w14:textId="77777777" w:rsidR="00B2463F" w:rsidRPr="00B2463F" w:rsidRDefault="00B2463F" w:rsidP="00B2463F">
            <w:pPr>
              <w:spacing w:line="240" w:lineRule="auto"/>
              <w:ind w:firstLine="0"/>
              <w:jc w:val="left"/>
              <w:cnfStyle w:val="000000010000" w:firstRow="0" w:lastRow="0" w:firstColumn="0" w:lastColumn="0" w:oddVBand="0" w:evenVBand="0" w:oddHBand="0" w:evenHBand="1" w:firstRowFirstColumn="0" w:firstRowLastColumn="0" w:lastRowFirstColumn="0" w:lastRowLastColumn="0"/>
              <w:rPr>
                <w:rFonts w:eastAsia="Calibri" w:cs="Times New Roman"/>
                <w:color w:val="000000"/>
                <w:sz w:val="20"/>
                <w14:ligatures w14:val="none"/>
              </w:rPr>
            </w:pPr>
          </w:p>
        </w:tc>
        <w:tc>
          <w:tcPr>
            <w:tcW w:w="1080" w:type="dxa"/>
            <w:shd w:val="clear" w:color="auto" w:fill="auto"/>
          </w:tcPr>
          <w:p w14:paraId="23DF517B" w14:textId="77777777" w:rsidR="00B2463F" w:rsidRPr="00B2463F" w:rsidRDefault="00B2463F" w:rsidP="00B2463F">
            <w:pPr>
              <w:spacing w:line="240" w:lineRule="auto"/>
              <w:ind w:firstLine="0"/>
              <w:jc w:val="left"/>
              <w:cnfStyle w:val="000000010000" w:firstRow="0" w:lastRow="0" w:firstColumn="0" w:lastColumn="0" w:oddVBand="0" w:evenVBand="0" w:oddHBand="0" w:evenHBand="1" w:firstRowFirstColumn="0" w:firstRowLastColumn="0" w:lastRowFirstColumn="0" w:lastRowLastColumn="0"/>
              <w:rPr>
                <w:rFonts w:eastAsia="Calibri" w:cs="Times New Roman"/>
                <w:color w:val="000000"/>
                <w:sz w:val="20"/>
                <w14:ligatures w14:val="none"/>
              </w:rPr>
            </w:pPr>
          </w:p>
        </w:tc>
        <w:tc>
          <w:tcPr>
            <w:tcW w:w="1077" w:type="dxa"/>
            <w:shd w:val="clear" w:color="auto" w:fill="auto"/>
          </w:tcPr>
          <w:p w14:paraId="49459A06" w14:textId="77777777" w:rsidR="00B2463F" w:rsidRPr="00B2463F" w:rsidRDefault="00B2463F" w:rsidP="00B2463F">
            <w:pPr>
              <w:spacing w:line="240" w:lineRule="auto"/>
              <w:ind w:firstLine="0"/>
              <w:jc w:val="left"/>
              <w:cnfStyle w:val="000000010000" w:firstRow="0" w:lastRow="0" w:firstColumn="0" w:lastColumn="0" w:oddVBand="0" w:evenVBand="0" w:oddHBand="0" w:evenHBand="1" w:firstRowFirstColumn="0" w:firstRowLastColumn="0" w:lastRowFirstColumn="0" w:lastRowLastColumn="0"/>
              <w:rPr>
                <w:rFonts w:eastAsia="Calibri" w:cs="Times New Roman"/>
                <w:color w:val="000000"/>
                <w:sz w:val="20"/>
                <w14:ligatures w14:val="none"/>
              </w:rPr>
            </w:pPr>
          </w:p>
        </w:tc>
        <w:tc>
          <w:tcPr>
            <w:tcW w:w="556" w:type="dxa"/>
            <w:shd w:val="clear" w:color="auto" w:fill="auto"/>
            <w:vAlign w:val="center"/>
          </w:tcPr>
          <w:p w14:paraId="0E32B6D1" w14:textId="77777777" w:rsidR="00B2463F" w:rsidRPr="00B2463F" w:rsidRDefault="00B2463F" w:rsidP="00B2463F">
            <w:pPr>
              <w:spacing w:line="240" w:lineRule="auto"/>
              <w:ind w:firstLine="0"/>
              <w:jc w:val="center"/>
              <w:cnfStyle w:val="000000010000" w:firstRow="0" w:lastRow="0" w:firstColumn="0" w:lastColumn="0" w:oddVBand="0" w:evenVBand="0" w:oddHBand="0" w:evenHBand="1" w:firstRowFirstColumn="0" w:firstRowLastColumn="0" w:lastRowFirstColumn="0" w:lastRowLastColumn="0"/>
              <w:rPr>
                <w:rFonts w:eastAsia="Calibri" w:cs="Times New Roman"/>
                <w:color w:val="000000"/>
                <w:sz w:val="16"/>
                <w:szCs w:val="16"/>
                <w14:ligatures w14:val="none"/>
              </w:rPr>
            </w:pPr>
          </w:p>
        </w:tc>
        <w:tc>
          <w:tcPr>
            <w:tcW w:w="556" w:type="dxa"/>
            <w:shd w:val="clear" w:color="auto" w:fill="auto"/>
            <w:vAlign w:val="center"/>
          </w:tcPr>
          <w:p w14:paraId="4A9C3336" w14:textId="77777777" w:rsidR="00B2463F" w:rsidRPr="00B2463F" w:rsidRDefault="00B2463F" w:rsidP="00B2463F">
            <w:pPr>
              <w:spacing w:line="240" w:lineRule="auto"/>
              <w:ind w:firstLine="0"/>
              <w:jc w:val="center"/>
              <w:cnfStyle w:val="000000010000" w:firstRow="0" w:lastRow="0" w:firstColumn="0" w:lastColumn="0" w:oddVBand="0" w:evenVBand="0" w:oddHBand="0" w:evenHBand="1" w:firstRowFirstColumn="0" w:firstRowLastColumn="0" w:lastRowFirstColumn="0" w:lastRowLastColumn="0"/>
              <w:rPr>
                <w:rFonts w:eastAsia="Calibri" w:cs="Times New Roman"/>
                <w:color w:val="000000"/>
                <w:sz w:val="16"/>
                <w:szCs w:val="16"/>
                <w14:ligatures w14:val="none"/>
              </w:rPr>
            </w:pPr>
          </w:p>
        </w:tc>
        <w:tc>
          <w:tcPr>
            <w:tcW w:w="556" w:type="dxa"/>
            <w:shd w:val="clear" w:color="auto" w:fill="auto"/>
            <w:vAlign w:val="center"/>
          </w:tcPr>
          <w:p w14:paraId="65657CCD" w14:textId="77777777" w:rsidR="00B2463F" w:rsidRPr="00B2463F" w:rsidRDefault="00B2463F" w:rsidP="00B2463F">
            <w:pPr>
              <w:spacing w:line="240" w:lineRule="auto"/>
              <w:ind w:firstLine="0"/>
              <w:jc w:val="center"/>
              <w:cnfStyle w:val="000000010000" w:firstRow="0" w:lastRow="0" w:firstColumn="0" w:lastColumn="0" w:oddVBand="0" w:evenVBand="0" w:oddHBand="0" w:evenHBand="1" w:firstRowFirstColumn="0" w:firstRowLastColumn="0" w:lastRowFirstColumn="0" w:lastRowLastColumn="0"/>
              <w:rPr>
                <w:rFonts w:eastAsia="Calibri" w:cs="Times New Roman"/>
                <w:color w:val="000000"/>
                <w:sz w:val="16"/>
                <w:szCs w:val="16"/>
                <w14:ligatures w14:val="none"/>
              </w:rPr>
            </w:pPr>
          </w:p>
        </w:tc>
        <w:tc>
          <w:tcPr>
            <w:tcW w:w="558" w:type="dxa"/>
            <w:shd w:val="clear" w:color="auto" w:fill="auto"/>
            <w:vAlign w:val="center"/>
          </w:tcPr>
          <w:p w14:paraId="0171AAAE" w14:textId="77777777" w:rsidR="00B2463F" w:rsidRPr="00B2463F" w:rsidRDefault="00B2463F" w:rsidP="00B2463F">
            <w:pPr>
              <w:spacing w:line="240" w:lineRule="auto"/>
              <w:ind w:firstLine="0"/>
              <w:jc w:val="center"/>
              <w:cnfStyle w:val="000000010000" w:firstRow="0" w:lastRow="0" w:firstColumn="0" w:lastColumn="0" w:oddVBand="0" w:evenVBand="0" w:oddHBand="0" w:evenHBand="1" w:firstRowFirstColumn="0" w:firstRowLastColumn="0" w:lastRowFirstColumn="0" w:lastRowLastColumn="0"/>
              <w:rPr>
                <w:rFonts w:eastAsia="Calibri" w:cs="Times New Roman"/>
                <w:color w:val="000000"/>
                <w:sz w:val="16"/>
                <w:szCs w:val="16"/>
                <w14:ligatures w14:val="none"/>
              </w:rPr>
            </w:pPr>
          </w:p>
        </w:tc>
        <w:tc>
          <w:tcPr>
            <w:tcW w:w="591" w:type="dxa"/>
            <w:shd w:val="clear" w:color="auto" w:fill="auto"/>
            <w:vAlign w:val="center"/>
          </w:tcPr>
          <w:p w14:paraId="00AD7F66" w14:textId="77777777" w:rsidR="00B2463F" w:rsidRPr="00B2463F" w:rsidRDefault="00B2463F" w:rsidP="00B2463F">
            <w:pPr>
              <w:spacing w:line="240" w:lineRule="auto"/>
              <w:ind w:firstLine="0"/>
              <w:jc w:val="center"/>
              <w:cnfStyle w:val="000000010000" w:firstRow="0" w:lastRow="0" w:firstColumn="0" w:lastColumn="0" w:oddVBand="0" w:evenVBand="0" w:oddHBand="0" w:evenHBand="1" w:firstRowFirstColumn="0" w:firstRowLastColumn="0" w:lastRowFirstColumn="0" w:lastRowLastColumn="0"/>
              <w:rPr>
                <w:rFonts w:eastAsia="Calibri" w:cs="Times New Roman"/>
                <w:color w:val="000000"/>
                <w:sz w:val="16"/>
                <w:szCs w:val="16"/>
                <w14:ligatures w14:val="none"/>
              </w:rPr>
            </w:pPr>
          </w:p>
        </w:tc>
        <w:tc>
          <w:tcPr>
            <w:tcW w:w="541" w:type="dxa"/>
            <w:shd w:val="clear" w:color="auto" w:fill="auto"/>
            <w:vAlign w:val="center"/>
          </w:tcPr>
          <w:p w14:paraId="1AFD29A6" w14:textId="77777777" w:rsidR="00B2463F" w:rsidRPr="00B2463F" w:rsidRDefault="00B2463F" w:rsidP="00B2463F">
            <w:pPr>
              <w:spacing w:line="240" w:lineRule="auto"/>
              <w:ind w:firstLine="0"/>
              <w:jc w:val="center"/>
              <w:cnfStyle w:val="000000010000" w:firstRow="0" w:lastRow="0" w:firstColumn="0" w:lastColumn="0" w:oddVBand="0" w:evenVBand="0" w:oddHBand="0" w:evenHBand="1" w:firstRowFirstColumn="0" w:firstRowLastColumn="0" w:lastRowFirstColumn="0" w:lastRowLastColumn="0"/>
              <w:rPr>
                <w:rFonts w:eastAsia="Calibri" w:cs="Times New Roman"/>
                <w:color w:val="000000"/>
                <w:sz w:val="16"/>
                <w:szCs w:val="16"/>
                <w14:ligatures w14:val="none"/>
              </w:rPr>
            </w:pPr>
          </w:p>
        </w:tc>
        <w:tc>
          <w:tcPr>
            <w:tcW w:w="541" w:type="dxa"/>
            <w:shd w:val="clear" w:color="auto" w:fill="auto"/>
            <w:vAlign w:val="center"/>
          </w:tcPr>
          <w:p w14:paraId="7D33901D" w14:textId="77777777" w:rsidR="00B2463F" w:rsidRPr="00B2463F" w:rsidRDefault="00B2463F" w:rsidP="00B2463F">
            <w:pPr>
              <w:spacing w:line="240" w:lineRule="auto"/>
              <w:ind w:firstLine="0"/>
              <w:jc w:val="center"/>
              <w:cnfStyle w:val="000000010000" w:firstRow="0" w:lastRow="0" w:firstColumn="0" w:lastColumn="0" w:oddVBand="0" w:evenVBand="0" w:oddHBand="0" w:evenHBand="1" w:firstRowFirstColumn="0" w:firstRowLastColumn="0" w:lastRowFirstColumn="0" w:lastRowLastColumn="0"/>
              <w:rPr>
                <w:rFonts w:eastAsia="Calibri" w:cs="Times New Roman"/>
                <w:color w:val="000000"/>
                <w:sz w:val="16"/>
                <w:szCs w:val="16"/>
                <w14:ligatures w14:val="none"/>
              </w:rPr>
            </w:pPr>
          </w:p>
        </w:tc>
        <w:tc>
          <w:tcPr>
            <w:tcW w:w="541" w:type="dxa"/>
            <w:shd w:val="clear" w:color="auto" w:fill="auto"/>
            <w:vAlign w:val="center"/>
          </w:tcPr>
          <w:p w14:paraId="3E2CB30A" w14:textId="77777777" w:rsidR="00B2463F" w:rsidRPr="00B2463F" w:rsidRDefault="00B2463F" w:rsidP="00B2463F">
            <w:pPr>
              <w:spacing w:line="240" w:lineRule="auto"/>
              <w:ind w:firstLine="0"/>
              <w:jc w:val="center"/>
              <w:cnfStyle w:val="000000010000" w:firstRow="0" w:lastRow="0" w:firstColumn="0" w:lastColumn="0" w:oddVBand="0" w:evenVBand="0" w:oddHBand="0" w:evenHBand="1" w:firstRowFirstColumn="0" w:firstRowLastColumn="0" w:lastRowFirstColumn="0" w:lastRowLastColumn="0"/>
              <w:rPr>
                <w:rFonts w:eastAsia="Calibri" w:cs="Times New Roman"/>
                <w:color w:val="000000"/>
                <w:sz w:val="16"/>
                <w:szCs w:val="16"/>
                <w14:ligatures w14:val="none"/>
              </w:rPr>
            </w:pPr>
          </w:p>
        </w:tc>
        <w:tc>
          <w:tcPr>
            <w:tcW w:w="541" w:type="dxa"/>
            <w:shd w:val="clear" w:color="auto" w:fill="auto"/>
            <w:vAlign w:val="center"/>
          </w:tcPr>
          <w:p w14:paraId="53DD6AA9" w14:textId="77777777" w:rsidR="00B2463F" w:rsidRPr="00B2463F" w:rsidRDefault="00B2463F" w:rsidP="00B2463F">
            <w:pPr>
              <w:spacing w:line="240" w:lineRule="auto"/>
              <w:ind w:firstLine="0"/>
              <w:jc w:val="center"/>
              <w:cnfStyle w:val="000000010000" w:firstRow="0" w:lastRow="0" w:firstColumn="0" w:lastColumn="0" w:oddVBand="0" w:evenVBand="0" w:oddHBand="0" w:evenHBand="1" w:firstRowFirstColumn="0" w:firstRowLastColumn="0" w:lastRowFirstColumn="0" w:lastRowLastColumn="0"/>
              <w:rPr>
                <w:rFonts w:eastAsia="Calibri" w:cs="Times New Roman"/>
                <w:color w:val="000000"/>
                <w:sz w:val="16"/>
                <w:szCs w:val="16"/>
                <w14:ligatures w14:val="none"/>
              </w:rPr>
            </w:pPr>
          </w:p>
        </w:tc>
        <w:tc>
          <w:tcPr>
            <w:tcW w:w="591" w:type="dxa"/>
            <w:shd w:val="clear" w:color="auto" w:fill="auto"/>
            <w:vAlign w:val="center"/>
          </w:tcPr>
          <w:p w14:paraId="7051C20A" w14:textId="77777777" w:rsidR="00B2463F" w:rsidRPr="00B2463F" w:rsidRDefault="00B2463F" w:rsidP="00B2463F">
            <w:pPr>
              <w:spacing w:line="240" w:lineRule="auto"/>
              <w:ind w:firstLine="0"/>
              <w:jc w:val="center"/>
              <w:cnfStyle w:val="000000010000" w:firstRow="0" w:lastRow="0" w:firstColumn="0" w:lastColumn="0" w:oddVBand="0" w:evenVBand="0" w:oddHBand="0" w:evenHBand="1" w:firstRowFirstColumn="0" w:firstRowLastColumn="0" w:lastRowFirstColumn="0" w:lastRowLastColumn="0"/>
              <w:rPr>
                <w:rFonts w:eastAsia="Calibri" w:cs="Times New Roman"/>
                <w:color w:val="000000"/>
                <w:sz w:val="16"/>
                <w:szCs w:val="16"/>
                <w14:ligatures w14:val="none"/>
              </w:rPr>
            </w:pPr>
          </w:p>
        </w:tc>
        <w:tc>
          <w:tcPr>
            <w:tcW w:w="541" w:type="dxa"/>
            <w:shd w:val="clear" w:color="auto" w:fill="auto"/>
            <w:vAlign w:val="center"/>
          </w:tcPr>
          <w:p w14:paraId="0B8DE203" w14:textId="77777777" w:rsidR="00B2463F" w:rsidRPr="00B2463F" w:rsidRDefault="00B2463F" w:rsidP="00B2463F">
            <w:pPr>
              <w:spacing w:line="240" w:lineRule="auto"/>
              <w:ind w:firstLine="0"/>
              <w:jc w:val="center"/>
              <w:cnfStyle w:val="000000010000" w:firstRow="0" w:lastRow="0" w:firstColumn="0" w:lastColumn="0" w:oddVBand="0" w:evenVBand="0" w:oddHBand="0" w:evenHBand="1" w:firstRowFirstColumn="0" w:firstRowLastColumn="0" w:lastRowFirstColumn="0" w:lastRowLastColumn="0"/>
              <w:rPr>
                <w:rFonts w:eastAsia="Calibri" w:cs="Times New Roman"/>
                <w:color w:val="000000"/>
                <w:sz w:val="16"/>
                <w:szCs w:val="16"/>
                <w14:ligatures w14:val="none"/>
              </w:rPr>
            </w:pPr>
          </w:p>
        </w:tc>
        <w:tc>
          <w:tcPr>
            <w:tcW w:w="541" w:type="dxa"/>
            <w:shd w:val="clear" w:color="auto" w:fill="auto"/>
            <w:vAlign w:val="center"/>
          </w:tcPr>
          <w:p w14:paraId="5D24419D" w14:textId="77777777" w:rsidR="00B2463F" w:rsidRPr="00B2463F" w:rsidRDefault="00B2463F" w:rsidP="00B2463F">
            <w:pPr>
              <w:spacing w:line="240" w:lineRule="auto"/>
              <w:ind w:firstLine="0"/>
              <w:jc w:val="center"/>
              <w:cnfStyle w:val="000000010000" w:firstRow="0" w:lastRow="0" w:firstColumn="0" w:lastColumn="0" w:oddVBand="0" w:evenVBand="0" w:oddHBand="0" w:evenHBand="1" w:firstRowFirstColumn="0" w:firstRowLastColumn="0" w:lastRowFirstColumn="0" w:lastRowLastColumn="0"/>
              <w:rPr>
                <w:rFonts w:eastAsia="Calibri" w:cs="Times New Roman"/>
                <w:color w:val="000000"/>
                <w:sz w:val="16"/>
                <w:szCs w:val="16"/>
                <w14:ligatures w14:val="none"/>
              </w:rPr>
            </w:pPr>
          </w:p>
        </w:tc>
        <w:tc>
          <w:tcPr>
            <w:tcW w:w="541" w:type="dxa"/>
            <w:shd w:val="clear" w:color="auto" w:fill="auto"/>
            <w:vAlign w:val="center"/>
          </w:tcPr>
          <w:p w14:paraId="52F60A89" w14:textId="77777777" w:rsidR="00B2463F" w:rsidRPr="00B2463F" w:rsidRDefault="00B2463F" w:rsidP="00B2463F">
            <w:pPr>
              <w:spacing w:line="240" w:lineRule="auto"/>
              <w:ind w:firstLine="0"/>
              <w:jc w:val="center"/>
              <w:cnfStyle w:val="000000010000" w:firstRow="0" w:lastRow="0" w:firstColumn="0" w:lastColumn="0" w:oddVBand="0" w:evenVBand="0" w:oddHBand="0" w:evenHBand="1" w:firstRowFirstColumn="0" w:firstRowLastColumn="0" w:lastRowFirstColumn="0" w:lastRowLastColumn="0"/>
              <w:rPr>
                <w:rFonts w:eastAsia="Calibri" w:cs="Times New Roman"/>
                <w:color w:val="000000"/>
                <w:sz w:val="16"/>
                <w:szCs w:val="16"/>
                <w14:ligatures w14:val="none"/>
              </w:rPr>
            </w:pPr>
          </w:p>
        </w:tc>
        <w:tc>
          <w:tcPr>
            <w:tcW w:w="541" w:type="dxa"/>
            <w:shd w:val="clear" w:color="auto" w:fill="auto"/>
            <w:vAlign w:val="center"/>
          </w:tcPr>
          <w:p w14:paraId="43FF1631" w14:textId="77777777" w:rsidR="00B2463F" w:rsidRPr="00B2463F" w:rsidRDefault="00B2463F" w:rsidP="00B2463F">
            <w:pPr>
              <w:spacing w:line="240" w:lineRule="auto"/>
              <w:ind w:firstLine="0"/>
              <w:jc w:val="center"/>
              <w:cnfStyle w:val="000000010000" w:firstRow="0" w:lastRow="0" w:firstColumn="0" w:lastColumn="0" w:oddVBand="0" w:evenVBand="0" w:oddHBand="0" w:evenHBand="1" w:firstRowFirstColumn="0" w:firstRowLastColumn="0" w:lastRowFirstColumn="0" w:lastRowLastColumn="0"/>
              <w:rPr>
                <w:rFonts w:eastAsia="Calibri" w:cs="Times New Roman"/>
                <w:color w:val="000000"/>
                <w:sz w:val="16"/>
                <w:szCs w:val="16"/>
                <w14:ligatures w14:val="none"/>
              </w:rPr>
            </w:pPr>
          </w:p>
        </w:tc>
        <w:tc>
          <w:tcPr>
            <w:tcW w:w="541" w:type="dxa"/>
            <w:shd w:val="clear" w:color="auto" w:fill="auto"/>
            <w:vAlign w:val="center"/>
          </w:tcPr>
          <w:p w14:paraId="2C032946" w14:textId="77777777" w:rsidR="00B2463F" w:rsidRPr="00B2463F" w:rsidRDefault="00B2463F" w:rsidP="00B2463F">
            <w:pPr>
              <w:spacing w:line="240" w:lineRule="auto"/>
              <w:ind w:firstLine="0"/>
              <w:jc w:val="center"/>
              <w:cnfStyle w:val="000000010000" w:firstRow="0" w:lastRow="0" w:firstColumn="0" w:lastColumn="0" w:oddVBand="0" w:evenVBand="0" w:oddHBand="0" w:evenHBand="1" w:firstRowFirstColumn="0" w:firstRowLastColumn="0" w:lastRowFirstColumn="0" w:lastRowLastColumn="0"/>
              <w:rPr>
                <w:rFonts w:eastAsia="Calibri" w:cs="Times New Roman"/>
                <w:color w:val="000000"/>
                <w:sz w:val="16"/>
                <w:szCs w:val="16"/>
                <w14:ligatures w14:val="none"/>
              </w:rPr>
            </w:pPr>
          </w:p>
        </w:tc>
      </w:tr>
      <w:tr w:rsidR="00B2463F" w:rsidRPr="00B2463F" w14:paraId="78429EFC" w14:textId="77777777" w:rsidTr="00DA34F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16" w:type="dxa"/>
            <w:shd w:val="clear" w:color="auto" w:fill="auto"/>
          </w:tcPr>
          <w:p w14:paraId="607BDFEE" w14:textId="77777777" w:rsidR="00B2463F" w:rsidRPr="00B2463F" w:rsidRDefault="00B2463F" w:rsidP="00B2463F">
            <w:pPr>
              <w:spacing w:line="240" w:lineRule="auto"/>
              <w:ind w:firstLine="0"/>
              <w:jc w:val="left"/>
              <w:rPr>
                <w:color w:val="000000"/>
                <w:sz w:val="18"/>
                <w:szCs w:val="18"/>
                <w14:ligatures w14:val="none"/>
              </w:rPr>
            </w:pPr>
          </w:p>
        </w:tc>
        <w:tc>
          <w:tcPr>
            <w:tcW w:w="3102" w:type="dxa"/>
            <w:shd w:val="clear" w:color="auto" w:fill="auto"/>
          </w:tcPr>
          <w:p w14:paraId="0B4AA892" w14:textId="77777777" w:rsidR="00B2463F" w:rsidRPr="00B2463F" w:rsidRDefault="00B2463F">
            <w:pPr>
              <w:numPr>
                <w:ilvl w:val="0"/>
                <w:numId w:val="29"/>
              </w:numPr>
              <w:spacing w:line="240" w:lineRule="auto"/>
              <w:contextualSpacing/>
              <w:jc w:val="left"/>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18"/>
                <w:szCs w:val="18"/>
                <w14:ligatures w14:val="none"/>
              </w:rPr>
            </w:pPr>
            <w:r w:rsidRPr="00B2463F">
              <w:rPr>
                <w:rFonts w:eastAsia="Calibri" w:cs="Times New Roman"/>
                <w:color w:val="000000"/>
                <w:sz w:val="18"/>
                <w:szCs w:val="18"/>
                <w14:ligatures w14:val="none"/>
              </w:rPr>
              <w:t>% wajib KTP yang memilki KTP</w:t>
            </w:r>
          </w:p>
        </w:tc>
        <w:tc>
          <w:tcPr>
            <w:tcW w:w="1080" w:type="dxa"/>
            <w:shd w:val="clear" w:color="auto" w:fill="auto"/>
          </w:tcPr>
          <w:p w14:paraId="4A31AD39" w14:textId="77777777" w:rsidR="00B2463F" w:rsidRPr="00B2463F" w:rsidRDefault="00B2463F" w:rsidP="00B2463F">
            <w:pPr>
              <w:spacing w:line="240" w:lineRule="auto"/>
              <w:ind w:firstLine="0"/>
              <w:jc w:val="left"/>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20"/>
                <w14:ligatures w14:val="none"/>
              </w:rPr>
            </w:pPr>
          </w:p>
        </w:tc>
        <w:tc>
          <w:tcPr>
            <w:tcW w:w="1080" w:type="dxa"/>
            <w:shd w:val="clear" w:color="auto" w:fill="auto"/>
          </w:tcPr>
          <w:p w14:paraId="6ECF48C8" w14:textId="77777777" w:rsidR="00B2463F" w:rsidRPr="00B2463F" w:rsidRDefault="00B2463F" w:rsidP="00B2463F">
            <w:pPr>
              <w:spacing w:line="240" w:lineRule="auto"/>
              <w:ind w:firstLine="0"/>
              <w:jc w:val="left"/>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20"/>
                <w14:ligatures w14:val="none"/>
              </w:rPr>
            </w:pPr>
          </w:p>
        </w:tc>
        <w:tc>
          <w:tcPr>
            <w:tcW w:w="1077" w:type="dxa"/>
            <w:shd w:val="clear" w:color="auto" w:fill="auto"/>
          </w:tcPr>
          <w:p w14:paraId="21282222" w14:textId="77777777" w:rsidR="00B2463F" w:rsidRPr="00B2463F" w:rsidRDefault="00B2463F" w:rsidP="00B2463F">
            <w:pPr>
              <w:spacing w:line="240" w:lineRule="auto"/>
              <w:ind w:firstLine="0"/>
              <w:jc w:val="left"/>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20"/>
                <w14:ligatures w14:val="none"/>
              </w:rPr>
            </w:pPr>
          </w:p>
        </w:tc>
        <w:tc>
          <w:tcPr>
            <w:tcW w:w="556" w:type="dxa"/>
            <w:shd w:val="clear" w:color="auto" w:fill="auto"/>
            <w:vAlign w:val="center"/>
          </w:tcPr>
          <w:p w14:paraId="1BB24766" w14:textId="77777777" w:rsidR="00B2463F" w:rsidRPr="00B2463F" w:rsidRDefault="00B2463F" w:rsidP="00B2463F">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16"/>
                <w:szCs w:val="16"/>
                <w14:ligatures w14:val="none"/>
              </w:rPr>
            </w:pPr>
            <w:r w:rsidRPr="00B2463F">
              <w:rPr>
                <w:rFonts w:eastAsia="Calibri" w:cs="Times New Roman"/>
                <w:color w:val="000000"/>
                <w:sz w:val="16"/>
                <w:szCs w:val="16"/>
                <w14:ligatures w14:val="none"/>
              </w:rPr>
              <w:t>90 %</w:t>
            </w:r>
          </w:p>
        </w:tc>
        <w:tc>
          <w:tcPr>
            <w:tcW w:w="556" w:type="dxa"/>
            <w:shd w:val="clear" w:color="auto" w:fill="auto"/>
            <w:vAlign w:val="center"/>
          </w:tcPr>
          <w:p w14:paraId="2169CDC0" w14:textId="77777777" w:rsidR="00B2463F" w:rsidRPr="00B2463F" w:rsidRDefault="00B2463F" w:rsidP="00B2463F">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16"/>
                <w:szCs w:val="16"/>
                <w14:ligatures w14:val="none"/>
              </w:rPr>
            </w:pPr>
            <w:r w:rsidRPr="00B2463F">
              <w:rPr>
                <w:rFonts w:eastAsia="Calibri" w:cs="Times New Roman"/>
                <w:color w:val="000000"/>
                <w:sz w:val="16"/>
                <w:szCs w:val="16"/>
                <w14:ligatures w14:val="none"/>
              </w:rPr>
              <w:t>91 %</w:t>
            </w:r>
          </w:p>
        </w:tc>
        <w:tc>
          <w:tcPr>
            <w:tcW w:w="556" w:type="dxa"/>
            <w:shd w:val="clear" w:color="auto" w:fill="auto"/>
            <w:vAlign w:val="center"/>
          </w:tcPr>
          <w:p w14:paraId="73071357" w14:textId="77777777" w:rsidR="00B2463F" w:rsidRPr="00B2463F" w:rsidRDefault="00B2463F" w:rsidP="00B2463F">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16"/>
                <w:szCs w:val="16"/>
                <w14:ligatures w14:val="none"/>
              </w:rPr>
            </w:pPr>
            <w:r w:rsidRPr="00B2463F">
              <w:rPr>
                <w:rFonts w:eastAsia="Calibri" w:cs="Times New Roman"/>
                <w:color w:val="000000"/>
                <w:sz w:val="16"/>
                <w:szCs w:val="16"/>
                <w14:ligatures w14:val="none"/>
              </w:rPr>
              <w:t>92 %</w:t>
            </w:r>
          </w:p>
        </w:tc>
        <w:tc>
          <w:tcPr>
            <w:tcW w:w="558" w:type="dxa"/>
            <w:shd w:val="clear" w:color="auto" w:fill="auto"/>
            <w:vAlign w:val="center"/>
          </w:tcPr>
          <w:p w14:paraId="717DF394" w14:textId="77777777" w:rsidR="00B2463F" w:rsidRPr="00B2463F" w:rsidRDefault="00B2463F" w:rsidP="00B2463F">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16"/>
                <w:szCs w:val="16"/>
                <w14:ligatures w14:val="none"/>
              </w:rPr>
            </w:pPr>
            <w:r w:rsidRPr="00B2463F">
              <w:rPr>
                <w:rFonts w:eastAsia="Calibri" w:cs="Times New Roman"/>
                <w:color w:val="000000"/>
                <w:sz w:val="16"/>
                <w:szCs w:val="16"/>
                <w14:ligatures w14:val="none"/>
              </w:rPr>
              <w:t>93 %</w:t>
            </w:r>
          </w:p>
        </w:tc>
        <w:tc>
          <w:tcPr>
            <w:tcW w:w="591" w:type="dxa"/>
            <w:shd w:val="clear" w:color="auto" w:fill="auto"/>
            <w:vAlign w:val="center"/>
          </w:tcPr>
          <w:p w14:paraId="07F66217" w14:textId="77777777" w:rsidR="00B2463F" w:rsidRPr="00B2463F" w:rsidRDefault="00B2463F" w:rsidP="00B2463F">
            <w:pPr>
              <w:spacing w:line="240" w:lineRule="auto"/>
              <w:ind w:firstLine="0"/>
              <w:jc w:val="left"/>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16"/>
                <w:szCs w:val="16"/>
                <w14:ligatures w14:val="none"/>
              </w:rPr>
            </w:pPr>
            <w:r w:rsidRPr="00B2463F">
              <w:rPr>
                <w:rFonts w:eastAsia="Calibri" w:cs="Times New Roman"/>
                <w:color w:val="000000"/>
                <w:sz w:val="16"/>
                <w:szCs w:val="16"/>
                <w14:ligatures w14:val="none"/>
              </w:rPr>
              <w:t>94 %</w:t>
            </w:r>
          </w:p>
        </w:tc>
        <w:tc>
          <w:tcPr>
            <w:tcW w:w="541" w:type="dxa"/>
            <w:shd w:val="clear" w:color="auto" w:fill="auto"/>
            <w:vAlign w:val="center"/>
          </w:tcPr>
          <w:p w14:paraId="121DC06F" w14:textId="77777777" w:rsidR="00B2463F" w:rsidRPr="00B2463F" w:rsidRDefault="00B2463F" w:rsidP="00B2463F">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16"/>
                <w:szCs w:val="16"/>
                <w14:ligatures w14:val="none"/>
              </w:rPr>
            </w:pPr>
            <w:r w:rsidRPr="00B2463F">
              <w:rPr>
                <w:rFonts w:eastAsia="Calibri" w:cs="Times New Roman"/>
                <w:color w:val="000000"/>
                <w:sz w:val="16"/>
                <w:szCs w:val="16"/>
                <w14:ligatures w14:val="none"/>
              </w:rPr>
              <w:t>90 %</w:t>
            </w:r>
          </w:p>
        </w:tc>
        <w:tc>
          <w:tcPr>
            <w:tcW w:w="541" w:type="dxa"/>
            <w:shd w:val="clear" w:color="auto" w:fill="auto"/>
            <w:vAlign w:val="center"/>
          </w:tcPr>
          <w:p w14:paraId="1A6C1F05" w14:textId="77777777" w:rsidR="00B2463F" w:rsidRPr="00B2463F" w:rsidRDefault="00B2463F" w:rsidP="00B2463F">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16"/>
                <w:szCs w:val="16"/>
                <w14:ligatures w14:val="none"/>
              </w:rPr>
            </w:pPr>
            <w:r w:rsidRPr="00B2463F">
              <w:rPr>
                <w:rFonts w:eastAsia="Calibri" w:cs="Times New Roman"/>
                <w:color w:val="000000"/>
                <w:sz w:val="16"/>
                <w:szCs w:val="16"/>
                <w14:ligatures w14:val="none"/>
              </w:rPr>
              <w:t>90 %</w:t>
            </w:r>
          </w:p>
        </w:tc>
        <w:tc>
          <w:tcPr>
            <w:tcW w:w="541" w:type="dxa"/>
            <w:shd w:val="clear" w:color="auto" w:fill="auto"/>
            <w:vAlign w:val="center"/>
          </w:tcPr>
          <w:p w14:paraId="40EEBB3D" w14:textId="77777777" w:rsidR="00B2463F" w:rsidRPr="00B2463F" w:rsidRDefault="00B2463F" w:rsidP="00B2463F">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16"/>
                <w:szCs w:val="16"/>
                <w14:ligatures w14:val="none"/>
              </w:rPr>
            </w:pPr>
            <w:r w:rsidRPr="00B2463F">
              <w:rPr>
                <w:rFonts w:eastAsia="Calibri" w:cs="Times New Roman"/>
                <w:color w:val="000000"/>
                <w:sz w:val="16"/>
                <w:szCs w:val="16"/>
                <w14:ligatures w14:val="none"/>
              </w:rPr>
              <w:t>90 %</w:t>
            </w:r>
          </w:p>
        </w:tc>
        <w:tc>
          <w:tcPr>
            <w:tcW w:w="541" w:type="dxa"/>
            <w:shd w:val="clear" w:color="auto" w:fill="auto"/>
            <w:vAlign w:val="center"/>
          </w:tcPr>
          <w:p w14:paraId="2191E462" w14:textId="77777777" w:rsidR="00B2463F" w:rsidRPr="00B2463F" w:rsidRDefault="00B2463F" w:rsidP="00B2463F">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16"/>
                <w:szCs w:val="16"/>
                <w14:ligatures w14:val="none"/>
              </w:rPr>
            </w:pPr>
            <w:r w:rsidRPr="00B2463F">
              <w:rPr>
                <w:rFonts w:eastAsia="Calibri" w:cs="Times New Roman"/>
                <w:color w:val="000000"/>
                <w:sz w:val="16"/>
                <w:szCs w:val="16"/>
                <w14:ligatures w14:val="none"/>
              </w:rPr>
              <w:t>90 %</w:t>
            </w:r>
          </w:p>
        </w:tc>
        <w:tc>
          <w:tcPr>
            <w:tcW w:w="591" w:type="dxa"/>
            <w:shd w:val="clear" w:color="auto" w:fill="auto"/>
            <w:vAlign w:val="center"/>
          </w:tcPr>
          <w:p w14:paraId="74F3598B" w14:textId="77777777" w:rsidR="00B2463F" w:rsidRPr="00B2463F" w:rsidRDefault="00B2463F" w:rsidP="00B2463F">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16"/>
                <w:szCs w:val="16"/>
                <w14:ligatures w14:val="none"/>
              </w:rPr>
            </w:pPr>
            <w:r w:rsidRPr="00B2463F">
              <w:rPr>
                <w:rFonts w:eastAsia="Calibri" w:cs="Times New Roman"/>
                <w:color w:val="000000"/>
                <w:sz w:val="16"/>
                <w:szCs w:val="16"/>
                <w14:ligatures w14:val="none"/>
              </w:rPr>
              <w:t>90 %</w:t>
            </w:r>
          </w:p>
        </w:tc>
        <w:tc>
          <w:tcPr>
            <w:tcW w:w="541" w:type="dxa"/>
            <w:shd w:val="clear" w:color="auto" w:fill="auto"/>
            <w:vAlign w:val="center"/>
          </w:tcPr>
          <w:p w14:paraId="36BF1073" w14:textId="77777777" w:rsidR="00B2463F" w:rsidRPr="00B2463F" w:rsidRDefault="00B2463F" w:rsidP="00B2463F">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16"/>
                <w:szCs w:val="16"/>
                <w14:ligatures w14:val="none"/>
              </w:rPr>
            </w:pPr>
            <w:r w:rsidRPr="00B2463F">
              <w:rPr>
                <w:rFonts w:eastAsia="Calibri" w:cs="Times New Roman"/>
                <w:color w:val="000000"/>
                <w:sz w:val="16"/>
                <w:szCs w:val="16"/>
                <w14:ligatures w14:val="none"/>
              </w:rPr>
              <w:t>100 %</w:t>
            </w:r>
          </w:p>
        </w:tc>
        <w:tc>
          <w:tcPr>
            <w:tcW w:w="541" w:type="dxa"/>
            <w:shd w:val="clear" w:color="auto" w:fill="auto"/>
            <w:vAlign w:val="center"/>
          </w:tcPr>
          <w:p w14:paraId="5AE6D56E" w14:textId="77777777" w:rsidR="00B2463F" w:rsidRPr="00B2463F" w:rsidRDefault="00B2463F" w:rsidP="00B2463F">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16"/>
                <w:szCs w:val="16"/>
                <w14:ligatures w14:val="none"/>
              </w:rPr>
            </w:pPr>
            <w:r w:rsidRPr="00B2463F">
              <w:rPr>
                <w:rFonts w:eastAsia="Calibri" w:cs="Times New Roman"/>
                <w:color w:val="000000"/>
                <w:sz w:val="16"/>
                <w:szCs w:val="16"/>
                <w14:ligatures w14:val="none"/>
              </w:rPr>
              <w:t>98.90 %</w:t>
            </w:r>
          </w:p>
        </w:tc>
        <w:tc>
          <w:tcPr>
            <w:tcW w:w="541" w:type="dxa"/>
            <w:shd w:val="clear" w:color="auto" w:fill="auto"/>
            <w:vAlign w:val="center"/>
          </w:tcPr>
          <w:p w14:paraId="6496CC01" w14:textId="77777777" w:rsidR="00B2463F" w:rsidRPr="00B2463F" w:rsidRDefault="00B2463F" w:rsidP="00B2463F">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16"/>
                <w:szCs w:val="16"/>
                <w14:ligatures w14:val="none"/>
              </w:rPr>
            </w:pPr>
            <w:r w:rsidRPr="00B2463F">
              <w:rPr>
                <w:rFonts w:eastAsia="Calibri" w:cs="Times New Roman"/>
                <w:color w:val="000000"/>
                <w:sz w:val="16"/>
                <w:szCs w:val="16"/>
                <w14:ligatures w14:val="none"/>
              </w:rPr>
              <w:t>97.83 %</w:t>
            </w:r>
          </w:p>
        </w:tc>
        <w:tc>
          <w:tcPr>
            <w:tcW w:w="541" w:type="dxa"/>
            <w:shd w:val="clear" w:color="auto" w:fill="auto"/>
            <w:vAlign w:val="center"/>
          </w:tcPr>
          <w:p w14:paraId="081D238D" w14:textId="77777777" w:rsidR="00B2463F" w:rsidRPr="00B2463F" w:rsidRDefault="00B2463F" w:rsidP="00B2463F">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16"/>
                <w:szCs w:val="16"/>
                <w14:ligatures w14:val="none"/>
              </w:rPr>
            </w:pPr>
            <w:r w:rsidRPr="00B2463F">
              <w:rPr>
                <w:rFonts w:eastAsia="Calibri" w:cs="Times New Roman"/>
                <w:color w:val="000000"/>
                <w:sz w:val="16"/>
                <w:szCs w:val="16"/>
                <w14:ligatures w14:val="none"/>
              </w:rPr>
              <w:t>96.77 %</w:t>
            </w:r>
          </w:p>
        </w:tc>
        <w:tc>
          <w:tcPr>
            <w:tcW w:w="541" w:type="dxa"/>
            <w:shd w:val="clear" w:color="auto" w:fill="auto"/>
            <w:vAlign w:val="center"/>
          </w:tcPr>
          <w:p w14:paraId="60E97BE3" w14:textId="77777777" w:rsidR="00B2463F" w:rsidRPr="00B2463F" w:rsidRDefault="00B2463F" w:rsidP="00B2463F">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16"/>
                <w:szCs w:val="16"/>
                <w14:ligatures w14:val="none"/>
              </w:rPr>
            </w:pPr>
            <w:r w:rsidRPr="00B2463F">
              <w:rPr>
                <w:rFonts w:eastAsia="Calibri" w:cs="Times New Roman"/>
                <w:color w:val="000000"/>
                <w:sz w:val="16"/>
                <w:szCs w:val="16"/>
                <w14:ligatures w14:val="none"/>
              </w:rPr>
              <w:t>95.74 %</w:t>
            </w:r>
          </w:p>
        </w:tc>
      </w:tr>
      <w:tr w:rsidR="00B2463F" w:rsidRPr="00B2463F" w14:paraId="1C8E4601" w14:textId="77777777" w:rsidTr="00DA34F5">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16" w:type="dxa"/>
            <w:shd w:val="clear" w:color="auto" w:fill="auto"/>
          </w:tcPr>
          <w:p w14:paraId="2EDA1C7D" w14:textId="77777777" w:rsidR="00B2463F" w:rsidRPr="00B2463F" w:rsidRDefault="00B2463F" w:rsidP="00B2463F">
            <w:pPr>
              <w:spacing w:line="240" w:lineRule="auto"/>
              <w:ind w:firstLine="0"/>
              <w:jc w:val="left"/>
              <w:rPr>
                <w:color w:val="000000"/>
                <w:sz w:val="18"/>
                <w:szCs w:val="18"/>
                <w14:ligatures w14:val="none"/>
              </w:rPr>
            </w:pPr>
          </w:p>
        </w:tc>
        <w:tc>
          <w:tcPr>
            <w:tcW w:w="3102" w:type="dxa"/>
            <w:shd w:val="clear" w:color="auto" w:fill="auto"/>
          </w:tcPr>
          <w:p w14:paraId="0083B377" w14:textId="77777777" w:rsidR="00B2463F" w:rsidRPr="00B2463F" w:rsidRDefault="00B2463F">
            <w:pPr>
              <w:numPr>
                <w:ilvl w:val="0"/>
                <w:numId w:val="29"/>
              </w:numPr>
              <w:spacing w:line="240" w:lineRule="auto"/>
              <w:contextualSpacing/>
              <w:jc w:val="left"/>
              <w:cnfStyle w:val="000000010000" w:firstRow="0" w:lastRow="0" w:firstColumn="0" w:lastColumn="0" w:oddVBand="0" w:evenVBand="0" w:oddHBand="0" w:evenHBand="1" w:firstRowFirstColumn="0" w:firstRowLastColumn="0" w:lastRowFirstColumn="0" w:lastRowLastColumn="0"/>
              <w:rPr>
                <w:rFonts w:eastAsia="Calibri" w:cs="Times New Roman"/>
                <w:color w:val="000000"/>
                <w:sz w:val="18"/>
                <w:szCs w:val="18"/>
                <w14:ligatures w14:val="none"/>
              </w:rPr>
            </w:pPr>
            <w:r w:rsidRPr="00B2463F">
              <w:rPr>
                <w:rFonts w:eastAsia="Calibri" w:cs="Times New Roman"/>
                <w:color w:val="000000"/>
                <w:sz w:val="18"/>
                <w:szCs w:val="18"/>
                <w14:ligatures w14:val="none"/>
              </w:rPr>
              <w:t>Indeks kualitas masyarakat</w:t>
            </w:r>
          </w:p>
        </w:tc>
        <w:tc>
          <w:tcPr>
            <w:tcW w:w="1080" w:type="dxa"/>
            <w:shd w:val="clear" w:color="auto" w:fill="auto"/>
          </w:tcPr>
          <w:p w14:paraId="57889DB7" w14:textId="77777777" w:rsidR="00B2463F" w:rsidRPr="00B2463F" w:rsidRDefault="00B2463F" w:rsidP="00B2463F">
            <w:pPr>
              <w:spacing w:line="240" w:lineRule="auto"/>
              <w:ind w:firstLine="0"/>
              <w:jc w:val="left"/>
              <w:cnfStyle w:val="000000010000" w:firstRow="0" w:lastRow="0" w:firstColumn="0" w:lastColumn="0" w:oddVBand="0" w:evenVBand="0" w:oddHBand="0" w:evenHBand="1" w:firstRowFirstColumn="0" w:firstRowLastColumn="0" w:lastRowFirstColumn="0" w:lastRowLastColumn="0"/>
              <w:rPr>
                <w:rFonts w:eastAsia="Calibri" w:cs="Times New Roman"/>
                <w:color w:val="000000"/>
                <w:sz w:val="20"/>
                <w14:ligatures w14:val="none"/>
              </w:rPr>
            </w:pPr>
          </w:p>
        </w:tc>
        <w:tc>
          <w:tcPr>
            <w:tcW w:w="1080" w:type="dxa"/>
            <w:shd w:val="clear" w:color="auto" w:fill="auto"/>
          </w:tcPr>
          <w:p w14:paraId="2F176C3F" w14:textId="77777777" w:rsidR="00B2463F" w:rsidRPr="00B2463F" w:rsidRDefault="00B2463F" w:rsidP="00B2463F">
            <w:pPr>
              <w:spacing w:line="240" w:lineRule="auto"/>
              <w:ind w:firstLine="0"/>
              <w:jc w:val="left"/>
              <w:cnfStyle w:val="000000010000" w:firstRow="0" w:lastRow="0" w:firstColumn="0" w:lastColumn="0" w:oddVBand="0" w:evenVBand="0" w:oddHBand="0" w:evenHBand="1" w:firstRowFirstColumn="0" w:firstRowLastColumn="0" w:lastRowFirstColumn="0" w:lastRowLastColumn="0"/>
              <w:rPr>
                <w:rFonts w:eastAsia="Calibri" w:cs="Times New Roman"/>
                <w:color w:val="000000"/>
                <w:sz w:val="20"/>
                <w14:ligatures w14:val="none"/>
              </w:rPr>
            </w:pPr>
          </w:p>
        </w:tc>
        <w:tc>
          <w:tcPr>
            <w:tcW w:w="1077" w:type="dxa"/>
            <w:shd w:val="clear" w:color="auto" w:fill="auto"/>
          </w:tcPr>
          <w:p w14:paraId="30A06802" w14:textId="77777777" w:rsidR="00B2463F" w:rsidRPr="00B2463F" w:rsidRDefault="00B2463F" w:rsidP="00B2463F">
            <w:pPr>
              <w:spacing w:line="240" w:lineRule="auto"/>
              <w:ind w:firstLine="0"/>
              <w:jc w:val="left"/>
              <w:cnfStyle w:val="000000010000" w:firstRow="0" w:lastRow="0" w:firstColumn="0" w:lastColumn="0" w:oddVBand="0" w:evenVBand="0" w:oddHBand="0" w:evenHBand="1" w:firstRowFirstColumn="0" w:firstRowLastColumn="0" w:lastRowFirstColumn="0" w:lastRowLastColumn="0"/>
              <w:rPr>
                <w:rFonts w:eastAsia="Calibri" w:cs="Times New Roman"/>
                <w:color w:val="000000"/>
                <w:sz w:val="20"/>
                <w14:ligatures w14:val="none"/>
              </w:rPr>
            </w:pPr>
          </w:p>
        </w:tc>
        <w:tc>
          <w:tcPr>
            <w:tcW w:w="556" w:type="dxa"/>
            <w:shd w:val="clear" w:color="auto" w:fill="auto"/>
            <w:vAlign w:val="center"/>
          </w:tcPr>
          <w:p w14:paraId="14C2D445" w14:textId="77777777" w:rsidR="00B2463F" w:rsidRPr="00B2463F" w:rsidRDefault="00B2463F" w:rsidP="00B2463F">
            <w:pPr>
              <w:spacing w:line="240" w:lineRule="auto"/>
              <w:ind w:firstLine="0"/>
              <w:jc w:val="center"/>
              <w:cnfStyle w:val="000000010000" w:firstRow="0" w:lastRow="0" w:firstColumn="0" w:lastColumn="0" w:oddVBand="0" w:evenVBand="0" w:oddHBand="0" w:evenHBand="1" w:firstRowFirstColumn="0" w:firstRowLastColumn="0" w:lastRowFirstColumn="0" w:lastRowLastColumn="0"/>
              <w:rPr>
                <w:rFonts w:eastAsia="Calibri" w:cs="Times New Roman"/>
                <w:color w:val="000000"/>
                <w:sz w:val="16"/>
                <w:szCs w:val="16"/>
                <w14:ligatures w14:val="none"/>
              </w:rPr>
            </w:pPr>
          </w:p>
        </w:tc>
        <w:tc>
          <w:tcPr>
            <w:tcW w:w="556" w:type="dxa"/>
            <w:shd w:val="clear" w:color="auto" w:fill="auto"/>
            <w:vAlign w:val="center"/>
          </w:tcPr>
          <w:p w14:paraId="11560FBF" w14:textId="77777777" w:rsidR="00B2463F" w:rsidRPr="00B2463F" w:rsidRDefault="00B2463F" w:rsidP="00B2463F">
            <w:pPr>
              <w:spacing w:line="240" w:lineRule="auto"/>
              <w:ind w:firstLine="0"/>
              <w:jc w:val="center"/>
              <w:cnfStyle w:val="000000010000" w:firstRow="0" w:lastRow="0" w:firstColumn="0" w:lastColumn="0" w:oddVBand="0" w:evenVBand="0" w:oddHBand="0" w:evenHBand="1" w:firstRowFirstColumn="0" w:firstRowLastColumn="0" w:lastRowFirstColumn="0" w:lastRowLastColumn="0"/>
              <w:rPr>
                <w:rFonts w:eastAsia="Calibri" w:cs="Times New Roman"/>
                <w:color w:val="000000"/>
                <w:sz w:val="16"/>
                <w:szCs w:val="16"/>
                <w14:ligatures w14:val="none"/>
              </w:rPr>
            </w:pPr>
          </w:p>
        </w:tc>
        <w:tc>
          <w:tcPr>
            <w:tcW w:w="556" w:type="dxa"/>
            <w:shd w:val="clear" w:color="auto" w:fill="auto"/>
            <w:vAlign w:val="center"/>
          </w:tcPr>
          <w:p w14:paraId="2DA6BA1A" w14:textId="77777777" w:rsidR="00B2463F" w:rsidRPr="00B2463F" w:rsidRDefault="00B2463F" w:rsidP="00B2463F">
            <w:pPr>
              <w:spacing w:line="240" w:lineRule="auto"/>
              <w:ind w:firstLine="0"/>
              <w:jc w:val="center"/>
              <w:cnfStyle w:val="000000010000" w:firstRow="0" w:lastRow="0" w:firstColumn="0" w:lastColumn="0" w:oddVBand="0" w:evenVBand="0" w:oddHBand="0" w:evenHBand="1" w:firstRowFirstColumn="0" w:firstRowLastColumn="0" w:lastRowFirstColumn="0" w:lastRowLastColumn="0"/>
              <w:rPr>
                <w:rFonts w:eastAsia="Calibri" w:cs="Times New Roman"/>
                <w:color w:val="000000"/>
                <w:sz w:val="16"/>
                <w:szCs w:val="16"/>
                <w14:ligatures w14:val="none"/>
              </w:rPr>
            </w:pPr>
          </w:p>
        </w:tc>
        <w:tc>
          <w:tcPr>
            <w:tcW w:w="558" w:type="dxa"/>
            <w:shd w:val="clear" w:color="auto" w:fill="auto"/>
            <w:vAlign w:val="center"/>
          </w:tcPr>
          <w:p w14:paraId="703E3542" w14:textId="77777777" w:rsidR="00B2463F" w:rsidRPr="00B2463F" w:rsidRDefault="00B2463F" w:rsidP="00B2463F">
            <w:pPr>
              <w:spacing w:line="240" w:lineRule="auto"/>
              <w:ind w:firstLine="0"/>
              <w:jc w:val="center"/>
              <w:cnfStyle w:val="000000010000" w:firstRow="0" w:lastRow="0" w:firstColumn="0" w:lastColumn="0" w:oddVBand="0" w:evenVBand="0" w:oddHBand="0" w:evenHBand="1" w:firstRowFirstColumn="0" w:firstRowLastColumn="0" w:lastRowFirstColumn="0" w:lastRowLastColumn="0"/>
              <w:rPr>
                <w:rFonts w:eastAsia="Calibri" w:cs="Times New Roman"/>
                <w:color w:val="000000"/>
                <w:sz w:val="16"/>
                <w:szCs w:val="16"/>
                <w14:ligatures w14:val="none"/>
              </w:rPr>
            </w:pPr>
          </w:p>
        </w:tc>
        <w:tc>
          <w:tcPr>
            <w:tcW w:w="591" w:type="dxa"/>
            <w:shd w:val="clear" w:color="auto" w:fill="auto"/>
            <w:vAlign w:val="center"/>
          </w:tcPr>
          <w:p w14:paraId="1D8E1F90" w14:textId="77777777" w:rsidR="00B2463F" w:rsidRPr="00B2463F" w:rsidRDefault="00B2463F" w:rsidP="00B2463F">
            <w:pPr>
              <w:spacing w:line="240" w:lineRule="auto"/>
              <w:ind w:firstLine="0"/>
              <w:jc w:val="center"/>
              <w:cnfStyle w:val="000000010000" w:firstRow="0" w:lastRow="0" w:firstColumn="0" w:lastColumn="0" w:oddVBand="0" w:evenVBand="0" w:oddHBand="0" w:evenHBand="1" w:firstRowFirstColumn="0" w:firstRowLastColumn="0" w:lastRowFirstColumn="0" w:lastRowLastColumn="0"/>
              <w:rPr>
                <w:rFonts w:eastAsia="Calibri" w:cs="Times New Roman"/>
                <w:color w:val="000000"/>
                <w:sz w:val="16"/>
                <w:szCs w:val="16"/>
                <w14:ligatures w14:val="none"/>
              </w:rPr>
            </w:pPr>
          </w:p>
        </w:tc>
        <w:tc>
          <w:tcPr>
            <w:tcW w:w="541" w:type="dxa"/>
            <w:shd w:val="clear" w:color="auto" w:fill="auto"/>
            <w:vAlign w:val="center"/>
          </w:tcPr>
          <w:p w14:paraId="705D9114" w14:textId="77777777" w:rsidR="00B2463F" w:rsidRPr="00B2463F" w:rsidRDefault="00B2463F" w:rsidP="00B2463F">
            <w:pPr>
              <w:spacing w:line="240" w:lineRule="auto"/>
              <w:ind w:firstLine="0"/>
              <w:jc w:val="center"/>
              <w:cnfStyle w:val="000000010000" w:firstRow="0" w:lastRow="0" w:firstColumn="0" w:lastColumn="0" w:oddVBand="0" w:evenVBand="0" w:oddHBand="0" w:evenHBand="1" w:firstRowFirstColumn="0" w:firstRowLastColumn="0" w:lastRowFirstColumn="0" w:lastRowLastColumn="0"/>
              <w:rPr>
                <w:rFonts w:eastAsia="Calibri" w:cs="Times New Roman"/>
                <w:color w:val="000000"/>
                <w:sz w:val="16"/>
                <w:szCs w:val="16"/>
                <w14:ligatures w14:val="none"/>
              </w:rPr>
            </w:pPr>
          </w:p>
        </w:tc>
        <w:tc>
          <w:tcPr>
            <w:tcW w:w="541" w:type="dxa"/>
            <w:shd w:val="clear" w:color="auto" w:fill="auto"/>
            <w:vAlign w:val="center"/>
          </w:tcPr>
          <w:p w14:paraId="5093AE31" w14:textId="77777777" w:rsidR="00B2463F" w:rsidRPr="00B2463F" w:rsidRDefault="00B2463F" w:rsidP="00B2463F">
            <w:pPr>
              <w:spacing w:line="240" w:lineRule="auto"/>
              <w:ind w:firstLine="0"/>
              <w:jc w:val="center"/>
              <w:cnfStyle w:val="000000010000" w:firstRow="0" w:lastRow="0" w:firstColumn="0" w:lastColumn="0" w:oddVBand="0" w:evenVBand="0" w:oddHBand="0" w:evenHBand="1" w:firstRowFirstColumn="0" w:firstRowLastColumn="0" w:lastRowFirstColumn="0" w:lastRowLastColumn="0"/>
              <w:rPr>
                <w:rFonts w:eastAsia="Calibri" w:cs="Times New Roman"/>
                <w:color w:val="000000"/>
                <w:sz w:val="16"/>
                <w:szCs w:val="16"/>
                <w14:ligatures w14:val="none"/>
              </w:rPr>
            </w:pPr>
          </w:p>
        </w:tc>
        <w:tc>
          <w:tcPr>
            <w:tcW w:w="541" w:type="dxa"/>
            <w:shd w:val="clear" w:color="auto" w:fill="auto"/>
            <w:vAlign w:val="center"/>
          </w:tcPr>
          <w:p w14:paraId="4C8E6671" w14:textId="77777777" w:rsidR="00B2463F" w:rsidRPr="00B2463F" w:rsidRDefault="00B2463F" w:rsidP="00B2463F">
            <w:pPr>
              <w:spacing w:line="240" w:lineRule="auto"/>
              <w:ind w:firstLine="0"/>
              <w:jc w:val="center"/>
              <w:cnfStyle w:val="000000010000" w:firstRow="0" w:lastRow="0" w:firstColumn="0" w:lastColumn="0" w:oddVBand="0" w:evenVBand="0" w:oddHBand="0" w:evenHBand="1" w:firstRowFirstColumn="0" w:firstRowLastColumn="0" w:lastRowFirstColumn="0" w:lastRowLastColumn="0"/>
              <w:rPr>
                <w:rFonts w:eastAsia="Calibri" w:cs="Times New Roman"/>
                <w:color w:val="000000"/>
                <w:sz w:val="16"/>
                <w:szCs w:val="16"/>
                <w14:ligatures w14:val="none"/>
              </w:rPr>
            </w:pPr>
          </w:p>
        </w:tc>
        <w:tc>
          <w:tcPr>
            <w:tcW w:w="541" w:type="dxa"/>
            <w:shd w:val="clear" w:color="auto" w:fill="auto"/>
            <w:vAlign w:val="center"/>
          </w:tcPr>
          <w:p w14:paraId="0DFCD253" w14:textId="77777777" w:rsidR="00B2463F" w:rsidRPr="00B2463F" w:rsidRDefault="00B2463F" w:rsidP="00B2463F">
            <w:pPr>
              <w:spacing w:line="240" w:lineRule="auto"/>
              <w:ind w:firstLine="0"/>
              <w:jc w:val="center"/>
              <w:cnfStyle w:val="000000010000" w:firstRow="0" w:lastRow="0" w:firstColumn="0" w:lastColumn="0" w:oddVBand="0" w:evenVBand="0" w:oddHBand="0" w:evenHBand="1" w:firstRowFirstColumn="0" w:firstRowLastColumn="0" w:lastRowFirstColumn="0" w:lastRowLastColumn="0"/>
              <w:rPr>
                <w:rFonts w:eastAsia="Calibri" w:cs="Times New Roman"/>
                <w:color w:val="000000"/>
                <w:sz w:val="16"/>
                <w:szCs w:val="16"/>
                <w14:ligatures w14:val="none"/>
              </w:rPr>
            </w:pPr>
          </w:p>
        </w:tc>
        <w:tc>
          <w:tcPr>
            <w:tcW w:w="591" w:type="dxa"/>
            <w:shd w:val="clear" w:color="auto" w:fill="auto"/>
            <w:vAlign w:val="center"/>
          </w:tcPr>
          <w:p w14:paraId="371D6264" w14:textId="77777777" w:rsidR="00B2463F" w:rsidRPr="00B2463F" w:rsidRDefault="00B2463F" w:rsidP="00B2463F">
            <w:pPr>
              <w:spacing w:line="240" w:lineRule="auto"/>
              <w:ind w:firstLine="0"/>
              <w:jc w:val="center"/>
              <w:cnfStyle w:val="000000010000" w:firstRow="0" w:lastRow="0" w:firstColumn="0" w:lastColumn="0" w:oddVBand="0" w:evenVBand="0" w:oddHBand="0" w:evenHBand="1" w:firstRowFirstColumn="0" w:firstRowLastColumn="0" w:lastRowFirstColumn="0" w:lastRowLastColumn="0"/>
              <w:rPr>
                <w:rFonts w:eastAsia="Calibri" w:cs="Times New Roman"/>
                <w:color w:val="000000"/>
                <w:sz w:val="16"/>
                <w:szCs w:val="16"/>
                <w14:ligatures w14:val="none"/>
              </w:rPr>
            </w:pPr>
          </w:p>
        </w:tc>
        <w:tc>
          <w:tcPr>
            <w:tcW w:w="541" w:type="dxa"/>
            <w:shd w:val="clear" w:color="auto" w:fill="auto"/>
            <w:vAlign w:val="center"/>
          </w:tcPr>
          <w:p w14:paraId="7D545E8E" w14:textId="77777777" w:rsidR="00B2463F" w:rsidRPr="00B2463F" w:rsidRDefault="00B2463F" w:rsidP="00B2463F">
            <w:pPr>
              <w:spacing w:line="240" w:lineRule="auto"/>
              <w:ind w:firstLine="0"/>
              <w:jc w:val="center"/>
              <w:cnfStyle w:val="000000010000" w:firstRow="0" w:lastRow="0" w:firstColumn="0" w:lastColumn="0" w:oddVBand="0" w:evenVBand="0" w:oddHBand="0" w:evenHBand="1" w:firstRowFirstColumn="0" w:firstRowLastColumn="0" w:lastRowFirstColumn="0" w:lastRowLastColumn="0"/>
              <w:rPr>
                <w:rFonts w:eastAsia="Calibri" w:cs="Times New Roman"/>
                <w:color w:val="000000"/>
                <w:sz w:val="16"/>
                <w:szCs w:val="16"/>
                <w14:ligatures w14:val="none"/>
              </w:rPr>
            </w:pPr>
          </w:p>
        </w:tc>
        <w:tc>
          <w:tcPr>
            <w:tcW w:w="541" w:type="dxa"/>
            <w:shd w:val="clear" w:color="auto" w:fill="auto"/>
            <w:vAlign w:val="center"/>
          </w:tcPr>
          <w:p w14:paraId="28BC71B0" w14:textId="77777777" w:rsidR="00B2463F" w:rsidRPr="00B2463F" w:rsidRDefault="00B2463F" w:rsidP="00B2463F">
            <w:pPr>
              <w:spacing w:line="240" w:lineRule="auto"/>
              <w:ind w:firstLine="0"/>
              <w:jc w:val="center"/>
              <w:cnfStyle w:val="000000010000" w:firstRow="0" w:lastRow="0" w:firstColumn="0" w:lastColumn="0" w:oddVBand="0" w:evenVBand="0" w:oddHBand="0" w:evenHBand="1" w:firstRowFirstColumn="0" w:firstRowLastColumn="0" w:lastRowFirstColumn="0" w:lastRowLastColumn="0"/>
              <w:rPr>
                <w:rFonts w:eastAsia="Calibri" w:cs="Times New Roman"/>
                <w:color w:val="000000"/>
                <w:sz w:val="16"/>
                <w:szCs w:val="16"/>
                <w14:ligatures w14:val="none"/>
              </w:rPr>
            </w:pPr>
          </w:p>
        </w:tc>
        <w:tc>
          <w:tcPr>
            <w:tcW w:w="541" w:type="dxa"/>
            <w:shd w:val="clear" w:color="auto" w:fill="auto"/>
            <w:vAlign w:val="center"/>
          </w:tcPr>
          <w:p w14:paraId="60622967" w14:textId="77777777" w:rsidR="00B2463F" w:rsidRPr="00B2463F" w:rsidRDefault="00B2463F" w:rsidP="00B2463F">
            <w:pPr>
              <w:spacing w:line="240" w:lineRule="auto"/>
              <w:ind w:firstLine="0"/>
              <w:jc w:val="center"/>
              <w:cnfStyle w:val="000000010000" w:firstRow="0" w:lastRow="0" w:firstColumn="0" w:lastColumn="0" w:oddVBand="0" w:evenVBand="0" w:oddHBand="0" w:evenHBand="1" w:firstRowFirstColumn="0" w:firstRowLastColumn="0" w:lastRowFirstColumn="0" w:lastRowLastColumn="0"/>
              <w:rPr>
                <w:rFonts w:eastAsia="Calibri" w:cs="Times New Roman"/>
                <w:color w:val="000000"/>
                <w:sz w:val="16"/>
                <w:szCs w:val="16"/>
                <w14:ligatures w14:val="none"/>
              </w:rPr>
            </w:pPr>
          </w:p>
        </w:tc>
        <w:tc>
          <w:tcPr>
            <w:tcW w:w="541" w:type="dxa"/>
            <w:shd w:val="clear" w:color="auto" w:fill="auto"/>
            <w:vAlign w:val="center"/>
          </w:tcPr>
          <w:p w14:paraId="30DB44A9" w14:textId="77777777" w:rsidR="00B2463F" w:rsidRPr="00B2463F" w:rsidRDefault="00B2463F" w:rsidP="00B2463F">
            <w:pPr>
              <w:spacing w:line="240" w:lineRule="auto"/>
              <w:ind w:firstLine="0"/>
              <w:jc w:val="center"/>
              <w:cnfStyle w:val="000000010000" w:firstRow="0" w:lastRow="0" w:firstColumn="0" w:lastColumn="0" w:oddVBand="0" w:evenVBand="0" w:oddHBand="0" w:evenHBand="1" w:firstRowFirstColumn="0" w:firstRowLastColumn="0" w:lastRowFirstColumn="0" w:lastRowLastColumn="0"/>
              <w:rPr>
                <w:rFonts w:eastAsia="Calibri" w:cs="Times New Roman"/>
                <w:color w:val="000000"/>
                <w:sz w:val="16"/>
                <w:szCs w:val="16"/>
                <w14:ligatures w14:val="none"/>
              </w:rPr>
            </w:pPr>
          </w:p>
        </w:tc>
        <w:tc>
          <w:tcPr>
            <w:tcW w:w="541" w:type="dxa"/>
            <w:shd w:val="clear" w:color="auto" w:fill="auto"/>
            <w:vAlign w:val="center"/>
          </w:tcPr>
          <w:p w14:paraId="66E5E4FA" w14:textId="77777777" w:rsidR="00B2463F" w:rsidRPr="00B2463F" w:rsidRDefault="00B2463F" w:rsidP="00B2463F">
            <w:pPr>
              <w:spacing w:line="240" w:lineRule="auto"/>
              <w:ind w:firstLine="0"/>
              <w:jc w:val="center"/>
              <w:cnfStyle w:val="000000010000" w:firstRow="0" w:lastRow="0" w:firstColumn="0" w:lastColumn="0" w:oddVBand="0" w:evenVBand="0" w:oddHBand="0" w:evenHBand="1" w:firstRowFirstColumn="0" w:firstRowLastColumn="0" w:lastRowFirstColumn="0" w:lastRowLastColumn="0"/>
              <w:rPr>
                <w:rFonts w:eastAsia="Calibri" w:cs="Times New Roman"/>
                <w:color w:val="000000"/>
                <w:sz w:val="16"/>
                <w:szCs w:val="16"/>
                <w14:ligatures w14:val="none"/>
              </w:rPr>
            </w:pPr>
            <w:r w:rsidRPr="00B2463F">
              <w:rPr>
                <w:rFonts w:eastAsia="Calibri" w:cs="Times New Roman"/>
                <w:color w:val="000000"/>
                <w:sz w:val="16"/>
                <w:szCs w:val="16"/>
                <w14:ligatures w14:val="none"/>
              </w:rPr>
              <w:t>-</w:t>
            </w:r>
          </w:p>
        </w:tc>
      </w:tr>
      <w:tr w:rsidR="00B2463F" w:rsidRPr="00B2463F" w14:paraId="4D697E3A" w14:textId="77777777" w:rsidTr="00DA34F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16" w:type="dxa"/>
            <w:shd w:val="clear" w:color="auto" w:fill="auto"/>
          </w:tcPr>
          <w:p w14:paraId="19205F85" w14:textId="77777777" w:rsidR="00B2463F" w:rsidRPr="00B2463F" w:rsidRDefault="00B2463F" w:rsidP="00B2463F">
            <w:pPr>
              <w:spacing w:line="240" w:lineRule="auto"/>
              <w:ind w:firstLine="0"/>
              <w:jc w:val="left"/>
              <w:rPr>
                <w:color w:val="000000"/>
                <w:sz w:val="18"/>
                <w:szCs w:val="18"/>
                <w14:ligatures w14:val="none"/>
              </w:rPr>
            </w:pPr>
          </w:p>
        </w:tc>
        <w:tc>
          <w:tcPr>
            <w:tcW w:w="3102" w:type="dxa"/>
            <w:shd w:val="clear" w:color="auto" w:fill="auto"/>
          </w:tcPr>
          <w:p w14:paraId="09FD2BEA" w14:textId="77777777" w:rsidR="00B2463F" w:rsidRPr="00B2463F" w:rsidRDefault="00B2463F">
            <w:pPr>
              <w:numPr>
                <w:ilvl w:val="0"/>
                <w:numId w:val="29"/>
              </w:numPr>
              <w:spacing w:line="240" w:lineRule="auto"/>
              <w:contextualSpacing/>
              <w:jc w:val="left"/>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18"/>
                <w:szCs w:val="18"/>
                <w14:ligatures w14:val="none"/>
              </w:rPr>
            </w:pPr>
            <w:r w:rsidRPr="00B2463F">
              <w:rPr>
                <w:rFonts w:eastAsia="Calibri" w:cs="Times New Roman"/>
                <w:color w:val="000000"/>
                <w:sz w:val="18"/>
                <w:szCs w:val="18"/>
                <w14:ligatures w14:val="none"/>
              </w:rPr>
              <w:t>Jumlah SOP bidang pelayanan masyarakat yang tersusun</w:t>
            </w:r>
          </w:p>
        </w:tc>
        <w:tc>
          <w:tcPr>
            <w:tcW w:w="1080" w:type="dxa"/>
            <w:shd w:val="clear" w:color="auto" w:fill="auto"/>
          </w:tcPr>
          <w:p w14:paraId="508A6522" w14:textId="77777777" w:rsidR="00B2463F" w:rsidRPr="00B2463F" w:rsidRDefault="00B2463F" w:rsidP="00B2463F">
            <w:pPr>
              <w:spacing w:line="240" w:lineRule="auto"/>
              <w:ind w:firstLine="0"/>
              <w:jc w:val="left"/>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20"/>
                <w14:ligatures w14:val="none"/>
              </w:rPr>
            </w:pPr>
          </w:p>
        </w:tc>
        <w:tc>
          <w:tcPr>
            <w:tcW w:w="1080" w:type="dxa"/>
            <w:shd w:val="clear" w:color="auto" w:fill="auto"/>
          </w:tcPr>
          <w:p w14:paraId="68569ADF" w14:textId="77777777" w:rsidR="00B2463F" w:rsidRPr="00B2463F" w:rsidRDefault="00B2463F" w:rsidP="00B2463F">
            <w:pPr>
              <w:spacing w:line="240" w:lineRule="auto"/>
              <w:ind w:firstLine="0"/>
              <w:jc w:val="left"/>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20"/>
                <w14:ligatures w14:val="none"/>
              </w:rPr>
            </w:pPr>
          </w:p>
        </w:tc>
        <w:tc>
          <w:tcPr>
            <w:tcW w:w="1077" w:type="dxa"/>
            <w:shd w:val="clear" w:color="auto" w:fill="auto"/>
          </w:tcPr>
          <w:p w14:paraId="5D804ED4" w14:textId="77777777" w:rsidR="00B2463F" w:rsidRPr="00B2463F" w:rsidRDefault="00B2463F" w:rsidP="00B2463F">
            <w:pPr>
              <w:spacing w:line="240" w:lineRule="auto"/>
              <w:ind w:firstLine="0"/>
              <w:jc w:val="left"/>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20"/>
                <w14:ligatures w14:val="none"/>
              </w:rPr>
            </w:pPr>
          </w:p>
        </w:tc>
        <w:tc>
          <w:tcPr>
            <w:tcW w:w="556" w:type="dxa"/>
            <w:shd w:val="clear" w:color="auto" w:fill="auto"/>
            <w:vAlign w:val="center"/>
          </w:tcPr>
          <w:p w14:paraId="1E5CF17C" w14:textId="77777777" w:rsidR="00B2463F" w:rsidRPr="00B2463F" w:rsidRDefault="00B2463F" w:rsidP="00B2463F">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16"/>
                <w:szCs w:val="16"/>
                <w14:ligatures w14:val="none"/>
              </w:rPr>
            </w:pPr>
            <w:r w:rsidRPr="00B2463F">
              <w:rPr>
                <w:rFonts w:eastAsia="Calibri" w:cs="Times New Roman"/>
                <w:color w:val="000000"/>
                <w:sz w:val="16"/>
                <w:szCs w:val="16"/>
                <w14:ligatures w14:val="none"/>
              </w:rPr>
              <w:t>1 SOP</w:t>
            </w:r>
          </w:p>
        </w:tc>
        <w:tc>
          <w:tcPr>
            <w:tcW w:w="556" w:type="dxa"/>
            <w:shd w:val="clear" w:color="auto" w:fill="auto"/>
            <w:vAlign w:val="center"/>
          </w:tcPr>
          <w:p w14:paraId="6EA8ED0C" w14:textId="77777777" w:rsidR="00B2463F" w:rsidRPr="00B2463F" w:rsidRDefault="00B2463F" w:rsidP="00B2463F">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16"/>
                <w:szCs w:val="16"/>
                <w14:ligatures w14:val="none"/>
              </w:rPr>
            </w:pPr>
            <w:r w:rsidRPr="00B2463F">
              <w:rPr>
                <w:rFonts w:eastAsia="Calibri" w:cs="Times New Roman"/>
                <w:color w:val="000000"/>
                <w:sz w:val="16"/>
                <w:szCs w:val="16"/>
                <w14:ligatures w14:val="none"/>
              </w:rPr>
              <w:t>1 SOP</w:t>
            </w:r>
          </w:p>
        </w:tc>
        <w:tc>
          <w:tcPr>
            <w:tcW w:w="556" w:type="dxa"/>
            <w:shd w:val="clear" w:color="auto" w:fill="auto"/>
            <w:vAlign w:val="center"/>
          </w:tcPr>
          <w:p w14:paraId="619ADEBE" w14:textId="77777777" w:rsidR="00B2463F" w:rsidRPr="00B2463F" w:rsidRDefault="00B2463F" w:rsidP="00B2463F">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16"/>
                <w:szCs w:val="16"/>
                <w14:ligatures w14:val="none"/>
              </w:rPr>
            </w:pPr>
            <w:r w:rsidRPr="00B2463F">
              <w:rPr>
                <w:rFonts w:eastAsia="Calibri" w:cs="Times New Roman"/>
                <w:color w:val="000000"/>
                <w:sz w:val="16"/>
                <w:szCs w:val="16"/>
                <w14:ligatures w14:val="none"/>
              </w:rPr>
              <w:t>1 SOP</w:t>
            </w:r>
          </w:p>
        </w:tc>
        <w:tc>
          <w:tcPr>
            <w:tcW w:w="558" w:type="dxa"/>
            <w:shd w:val="clear" w:color="auto" w:fill="auto"/>
            <w:vAlign w:val="center"/>
          </w:tcPr>
          <w:p w14:paraId="0D6002C2" w14:textId="77777777" w:rsidR="00B2463F" w:rsidRPr="00B2463F" w:rsidRDefault="00B2463F" w:rsidP="00B2463F">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16"/>
                <w:szCs w:val="16"/>
                <w14:ligatures w14:val="none"/>
              </w:rPr>
            </w:pPr>
            <w:r w:rsidRPr="00B2463F">
              <w:rPr>
                <w:rFonts w:eastAsia="Calibri" w:cs="Times New Roman"/>
                <w:color w:val="000000"/>
                <w:sz w:val="16"/>
                <w:szCs w:val="16"/>
                <w14:ligatures w14:val="none"/>
              </w:rPr>
              <w:t>1 SOP</w:t>
            </w:r>
          </w:p>
        </w:tc>
        <w:tc>
          <w:tcPr>
            <w:tcW w:w="591" w:type="dxa"/>
            <w:shd w:val="clear" w:color="auto" w:fill="auto"/>
            <w:vAlign w:val="center"/>
          </w:tcPr>
          <w:p w14:paraId="375676E3" w14:textId="77777777" w:rsidR="00B2463F" w:rsidRPr="00B2463F" w:rsidRDefault="00B2463F" w:rsidP="00B2463F">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16"/>
                <w:szCs w:val="16"/>
                <w14:ligatures w14:val="none"/>
              </w:rPr>
            </w:pPr>
            <w:r w:rsidRPr="00B2463F">
              <w:rPr>
                <w:rFonts w:eastAsia="Calibri" w:cs="Times New Roman"/>
                <w:color w:val="000000"/>
                <w:sz w:val="16"/>
                <w:szCs w:val="16"/>
                <w14:ligatures w14:val="none"/>
              </w:rPr>
              <w:t>1 SOP</w:t>
            </w:r>
          </w:p>
        </w:tc>
        <w:tc>
          <w:tcPr>
            <w:tcW w:w="541" w:type="dxa"/>
            <w:shd w:val="clear" w:color="auto" w:fill="auto"/>
            <w:vAlign w:val="center"/>
          </w:tcPr>
          <w:p w14:paraId="0B1BB4F7" w14:textId="77777777" w:rsidR="00B2463F" w:rsidRPr="00B2463F" w:rsidRDefault="00B2463F" w:rsidP="00B2463F">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16"/>
                <w:szCs w:val="16"/>
                <w14:ligatures w14:val="none"/>
              </w:rPr>
            </w:pPr>
            <w:r w:rsidRPr="00B2463F">
              <w:rPr>
                <w:rFonts w:eastAsia="Calibri" w:cs="Times New Roman"/>
                <w:color w:val="000000"/>
                <w:sz w:val="16"/>
                <w:szCs w:val="16"/>
                <w14:ligatures w14:val="none"/>
              </w:rPr>
              <w:t>1</w:t>
            </w:r>
          </w:p>
        </w:tc>
        <w:tc>
          <w:tcPr>
            <w:tcW w:w="541" w:type="dxa"/>
            <w:shd w:val="clear" w:color="auto" w:fill="auto"/>
            <w:vAlign w:val="center"/>
          </w:tcPr>
          <w:p w14:paraId="40FA1AAF" w14:textId="77777777" w:rsidR="00B2463F" w:rsidRPr="00B2463F" w:rsidRDefault="00B2463F" w:rsidP="00B2463F">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16"/>
                <w:szCs w:val="16"/>
                <w14:ligatures w14:val="none"/>
              </w:rPr>
            </w:pPr>
            <w:r w:rsidRPr="00B2463F">
              <w:rPr>
                <w:rFonts w:eastAsia="Calibri" w:cs="Times New Roman"/>
                <w:color w:val="000000"/>
                <w:sz w:val="16"/>
                <w:szCs w:val="16"/>
                <w14:ligatures w14:val="none"/>
              </w:rPr>
              <w:t>1</w:t>
            </w:r>
          </w:p>
        </w:tc>
        <w:tc>
          <w:tcPr>
            <w:tcW w:w="541" w:type="dxa"/>
            <w:shd w:val="clear" w:color="auto" w:fill="auto"/>
            <w:vAlign w:val="center"/>
          </w:tcPr>
          <w:p w14:paraId="55DE72D4" w14:textId="77777777" w:rsidR="00B2463F" w:rsidRPr="00B2463F" w:rsidRDefault="00B2463F" w:rsidP="00B2463F">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16"/>
                <w:szCs w:val="16"/>
                <w14:ligatures w14:val="none"/>
              </w:rPr>
            </w:pPr>
            <w:r w:rsidRPr="00B2463F">
              <w:rPr>
                <w:rFonts w:eastAsia="Calibri" w:cs="Times New Roman"/>
                <w:color w:val="000000"/>
                <w:sz w:val="16"/>
                <w:szCs w:val="16"/>
                <w14:ligatures w14:val="none"/>
              </w:rPr>
              <w:t>1</w:t>
            </w:r>
          </w:p>
        </w:tc>
        <w:tc>
          <w:tcPr>
            <w:tcW w:w="541" w:type="dxa"/>
            <w:shd w:val="clear" w:color="auto" w:fill="auto"/>
            <w:vAlign w:val="center"/>
          </w:tcPr>
          <w:p w14:paraId="51E82540" w14:textId="77777777" w:rsidR="00B2463F" w:rsidRPr="00B2463F" w:rsidRDefault="00B2463F" w:rsidP="00B2463F">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16"/>
                <w:szCs w:val="16"/>
                <w14:ligatures w14:val="none"/>
              </w:rPr>
            </w:pPr>
            <w:r w:rsidRPr="00B2463F">
              <w:rPr>
                <w:rFonts w:eastAsia="Calibri" w:cs="Times New Roman"/>
                <w:color w:val="000000"/>
                <w:sz w:val="16"/>
                <w:szCs w:val="16"/>
                <w14:ligatures w14:val="none"/>
              </w:rPr>
              <w:t>1</w:t>
            </w:r>
          </w:p>
        </w:tc>
        <w:tc>
          <w:tcPr>
            <w:tcW w:w="591" w:type="dxa"/>
            <w:shd w:val="clear" w:color="auto" w:fill="auto"/>
            <w:vAlign w:val="center"/>
          </w:tcPr>
          <w:p w14:paraId="51E9FA37" w14:textId="77777777" w:rsidR="00B2463F" w:rsidRPr="00B2463F" w:rsidRDefault="00B2463F" w:rsidP="00B2463F">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16"/>
                <w:szCs w:val="16"/>
                <w14:ligatures w14:val="none"/>
              </w:rPr>
            </w:pPr>
            <w:r w:rsidRPr="00B2463F">
              <w:rPr>
                <w:rFonts w:eastAsia="Calibri" w:cs="Times New Roman"/>
                <w:color w:val="000000"/>
                <w:sz w:val="16"/>
                <w:szCs w:val="16"/>
                <w14:ligatures w14:val="none"/>
              </w:rPr>
              <w:t>1</w:t>
            </w:r>
          </w:p>
        </w:tc>
        <w:tc>
          <w:tcPr>
            <w:tcW w:w="541" w:type="dxa"/>
            <w:shd w:val="clear" w:color="auto" w:fill="auto"/>
            <w:vAlign w:val="center"/>
          </w:tcPr>
          <w:p w14:paraId="1830F463" w14:textId="77777777" w:rsidR="00B2463F" w:rsidRPr="00B2463F" w:rsidRDefault="00B2463F" w:rsidP="00B2463F">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16"/>
                <w:szCs w:val="16"/>
                <w14:ligatures w14:val="none"/>
              </w:rPr>
            </w:pPr>
            <w:r w:rsidRPr="00B2463F">
              <w:rPr>
                <w:rFonts w:eastAsia="Calibri" w:cs="Times New Roman"/>
                <w:color w:val="000000"/>
                <w:sz w:val="16"/>
                <w:szCs w:val="16"/>
                <w14:ligatures w14:val="none"/>
              </w:rPr>
              <w:t>100 %</w:t>
            </w:r>
          </w:p>
        </w:tc>
        <w:tc>
          <w:tcPr>
            <w:tcW w:w="541" w:type="dxa"/>
            <w:shd w:val="clear" w:color="auto" w:fill="auto"/>
            <w:vAlign w:val="center"/>
          </w:tcPr>
          <w:p w14:paraId="291C3CBA" w14:textId="77777777" w:rsidR="00B2463F" w:rsidRPr="00B2463F" w:rsidRDefault="00B2463F" w:rsidP="00B2463F">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16"/>
                <w:szCs w:val="16"/>
                <w14:ligatures w14:val="none"/>
              </w:rPr>
            </w:pPr>
            <w:r w:rsidRPr="00B2463F">
              <w:rPr>
                <w:rFonts w:eastAsia="Calibri" w:cs="Times New Roman"/>
                <w:color w:val="000000"/>
                <w:sz w:val="16"/>
                <w:szCs w:val="16"/>
                <w14:ligatures w14:val="none"/>
              </w:rPr>
              <w:t>100 %</w:t>
            </w:r>
          </w:p>
        </w:tc>
        <w:tc>
          <w:tcPr>
            <w:tcW w:w="541" w:type="dxa"/>
            <w:shd w:val="clear" w:color="auto" w:fill="auto"/>
            <w:vAlign w:val="center"/>
          </w:tcPr>
          <w:p w14:paraId="3B527F57" w14:textId="77777777" w:rsidR="00B2463F" w:rsidRPr="00B2463F" w:rsidRDefault="00B2463F" w:rsidP="00B2463F">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16"/>
                <w:szCs w:val="16"/>
                <w14:ligatures w14:val="none"/>
              </w:rPr>
            </w:pPr>
            <w:r w:rsidRPr="00B2463F">
              <w:rPr>
                <w:rFonts w:eastAsia="Calibri" w:cs="Times New Roman"/>
                <w:color w:val="000000"/>
                <w:sz w:val="16"/>
                <w:szCs w:val="16"/>
                <w14:ligatures w14:val="none"/>
              </w:rPr>
              <w:t>100 %</w:t>
            </w:r>
          </w:p>
        </w:tc>
        <w:tc>
          <w:tcPr>
            <w:tcW w:w="541" w:type="dxa"/>
            <w:shd w:val="clear" w:color="auto" w:fill="auto"/>
            <w:vAlign w:val="center"/>
          </w:tcPr>
          <w:p w14:paraId="66EC094A" w14:textId="77777777" w:rsidR="00B2463F" w:rsidRPr="00B2463F" w:rsidRDefault="00B2463F" w:rsidP="00B2463F">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16"/>
                <w:szCs w:val="16"/>
                <w14:ligatures w14:val="none"/>
              </w:rPr>
            </w:pPr>
            <w:r w:rsidRPr="00B2463F">
              <w:rPr>
                <w:rFonts w:eastAsia="Calibri" w:cs="Times New Roman"/>
                <w:color w:val="000000"/>
                <w:sz w:val="16"/>
                <w:szCs w:val="16"/>
                <w14:ligatures w14:val="none"/>
              </w:rPr>
              <w:t>100 %</w:t>
            </w:r>
          </w:p>
        </w:tc>
        <w:tc>
          <w:tcPr>
            <w:tcW w:w="541" w:type="dxa"/>
            <w:shd w:val="clear" w:color="auto" w:fill="auto"/>
            <w:vAlign w:val="center"/>
          </w:tcPr>
          <w:p w14:paraId="082D502D" w14:textId="77777777" w:rsidR="00B2463F" w:rsidRPr="00B2463F" w:rsidRDefault="00B2463F" w:rsidP="00B2463F">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16"/>
                <w:szCs w:val="16"/>
                <w14:ligatures w14:val="none"/>
              </w:rPr>
            </w:pPr>
            <w:r w:rsidRPr="00B2463F">
              <w:rPr>
                <w:rFonts w:eastAsia="Calibri" w:cs="Times New Roman"/>
                <w:color w:val="000000"/>
                <w:sz w:val="16"/>
                <w:szCs w:val="16"/>
                <w14:ligatures w14:val="none"/>
              </w:rPr>
              <w:t>100 %</w:t>
            </w:r>
          </w:p>
        </w:tc>
      </w:tr>
      <w:tr w:rsidR="00B2463F" w:rsidRPr="00B2463F" w14:paraId="7385A3F8" w14:textId="77777777" w:rsidTr="00DA34F5">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16" w:type="dxa"/>
            <w:shd w:val="clear" w:color="auto" w:fill="auto"/>
          </w:tcPr>
          <w:p w14:paraId="631C5388" w14:textId="77777777" w:rsidR="00B2463F" w:rsidRPr="00B2463F" w:rsidRDefault="00B2463F" w:rsidP="00B2463F">
            <w:pPr>
              <w:spacing w:line="240" w:lineRule="auto"/>
              <w:ind w:firstLine="0"/>
              <w:jc w:val="left"/>
              <w:rPr>
                <w:color w:val="000000"/>
                <w:sz w:val="18"/>
                <w:szCs w:val="18"/>
                <w14:ligatures w14:val="none"/>
              </w:rPr>
            </w:pPr>
            <w:r w:rsidRPr="00B2463F">
              <w:rPr>
                <w:color w:val="000000"/>
                <w:sz w:val="18"/>
                <w:szCs w:val="18"/>
                <w14:ligatures w14:val="none"/>
              </w:rPr>
              <w:t>4</w:t>
            </w:r>
          </w:p>
        </w:tc>
        <w:tc>
          <w:tcPr>
            <w:tcW w:w="3102" w:type="dxa"/>
            <w:shd w:val="clear" w:color="auto" w:fill="auto"/>
          </w:tcPr>
          <w:p w14:paraId="50BD67CA" w14:textId="77777777" w:rsidR="00B2463F" w:rsidRPr="00B2463F" w:rsidRDefault="00B2463F" w:rsidP="00B2463F">
            <w:pPr>
              <w:spacing w:line="240" w:lineRule="auto"/>
              <w:ind w:firstLine="0"/>
              <w:jc w:val="left"/>
              <w:cnfStyle w:val="000000010000" w:firstRow="0" w:lastRow="0" w:firstColumn="0" w:lastColumn="0" w:oddVBand="0" w:evenVBand="0" w:oddHBand="0" w:evenHBand="1" w:firstRowFirstColumn="0" w:firstRowLastColumn="0" w:lastRowFirstColumn="0" w:lastRowLastColumn="0"/>
              <w:rPr>
                <w:rFonts w:eastAsia="Calibri" w:cs="Times New Roman"/>
                <w:color w:val="000000"/>
                <w:sz w:val="18"/>
                <w:szCs w:val="18"/>
                <w14:ligatures w14:val="none"/>
              </w:rPr>
            </w:pPr>
            <w:r w:rsidRPr="00B2463F">
              <w:rPr>
                <w:rFonts w:eastAsia="Calibri" w:cs="Times New Roman"/>
                <w:color w:val="000000"/>
                <w:sz w:val="18"/>
                <w:szCs w:val="18"/>
                <w14:ligatures w14:val="none"/>
              </w:rPr>
              <w:t>Meningkatkan kualitas kehidupan kemasyarakatan melalui kemudahan akses  terhadap pelayanan pendidikan dan kesehatan bagi masyarakat serta meningkatkan kerukunan beragama dan kebangsaan masyarakat</w:t>
            </w:r>
          </w:p>
        </w:tc>
        <w:tc>
          <w:tcPr>
            <w:tcW w:w="1080" w:type="dxa"/>
            <w:shd w:val="clear" w:color="auto" w:fill="auto"/>
          </w:tcPr>
          <w:p w14:paraId="0D4392FE" w14:textId="77777777" w:rsidR="00B2463F" w:rsidRPr="00B2463F" w:rsidRDefault="00B2463F" w:rsidP="00B2463F">
            <w:pPr>
              <w:spacing w:line="240" w:lineRule="auto"/>
              <w:ind w:firstLine="0"/>
              <w:jc w:val="left"/>
              <w:cnfStyle w:val="000000010000" w:firstRow="0" w:lastRow="0" w:firstColumn="0" w:lastColumn="0" w:oddVBand="0" w:evenVBand="0" w:oddHBand="0" w:evenHBand="1" w:firstRowFirstColumn="0" w:firstRowLastColumn="0" w:lastRowFirstColumn="0" w:lastRowLastColumn="0"/>
              <w:rPr>
                <w:rFonts w:eastAsia="Calibri" w:cs="Times New Roman"/>
                <w:color w:val="000000"/>
                <w:sz w:val="20"/>
                <w14:ligatures w14:val="none"/>
              </w:rPr>
            </w:pPr>
          </w:p>
        </w:tc>
        <w:tc>
          <w:tcPr>
            <w:tcW w:w="1080" w:type="dxa"/>
            <w:shd w:val="clear" w:color="auto" w:fill="auto"/>
          </w:tcPr>
          <w:p w14:paraId="746ACF3F" w14:textId="77777777" w:rsidR="00B2463F" w:rsidRPr="00B2463F" w:rsidRDefault="00B2463F" w:rsidP="00B2463F">
            <w:pPr>
              <w:spacing w:line="240" w:lineRule="auto"/>
              <w:ind w:firstLine="0"/>
              <w:jc w:val="left"/>
              <w:cnfStyle w:val="000000010000" w:firstRow="0" w:lastRow="0" w:firstColumn="0" w:lastColumn="0" w:oddVBand="0" w:evenVBand="0" w:oddHBand="0" w:evenHBand="1" w:firstRowFirstColumn="0" w:firstRowLastColumn="0" w:lastRowFirstColumn="0" w:lastRowLastColumn="0"/>
              <w:rPr>
                <w:rFonts w:eastAsia="Calibri" w:cs="Times New Roman"/>
                <w:color w:val="000000"/>
                <w:sz w:val="20"/>
                <w14:ligatures w14:val="none"/>
              </w:rPr>
            </w:pPr>
          </w:p>
        </w:tc>
        <w:tc>
          <w:tcPr>
            <w:tcW w:w="1077" w:type="dxa"/>
            <w:shd w:val="clear" w:color="auto" w:fill="auto"/>
          </w:tcPr>
          <w:p w14:paraId="409D8DD6" w14:textId="77777777" w:rsidR="00B2463F" w:rsidRPr="00B2463F" w:rsidRDefault="00B2463F" w:rsidP="00B2463F">
            <w:pPr>
              <w:spacing w:line="240" w:lineRule="auto"/>
              <w:ind w:firstLine="0"/>
              <w:jc w:val="left"/>
              <w:cnfStyle w:val="000000010000" w:firstRow="0" w:lastRow="0" w:firstColumn="0" w:lastColumn="0" w:oddVBand="0" w:evenVBand="0" w:oddHBand="0" w:evenHBand="1" w:firstRowFirstColumn="0" w:firstRowLastColumn="0" w:lastRowFirstColumn="0" w:lastRowLastColumn="0"/>
              <w:rPr>
                <w:rFonts w:eastAsia="Calibri" w:cs="Times New Roman"/>
                <w:color w:val="000000"/>
                <w:sz w:val="20"/>
                <w14:ligatures w14:val="none"/>
              </w:rPr>
            </w:pPr>
          </w:p>
        </w:tc>
        <w:tc>
          <w:tcPr>
            <w:tcW w:w="556" w:type="dxa"/>
            <w:shd w:val="clear" w:color="auto" w:fill="auto"/>
            <w:vAlign w:val="center"/>
          </w:tcPr>
          <w:p w14:paraId="77571E95" w14:textId="77777777" w:rsidR="00B2463F" w:rsidRPr="00B2463F" w:rsidRDefault="00B2463F" w:rsidP="00B2463F">
            <w:pPr>
              <w:spacing w:line="240" w:lineRule="auto"/>
              <w:ind w:firstLine="0"/>
              <w:jc w:val="center"/>
              <w:cnfStyle w:val="000000010000" w:firstRow="0" w:lastRow="0" w:firstColumn="0" w:lastColumn="0" w:oddVBand="0" w:evenVBand="0" w:oddHBand="0" w:evenHBand="1" w:firstRowFirstColumn="0" w:firstRowLastColumn="0" w:lastRowFirstColumn="0" w:lastRowLastColumn="0"/>
              <w:rPr>
                <w:rFonts w:eastAsia="Calibri" w:cs="Times New Roman"/>
                <w:color w:val="000000"/>
                <w:sz w:val="16"/>
                <w:szCs w:val="16"/>
                <w14:ligatures w14:val="none"/>
              </w:rPr>
            </w:pPr>
          </w:p>
        </w:tc>
        <w:tc>
          <w:tcPr>
            <w:tcW w:w="556" w:type="dxa"/>
            <w:shd w:val="clear" w:color="auto" w:fill="auto"/>
            <w:vAlign w:val="center"/>
          </w:tcPr>
          <w:p w14:paraId="643D4425" w14:textId="77777777" w:rsidR="00B2463F" w:rsidRPr="00B2463F" w:rsidRDefault="00B2463F" w:rsidP="00B2463F">
            <w:pPr>
              <w:spacing w:line="240" w:lineRule="auto"/>
              <w:ind w:firstLine="0"/>
              <w:jc w:val="center"/>
              <w:cnfStyle w:val="000000010000" w:firstRow="0" w:lastRow="0" w:firstColumn="0" w:lastColumn="0" w:oddVBand="0" w:evenVBand="0" w:oddHBand="0" w:evenHBand="1" w:firstRowFirstColumn="0" w:firstRowLastColumn="0" w:lastRowFirstColumn="0" w:lastRowLastColumn="0"/>
              <w:rPr>
                <w:rFonts w:eastAsia="Calibri" w:cs="Times New Roman"/>
                <w:color w:val="000000"/>
                <w:sz w:val="16"/>
                <w:szCs w:val="16"/>
                <w14:ligatures w14:val="none"/>
              </w:rPr>
            </w:pPr>
          </w:p>
        </w:tc>
        <w:tc>
          <w:tcPr>
            <w:tcW w:w="556" w:type="dxa"/>
            <w:shd w:val="clear" w:color="auto" w:fill="auto"/>
            <w:vAlign w:val="center"/>
          </w:tcPr>
          <w:p w14:paraId="1D6C2FC3" w14:textId="77777777" w:rsidR="00B2463F" w:rsidRPr="00B2463F" w:rsidRDefault="00B2463F" w:rsidP="00B2463F">
            <w:pPr>
              <w:spacing w:line="240" w:lineRule="auto"/>
              <w:ind w:firstLine="0"/>
              <w:jc w:val="center"/>
              <w:cnfStyle w:val="000000010000" w:firstRow="0" w:lastRow="0" w:firstColumn="0" w:lastColumn="0" w:oddVBand="0" w:evenVBand="0" w:oddHBand="0" w:evenHBand="1" w:firstRowFirstColumn="0" w:firstRowLastColumn="0" w:lastRowFirstColumn="0" w:lastRowLastColumn="0"/>
              <w:rPr>
                <w:rFonts w:eastAsia="Calibri" w:cs="Times New Roman"/>
                <w:color w:val="000000"/>
                <w:sz w:val="16"/>
                <w:szCs w:val="16"/>
                <w14:ligatures w14:val="none"/>
              </w:rPr>
            </w:pPr>
          </w:p>
        </w:tc>
        <w:tc>
          <w:tcPr>
            <w:tcW w:w="558" w:type="dxa"/>
            <w:shd w:val="clear" w:color="auto" w:fill="auto"/>
            <w:vAlign w:val="center"/>
          </w:tcPr>
          <w:p w14:paraId="5A710A07" w14:textId="77777777" w:rsidR="00B2463F" w:rsidRPr="00B2463F" w:rsidRDefault="00B2463F" w:rsidP="00B2463F">
            <w:pPr>
              <w:spacing w:line="240" w:lineRule="auto"/>
              <w:ind w:firstLine="0"/>
              <w:jc w:val="center"/>
              <w:cnfStyle w:val="000000010000" w:firstRow="0" w:lastRow="0" w:firstColumn="0" w:lastColumn="0" w:oddVBand="0" w:evenVBand="0" w:oddHBand="0" w:evenHBand="1" w:firstRowFirstColumn="0" w:firstRowLastColumn="0" w:lastRowFirstColumn="0" w:lastRowLastColumn="0"/>
              <w:rPr>
                <w:rFonts w:eastAsia="Calibri" w:cs="Times New Roman"/>
                <w:color w:val="000000"/>
                <w:sz w:val="16"/>
                <w:szCs w:val="16"/>
                <w14:ligatures w14:val="none"/>
              </w:rPr>
            </w:pPr>
          </w:p>
        </w:tc>
        <w:tc>
          <w:tcPr>
            <w:tcW w:w="591" w:type="dxa"/>
            <w:shd w:val="clear" w:color="auto" w:fill="auto"/>
            <w:vAlign w:val="center"/>
          </w:tcPr>
          <w:p w14:paraId="3D9AA59B" w14:textId="77777777" w:rsidR="00B2463F" w:rsidRPr="00B2463F" w:rsidRDefault="00B2463F" w:rsidP="00B2463F">
            <w:pPr>
              <w:spacing w:line="240" w:lineRule="auto"/>
              <w:ind w:firstLine="0"/>
              <w:jc w:val="center"/>
              <w:cnfStyle w:val="000000010000" w:firstRow="0" w:lastRow="0" w:firstColumn="0" w:lastColumn="0" w:oddVBand="0" w:evenVBand="0" w:oddHBand="0" w:evenHBand="1" w:firstRowFirstColumn="0" w:firstRowLastColumn="0" w:lastRowFirstColumn="0" w:lastRowLastColumn="0"/>
              <w:rPr>
                <w:rFonts w:eastAsia="Calibri" w:cs="Times New Roman"/>
                <w:color w:val="000000"/>
                <w:sz w:val="16"/>
                <w:szCs w:val="16"/>
                <w14:ligatures w14:val="none"/>
              </w:rPr>
            </w:pPr>
          </w:p>
        </w:tc>
        <w:tc>
          <w:tcPr>
            <w:tcW w:w="541" w:type="dxa"/>
            <w:shd w:val="clear" w:color="auto" w:fill="auto"/>
            <w:vAlign w:val="center"/>
          </w:tcPr>
          <w:p w14:paraId="70CFF6D5" w14:textId="77777777" w:rsidR="00B2463F" w:rsidRPr="00B2463F" w:rsidRDefault="00B2463F" w:rsidP="00B2463F">
            <w:pPr>
              <w:spacing w:line="240" w:lineRule="auto"/>
              <w:ind w:firstLine="0"/>
              <w:jc w:val="center"/>
              <w:cnfStyle w:val="000000010000" w:firstRow="0" w:lastRow="0" w:firstColumn="0" w:lastColumn="0" w:oddVBand="0" w:evenVBand="0" w:oddHBand="0" w:evenHBand="1" w:firstRowFirstColumn="0" w:firstRowLastColumn="0" w:lastRowFirstColumn="0" w:lastRowLastColumn="0"/>
              <w:rPr>
                <w:rFonts w:eastAsia="Calibri" w:cs="Times New Roman"/>
                <w:color w:val="000000"/>
                <w:sz w:val="16"/>
                <w:szCs w:val="16"/>
                <w14:ligatures w14:val="none"/>
              </w:rPr>
            </w:pPr>
          </w:p>
        </w:tc>
        <w:tc>
          <w:tcPr>
            <w:tcW w:w="541" w:type="dxa"/>
            <w:shd w:val="clear" w:color="auto" w:fill="auto"/>
            <w:vAlign w:val="center"/>
          </w:tcPr>
          <w:p w14:paraId="753D4D2D" w14:textId="77777777" w:rsidR="00B2463F" w:rsidRPr="00B2463F" w:rsidRDefault="00B2463F" w:rsidP="00B2463F">
            <w:pPr>
              <w:spacing w:line="240" w:lineRule="auto"/>
              <w:ind w:firstLine="0"/>
              <w:jc w:val="center"/>
              <w:cnfStyle w:val="000000010000" w:firstRow="0" w:lastRow="0" w:firstColumn="0" w:lastColumn="0" w:oddVBand="0" w:evenVBand="0" w:oddHBand="0" w:evenHBand="1" w:firstRowFirstColumn="0" w:firstRowLastColumn="0" w:lastRowFirstColumn="0" w:lastRowLastColumn="0"/>
              <w:rPr>
                <w:rFonts w:eastAsia="Calibri" w:cs="Times New Roman"/>
                <w:color w:val="000000"/>
                <w:sz w:val="16"/>
                <w:szCs w:val="16"/>
                <w14:ligatures w14:val="none"/>
              </w:rPr>
            </w:pPr>
          </w:p>
        </w:tc>
        <w:tc>
          <w:tcPr>
            <w:tcW w:w="541" w:type="dxa"/>
            <w:shd w:val="clear" w:color="auto" w:fill="auto"/>
            <w:vAlign w:val="center"/>
          </w:tcPr>
          <w:p w14:paraId="4BC6A4AB" w14:textId="77777777" w:rsidR="00B2463F" w:rsidRPr="00B2463F" w:rsidRDefault="00B2463F" w:rsidP="00B2463F">
            <w:pPr>
              <w:spacing w:line="240" w:lineRule="auto"/>
              <w:ind w:firstLine="0"/>
              <w:jc w:val="center"/>
              <w:cnfStyle w:val="000000010000" w:firstRow="0" w:lastRow="0" w:firstColumn="0" w:lastColumn="0" w:oddVBand="0" w:evenVBand="0" w:oddHBand="0" w:evenHBand="1" w:firstRowFirstColumn="0" w:firstRowLastColumn="0" w:lastRowFirstColumn="0" w:lastRowLastColumn="0"/>
              <w:rPr>
                <w:rFonts w:eastAsia="Calibri" w:cs="Times New Roman"/>
                <w:color w:val="000000"/>
                <w:sz w:val="16"/>
                <w:szCs w:val="16"/>
                <w14:ligatures w14:val="none"/>
              </w:rPr>
            </w:pPr>
          </w:p>
        </w:tc>
        <w:tc>
          <w:tcPr>
            <w:tcW w:w="541" w:type="dxa"/>
            <w:shd w:val="clear" w:color="auto" w:fill="auto"/>
            <w:vAlign w:val="center"/>
          </w:tcPr>
          <w:p w14:paraId="1EA80E90" w14:textId="77777777" w:rsidR="00B2463F" w:rsidRPr="00B2463F" w:rsidRDefault="00B2463F" w:rsidP="00B2463F">
            <w:pPr>
              <w:spacing w:line="240" w:lineRule="auto"/>
              <w:ind w:firstLine="0"/>
              <w:jc w:val="center"/>
              <w:cnfStyle w:val="000000010000" w:firstRow="0" w:lastRow="0" w:firstColumn="0" w:lastColumn="0" w:oddVBand="0" w:evenVBand="0" w:oddHBand="0" w:evenHBand="1" w:firstRowFirstColumn="0" w:firstRowLastColumn="0" w:lastRowFirstColumn="0" w:lastRowLastColumn="0"/>
              <w:rPr>
                <w:rFonts w:eastAsia="Calibri" w:cs="Times New Roman"/>
                <w:color w:val="000000"/>
                <w:sz w:val="16"/>
                <w:szCs w:val="16"/>
                <w14:ligatures w14:val="none"/>
              </w:rPr>
            </w:pPr>
          </w:p>
        </w:tc>
        <w:tc>
          <w:tcPr>
            <w:tcW w:w="591" w:type="dxa"/>
            <w:shd w:val="clear" w:color="auto" w:fill="auto"/>
            <w:vAlign w:val="center"/>
          </w:tcPr>
          <w:p w14:paraId="30436701" w14:textId="77777777" w:rsidR="00B2463F" w:rsidRPr="00B2463F" w:rsidRDefault="00B2463F" w:rsidP="00B2463F">
            <w:pPr>
              <w:spacing w:line="240" w:lineRule="auto"/>
              <w:ind w:firstLine="0"/>
              <w:jc w:val="center"/>
              <w:cnfStyle w:val="000000010000" w:firstRow="0" w:lastRow="0" w:firstColumn="0" w:lastColumn="0" w:oddVBand="0" w:evenVBand="0" w:oddHBand="0" w:evenHBand="1" w:firstRowFirstColumn="0" w:firstRowLastColumn="0" w:lastRowFirstColumn="0" w:lastRowLastColumn="0"/>
              <w:rPr>
                <w:rFonts w:eastAsia="Calibri" w:cs="Times New Roman"/>
                <w:color w:val="000000"/>
                <w:sz w:val="16"/>
                <w:szCs w:val="16"/>
                <w14:ligatures w14:val="none"/>
              </w:rPr>
            </w:pPr>
          </w:p>
        </w:tc>
        <w:tc>
          <w:tcPr>
            <w:tcW w:w="541" w:type="dxa"/>
            <w:shd w:val="clear" w:color="auto" w:fill="auto"/>
            <w:vAlign w:val="center"/>
          </w:tcPr>
          <w:p w14:paraId="24D37026" w14:textId="77777777" w:rsidR="00B2463F" w:rsidRPr="00B2463F" w:rsidRDefault="00B2463F" w:rsidP="00B2463F">
            <w:pPr>
              <w:spacing w:line="240" w:lineRule="auto"/>
              <w:ind w:firstLine="0"/>
              <w:jc w:val="center"/>
              <w:cnfStyle w:val="000000010000" w:firstRow="0" w:lastRow="0" w:firstColumn="0" w:lastColumn="0" w:oddVBand="0" w:evenVBand="0" w:oddHBand="0" w:evenHBand="1" w:firstRowFirstColumn="0" w:firstRowLastColumn="0" w:lastRowFirstColumn="0" w:lastRowLastColumn="0"/>
              <w:rPr>
                <w:rFonts w:eastAsia="Calibri" w:cs="Times New Roman"/>
                <w:color w:val="000000"/>
                <w:sz w:val="16"/>
                <w:szCs w:val="16"/>
                <w14:ligatures w14:val="none"/>
              </w:rPr>
            </w:pPr>
          </w:p>
        </w:tc>
        <w:tc>
          <w:tcPr>
            <w:tcW w:w="541" w:type="dxa"/>
            <w:shd w:val="clear" w:color="auto" w:fill="auto"/>
            <w:vAlign w:val="center"/>
          </w:tcPr>
          <w:p w14:paraId="5E823307" w14:textId="77777777" w:rsidR="00B2463F" w:rsidRPr="00B2463F" w:rsidRDefault="00B2463F" w:rsidP="00B2463F">
            <w:pPr>
              <w:spacing w:line="240" w:lineRule="auto"/>
              <w:ind w:firstLine="0"/>
              <w:jc w:val="center"/>
              <w:cnfStyle w:val="000000010000" w:firstRow="0" w:lastRow="0" w:firstColumn="0" w:lastColumn="0" w:oddVBand="0" w:evenVBand="0" w:oddHBand="0" w:evenHBand="1" w:firstRowFirstColumn="0" w:firstRowLastColumn="0" w:lastRowFirstColumn="0" w:lastRowLastColumn="0"/>
              <w:rPr>
                <w:rFonts w:eastAsia="Calibri" w:cs="Times New Roman"/>
                <w:color w:val="000000"/>
                <w:sz w:val="16"/>
                <w:szCs w:val="16"/>
                <w14:ligatures w14:val="none"/>
              </w:rPr>
            </w:pPr>
          </w:p>
        </w:tc>
        <w:tc>
          <w:tcPr>
            <w:tcW w:w="541" w:type="dxa"/>
            <w:shd w:val="clear" w:color="auto" w:fill="auto"/>
            <w:vAlign w:val="center"/>
          </w:tcPr>
          <w:p w14:paraId="43EC697C" w14:textId="77777777" w:rsidR="00B2463F" w:rsidRPr="00B2463F" w:rsidRDefault="00B2463F" w:rsidP="00B2463F">
            <w:pPr>
              <w:spacing w:line="240" w:lineRule="auto"/>
              <w:ind w:firstLine="0"/>
              <w:jc w:val="center"/>
              <w:cnfStyle w:val="000000010000" w:firstRow="0" w:lastRow="0" w:firstColumn="0" w:lastColumn="0" w:oddVBand="0" w:evenVBand="0" w:oddHBand="0" w:evenHBand="1" w:firstRowFirstColumn="0" w:firstRowLastColumn="0" w:lastRowFirstColumn="0" w:lastRowLastColumn="0"/>
              <w:rPr>
                <w:rFonts w:eastAsia="Calibri" w:cs="Times New Roman"/>
                <w:color w:val="000000"/>
                <w:sz w:val="16"/>
                <w:szCs w:val="16"/>
                <w14:ligatures w14:val="none"/>
              </w:rPr>
            </w:pPr>
          </w:p>
        </w:tc>
        <w:tc>
          <w:tcPr>
            <w:tcW w:w="541" w:type="dxa"/>
            <w:shd w:val="clear" w:color="auto" w:fill="auto"/>
            <w:vAlign w:val="center"/>
          </w:tcPr>
          <w:p w14:paraId="5F97A0FF" w14:textId="77777777" w:rsidR="00B2463F" w:rsidRPr="00B2463F" w:rsidRDefault="00B2463F" w:rsidP="00B2463F">
            <w:pPr>
              <w:spacing w:line="240" w:lineRule="auto"/>
              <w:ind w:firstLine="0"/>
              <w:jc w:val="center"/>
              <w:cnfStyle w:val="000000010000" w:firstRow="0" w:lastRow="0" w:firstColumn="0" w:lastColumn="0" w:oddVBand="0" w:evenVBand="0" w:oddHBand="0" w:evenHBand="1" w:firstRowFirstColumn="0" w:firstRowLastColumn="0" w:lastRowFirstColumn="0" w:lastRowLastColumn="0"/>
              <w:rPr>
                <w:rFonts w:eastAsia="Calibri" w:cs="Times New Roman"/>
                <w:color w:val="000000"/>
                <w:sz w:val="16"/>
                <w:szCs w:val="16"/>
                <w14:ligatures w14:val="none"/>
              </w:rPr>
            </w:pPr>
          </w:p>
        </w:tc>
        <w:tc>
          <w:tcPr>
            <w:tcW w:w="541" w:type="dxa"/>
            <w:shd w:val="clear" w:color="auto" w:fill="auto"/>
            <w:vAlign w:val="center"/>
          </w:tcPr>
          <w:p w14:paraId="57084681" w14:textId="77777777" w:rsidR="00B2463F" w:rsidRPr="00B2463F" w:rsidRDefault="00B2463F" w:rsidP="00B2463F">
            <w:pPr>
              <w:spacing w:line="240" w:lineRule="auto"/>
              <w:ind w:firstLine="0"/>
              <w:jc w:val="center"/>
              <w:cnfStyle w:val="000000010000" w:firstRow="0" w:lastRow="0" w:firstColumn="0" w:lastColumn="0" w:oddVBand="0" w:evenVBand="0" w:oddHBand="0" w:evenHBand="1" w:firstRowFirstColumn="0" w:firstRowLastColumn="0" w:lastRowFirstColumn="0" w:lastRowLastColumn="0"/>
              <w:rPr>
                <w:rFonts w:eastAsia="Calibri" w:cs="Times New Roman"/>
                <w:color w:val="000000"/>
                <w:sz w:val="16"/>
                <w:szCs w:val="16"/>
                <w14:ligatures w14:val="none"/>
              </w:rPr>
            </w:pPr>
          </w:p>
        </w:tc>
      </w:tr>
      <w:tr w:rsidR="00B2463F" w:rsidRPr="00B2463F" w14:paraId="76AC73C7" w14:textId="77777777" w:rsidTr="00DA34F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16" w:type="dxa"/>
            <w:shd w:val="clear" w:color="auto" w:fill="auto"/>
          </w:tcPr>
          <w:p w14:paraId="68F04A84" w14:textId="77777777" w:rsidR="00B2463F" w:rsidRPr="00B2463F" w:rsidRDefault="00B2463F" w:rsidP="00B2463F">
            <w:pPr>
              <w:spacing w:line="240" w:lineRule="auto"/>
              <w:ind w:firstLine="0"/>
              <w:jc w:val="left"/>
              <w:rPr>
                <w:color w:val="000000"/>
                <w:sz w:val="18"/>
                <w:szCs w:val="18"/>
                <w14:ligatures w14:val="none"/>
              </w:rPr>
            </w:pPr>
          </w:p>
        </w:tc>
        <w:tc>
          <w:tcPr>
            <w:tcW w:w="3102" w:type="dxa"/>
            <w:shd w:val="clear" w:color="auto" w:fill="auto"/>
          </w:tcPr>
          <w:p w14:paraId="656799AB" w14:textId="77777777" w:rsidR="00B2463F" w:rsidRPr="00B2463F" w:rsidRDefault="00B2463F">
            <w:pPr>
              <w:numPr>
                <w:ilvl w:val="0"/>
                <w:numId w:val="30"/>
              </w:numPr>
              <w:spacing w:line="240" w:lineRule="auto"/>
              <w:contextualSpacing/>
              <w:jc w:val="left"/>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18"/>
                <w:szCs w:val="18"/>
                <w14:ligatures w14:val="none"/>
              </w:rPr>
            </w:pPr>
            <w:r w:rsidRPr="00B2463F">
              <w:rPr>
                <w:rFonts w:eastAsia="Calibri" w:cs="Times New Roman"/>
                <w:color w:val="000000"/>
                <w:sz w:val="18"/>
                <w:szCs w:val="18"/>
                <w14:ligatures w14:val="none"/>
              </w:rPr>
              <w:t>Terbinanya kader POSYANDU dan PKK</w:t>
            </w:r>
          </w:p>
        </w:tc>
        <w:tc>
          <w:tcPr>
            <w:tcW w:w="1080" w:type="dxa"/>
            <w:shd w:val="clear" w:color="auto" w:fill="auto"/>
          </w:tcPr>
          <w:p w14:paraId="527F2EA7" w14:textId="77777777" w:rsidR="00B2463F" w:rsidRPr="00B2463F" w:rsidRDefault="00B2463F" w:rsidP="00B2463F">
            <w:pPr>
              <w:spacing w:line="240" w:lineRule="auto"/>
              <w:ind w:firstLine="0"/>
              <w:jc w:val="left"/>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20"/>
                <w14:ligatures w14:val="none"/>
              </w:rPr>
            </w:pPr>
          </w:p>
        </w:tc>
        <w:tc>
          <w:tcPr>
            <w:tcW w:w="1080" w:type="dxa"/>
            <w:shd w:val="clear" w:color="auto" w:fill="auto"/>
          </w:tcPr>
          <w:p w14:paraId="742DAE55" w14:textId="77777777" w:rsidR="00B2463F" w:rsidRPr="00B2463F" w:rsidRDefault="00B2463F" w:rsidP="00B2463F">
            <w:pPr>
              <w:spacing w:line="240" w:lineRule="auto"/>
              <w:ind w:firstLine="0"/>
              <w:jc w:val="left"/>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20"/>
                <w14:ligatures w14:val="none"/>
              </w:rPr>
            </w:pPr>
          </w:p>
        </w:tc>
        <w:tc>
          <w:tcPr>
            <w:tcW w:w="1077" w:type="dxa"/>
            <w:shd w:val="clear" w:color="auto" w:fill="auto"/>
          </w:tcPr>
          <w:p w14:paraId="1785E1C7" w14:textId="77777777" w:rsidR="00B2463F" w:rsidRPr="00B2463F" w:rsidRDefault="00B2463F" w:rsidP="00B2463F">
            <w:pPr>
              <w:spacing w:line="240" w:lineRule="auto"/>
              <w:ind w:firstLine="0"/>
              <w:jc w:val="left"/>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20"/>
                <w14:ligatures w14:val="none"/>
              </w:rPr>
            </w:pPr>
          </w:p>
        </w:tc>
        <w:tc>
          <w:tcPr>
            <w:tcW w:w="556" w:type="dxa"/>
            <w:shd w:val="clear" w:color="auto" w:fill="auto"/>
            <w:vAlign w:val="center"/>
          </w:tcPr>
          <w:p w14:paraId="06333C2E" w14:textId="77777777" w:rsidR="00B2463F" w:rsidRPr="00B2463F" w:rsidRDefault="00B2463F" w:rsidP="00B2463F">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16"/>
                <w:szCs w:val="16"/>
                <w14:ligatures w14:val="none"/>
              </w:rPr>
            </w:pPr>
            <w:r w:rsidRPr="00B2463F">
              <w:rPr>
                <w:rFonts w:eastAsia="Calibri" w:cs="Times New Roman"/>
                <w:color w:val="000000"/>
                <w:sz w:val="16"/>
                <w:szCs w:val="16"/>
                <w14:ligatures w14:val="none"/>
              </w:rPr>
              <w:t>2 keg</w:t>
            </w:r>
          </w:p>
        </w:tc>
        <w:tc>
          <w:tcPr>
            <w:tcW w:w="556" w:type="dxa"/>
            <w:shd w:val="clear" w:color="auto" w:fill="auto"/>
            <w:vAlign w:val="center"/>
          </w:tcPr>
          <w:p w14:paraId="76985C9E" w14:textId="77777777" w:rsidR="00B2463F" w:rsidRPr="00B2463F" w:rsidRDefault="00B2463F" w:rsidP="00B2463F">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16"/>
                <w:szCs w:val="16"/>
                <w14:ligatures w14:val="none"/>
              </w:rPr>
            </w:pPr>
            <w:r w:rsidRPr="00B2463F">
              <w:rPr>
                <w:rFonts w:eastAsia="Calibri" w:cs="Times New Roman"/>
                <w:color w:val="000000"/>
                <w:sz w:val="16"/>
                <w:szCs w:val="16"/>
                <w14:ligatures w14:val="none"/>
              </w:rPr>
              <w:t>2 keg</w:t>
            </w:r>
          </w:p>
        </w:tc>
        <w:tc>
          <w:tcPr>
            <w:tcW w:w="556" w:type="dxa"/>
            <w:shd w:val="clear" w:color="auto" w:fill="auto"/>
            <w:vAlign w:val="center"/>
          </w:tcPr>
          <w:p w14:paraId="4E26042C" w14:textId="77777777" w:rsidR="00B2463F" w:rsidRPr="00B2463F" w:rsidRDefault="00B2463F" w:rsidP="00B2463F">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16"/>
                <w:szCs w:val="16"/>
                <w14:ligatures w14:val="none"/>
              </w:rPr>
            </w:pPr>
            <w:r w:rsidRPr="00B2463F">
              <w:rPr>
                <w:rFonts w:eastAsia="Calibri" w:cs="Times New Roman"/>
                <w:color w:val="000000"/>
                <w:sz w:val="16"/>
                <w:szCs w:val="16"/>
                <w14:ligatures w14:val="none"/>
              </w:rPr>
              <w:t>2 keg</w:t>
            </w:r>
          </w:p>
        </w:tc>
        <w:tc>
          <w:tcPr>
            <w:tcW w:w="558" w:type="dxa"/>
            <w:shd w:val="clear" w:color="auto" w:fill="auto"/>
            <w:vAlign w:val="center"/>
          </w:tcPr>
          <w:p w14:paraId="237ADFAE" w14:textId="77777777" w:rsidR="00B2463F" w:rsidRPr="00B2463F" w:rsidRDefault="00B2463F" w:rsidP="00B2463F">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16"/>
                <w:szCs w:val="16"/>
                <w14:ligatures w14:val="none"/>
              </w:rPr>
            </w:pPr>
            <w:r w:rsidRPr="00B2463F">
              <w:rPr>
                <w:rFonts w:eastAsia="Calibri" w:cs="Times New Roman"/>
                <w:color w:val="000000"/>
                <w:sz w:val="16"/>
                <w:szCs w:val="16"/>
                <w14:ligatures w14:val="none"/>
              </w:rPr>
              <w:t>2 keg</w:t>
            </w:r>
          </w:p>
        </w:tc>
        <w:tc>
          <w:tcPr>
            <w:tcW w:w="591" w:type="dxa"/>
            <w:shd w:val="clear" w:color="auto" w:fill="auto"/>
            <w:vAlign w:val="center"/>
          </w:tcPr>
          <w:p w14:paraId="3BE3EBEE" w14:textId="77777777" w:rsidR="00B2463F" w:rsidRPr="00B2463F" w:rsidRDefault="00B2463F" w:rsidP="00B2463F">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16"/>
                <w:szCs w:val="16"/>
                <w14:ligatures w14:val="none"/>
              </w:rPr>
            </w:pPr>
            <w:r w:rsidRPr="00B2463F">
              <w:rPr>
                <w:rFonts w:eastAsia="Calibri" w:cs="Times New Roman"/>
                <w:color w:val="000000"/>
                <w:sz w:val="16"/>
                <w:szCs w:val="16"/>
                <w14:ligatures w14:val="none"/>
              </w:rPr>
              <w:t>2 keg</w:t>
            </w:r>
          </w:p>
        </w:tc>
        <w:tc>
          <w:tcPr>
            <w:tcW w:w="541" w:type="dxa"/>
            <w:shd w:val="clear" w:color="auto" w:fill="auto"/>
            <w:vAlign w:val="center"/>
          </w:tcPr>
          <w:p w14:paraId="31DEDB82" w14:textId="77777777" w:rsidR="00B2463F" w:rsidRPr="00B2463F" w:rsidRDefault="00B2463F" w:rsidP="00B2463F">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16"/>
                <w:szCs w:val="16"/>
                <w14:ligatures w14:val="none"/>
              </w:rPr>
            </w:pPr>
            <w:r w:rsidRPr="00B2463F">
              <w:rPr>
                <w:rFonts w:eastAsia="Calibri" w:cs="Times New Roman"/>
                <w:color w:val="000000"/>
                <w:sz w:val="16"/>
                <w:szCs w:val="16"/>
                <w14:ligatures w14:val="none"/>
              </w:rPr>
              <w:t>2</w:t>
            </w:r>
          </w:p>
        </w:tc>
        <w:tc>
          <w:tcPr>
            <w:tcW w:w="541" w:type="dxa"/>
            <w:shd w:val="clear" w:color="auto" w:fill="auto"/>
            <w:vAlign w:val="center"/>
          </w:tcPr>
          <w:p w14:paraId="4D97E018" w14:textId="77777777" w:rsidR="00B2463F" w:rsidRPr="00B2463F" w:rsidRDefault="00B2463F" w:rsidP="00B2463F">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16"/>
                <w:szCs w:val="16"/>
                <w14:ligatures w14:val="none"/>
              </w:rPr>
            </w:pPr>
            <w:r w:rsidRPr="00B2463F">
              <w:rPr>
                <w:rFonts w:eastAsia="Calibri" w:cs="Times New Roman"/>
                <w:color w:val="000000"/>
                <w:sz w:val="16"/>
                <w:szCs w:val="16"/>
                <w14:ligatures w14:val="none"/>
              </w:rPr>
              <w:t>2</w:t>
            </w:r>
          </w:p>
        </w:tc>
        <w:tc>
          <w:tcPr>
            <w:tcW w:w="541" w:type="dxa"/>
            <w:shd w:val="clear" w:color="auto" w:fill="auto"/>
            <w:vAlign w:val="center"/>
          </w:tcPr>
          <w:p w14:paraId="567CD8B3" w14:textId="77777777" w:rsidR="00B2463F" w:rsidRPr="00B2463F" w:rsidRDefault="00B2463F" w:rsidP="00B2463F">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16"/>
                <w:szCs w:val="16"/>
                <w14:ligatures w14:val="none"/>
              </w:rPr>
            </w:pPr>
            <w:r w:rsidRPr="00B2463F">
              <w:rPr>
                <w:rFonts w:eastAsia="Calibri" w:cs="Times New Roman"/>
                <w:color w:val="000000"/>
                <w:sz w:val="16"/>
                <w:szCs w:val="16"/>
                <w14:ligatures w14:val="none"/>
              </w:rPr>
              <w:t>2</w:t>
            </w:r>
          </w:p>
        </w:tc>
        <w:tc>
          <w:tcPr>
            <w:tcW w:w="541" w:type="dxa"/>
            <w:shd w:val="clear" w:color="auto" w:fill="auto"/>
            <w:vAlign w:val="center"/>
          </w:tcPr>
          <w:p w14:paraId="0E923F05" w14:textId="77777777" w:rsidR="00B2463F" w:rsidRPr="00B2463F" w:rsidRDefault="00B2463F" w:rsidP="00B2463F">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16"/>
                <w:szCs w:val="16"/>
                <w14:ligatures w14:val="none"/>
              </w:rPr>
            </w:pPr>
            <w:r w:rsidRPr="00B2463F">
              <w:rPr>
                <w:rFonts w:eastAsia="Calibri" w:cs="Times New Roman"/>
                <w:color w:val="000000"/>
                <w:sz w:val="16"/>
                <w:szCs w:val="16"/>
                <w14:ligatures w14:val="none"/>
              </w:rPr>
              <w:t>2</w:t>
            </w:r>
          </w:p>
        </w:tc>
        <w:tc>
          <w:tcPr>
            <w:tcW w:w="591" w:type="dxa"/>
            <w:shd w:val="clear" w:color="auto" w:fill="auto"/>
            <w:vAlign w:val="center"/>
          </w:tcPr>
          <w:p w14:paraId="1B885D30" w14:textId="77777777" w:rsidR="00B2463F" w:rsidRPr="00B2463F" w:rsidRDefault="00B2463F" w:rsidP="00B2463F">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16"/>
                <w:szCs w:val="16"/>
                <w14:ligatures w14:val="none"/>
              </w:rPr>
            </w:pPr>
            <w:r w:rsidRPr="00B2463F">
              <w:rPr>
                <w:rFonts w:eastAsia="Calibri" w:cs="Times New Roman"/>
                <w:color w:val="000000"/>
                <w:sz w:val="16"/>
                <w:szCs w:val="16"/>
                <w14:ligatures w14:val="none"/>
              </w:rPr>
              <w:t>2</w:t>
            </w:r>
          </w:p>
        </w:tc>
        <w:tc>
          <w:tcPr>
            <w:tcW w:w="541" w:type="dxa"/>
            <w:shd w:val="clear" w:color="auto" w:fill="auto"/>
            <w:vAlign w:val="center"/>
          </w:tcPr>
          <w:p w14:paraId="596BC105" w14:textId="77777777" w:rsidR="00B2463F" w:rsidRPr="00B2463F" w:rsidRDefault="00B2463F" w:rsidP="00B2463F">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16"/>
                <w:szCs w:val="16"/>
                <w14:ligatures w14:val="none"/>
              </w:rPr>
            </w:pPr>
            <w:r w:rsidRPr="00B2463F">
              <w:rPr>
                <w:rFonts w:eastAsia="Calibri" w:cs="Times New Roman"/>
                <w:color w:val="000000"/>
                <w:sz w:val="16"/>
                <w:szCs w:val="16"/>
                <w14:ligatures w14:val="none"/>
              </w:rPr>
              <w:t>100 %</w:t>
            </w:r>
          </w:p>
        </w:tc>
        <w:tc>
          <w:tcPr>
            <w:tcW w:w="541" w:type="dxa"/>
            <w:shd w:val="clear" w:color="auto" w:fill="auto"/>
            <w:vAlign w:val="center"/>
          </w:tcPr>
          <w:p w14:paraId="15D8BAB4" w14:textId="77777777" w:rsidR="00B2463F" w:rsidRPr="00B2463F" w:rsidRDefault="00B2463F" w:rsidP="00B2463F">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16"/>
                <w:szCs w:val="16"/>
                <w14:ligatures w14:val="none"/>
              </w:rPr>
            </w:pPr>
            <w:r w:rsidRPr="00B2463F">
              <w:rPr>
                <w:rFonts w:eastAsia="Calibri" w:cs="Times New Roman"/>
                <w:color w:val="000000"/>
                <w:sz w:val="16"/>
                <w:szCs w:val="16"/>
                <w14:ligatures w14:val="none"/>
              </w:rPr>
              <w:t>100 %</w:t>
            </w:r>
          </w:p>
        </w:tc>
        <w:tc>
          <w:tcPr>
            <w:tcW w:w="541" w:type="dxa"/>
            <w:shd w:val="clear" w:color="auto" w:fill="auto"/>
            <w:vAlign w:val="center"/>
          </w:tcPr>
          <w:p w14:paraId="367F55B8" w14:textId="77777777" w:rsidR="00B2463F" w:rsidRPr="00B2463F" w:rsidRDefault="00B2463F" w:rsidP="00B2463F">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16"/>
                <w:szCs w:val="16"/>
                <w14:ligatures w14:val="none"/>
              </w:rPr>
            </w:pPr>
            <w:r w:rsidRPr="00B2463F">
              <w:rPr>
                <w:rFonts w:eastAsia="Calibri" w:cs="Times New Roman"/>
                <w:color w:val="000000"/>
                <w:sz w:val="16"/>
                <w:szCs w:val="16"/>
                <w14:ligatures w14:val="none"/>
              </w:rPr>
              <w:t>100 %</w:t>
            </w:r>
          </w:p>
        </w:tc>
        <w:tc>
          <w:tcPr>
            <w:tcW w:w="541" w:type="dxa"/>
            <w:shd w:val="clear" w:color="auto" w:fill="auto"/>
            <w:vAlign w:val="center"/>
          </w:tcPr>
          <w:p w14:paraId="4E0854E0" w14:textId="77777777" w:rsidR="00B2463F" w:rsidRPr="00B2463F" w:rsidRDefault="00B2463F" w:rsidP="00B2463F">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16"/>
                <w:szCs w:val="16"/>
                <w14:ligatures w14:val="none"/>
              </w:rPr>
            </w:pPr>
            <w:r w:rsidRPr="00B2463F">
              <w:rPr>
                <w:rFonts w:eastAsia="Calibri" w:cs="Times New Roman"/>
                <w:color w:val="000000"/>
                <w:sz w:val="16"/>
                <w:szCs w:val="16"/>
                <w14:ligatures w14:val="none"/>
              </w:rPr>
              <w:t>100%</w:t>
            </w:r>
          </w:p>
        </w:tc>
        <w:tc>
          <w:tcPr>
            <w:tcW w:w="541" w:type="dxa"/>
            <w:shd w:val="clear" w:color="auto" w:fill="auto"/>
            <w:vAlign w:val="center"/>
          </w:tcPr>
          <w:p w14:paraId="30ACF7D5" w14:textId="77777777" w:rsidR="00B2463F" w:rsidRPr="00B2463F" w:rsidRDefault="00B2463F" w:rsidP="00B2463F">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16"/>
                <w:szCs w:val="16"/>
                <w14:ligatures w14:val="none"/>
              </w:rPr>
            </w:pPr>
            <w:r w:rsidRPr="00B2463F">
              <w:rPr>
                <w:rFonts w:eastAsia="Calibri" w:cs="Times New Roman"/>
                <w:color w:val="000000"/>
                <w:sz w:val="16"/>
                <w:szCs w:val="16"/>
                <w14:ligatures w14:val="none"/>
              </w:rPr>
              <w:t>100%</w:t>
            </w:r>
          </w:p>
        </w:tc>
      </w:tr>
      <w:tr w:rsidR="00B2463F" w:rsidRPr="00B2463F" w14:paraId="4898EDC2" w14:textId="77777777" w:rsidTr="00DA34F5">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16" w:type="dxa"/>
            <w:shd w:val="clear" w:color="auto" w:fill="auto"/>
          </w:tcPr>
          <w:p w14:paraId="50E28B7C" w14:textId="77777777" w:rsidR="00B2463F" w:rsidRPr="00B2463F" w:rsidRDefault="00B2463F" w:rsidP="00B2463F">
            <w:pPr>
              <w:spacing w:line="240" w:lineRule="auto"/>
              <w:ind w:firstLine="0"/>
              <w:jc w:val="left"/>
              <w:rPr>
                <w:color w:val="000000"/>
                <w:sz w:val="18"/>
                <w:szCs w:val="18"/>
                <w14:ligatures w14:val="none"/>
              </w:rPr>
            </w:pPr>
          </w:p>
        </w:tc>
        <w:tc>
          <w:tcPr>
            <w:tcW w:w="3102" w:type="dxa"/>
            <w:shd w:val="clear" w:color="auto" w:fill="auto"/>
          </w:tcPr>
          <w:p w14:paraId="1E0DE6FF" w14:textId="77777777" w:rsidR="00B2463F" w:rsidRPr="00B2463F" w:rsidRDefault="00B2463F">
            <w:pPr>
              <w:numPr>
                <w:ilvl w:val="0"/>
                <w:numId w:val="30"/>
              </w:numPr>
              <w:spacing w:line="240" w:lineRule="auto"/>
              <w:contextualSpacing/>
              <w:jc w:val="left"/>
              <w:cnfStyle w:val="000000010000" w:firstRow="0" w:lastRow="0" w:firstColumn="0" w:lastColumn="0" w:oddVBand="0" w:evenVBand="0" w:oddHBand="0" w:evenHBand="1" w:firstRowFirstColumn="0" w:firstRowLastColumn="0" w:lastRowFirstColumn="0" w:lastRowLastColumn="0"/>
              <w:rPr>
                <w:rFonts w:eastAsia="Calibri" w:cs="Times New Roman"/>
                <w:color w:val="000000"/>
                <w:sz w:val="18"/>
                <w:szCs w:val="18"/>
                <w14:ligatures w14:val="none"/>
              </w:rPr>
            </w:pPr>
            <w:r w:rsidRPr="00B2463F">
              <w:rPr>
                <w:rFonts w:eastAsia="Calibri" w:cs="Times New Roman"/>
                <w:color w:val="000000"/>
                <w:sz w:val="18"/>
                <w:szCs w:val="18"/>
                <w14:ligatures w14:val="none"/>
              </w:rPr>
              <w:t>% sekolah yang menerapkan UKS</w:t>
            </w:r>
          </w:p>
        </w:tc>
        <w:tc>
          <w:tcPr>
            <w:tcW w:w="1080" w:type="dxa"/>
            <w:shd w:val="clear" w:color="auto" w:fill="auto"/>
          </w:tcPr>
          <w:p w14:paraId="16637B0A" w14:textId="77777777" w:rsidR="00B2463F" w:rsidRPr="00B2463F" w:rsidRDefault="00B2463F" w:rsidP="00B2463F">
            <w:pPr>
              <w:spacing w:line="240" w:lineRule="auto"/>
              <w:ind w:firstLine="0"/>
              <w:jc w:val="left"/>
              <w:cnfStyle w:val="000000010000" w:firstRow="0" w:lastRow="0" w:firstColumn="0" w:lastColumn="0" w:oddVBand="0" w:evenVBand="0" w:oddHBand="0" w:evenHBand="1" w:firstRowFirstColumn="0" w:firstRowLastColumn="0" w:lastRowFirstColumn="0" w:lastRowLastColumn="0"/>
              <w:rPr>
                <w:rFonts w:eastAsia="Calibri" w:cs="Times New Roman"/>
                <w:color w:val="000000"/>
                <w:sz w:val="20"/>
                <w14:ligatures w14:val="none"/>
              </w:rPr>
            </w:pPr>
          </w:p>
        </w:tc>
        <w:tc>
          <w:tcPr>
            <w:tcW w:w="1080" w:type="dxa"/>
            <w:shd w:val="clear" w:color="auto" w:fill="auto"/>
          </w:tcPr>
          <w:p w14:paraId="0173DD2B" w14:textId="77777777" w:rsidR="00B2463F" w:rsidRPr="00B2463F" w:rsidRDefault="00B2463F" w:rsidP="00B2463F">
            <w:pPr>
              <w:spacing w:line="240" w:lineRule="auto"/>
              <w:ind w:firstLine="0"/>
              <w:jc w:val="left"/>
              <w:cnfStyle w:val="000000010000" w:firstRow="0" w:lastRow="0" w:firstColumn="0" w:lastColumn="0" w:oddVBand="0" w:evenVBand="0" w:oddHBand="0" w:evenHBand="1" w:firstRowFirstColumn="0" w:firstRowLastColumn="0" w:lastRowFirstColumn="0" w:lastRowLastColumn="0"/>
              <w:rPr>
                <w:rFonts w:eastAsia="Calibri" w:cs="Times New Roman"/>
                <w:color w:val="000000"/>
                <w:sz w:val="20"/>
                <w14:ligatures w14:val="none"/>
              </w:rPr>
            </w:pPr>
          </w:p>
        </w:tc>
        <w:tc>
          <w:tcPr>
            <w:tcW w:w="1077" w:type="dxa"/>
            <w:shd w:val="clear" w:color="auto" w:fill="auto"/>
          </w:tcPr>
          <w:p w14:paraId="54F86661" w14:textId="77777777" w:rsidR="00B2463F" w:rsidRPr="00B2463F" w:rsidRDefault="00B2463F" w:rsidP="00B2463F">
            <w:pPr>
              <w:spacing w:line="240" w:lineRule="auto"/>
              <w:ind w:firstLine="0"/>
              <w:jc w:val="left"/>
              <w:cnfStyle w:val="000000010000" w:firstRow="0" w:lastRow="0" w:firstColumn="0" w:lastColumn="0" w:oddVBand="0" w:evenVBand="0" w:oddHBand="0" w:evenHBand="1" w:firstRowFirstColumn="0" w:firstRowLastColumn="0" w:lastRowFirstColumn="0" w:lastRowLastColumn="0"/>
              <w:rPr>
                <w:rFonts w:eastAsia="Calibri" w:cs="Times New Roman"/>
                <w:color w:val="000000"/>
                <w:sz w:val="20"/>
                <w14:ligatures w14:val="none"/>
              </w:rPr>
            </w:pPr>
          </w:p>
        </w:tc>
        <w:tc>
          <w:tcPr>
            <w:tcW w:w="556" w:type="dxa"/>
            <w:shd w:val="clear" w:color="auto" w:fill="auto"/>
            <w:vAlign w:val="center"/>
          </w:tcPr>
          <w:p w14:paraId="587C7413" w14:textId="77777777" w:rsidR="00B2463F" w:rsidRPr="00B2463F" w:rsidRDefault="00B2463F" w:rsidP="00B2463F">
            <w:pPr>
              <w:spacing w:line="240" w:lineRule="auto"/>
              <w:ind w:firstLine="0"/>
              <w:jc w:val="center"/>
              <w:cnfStyle w:val="000000010000" w:firstRow="0" w:lastRow="0" w:firstColumn="0" w:lastColumn="0" w:oddVBand="0" w:evenVBand="0" w:oddHBand="0" w:evenHBand="1" w:firstRowFirstColumn="0" w:firstRowLastColumn="0" w:lastRowFirstColumn="0" w:lastRowLastColumn="0"/>
              <w:rPr>
                <w:rFonts w:eastAsia="Calibri" w:cs="Times New Roman"/>
                <w:color w:val="000000"/>
                <w:sz w:val="16"/>
                <w:szCs w:val="16"/>
                <w14:ligatures w14:val="none"/>
              </w:rPr>
            </w:pPr>
            <w:r w:rsidRPr="00B2463F">
              <w:rPr>
                <w:rFonts w:eastAsia="Calibri" w:cs="Times New Roman"/>
                <w:color w:val="000000"/>
                <w:sz w:val="16"/>
                <w:szCs w:val="16"/>
                <w14:ligatures w14:val="none"/>
              </w:rPr>
              <w:t>100 %</w:t>
            </w:r>
          </w:p>
        </w:tc>
        <w:tc>
          <w:tcPr>
            <w:tcW w:w="556" w:type="dxa"/>
            <w:shd w:val="clear" w:color="auto" w:fill="auto"/>
            <w:vAlign w:val="center"/>
          </w:tcPr>
          <w:p w14:paraId="397DE43B" w14:textId="77777777" w:rsidR="00B2463F" w:rsidRPr="00B2463F" w:rsidRDefault="00B2463F" w:rsidP="00B2463F">
            <w:pPr>
              <w:spacing w:line="240" w:lineRule="auto"/>
              <w:ind w:firstLine="0"/>
              <w:jc w:val="center"/>
              <w:cnfStyle w:val="000000010000" w:firstRow="0" w:lastRow="0" w:firstColumn="0" w:lastColumn="0" w:oddVBand="0" w:evenVBand="0" w:oddHBand="0" w:evenHBand="1" w:firstRowFirstColumn="0" w:firstRowLastColumn="0" w:lastRowFirstColumn="0" w:lastRowLastColumn="0"/>
              <w:rPr>
                <w:rFonts w:eastAsia="Calibri" w:cs="Times New Roman"/>
                <w:color w:val="000000"/>
                <w:sz w:val="16"/>
                <w:szCs w:val="16"/>
                <w14:ligatures w14:val="none"/>
              </w:rPr>
            </w:pPr>
            <w:r w:rsidRPr="00B2463F">
              <w:rPr>
                <w:rFonts w:eastAsia="Calibri" w:cs="Times New Roman"/>
                <w:color w:val="000000"/>
                <w:sz w:val="16"/>
                <w:szCs w:val="16"/>
                <w14:ligatures w14:val="none"/>
              </w:rPr>
              <w:t>100 %</w:t>
            </w:r>
          </w:p>
        </w:tc>
        <w:tc>
          <w:tcPr>
            <w:tcW w:w="556" w:type="dxa"/>
            <w:shd w:val="clear" w:color="auto" w:fill="auto"/>
            <w:vAlign w:val="center"/>
          </w:tcPr>
          <w:p w14:paraId="2DA9716B" w14:textId="77777777" w:rsidR="00B2463F" w:rsidRPr="00B2463F" w:rsidRDefault="00B2463F" w:rsidP="00B2463F">
            <w:pPr>
              <w:spacing w:line="240" w:lineRule="auto"/>
              <w:ind w:firstLine="0"/>
              <w:jc w:val="center"/>
              <w:cnfStyle w:val="000000010000" w:firstRow="0" w:lastRow="0" w:firstColumn="0" w:lastColumn="0" w:oddVBand="0" w:evenVBand="0" w:oddHBand="0" w:evenHBand="1" w:firstRowFirstColumn="0" w:firstRowLastColumn="0" w:lastRowFirstColumn="0" w:lastRowLastColumn="0"/>
              <w:rPr>
                <w:rFonts w:eastAsia="Calibri" w:cs="Times New Roman"/>
                <w:color w:val="000000"/>
                <w:sz w:val="16"/>
                <w:szCs w:val="16"/>
                <w14:ligatures w14:val="none"/>
              </w:rPr>
            </w:pPr>
            <w:r w:rsidRPr="00B2463F">
              <w:rPr>
                <w:rFonts w:eastAsia="Calibri" w:cs="Times New Roman"/>
                <w:color w:val="000000"/>
                <w:sz w:val="16"/>
                <w:szCs w:val="16"/>
                <w14:ligatures w14:val="none"/>
              </w:rPr>
              <w:t>100 %</w:t>
            </w:r>
          </w:p>
        </w:tc>
        <w:tc>
          <w:tcPr>
            <w:tcW w:w="558" w:type="dxa"/>
            <w:shd w:val="clear" w:color="auto" w:fill="auto"/>
            <w:vAlign w:val="center"/>
          </w:tcPr>
          <w:p w14:paraId="5870E25F" w14:textId="77777777" w:rsidR="00B2463F" w:rsidRPr="00B2463F" w:rsidRDefault="00B2463F" w:rsidP="00B2463F">
            <w:pPr>
              <w:spacing w:line="240" w:lineRule="auto"/>
              <w:ind w:firstLine="0"/>
              <w:jc w:val="center"/>
              <w:cnfStyle w:val="000000010000" w:firstRow="0" w:lastRow="0" w:firstColumn="0" w:lastColumn="0" w:oddVBand="0" w:evenVBand="0" w:oddHBand="0" w:evenHBand="1" w:firstRowFirstColumn="0" w:firstRowLastColumn="0" w:lastRowFirstColumn="0" w:lastRowLastColumn="0"/>
              <w:rPr>
                <w:rFonts w:eastAsia="Calibri" w:cs="Times New Roman"/>
                <w:color w:val="000000"/>
                <w:sz w:val="16"/>
                <w:szCs w:val="16"/>
                <w14:ligatures w14:val="none"/>
              </w:rPr>
            </w:pPr>
            <w:r w:rsidRPr="00B2463F">
              <w:rPr>
                <w:rFonts w:eastAsia="Calibri" w:cs="Times New Roman"/>
                <w:color w:val="000000"/>
                <w:sz w:val="16"/>
                <w:szCs w:val="16"/>
                <w14:ligatures w14:val="none"/>
              </w:rPr>
              <w:t>100 %</w:t>
            </w:r>
          </w:p>
        </w:tc>
        <w:tc>
          <w:tcPr>
            <w:tcW w:w="591" w:type="dxa"/>
            <w:shd w:val="clear" w:color="auto" w:fill="auto"/>
            <w:vAlign w:val="center"/>
          </w:tcPr>
          <w:p w14:paraId="7DA941CE" w14:textId="77777777" w:rsidR="00B2463F" w:rsidRPr="00B2463F" w:rsidRDefault="00B2463F" w:rsidP="00B2463F">
            <w:pPr>
              <w:spacing w:line="240" w:lineRule="auto"/>
              <w:ind w:firstLine="0"/>
              <w:jc w:val="center"/>
              <w:cnfStyle w:val="000000010000" w:firstRow="0" w:lastRow="0" w:firstColumn="0" w:lastColumn="0" w:oddVBand="0" w:evenVBand="0" w:oddHBand="0" w:evenHBand="1" w:firstRowFirstColumn="0" w:firstRowLastColumn="0" w:lastRowFirstColumn="0" w:lastRowLastColumn="0"/>
              <w:rPr>
                <w:rFonts w:eastAsia="Calibri" w:cs="Times New Roman"/>
                <w:color w:val="000000"/>
                <w:sz w:val="16"/>
                <w:szCs w:val="16"/>
                <w14:ligatures w14:val="none"/>
              </w:rPr>
            </w:pPr>
            <w:r w:rsidRPr="00B2463F">
              <w:rPr>
                <w:rFonts w:eastAsia="Calibri" w:cs="Times New Roman"/>
                <w:color w:val="000000"/>
                <w:sz w:val="16"/>
                <w:szCs w:val="16"/>
                <w14:ligatures w14:val="none"/>
              </w:rPr>
              <w:t>100 %</w:t>
            </w:r>
          </w:p>
        </w:tc>
        <w:tc>
          <w:tcPr>
            <w:tcW w:w="541" w:type="dxa"/>
            <w:shd w:val="clear" w:color="auto" w:fill="auto"/>
            <w:vAlign w:val="center"/>
          </w:tcPr>
          <w:p w14:paraId="614E803C" w14:textId="77777777" w:rsidR="00B2463F" w:rsidRPr="00B2463F" w:rsidRDefault="00B2463F" w:rsidP="00B2463F">
            <w:pPr>
              <w:spacing w:line="240" w:lineRule="auto"/>
              <w:ind w:firstLine="0"/>
              <w:jc w:val="center"/>
              <w:cnfStyle w:val="000000010000" w:firstRow="0" w:lastRow="0" w:firstColumn="0" w:lastColumn="0" w:oddVBand="0" w:evenVBand="0" w:oddHBand="0" w:evenHBand="1" w:firstRowFirstColumn="0" w:firstRowLastColumn="0" w:lastRowFirstColumn="0" w:lastRowLastColumn="0"/>
              <w:rPr>
                <w:rFonts w:eastAsia="Calibri" w:cs="Times New Roman"/>
                <w:color w:val="000000"/>
                <w:sz w:val="16"/>
                <w:szCs w:val="16"/>
                <w14:ligatures w14:val="none"/>
              </w:rPr>
            </w:pPr>
            <w:r w:rsidRPr="00B2463F">
              <w:rPr>
                <w:rFonts w:eastAsia="Calibri" w:cs="Times New Roman"/>
                <w:color w:val="000000"/>
                <w:sz w:val="16"/>
                <w:szCs w:val="16"/>
                <w14:ligatures w14:val="none"/>
              </w:rPr>
              <w:t>100 %</w:t>
            </w:r>
          </w:p>
        </w:tc>
        <w:tc>
          <w:tcPr>
            <w:tcW w:w="541" w:type="dxa"/>
            <w:shd w:val="clear" w:color="auto" w:fill="auto"/>
            <w:vAlign w:val="center"/>
          </w:tcPr>
          <w:p w14:paraId="1B9A5624" w14:textId="77777777" w:rsidR="00B2463F" w:rsidRPr="00B2463F" w:rsidRDefault="00B2463F" w:rsidP="00B2463F">
            <w:pPr>
              <w:spacing w:line="240" w:lineRule="auto"/>
              <w:ind w:firstLine="0"/>
              <w:jc w:val="center"/>
              <w:cnfStyle w:val="000000010000" w:firstRow="0" w:lastRow="0" w:firstColumn="0" w:lastColumn="0" w:oddVBand="0" w:evenVBand="0" w:oddHBand="0" w:evenHBand="1" w:firstRowFirstColumn="0" w:firstRowLastColumn="0" w:lastRowFirstColumn="0" w:lastRowLastColumn="0"/>
              <w:rPr>
                <w:rFonts w:eastAsia="Calibri" w:cs="Times New Roman"/>
                <w:color w:val="000000"/>
                <w:sz w:val="16"/>
                <w:szCs w:val="16"/>
                <w14:ligatures w14:val="none"/>
              </w:rPr>
            </w:pPr>
            <w:r w:rsidRPr="00B2463F">
              <w:rPr>
                <w:rFonts w:eastAsia="Calibri" w:cs="Times New Roman"/>
                <w:color w:val="000000"/>
                <w:sz w:val="16"/>
                <w:szCs w:val="16"/>
                <w14:ligatures w14:val="none"/>
              </w:rPr>
              <w:t>100 %</w:t>
            </w:r>
          </w:p>
        </w:tc>
        <w:tc>
          <w:tcPr>
            <w:tcW w:w="541" w:type="dxa"/>
            <w:shd w:val="clear" w:color="auto" w:fill="auto"/>
            <w:vAlign w:val="center"/>
          </w:tcPr>
          <w:p w14:paraId="0AE75C7A" w14:textId="77777777" w:rsidR="00B2463F" w:rsidRPr="00B2463F" w:rsidRDefault="00B2463F" w:rsidP="00B2463F">
            <w:pPr>
              <w:spacing w:line="240" w:lineRule="auto"/>
              <w:ind w:firstLine="0"/>
              <w:jc w:val="center"/>
              <w:cnfStyle w:val="000000010000" w:firstRow="0" w:lastRow="0" w:firstColumn="0" w:lastColumn="0" w:oddVBand="0" w:evenVBand="0" w:oddHBand="0" w:evenHBand="1" w:firstRowFirstColumn="0" w:firstRowLastColumn="0" w:lastRowFirstColumn="0" w:lastRowLastColumn="0"/>
              <w:rPr>
                <w:rFonts w:eastAsia="Calibri" w:cs="Times New Roman"/>
                <w:color w:val="000000"/>
                <w:sz w:val="16"/>
                <w:szCs w:val="16"/>
                <w14:ligatures w14:val="none"/>
              </w:rPr>
            </w:pPr>
            <w:r w:rsidRPr="00B2463F">
              <w:rPr>
                <w:rFonts w:eastAsia="Calibri" w:cs="Times New Roman"/>
                <w:color w:val="000000"/>
                <w:sz w:val="16"/>
                <w:szCs w:val="16"/>
                <w14:ligatures w14:val="none"/>
              </w:rPr>
              <w:t>100 %</w:t>
            </w:r>
          </w:p>
        </w:tc>
        <w:tc>
          <w:tcPr>
            <w:tcW w:w="541" w:type="dxa"/>
            <w:shd w:val="clear" w:color="auto" w:fill="auto"/>
            <w:vAlign w:val="center"/>
          </w:tcPr>
          <w:p w14:paraId="68D36D0A" w14:textId="77777777" w:rsidR="00B2463F" w:rsidRPr="00B2463F" w:rsidRDefault="00B2463F" w:rsidP="00B2463F">
            <w:pPr>
              <w:spacing w:line="240" w:lineRule="auto"/>
              <w:ind w:firstLine="0"/>
              <w:jc w:val="center"/>
              <w:cnfStyle w:val="000000010000" w:firstRow="0" w:lastRow="0" w:firstColumn="0" w:lastColumn="0" w:oddVBand="0" w:evenVBand="0" w:oddHBand="0" w:evenHBand="1" w:firstRowFirstColumn="0" w:firstRowLastColumn="0" w:lastRowFirstColumn="0" w:lastRowLastColumn="0"/>
              <w:rPr>
                <w:rFonts w:eastAsia="Calibri" w:cs="Times New Roman"/>
                <w:color w:val="000000"/>
                <w:sz w:val="16"/>
                <w:szCs w:val="16"/>
                <w14:ligatures w14:val="none"/>
              </w:rPr>
            </w:pPr>
            <w:r w:rsidRPr="00B2463F">
              <w:rPr>
                <w:rFonts w:eastAsia="Calibri" w:cs="Times New Roman"/>
                <w:color w:val="000000"/>
                <w:sz w:val="16"/>
                <w:szCs w:val="16"/>
                <w14:ligatures w14:val="none"/>
              </w:rPr>
              <w:t>100 %</w:t>
            </w:r>
          </w:p>
        </w:tc>
        <w:tc>
          <w:tcPr>
            <w:tcW w:w="591" w:type="dxa"/>
            <w:shd w:val="clear" w:color="auto" w:fill="auto"/>
            <w:vAlign w:val="center"/>
          </w:tcPr>
          <w:p w14:paraId="120B05BB" w14:textId="77777777" w:rsidR="00B2463F" w:rsidRPr="00B2463F" w:rsidRDefault="00B2463F" w:rsidP="00B2463F">
            <w:pPr>
              <w:spacing w:line="240" w:lineRule="auto"/>
              <w:ind w:firstLine="0"/>
              <w:jc w:val="center"/>
              <w:cnfStyle w:val="000000010000" w:firstRow="0" w:lastRow="0" w:firstColumn="0" w:lastColumn="0" w:oddVBand="0" w:evenVBand="0" w:oddHBand="0" w:evenHBand="1" w:firstRowFirstColumn="0" w:firstRowLastColumn="0" w:lastRowFirstColumn="0" w:lastRowLastColumn="0"/>
              <w:rPr>
                <w:rFonts w:eastAsia="Calibri" w:cs="Times New Roman"/>
                <w:color w:val="000000"/>
                <w:sz w:val="16"/>
                <w:szCs w:val="16"/>
                <w14:ligatures w14:val="none"/>
              </w:rPr>
            </w:pPr>
            <w:r w:rsidRPr="00B2463F">
              <w:rPr>
                <w:rFonts w:eastAsia="Calibri" w:cs="Times New Roman"/>
                <w:color w:val="000000"/>
                <w:sz w:val="16"/>
                <w:szCs w:val="16"/>
                <w14:ligatures w14:val="none"/>
              </w:rPr>
              <w:t>100 %</w:t>
            </w:r>
          </w:p>
        </w:tc>
        <w:tc>
          <w:tcPr>
            <w:tcW w:w="541" w:type="dxa"/>
            <w:shd w:val="clear" w:color="auto" w:fill="auto"/>
            <w:vAlign w:val="center"/>
          </w:tcPr>
          <w:p w14:paraId="4BE79C64" w14:textId="77777777" w:rsidR="00B2463F" w:rsidRPr="00B2463F" w:rsidRDefault="00B2463F" w:rsidP="00B2463F">
            <w:pPr>
              <w:spacing w:line="240" w:lineRule="auto"/>
              <w:ind w:firstLine="0"/>
              <w:jc w:val="center"/>
              <w:cnfStyle w:val="000000010000" w:firstRow="0" w:lastRow="0" w:firstColumn="0" w:lastColumn="0" w:oddVBand="0" w:evenVBand="0" w:oddHBand="0" w:evenHBand="1" w:firstRowFirstColumn="0" w:firstRowLastColumn="0" w:lastRowFirstColumn="0" w:lastRowLastColumn="0"/>
              <w:rPr>
                <w:rFonts w:eastAsia="Calibri" w:cs="Times New Roman"/>
                <w:color w:val="000000"/>
                <w:sz w:val="16"/>
                <w:szCs w:val="16"/>
                <w14:ligatures w14:val="none"/>
              </w:rPr>
            </w:pPr>
            <w:r w:rsidRPr="00B2463F">
              <w:rPr>
                <w:rFonts w:eastAsia="Calibri" w:cs="Times New Roman"/>
                <w:color w:val="000000"/>
                <w:sz w:val="16"/>
                <w:szCs w:val="16"/>
                <w14:ligatures w14:val="none"/>
              </w:rPr>
              <w:t>100 %</w:t>
            </w:r>
          </w:p>
        </w:tc>
        <w:tc>
          <w:tcPr>
            <w:tcW w:w="541" w:type="dxa"/>
            <w:shd w:val="clear" w:color="auto" w:fill="auto"/>
            <w:vAlign w:val="center"/>
          </w:tcPr>
          <w:p w14:paraId="0F6790C8" w14:textId="77777777" w:rsidR="00B2463F" w:rsidRPr="00B2463F" w:rsidRDefault="00B2463F" w:rsidP="00B2463F">
            <w:pPr>
              <w:spacing w:line="240" w:lineRule="auto"/>
              <w:ind w:firstLine="0"/>
              <w:jc w:val="center"/>
              <w:cnfStyle w:val="000000010000" w:firstRow="0" w:lastRow="0" w:firstColumn="0" w:lastColumn="0" w:oddVBand="0" w:evenVBand="0" w:oddHBand="0" w:evenHBand="1" w:firstRowFirstColumn="0" w:firstRowLastColumn="0" w:lastRowFirstColumn="0" w:lastRowLastColumn="0"/>
              <w:rPr>
                <w:rFonts w:eastAsia="Calibri" w:cs="Times New Roman"/>
                <w:color w:val="000000"/>
                <w:sz w:val="16"/>
                <w:szCs w:val="16"/>
                <w14:ligatures w14:val="none"/>
              </w:rPr>
            </w:pPr>
            <w:r w:rsidRPr="00B2463F">
              <w:rPr>
                <w:rFonts w:eastAsia="Calibri" w:cs="Times New Roman"/>
                <w:color w:val="000000"/>
                <w:sz w:val="16"/>
                <w:szCs w:val="16"/>
                <w14:ligatures w14:val="none"/>
              </w:rPr>
              <w:t>100 %</w:t>
            </w:r>
          </w:p>
        </w:tc>
        <w:tc>
          <w:tcPr>
            <w:tcW w:w="541" w:type="dxa"/>
            <w:shd w:val="clear" w:color="auto" w:fill="auto"/>
            <w:vAlign w:val="center"/>
          </w:tcPr>
          <w:p w14:paraId="132A0414" w14:textId="77777777" w:rsidR="00B2463F" w:rsidRPr="00B2463F" w:rsidRDefault="00B2463F" w:rsidP="00B2463F">
            <w:pPr>
              <w:spacing w:line="240" w:lineRule="auto"/>
              <w:ind w:firstLine="0"/>
              <w:jc w:val="center"/>
              <w:cnfStyle w:val="000000010000" w:firstRow="0" w:lastRow="0" w:firstColumn="0" w:lastColumn="0" w:oddVBand="0" w:evenVBand="0" w:oddHBand="0" w:evenHBand="1" w:firstRowFirstColumn="0" w:firstRowLastColumn="0" w:lastRowFirstColumn="0" w:lastRowLastColumn="0"/>
              <w:rPr>
                <w:rFonts w:eastAsia="Calibri" w:cs="Times New Roman"/>
                <w:color w:val="000000"/>
                <w:sz w:val="16"/>
                <w:szCs w:val="16"/>
                <w14:ligatures w14:val="none"/>
              </w:rPr>
            </w:pPr>
            <w:r w:rsidRPr="00B2463F">
              <w:rPr>
                <w:rFonts w:eastAsia="Calibri" w:cs="Times New Roman"/>
                <w:color w:val="000000"/>
                <w:sz w:val="16"/>
                <w:szCs w:val="16"/>
                <w14:ligatures w14:val="none"/>
              </w:rPr>
              <w:t>100 %</w:t>
            </w:r>
          </w:p>
        </w:tc>
        <w:tc>
          <w:tcPr>
            <w:tcW w:w="541" w:type="dxa"/>
            <w:shd w:val="clear" w:color="auto" w:fill="auto"/>
            <w:vAlign w:val="center"/>
          </w:tcPr>
          <w:p w14:paraId="4DEB2850" w14:textId="77777777" w:rsidR="00B2463F" w:rsidRPr="00B2463F" w:rsidRDefault="00B2463F" w:rsidP="00B2463F">
            <w:pPr>
              <w:spacing w:line="240" w:lineRule="auto"/>
              <w:ind w:firstLine="0"/>
              <w:jc w:val="center"/>
              <w:cnfStyle w:val="000000010000" w:firstRow="0" w:lastRow="0" w:firstColumn="0" w:lastColumn="0" w:oddVBand="0" w:evenVBand="0" w:oddHBand="0" w:evenHBand="1" w:firstRowFirstColumn="0" w:firstRowLastColumn="0" w:lastRowFirstColumn="0" w:lastRowLastColumn="0"/>
              <w:rPr>
                <w:rFonts w:eastAsia="Calibri" w:cs="Times New Roman"/>
                <w:color w:val="000000"/>
                <w:sz w:val="16"/>
                <w:szCs w:val="16"/>
                <w14:ligatures w14:val="none"/>
              </w:rPr>
            </w:pPr>
            <w:r w:rsidRPr="00B2463F">
              <w:rPr>
                <w:rFonts w:eastAsia="Calibri" w:cs="Times New Roman"/>
                <w:color w:val="000000"/>
                <w:sz w:val="16"/>
                <w:szCs w:val="16"/>
                <w14:ligatures w14:val="none"/>
              </w:rPr>
              <w:t>100 %</w:t>
            </w:r>
          </w:p>
        </w:tc>
        <w:tc>
          <w:tcPr>
            <w:tcW w:w="541" w:type="dxa"/>
            <w:shd w:val="clear" w:color="auto" w:fill="auto"/>
            <w:vAlign w:val="center"/>
          </w:tcPr>
          <w:p w14:paraId="517675FB" w14:textId="77777777" w:rsidR="00B2463F" w:rsidRPr="00B2463F" w:rsidRDefault="00B2463F" w:rsidP="00B2463F">
            <w:pPr>
              <w:spacing w:line="240" w:lineRule="auto"/>
              <w:ind w:firstLine="0"/>
              <w:jc w:val="center"/>
              <w:cnfStyle w:val="000000010000" w:firstRow="0" w:lastRow="0" w:firstColumn="0" w:lastColumn="0" w:oddVBand="0" w:evenVBand="0" w:oddHBand="0" w:evenHBand="1" w:firstRowFirstColumn="0" w:firstRowLastColumn="0" w:lastRowFirstColumn="0" w:lastRowLastColumn="0"/>
              <w:rPr>
                <w:rFonts w:eastAsia="Calibri" w:cs="Times New Roman"/>
                <w:color w:val="000000"/>
                <w:sz w:val="16"/>
                <w:szCs w:val="16"/>
                <w14:ligatures w14:val="none"/>
              </w:rPr>
            </w:pPr>
            <w:r w:rsidRPr="00B2463F">
              <w:rPr>
                <w:rFonts w:eastAsia="Calibri" w:cs="Times New Roman"/>
                <w:color w:val="000000"/>
                <w:sz w:val="16"/>
                <w:szCs w:val="16"/>
                <w14:ligatures w14:val="none"/>
              </w:rPr>
              <w:t>100 %</w:t>
            </w:r>
          </w:p>
        </w:tc>
      </w:tr>
      <w:tr w:rsidR="00B2463F" w:rsidRPr="00B2463F" w14:paraId="25371598" w14:textId="77777777" w:rsidTr="00DA34F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16" w:type="dxa"/>
            <w:shd w:val="clear" w:color="auto" w:fill="auto"/>
          </w:tcPr>
          <w:p w14:paraId="2DE60192" w14:textId="77777777" w:rsidR="00B2463F" w:rsidRPr="00B2463F" w:rsidRDefault="00B2463F" w:rsidP="00B2463F">
            <w:pPr>
              <w:spacing w:line="240" w:lineRule="auto"/>
              <w:ind w:firstLine="0"/>
              <w:jc w:val="left"/>
              <w:rPr>
                <w:color w:val="000000"/>
                <w:sz w:val="18"/>
                <w:szCs w:val="18"/>
                <w14:ligatures w14:val="none"/>
              </w:rPr>
            </w:pPr>
          </w:p>
        </w:tc>
        <w:tc>
          <w:tcPr>
            <w:tcW w:w="3102" w:type="dxa"/>
            <w:shd w:val="clear" w:color="auto" w:fill="auto"/>
          </w:tcPr>
          <w:p w14:paraId="6BD70C90" w14:textId="77777777" w:rsidR="00B2463F" w:rsidRPr="00B2463F" w:rsidRDefault="00B2463F">
            <w:pPr>
              <w:numPr>
                <w:ilvl w:val="0"/>
                <w:numId w:val="30"/>
              </w:numPr>
              <w:spacing w:line="240" w:lineRule="auto"/>
              <w:contextualSpacing/>
              <w:jc w:val="left"/>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18"/>
                <w:szCs w:val="18"/>
                <w14:ligatures w14:val="none"/>
              </w:rPr>
            </w:pPr>
            <w:r w:rsidRPr="00B2463F">
              <w:rPr>
                <w:rFonts w:eastAsia="Calibri" w:cs="Times New Roman"/>
                <w:color w:val="000000"/>
                <w:sz w:val="18"/>
                <w:szCs w:val="18"/>
                <w14:ligatures w14:val="none"/>
              </w:rPr>
              <w:t>Jumlah insiden akibat konflik agama</w:t>
            </w:r>
          </w:p>
        </w:tc>
        <w:tc>
          <w:tcPr>
            <w:tcW w:w="1080" w:type="dxa"/>
            <w:shd w:val="clear" w:color="auto" w:fill="auto"/>
          </w:tcPr>
          <w:p w14:paraId="3409D7F0" w14:textId="77777777" w:rsidR="00B2463F" w:rsidRPr="00B2463F" w:rsidRDefault="00B2463F" w:rsidP="00B2463F">
            <w:pPr>
              <w:spacing w:line="240" w:lineRule="auto"/>
              <w:ind w:firstLine="0"/>
              <w:jc w:val="left"/>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20"/>
                <w14:ligatures w14:val="none"/>
              </w:rPr>
            </w:pPr>
          </w:p>
        </w:tc>
        <w:tc>
          <w:tcPr>
            <w:tcW w:w="1080" w:type="dxa"/>
            <w:shd w:val="clear" w:color="auto" w:fill="auto"/>
          </w:tcPr>
          <w:p w14:paraId="78ADF41E" w14:textId="77777777" w:rsidR="00B2463F" w:rsidRPr="00B2463F" w:rsidRDefault="00B2463F" w:rsidP="00B2463F">
            <w:pPr>
              <w:spacing w:line="240" w:lineRule="auto"/>
              <w:ind w:firstLine="0"/>
              <w:jc w:val="left"/>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20"/>
                <w14:ligatures w14:val="none"/>
              </w:rPr>
            </w:pPr>
          </w:p>
        </w:tc>
        <w:tc>
          <w:tcPr>
            <w:tcW w:w="1077" w:type="dxa"/>
            <w:shd w:val="clear" w:color="auto" w:fill="auto"/>
          </w:tcPr>
          <w:p w14:paraId="447B0C3F" w14:textId="77777777" w:rsidR="00B2463F" w:rsidRPr="00B2463F" w:rsidRDefault="00B2463F" w:rsidP="00B2463F">
            <w:pPr>
              <w:spacing w:line="240" w:lineRule="auto"/>
              <w:ind w:firstLine="0"/>
              <w:jc w:val="left"/>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20"/>
                <w14:ligatures w14:val="none"/>
              </w:rPr>
            </w:pPr>
          </w:p>
        </w:tc>
        <w:tc>
          <w:tcPr>
            <w:tcW w:w="556" w:type="dxa"/>
            <w:shd w:val="clear" w:color="auto" w:fill="auto"/>
            <w:vAlign w:val="center"/>
          </w:tcPr>
          <w:p w14:paraId="3F91B5B6" w14:textId="77777777" w:rsidR="00B2463F" w:rsidRPr="00B2463F" w:rsidRDefault="00B2463F" w:rsidP="00B2463F">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16"/>
                <w:szCs w:val="16"/>
                <w14:ligatures w14:val="none"/>
              </w:rPr>
            </w:pPr>
            <w:r w:rsidRPr="00B2463F">
              <w:rPr>
                <w:rFonts w:eastAsia="Calibri" w:cs="Times New Roman"/>
                <w:color w:val="000000"/>
                <w:sz w:val="16"/>
                <w:szCs w:val="16"/>
                <w14:ligatures w14:val="none"/>
              </w:rPr>
              <w:t>0</w:t>
            </w:r>
          </w:p>
        </w:tc>
        <w:tc>
          <w:tcPr>
            <w:tcW w:w="556" w:type="dxa"/>
            <w:shd w:val="clear" w:color="auto" w:fill="auto"/>
            <w:vAlign w:val="center"/>
          </w:tcPr>
          <w:p w14:paraId="53F4E560" w14:textId="77777777" w:rsidR="00B2463F" w:rsidRPr="00B2463F" w:rsidRDefault="00B2463F" w:rsidP="00B2463F">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16"/>
                <w:szCs w:val="16"/>
                <w14:ligatures w14:val="none"/>
              </w:rPr>
            </w:pPr>
            <w:r w:rsidRPr="00B2463F">
              <w:rPr>
                <w:rFonts w:eastAsia="Calibri" w:cs="Times New Roman"/>
                <w:color w:val="000000"/>
                <w:sz w:val="16"/>
                <w:szCs w:val="16"/>
                <w14:ligatures w14:val="none"/>
              </w:rPr>
              <w:t>0</w:t>
            </w:r>
          </w:p>
        </w:tc>
        <w:tc>
          <w:tcPr>
            <w:tcW w:w="556" w:type="dxa"/>
            <w:shd w:val="clear" w:color="auto" w:fill="auto"/>
            <w:vAlign w:val="center"/>
          </w:tcPr>
          <w:p w14:paraId="7510810B" w14:textId="77777777" w:rsidR="00B2463F" w:rsidRPr="00B2463F" w:rsidRDefault="00B2463F" w:rsidP="00B2463F">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16"/>
                <w:szCs w:val="16"/>
                <w14:ligatures w14:val="none"/>
              </w:rPr>
            </w:pPr>
            <w:r w:rsidRPr="00B2463F">
              <w:rPr>
                <w:rFonts w:eastAsia="Calibri" w:cs="Times New Roman"/>
                <w:color w:val="000000"/>
                <w:sz w:val="16"/>
                <w:szCs w:val="16"/>
                <w14:ligatures w14:val="none"/>
              </w:rPr>
              <w:t>0</w:t>
            </w:r>
          </w:p>
        </w:tc>
        <w:tc>
          <w:tcPr>
            <w:tcW w:w="558" w:type="dxa"/>
            <w:shd w:val="clear" w:color="auto" w:fill="auto"/>
            <w:vAlign w:val="center"/>
          </w:tcPr>
          <w:p w14:paraId="153375CA" w14:textId="77777777" w:rsidR="00B2463F" w:rsidRPr="00B2463F" w:rsidRDefault="00B2463F" w:rsidP="00B2463F">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16"/>
                <w:szCs w:val="16"/>
                <w14:ligatures w14:val="none"/>
              </w:rPr>
            </w:pPr>
            <w:r w:rsidRPr="00B2463F">
              <w:rPr>
                <w:rFonts w:eastAsia="Calibri" w:cs="Times New Roman"/>
                <w:color w:val="000000"/>
                <w:sz w:val="16"/>
                <w:szCs w:val="16"/>
                <w14:ligatures w14:val="none"/>
              </w:rPr>
              <w:t>0</w:t>
            </w:r>
          </w:p>
        </w:tc>
        <w:tc>
          <w:tcPr>
            <w:tcW w:w="591" w:type="dxa"/>
            <w:shd w:val="clear" w:color="auto" w:fill="auto"/>
            <w:vAlign w:val="center"/>
          </w:tcPr>
          <w:p w14:paraId="723A8459" w14:textId="77777777" w:rsidR="00B2463F" w:rsidRPr="00B2463F" w:rsidRDefault="00B2463F" w:rsidP="00B2463F">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16"/>
                <w:szCs w:val="16"/>
                <w14:ligatures w14:val="none"/>
              </w:rPr>
            </w:pPr>
            <w:r w:rsidRPr="00B2463F">
              <w:rPr>
                <w:rFonts w:eastAsia="Calibri" w:cs="Times New Roman"/>
                <w:color w:val="000000"/>
                <w:sz w:val="16"/>
                <w:szCs w:val="16"/>
                <w14:ligatures w14:val="none"/>
              </w:rPr>
              <w:t>0</w:t>
            </w:r>
          </w:p>
        </w:tc>
        <w:tc>
          <w:tcPr>
            <w:tcW w:w="541" w:type="dxa"/>
            <w:shd w:val="clear" w:color="auto" w:fill="auto"/>
            <w:vAlign w:val="center"/>
          </w:tcPr>
          <w:p w14:paraId="49F42C7D" w14:textId="77777777" w:rsidR="00B2463F" w:rsidRPr="00B2463F" w:rsidRDefault="00B2463F" w:rsidP="00B2463F">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16"/>
                <w:szCs w:val="16"/>
                <w14:ligatures w14:val="none"/>
              </w:rPr>
            </w:pPr>
            <w:r w:rsidRPr="00B2463F">
              <w:rPr>
                <w:rFonts w:eastAsia="Calibri" w:cs="Times New Roman"/>
                <w:color w:val="000000"/>
                <w:sz w:val="16"/>
                <w:szCs w:val="16"/>
                <w14:ligatures w14:val="none"/>
              </w:rPr>
              <w:t>0</w:t>
            </w:r>
          </w:p>
        </w:tc>
        <w:tc>
          <w:tcPr>
            <w:tcW w:w="541" w:type="dxa"/>
            <w:shd w:val="clear" w:color="auto" w:fill="auto"/>
            <w:vAlign w:val="center"/>
          </w:tcPr>
          <w:p w14:paraId="375B8F74" w14:textId="77777777" w:rsidR="00B2463F" w:rsidRPr="00B2463F" w:rsidRDefault="00B2463F" w:rsidP="00B2463F">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16"/>
                <w:szCs w:val="16"/>
                <w14:ligatures w14:val="none"/>
              </w:rPr>
            </w:pPr>
            <w:r w:rsidRPr="00B2463F">
              <w:rPr>
                <w:rFonts w:eastAsia="Calibri" w:cs="Times New Roman"/>
                <w:color w:val="000000"/>
                <w:sz w:val="16"/>
                <w:szCs w:val="16"/>
                <w14:ligatures w14:val="none"/>
              </w:rPr>
              <w:t>0</w:t>
            </w:r>
          </w:p>
        </w:tc>
        <w:tc>
          <w:tcPr>
            <w:tcW w:w="541" w:type="dxa"/>
            <w:shd w:val="clear" w:color="auto" w:fill="auto"/>
            <w:vAlign w:val="center"/>
          </w:tcPr>
          <w:p w14:paraId="4E9B1906" w14:textId="77777777" w:rsidR="00B2463F" w:rsidRPr="00B2463F" w:rsidRDefault="00B2463F" w:rsidP="00B2463F">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16"/>
                <w:szCs w:val="16"/>
                <w14:ligatures w14:val="none"/>
              </w:rPr>
            </w:pPr>
            <w:r w:rsidRPr="00B2463F">
              <w:rPr>
                <w:rFonts w:eastAsia="Calibri" w:cs="Times New Roman"/>
                <w:color w:val="000000"/>
                <w:sz w:val="16"/>
                <w:szCs w:val="16"/>
                <w14:ligatures w14:val="none"/>
              </w:rPr>
              <w:t>0</w:t>
            </w:r>
          </w:p>
        </w:tc>
        <w:tc>
          <w:tcPr>
            <w:tcW w:w="541" w:type="dxa"/>
            <w:shd w:val="clear" w:color="auto" w:fill="auto"/>
            <w:vAlign w:val="center"/>
          </w:tcPr>
          <w:p w14:paraId="2F1BEAC0" w14:textId="77777777" w:rsidR="00B2463F" w:rsidRPr="00B2463F" w:rsidRDefault="00B2463F" w:rsidP="00B2463F">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16"/>
                <w:szCs w:val="16"/>
                <w14:ligatures w14:val="none"/>
              </w:rPr>
            </w:pPr>
            <w:r w:rsidRPr="00B2463F">
              <w:rPr>
                <w:rFonts w:eastAsia="Calibri" w:cs="Times New Roman"/>
                <w:color w:val="000000"/>
                <w:sz w:val="16"/>
                <w:szCs w:val="16"/>
                <w14:ligatures w14:val="none"/>
              </w:rPr>
              <w:t>0</w:t>
            </w:r>
          </w:p>
        </w:tc>
        <w:tc>
          <w:tcPr>
            <w:tcW w:w="591" w:type="dxa"/>
            <w:shd w:val="clear" w:color="auto" w:fill="auto"/>
            <w:vAlign w:val="center"/>
          </w:tcPr>
          <w:p w14:paraId="5D098CFB" w14:textId="77777777" w:rsidR="00B2463F" w:rsidRPr="00B2463F" w:rsidRDefault="00B2463F" w:rsidP="00B2463F">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16"/>
                <w:szCs w:val="16"/>
                <w14:ligatures w14:val="none"/>
              </w:rPr>
            </w:pPr>
            <w:r w:rsidRPr="00B2463F">
              <w:rPr>
                <w:rFonts w:eastAsia="Calibri" w:cs="Times New Roman"/>
                <w:color w:val="000000"/>
                <w:sz w:val="16"/>
                <w:szCs w:val="16"/>
                <w14:ligatures w14:val="none"/>
              </w:rPr>
              <w:t>0</w:t>
            </w:r>
          </w:p>
        </w:tc>
        <w:tc>
          <w:tcPr>
            <w:tcW w:w="541" w:type="dxa"/>
            <w:shd w:val="clear" w:color="auto" w:fill="auto"/>
            <w:vAlign w:val="center"/>
          </w:tcPr>
          <w:p w14:paraId="52727317" w14:textId="77777777" w:rsidR="00B2463F" w:rsidRPr="00B2463F" w:rsidRDefault="00B2463F" w:rsidP="00B2463F">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16"/>
                <w:szCs w:val="16"/>
                <w14:ligatures w14:val="none"/>
              </w:rPr>
            </w:pPr>
            <w:r w:rsidRPr="00B2463F">
              <w:rPr>
                <w:rFonts w:eastAsia="Calibri" w:cs="Times New Roman"/>
                <w:color w:val="000000"/>
                <w:sz w:val="16"/>
                <w:szCs w:val="16"/>
                <w14:ligatures w14:val="none"/>
              </w:rPr>
              <w:t>100 %</w:t>
            </w:r>
          </w:p>
        </w:tc>
        <w:tc>
          <w:tcPr>
            <w:tcW w:w="541" w:type="dxa"/>
            <w:shd w:val="clear" w:color="auto" w:fill="auto"/>
            <w:vAlign w:val="center"/>
          </w:tcPr>
          <w:p w14:paraId="0BB62781" w14:textId="77777777" w:rsidR="00B2463F" w:rsidRPr="00B2463F" w:rsidRDefault="00B2463F" w:rsidP="00B2463F">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16"/>
                <w:szCs w:val="16"/>
                <w14:ligatures w14:val="none"/>
              </w:rPr>
            </w:pPr>
            <w:r w:rsidRPr="00B2463F">
              <w:rPr>
                <w:rFonts w:eastAsia="Calibri" w:cs="Times New Roman"/>
                <w:color w:val="000000"/>
                <w:sz w:val="16"/>
                <w:szCs w:val="16"/>
                <w14:ligatures w14:val="none"/>
              </w:rPr>
              <w:t>100 %</w:t>
            </w:r>
          </w:p>
        </w:tc>
        <w:tc>
          <w:tcPr>
            <w:tcW w:w="541" w:type="dxa"/>
            <w:shd w:val="clear" w:color="auto" w:fill="auto"/>
            <w:vAlign w:val="center"/>
          </w:tcPr>
          <w:p w14:paraId="661633C9" w14:textId="77777777" w:rsidR="00B2463F" w:rsidRPr="00B2463F" w:rsidRDefault="00B2463F" w:rsidP="00B2463F">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16"/>
                <w:szCs w:val="16"/>
                <w14:ligatures w14:val="none"/>
              </w:rPr>
            </w:pPr>
            <w:r w:rsidRPr="00B2463F">
              <w:rPr>
                <w:rFonts w:eastAsia="Calibri" w:cs="Times New Roman"/>
                <w:color w:val="000000"/>
                <w:sz w:val="16"/>
                <w:szCs w:val="16"/>
                <w14:ligatures w14:val="none"/>
              </w:rPr>
              <w:t>100 %</w:t>
            </w:r>
          </w:p>
        </w:tc>
        <w:tc>
          <w:tcPr>
            <w:tcW w:w="541" w:type="dxa"/>
            <w:shd w:val="clear" w:color="auto" w:fill="auto"/>
            <w:vAlign w:val="center"/>
          </w:tcPr>
          <w:p w14:paraId="7CCDA17F" w14:textId="77777777" w:rsidR="00B2463F" w:rsidRPr="00B2463F" w:rsidRDefault="00B2463F" w:rsidP="00B2463F">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16"/>
                <w:szCs w:val="16"/>
                <w14:ligatures w14:val="none"/>
              </w:rPr>
            </w:pPr>
            <w:r w:rsidRPr="00B2463F">
              <w:rPr>
                <w:rFonts w:eastAsia="Calibri" w:cs="Times New Roman"/>
                <w:color w:val="000000"/>
                <w:sz w:val="16"/>
                <w:szCs w:val="16"/>
                <w14:ligatures w14:val="none"/>
              </w:rPr>
              <w:t>100 %</w:t>
            </w:r>
          </w:p>
        </w:tc>
        <w:tc>
          <w:tcPr>
            <w:tcW w:w="541" w:type="dxa"/>
            <w:shd w:val="clear" w:color="auto" w:fill="auto"/>
            <w:vAlign w:val="center"/>
          </w:tcPr>
          <w:p w14:paraId="77B99286" w14:textId="77777777" w:rsidR="00B2463F" w:rsidRPr="00B2463F" w:rsidRDefault="00B2463F" w:rsidP="00B2463F">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16"/>
                <w:szCs w:val="16"/>
                <w14:ligatures w14:val="none"/>
              </w:rPr>
            </w:pPr>
            <w:r w:rsidRPr="00B2463F">
              <w:rPr>
                <w:rFonts w:eastAsia="Calibri" w:cs="Times New Roman"/>
                <w:color w:val="000000"/>
                <w:sz w:val="16"/>
                <w:szCs w:val="16"/>
                <w14:ligatures w14:val="none"/>
              </w:rPr>
              <w:t>100%</w:t>
            </w:r>
          </w:p>
        </w:tc>
      </w:tr>
      <w:tr w:rsidR="00B2463F" w:rsidRPr="00B2463F" w14:paraId="33A4268B" w14:textId="77777777" w:rsidTr="00DA34F5">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16" w:type="dxa"/>
            <w:shd w:val="clear" w:color="auto" w:fill="auto"/>
          </w:tcPr>
          <w:p w14:paraId="4D4425E2" w14:textId="77777777" w:rsidR="00B2463F" w:rsidRPr="00B2463F" w:rsidRDefault="00B2463F" w:rsidP="00B2463F">
            <w:pPr>
              <w:spacing w:line="240" w:lineRule="auto"/>
              <w:ind w:firstLine="0"/>
              <w:jc w:val="left"/>
              <w:rPr>
                <w:color w:val="000000"/>
                <w:sz w:val="18"/>
                <w:szCs w:val="18"/>
                <w14:ligatures w14:val="none"/>
              </w:rPr>
            </w:pPr>
          </w:p>
        </w:tc>
        <w:tc>
          <w:tcPr>
            <w:tcW w:w="3102" w:type="dxa"/>
            <w:shd w:val="clear" w:color="auto" w:fill="auto"/>
          </w:tcPr>
          <w:p w14:paraId="4A6E3BBF" w14:textId="77777777" w:rsidR="00B2463F" w:rsidRPr="00B2463F" w:rsidRDefault="00B2463F">
            <w:pPr>
              <w:numPr>
                <w:ilvl w:val="0"/>
                <w:numId w:val="30"/>
              </w:numPr>
              <w:spacing w:line="240" w:lineRule="auto"/>
              <w:contextualSpacing/>
              <w:jc w:val="left"/>
              <w:cnfStyle w:val="000000010000" w:firstRow="0" w:lastRow="0" w:firstColumn="0" w:lastColumn="0" w:oddVBand="0" w:evenVBand="0" w:oddHBand="0" w:evenHBand="1" w:firstRowFirstColumn="0" w:firstRowLastColumn="0" w:lastRowFirstColumn="0" w:lastRowLastColumn="0"/>
              <w:rPr>
                <w:rFonts w:eastAsia="Calibri" w:cs="Times New Roman"/>
                <w:color w:val="000000"/>
                <w:sz w:val="18"/>
                <w:szCs w:val="18"/>
                <w14:ligatures w14:val="none"/>
              </w:rPr>
            </w:pPr>
            <w:r w:rsidRPr="00B2463F">
              <w:rPr>
                <w:rFonts w:eastAsia="Calibri" w:cs="Times New Roman"/>
                <w:color w:val="000000"/>
                <w:sz w:val="18"/>
                <w:szCs w:val="18"/>
                <w14:ligatures w14:val="none"/>
              </w:rPr>
              <w:t>Jumlah rumah ibadah yang berfasilitas mendapat bantuan</w:t>
            </w:r>
          </w:p>
        </w:tc>
        <w:tc>
          <w:tcPr>
            <w:tcW w:w="1080" w:type="dxa"/>
            <w:shd w:val="clear" w:color="auto" w:fill="auto"/>
          </w:tcPr>
          <w:p w14:paraId="01F6F6C4" w14:textId="77777777" w:rsidR="00B2463F" w:rsidRPr="00B2463F" w:rsidRDefault="00B2463F" w:rsidP="00B2463F">
            <w:pPr>
              <w:spacing w:line="240" w:lineRule="auto"/>
              <w:ind w:firstLine="0"/>
              <w:jc w:val="left"/>
              <w:cnfStyle w:val="000000010000" w:firstRow="0" w:lastRow="0" w:firstColumn="0" w:lastColumn="0" w:oddVBand="0" w:evenVBand="0" w:oddHBand="0" w:evenHBand="1" w:firstRowFirstColumn="0" w:firstRowLastColumn="0" w:lastRowFirstColumn="0" w:lastRowLastColumn="0"/>
              <w:rPr>
                <w:rFonts w:eastAsia="Calibri" w:cs="Times New Roman"/>
                <w:color w:val="000000"/>
                <w:sz w:val="20"/>
                <w14:ligatures w14:val="none"/>
              </w:rPr>
            </w:pPr>
          </w:p>
        </w:tc>
        <w:tc>
          <w:tcPr>
            <w:tcW w:w="1080" w:type="dxa"/>
            <w:shd w:val="clear" w:color="auto" w:fill="auto"/>
          </w:tcPr>
          <w:p w14:paraId="7A6571A6" w14:textId="77777777" w:rsidR="00B2463F" w:rsidRPr="00B2463F" w:rsidRDefault="00B2463F" w:rsidP="00B2463F">
            <w:pPr>
              <w:spacing w:line="240" w:lineRule="auto"/>
              <w:ind w:firstLine="0"/>
              <w:jc w:val="left"/>
              <w:cnfStyle w:val="000000010000" w:firstRow="0" w:lastRow="0" w:firstColumn="0" w:lastColumn="0" w:oddVBand="0" w:evenVBand="0" w:oddHBand="0" w:evenHBand="1" w:firstRowFirstColumn="0" w:firstRowLastColumn="0" w:lastRowFirstColumn="0" w:lastRowLastColumn="0"/>
              <w:rPr>
                <w:rFonts w:eastAsia="Calibri" w:cs="Times New Roman"/>
                <w:color w:val="000000"/>
                <w:sz w:val="20"/>
                <w14:ligatures w14:val="none"/>
              </w:rPr>
            </w:pPr>
          </w:p>
        </w:tc>
        <w:tc>
          <w:tcPr>
            <w:tcW w:w="1077" w:type="dxa"/>
            <w:shd w:val="clear" w:color="auto" w:fill="auto"/>
          </w:tcPr>
          <w:p w14:paraId="20C5F335" w14:textId="77777777" w:rsidR="00B2463F" w:rsidRPr="00B2463F" w:rsidRDefault="00B2463F" w:rsidP="00B2463F">
            <w:pPr>
              <w:spacing w:line="240" w:lineRule="auto"/>
              <w:ind w:firstLine="0"/>
              <w:jc w:val="left"/>
              <w:cnfStyle w:val="000000010000" w:firstRow="0" w:lastRow="0" w:firstColumn="0" w:lastColumn="0" w:oddVBand="0" w:evenVBand="0" w:oddHBand="0" w:evenHBand="1" w:firstRowFirstColumn="0" w:firstRowLastColumn="0" w:lastRowFirstColumn="0" w:lastRowLastColumn="0"/>
              <w:rPr>
                <w:rFonts w:eastAsia="Calibri" w:cs="Times New Roman"/>
                <w:color w:val="000000"/>
                <w:sz w:val="20"/>
                <w14:ligatures w14:val="none"/>
              </w:rPr>
            </w:pPr>
          </w:p>
        </w:tc>
        <w:tc>
          <w:tcPr>
            <w:tcW w:w="556" w:type="dxa"/>
            <w:shd w:val="clear" w:color="auto" w:fill="auto"/>
            <w:vAlign w:val="center"/>
          </w:tcPr>
          <w:p w14:paraId="650FF312" w14:textId="77777777" w:rsidR="00B2463F" w:rsidRPr="00B2463F" w:rsidRDefault="00B2463F" w:rsidP="00B2463F">
            <w:pPr>
              <w:spacing w:line="240" w:lineRule="auto"/>
              <w:ind w:firstLine="0"/>
              <w:jc w:val="center"/>
              <w:cnfStyle w:val="000000010000" w:firstRow="0" w:lastRow="0" w:firstColumn="0" w:lastColumn="0" w:oddVBand="0" w:evenVBand="0" w:oddHBand="0" w:evenHBand="1" w:firstRowFirstColumn="0" w:firstRowLastColumn="0" w:lastRowFirstColumn="0" w:lastRowLastColumn="0"/>
              <w:rPr>
                <w:rFonts w:eastAsia="Calibri" w:cs="Times New Roman"/>
                <w:color w:val="000000"/>
                <w:sz w:val="16"/>
                <w:szCs w:val="16"/>
                <w14:ligatures w14:val="none"/>
              </w:rPr>
            </w:pPr>
            <w:r w:rsidRPr="00B2463F">
              <w:rPr>
                <w:rFonts w:eastAsia="Calibri" w:cs="Times New Roman"/>
                <w:color w:val="000000"/>
                <w:sz w:val="16"/>
                <w:szCs w:val="16"/>
                <w14:ligatures w14:val="none"/>
              </w:rPr>
              <w:t>6</w:t>
            </w:r>
          </w:p>
        </w:tc>
        <w:tc>
          <w:tcPr>
            <w:tcW w:w="556" w:type="dxa"/>
            <w:shd w:val="clear" w:color="auto" w:fill="auto"/>
            <w:vAlign w:val="center"/>
          </w:tcPr>
          <w:p w14:paraId="2FECE9EF" w14:textId="77777777" w:rsidR="00B2463F" w:rsidRPr="00B2463F" w:rsidRDefault="00B2463F" w:rsidP="00B2463F">
            <w:pPr>
              <w:spacing w:line="240" w:lineRule="auto"/>
              <w:ind w:firstLine="0"/>
              <w:jc w:val="center"/>
              <w:cnfStyle w:val="000000010000" w:firstRow="0" w:lastRow="0" w:firstColumn="0" w:lastColumn="0" w:oddVBand="0" w:evenVBand="0" w:oddHBand="0" w:evenHBand="1" w:firstRowFirstColumn="0" w:firstRowLastColumn="0" w:lastRowFirstColumn="0" w:lastRowLastColumn="0"/>
              <w:rPr>
                <w:rFonts w:eastAsia="Calibri" w:cs="Times New Roman"/>
                <w:color w:val="000000"/>
                <w:sz w:val="16"/>
                <w:szCs w:val="16"/>
                <w14:ligatures w14:val="none"/>
              </w:rPr>
            </w:pPr>
            <w:r w:rsidRPr="00B2463F">
              <w:rPr>
                <w:rFonts w:eastAsia="Calibri" w:cs="Times New Roman"/>
                <w:color w:val="000000"/>
                <w:sz w:val="16"/>
                <w:szCs w:val="16"/>
                <w14:ligatures w14:val="none"/>
              </w:rPr>
              <w:t>6</w:t>
            </w:r>
          </w:p>
        </w:tc>
        <w:tc>
          <w:tcPr>
            <w:tcW w:w="556" w:type="dxa"/>
            <w:shd w:val="clear" w:color="auto" w:fill="auto"/>
            <w:vAlign w:val="center"/>
          </w:tcPr>
          <w:p w14:paraId="2ED73AFC" w14:textId="77777777" w:rsidR="00B2463F" w:rsidRPr="00B2463F" w:rsidRDefault="00B2463F" w:rsidP="00B2463F">
            <w:pPr>
              <w:spacing w:line="240" w:lineRule="auto"/>
              <w:ind w:firstLine="0"/>
              <w:jc w:val="center"/>
              <w:cnfStyle w:val="000000010000" w:firstRow="0" w:lastRow="0" w:firstColumn="0" w:lastColumn="0" w:oddVBand="0" w:evenVBand="0" w:oddHBand="0" w:evenHBand="1" w:firstRowFirstColumn="0" w:firstRowLastColumn="0" w:lastRowFirstColumn="0" w:lastRowLastColumn="0"/>
              <w:rPr>
                <w:rFonts w:eastAsia="Calibri" w:cs="Times New Roman"/>
                <w:color w:val="000000"/>
                <w:sz w:val="16"/>
                <w:szCs w:val="16"/>
                <w14:ligatures w14:val="none"/>
              </w:rPr>
            </w:pPr>
            <w:r w:rsidRPr="00B2463F">
              <w:rPr>
                <w:rFonts w:eastAsia="Calibri" w:cs="Times New Roman"/>
                <w:color w:val="000000"/>
                <w:sz w:val="16"/>
                <w:szCs w:val="16"/>
                <w14:ligatures w14:val="none"/>
              </w:rPr>
              <w:t>6</w:t>
            </w:r>
          </w:p>
        </w:tc>
        <w:tc>
          <w:tcPr>
            <w:tcW w:w="558" w:type="dxa"/>
            <w:shd w:val="clear" w:color="auto" w:fill="auto"/>
            <w:vAlign w:val="center"/>
          </w:tcPr>
          <w:p w14:paraId="11FEA220" w14:textId="77777777" w:rsidR="00B2463F" w:rsidRPr="00B2463F" w:rsidRDefault="00B2463F" w:rsidP="00B2463F">
            <w:pPr>
              <w:spacing w:line="240" w:lineRule="auto"/>
              <w:ind w:firstLine="0"/>
              <w:jc w:val="center"/>
              <w:cnfStyle w:val="000000010000" w:firstRow="0" w:lastRow="0" w:firstColumn="0" w:lastColumn="0" w:oddVBand="0" w:evenVBand="0" w:oddHBand="0" w:evenHBand="1" w:firstRowFirstColumn="0" w:firstRowLastColumn="0" w:lastRowFirstColumn="0" w:lastRowLastColumn="0"/>
              <w:rPr>
                <w:rFonts w:eastAsia="Calibri" w:cs="Times New Roman"/>
                <w:color w:val="000000"/>
                <w:sz w:val="16"/>
                <w:szCs w:val="16"/>
                <w14:ligatures w14:val="none"/>
              </w:rPr>
            </w:pPr>
            <w:r w:rsidRPr="00B2463F">
              <w:rPr>
                <w:rFonts w:eastAsia="Calibri" w:cs="Times New Roman"/>
                <w:color w:val="000000"/>
                <w:sz w:val="16"/>
                <w:szCs w:val="16"/>
                <w14:ligatures w14:val="none"/>
              </w:rPr>
              <w:t>6</w:t>
            </w:r>
          </w:p>
        </w:tc>
        <w:tc>
          <w:tcPr>
            <w:tcW w:w="591" w:type="dxa"/>
            <w:shd w:val="clear" w:color="auto" w:fill="auto"/>
            <w:vAlign w:val="center"/>
          </w:tcPr>
          <w:p w14:paraId="709E7186" w14:textId="77777777" w:rsidR="00B2463F" w:rsidRPr="00B2463F" w:rsidRDefault="00B2463F" w:rsidP="00B2463F">
            <w:pPr>
              <w:spacing w:line="240" w:lineRule="auto"/>
              <w:ind w:firstLine="0"/>
              <w:jc w:val="center"/>
              <w:cnfStyle w:val="000000010000" w:firstRow="0" w:lastRow="0" w:firstColumn="0" w:lastColumn="0" w:oddVBand="0" w:evenVBand="0" w:oddHBand="0" w:evenHBand="1" w:firstRowFirstColumn="0" w:firstRowLastColumn="0" w:lastRowFirstColumn="0" w:lastRowLastColumn="0"/>
              <w:rPr>
                <w:rFonts w:eastAsia="Calibri" w:cs="Times New Roman"/>
                <w:color w:val="000000"/>
                <w:sz w:val="16"/>
                <w:szCs w:val="16"/>
                <w14:ligatures w14:val="none"/>
              </w:rPr>
            </w:pPr>
            <w:r w:rsidRPr="00B2463F">
              <w:rPr>
                <w:rFonts w:eastAsia="Calibri" w:cs="Times New Roman"/>
                <w:color w:val="000000"/>
                <w:sz w:val="16"/>
                <w:szCs w:val="16"/>
                <w14:ligatures w14:val="none"/>
              </w:rPr>
              <w:t>6</w:t>
            </w:r>
          </w:p>
        </w:tc>
        <w:tc>
          <w:tcPr>
            <w:tcW w:w="541" w:type="dxa"/>
            <w:shd w:val="clear" w:color="auto" w:fill="auto"/>
            <w:vAlign w:val="center"/>
          </w:tcPr>
          <w:p w14:paraId="097621F6" w14:textId="77777777" w:rsidR="00B2463F" w:rsidRPr="00B2463F" w:rsidRDefault="00B2463F" w:rsidP="00B2463F">
            <w:pPr>
              <w:spacing w:line="240" w:lineRule="auto"/>
              <w:ind w:firstLine="0"/>
              <w:jc w:val="center"/>
              <w:cnfStyle w:val="000000010000" w:firstRow="0" w:lastRow="0" w:firstColumn="0" w:lastColumn="0" w:oddVBand="0" w:evenVBand="0" w:oddHBand="0" w:evenHBand="1" w:firstRowFirstColumn="0" w:firstRowLastColumn="0" w:lastRowFirstColumn="0" w:lastRowLastColumn="0"/>
              <w:rPr>
                <w:rFonts w:eastAsia="Calibri" w:cs="Times New Roman"/>
                <w:color w:val="000000"/>
                <w:sz w:val="16"/>
                <w:szCs w:val="16"/>
                <w14:ligatures w14:val="none"/>
              </w:rPr>
            </w:pPr>
            <w:r w:rsidRPr="00B2463F">
              <w:rPr>
                <w:rFonts w:eastAsia="Calibri" w:cs="Times New Roman"/>
                <w:color w:val="000000"/>
                <w:sz w:val="16"/>
                <w:szCs w:val="16"/>
                <w14:ligatures w14:val="none"/>
              </w:rPr>
              <w:t>6</w:t>
            </w:r>
          </w:p>
        </w:tc>
        <w:tc>
          <w:tcPr>
            <w:tcW w:w="541" w:type="dxa"/>
            <w:shd w:val="clear" w:color="auto" w:fill="auto"/>
            <w:vAlign w:val="center"/>
          </w:tcPr>
          <w:p w14:paraId="14018CA6" w14:textId="77777777" w:rsidR="00B2463F" w:rsidRPr="00B2463F" w:rsidRDefault="00B2463F" w:rsidP="00B2463F">
            <w:pPr>
              <w:spacing w:line="240" w:lineRule="auto"/>
              <w:ind w:firstLine="0"/>
              <w:jc w:val="center"/>
              <w:cnfStyle w:val="000000010000" w:firstRow="0" w:lastRow="0" w:firstColumn="0" w:lastColumn="0" w:oddVBand="0" w:evenVBand="0" w:oddHBand="0" w:evenHBand="1" w:firstRowFirstColumn="0" w:firstRowLastColumn="0" w:lastRowFirstColumn="0" w:lastRowLastColumn="0"/>
              <w:rPr>
                <w:rFonts w:eastAsia="Calibri" w:cs="Times New Roman"/>
                <w:color w:val="000000"/>
                <w:sz w:val="16"/>
                <w:szCs w:val="16"/>
                <w14:ligatures w14:val="none"/>
              </w:rPr>
            </w:pPr>
            <w:r w:rsidRPr="00B2463F">
              <w:rPr>
                <w:rFonts w:eastAsia="Calibri" w:cs="Times New Roman"/>
                <w:color w:val="000000"/>
                <w:sz w:val="16"/>
                <w:szCs w:val="16"/>
                <w14:ligatures w14:val="none"/>
              </w:rPr>
              <w:t>6</w:t>
            </w:r>
          </w:p>
        </w:tc>
        <w:tc>
          <w:tcPr>
            <w:tcW w:w="541" w:type="dxa"/>
            <w:shd w:val="clear" w:color="auto" w:fill="auto"/>
            <w:vAlign w:val="center"/>
          </w:tcPr>
          <w:p w14:paraId="1A7D6B36" w14:textId="77777777" w:rsidR="00B2463F" w:rsidRPr="00B2463F" w:rsidRDefault="00B2463F" w:rsidP="00B2463F">
            <w:pPr>
              <w:spacing w:line="240" w:lineRule="auto"/>
              <w:ind w:firstLine="0"/>
              <w:jc w:val="center"/>
              <w:cnfStyle w:val="000000010000" w:firstRow="0" w:lastRow="0" w:firstColumn="0" w:lastColumn="0" w:oddVBand="0" w:evenVBand="0" w:oddHBand="0" w:evenHBand="1" w:firstRowFirstColumn="0" w:firstRowLastColumn="0" w:lastRowFirstColumn="0" w:lastRowLastColumn="0"/>
              <w:rPr>
                <w:rFonts w:eastAsia="Calibri" w:cs="Times New Roman"/>
                <w:color w:val="000000"/>
                <w:sz w:val="16"/>
                <w:szCs w:val="16"/>
                <w14:ligatures w14:val="none"/>
              </w:rPr>
            </w:pPr>
            <w:r w:rsidRPr="00B2463F">
              <w:rPr>
                <w:rFonts w:eastAsia="Calibri" w:cs="Times New Roman"/>
                <w:color w:val="000000"/>
                <w:sz w:val="16"/>
                <w:szCs w:val="16"/>
                <w14:ligatures w14:val="none"/>
              </w:rPr>
              <w:t>6</w:t>
            </w:r>
          </w:p>
        </w:tc>
        <w:tc>
          <w:tcPr>
            <w:tcW w:w="541" w:type="dxa"/>
            <w:shd w:val="clear" w:color="auto" w:fill="auto"/>
            <w:vAlign w:val="center"/>
          </w:tcPr>
          <w:p w14:paraId="5886C537" w14:textId="77777777" w:rsidR="00B2463F" w:rsidRPr="00B2463F" w:rsidRDefault="00B2463F" w:rsidP="00B2463F">
            <w:pPr>
              <w:spacing w:line="240" w:lineRule="auto"/>
              <w:ind w:firstLine="0"/>
              <w:jc w:val="center"/>
              <w:cnfStyle w:val="000000010000" w:firstRow="0" w:lastRow="0" w:firstColumn="0" w:lastColumn="0" w:oddVBand="0" w:evenVBand="0" w:oddHBand="0" w:evenHBand="1" w:firstRowFirstColumn="0" w:firstRowLastColumn="0" w:lastRowFirstColumn="0" w:lastRowLastColumn="0"/>
              <w:rPr>
                <w:rFonts w:eastAsia="Calibri" w:cs="Times New Roman"/>
                <w:color w:val="000000"/>
                <w:sz w:val="16"/>
                <w:szCs w:val="16"/>
                <w14:ligatures w14:val="none"/>
              </w:rPr>
            </w:pPr>
            <w:r w:rsidRPr="00B2463F">
              <w:rPr>
                <w:rFonts w:eastAsia="Calibri" w:cs="Times New Roman"/>
                <w:color w:val="000000"/>
                <w:sz w:val="16"/>
                <w:szCs w:val="16"/>
                <w14:ligatures w14:val="none"/>
              </w:rPr>
              <w:t>6</w:t>
            </w:r>
          </w:p>
        </w:tc>
        <w:tc>
          <w:tcPr>
            <w:tcW w:w="591" w:type="dxa"/>
            <w:shd w:val="clear" w:color="auto" w:fill="auto"/>
            <w:vAlign w:val="center"/>
          </w:tcPr>
          <w:p w14:paraId="4548BD93" w14:textId="77777777" w:rsidR="00B2463F" w:rsidRPr="00B2463F" w:rsidRDefault="00B2463F" w:rsidP="00B2463F">
            <w:pPr>
              <w:spacing w:line="240" w:lineRule="auto"/>
              <w:ind w:firstLine="0"/>
              <w:jc w:val="center"/>
              <w:cnfStyle w:val="000000010000" w:firstRow="0" w:lastRow="0" w:firstColumn="0" w:lastColumn="0" w:oddVBand="0" w:evenVBand="0" w:oddHBand="0" w:evenHBand="1" w:firstRowFirstColumn="0" w:firstRowLastColumn="0" w:lastRowFirstColumn="0" w:lastRowLastColumn="0"/>
              <w:rPr>
                <w:rFonts w:eastAsia="Calibri" w:cs="Times New Roman"/>
                <w:color w:val="000000"/>
                <w:sz w:val="16"/>
                <w:szCs w:val="16"/>
                <w14:ligatures w14:val="none"/>
              </w:rPr>
            </w:pPr>
            <w:r w:rsidRPr="00B2463F">
              <w:rPr>
                <w:rFonts w:eastAsia="Calibri" w:cs="Times New Roman"/>
                <w:color w:val="000000"/>
                <w:sz w:val="16"/>
                <w:szCs w:val="16"/>
                <w14:ligatures w14:val="none"/>
              </w:rPr>
              <w:t>6</w:t>
            </w:r>
          </w:p>
        </w:tc>
        <w:tc>
          <w:tcPr>
            <w:tcW w:w="541" w:type="dxa"/>
            <w:shd w:val="clear" w:color="auto" w:fill="auto"/>
            <w:vAlign w:val="center"/>
          </w:tcPr>
          <w:p w14:paraId="129D8E24" w14:textId="77777777" w:rsidR="00B2463F" w:rsidRPr="00B2463F" w:rsidRDefault="00B2463F" w:rsidP="00B2463F">
            <w:pPr>
              <w:spacing w:line="240" w:lineRule="auto"/>
              <w:ind w:firstLine="0"/>
              <w:jc w:val="center"/>
              <w:cnfStyle w:val="000000010000" w:firstRow="0" w:lastRow="0" w:firstColumn="0" w:lastColumn="0" w:oddVBand="0" w:evenVBand="0" w:oddHBand="0" w:evenHBand="1" w:firstRowFirstColumn="0" w:firstRowLastColumn="0" w:lastRowFirstColumn="0" w:lastRowLastColumn="0"/>
              <w:rPr>
                <w:rFonts w:eastAsia="Calibri" w:cs="Times New Roman"/>
                <w:color w:val="000000"/>
                <w:sz w:val="16"/>
                <w:szCs w:val="16"/>
                <w14:ligatures w14:val="none"/>
              </w:rPr>
            </w:pPr>
            <w:r w:rsidRPr="00B2463F">
              <w:rPr>
                <w:rFonts w:eastAsia="Calibri" w:cs="Times New Roman"/>
                <w:color w:val="000000"/>
                <w:sz w:val="16"/>
                <w:szCs w:val="16"/>
                <w14:ligatures w14:val="none"/>
              </w:rPr>
              <w:t>100 %</w:t>
            </w:r>
          </w:p>
        </w:tc>
        <w:tc>
          <w:tcPr>
            <w:tcW w:w="541" w:type="dxa"/>
            <w:shd w:val="clear" w:color="auto" w:fill="auto"/>
            <w:vAlign w:val="center"/>
          </w:tcPr>
          <w:p w14:paraId="4162B778" w14:textId="77777777" w:rsidR="00B2463F" w:rsidRPr="00B2463F" w:rsidRDefault="00B2463F" w:rsidP="00B2463F">
            <w:pPr>
              <w:spacing w:line="240" w:lineRule="auto"/>
              <w:ind w:firstLine="0"/>
              <w:jc w:val="center"/>
              <w:cnfStyle w:val="000000010000" w:firstRow="0" w:lastRow="0" w:firstColumn="0" w:lastColumn="0" w:oddVBand="0" w:evenVBand="0" w:oddHBand="0" w:evenHBand="1" w:firstRowFirstColumn="0" w:firstRowLastColumn="0" w:lastRowFirstColumn="0" w:lastRowLastColumn="0"/>
              <w:rPr>
                <w:rFonts w:eastAsia="Calibri" w:cs="Times New Roman"/>
                <w:color w:val="000000"/>
                <w:sz w:val="16"/>
                <w:szCs w:val="16"/>
                <w14:ligatures w14:val="none"/>
              </w:rPr>
            </w:pPr>
            <w:r w:rsidRPr="00B2463F">
              <w:rPr>
                <w:rFonts w:eastAsia="Calibri" w:cs="Times New Roman"/>
                <w:color w:val="000000"/>
                <w:sz w:val="16"/>
                <w:szCs w:val="16"/>
                <w14:ligatures w14:val="none"/>
              </w:rPr>
              <w:t>100 %</w:t>
            </w:r>
          </w:p>
        </w:tc>
        <w:tc>
          <w:tcPr>
            <w:tcW w:w="541" w:type="dxa"/>
            <w:shd w:val="clear" w:color="auto" w:fill="auto"/>
            <w:vAlign w:val="center"/>
          </w:tcPr>
          <w:p w14:paraId="03255FDF" w14:textId="77777777" w:rsidR="00B2463F" w:rsidRPr="00B2463F" w:rsidRDefault="00B2463F" w:rsidP="00B2463F">
            <w:pPr>
              <w:spacing w:line="240" w:lineRule="auto"/>
              <w:ind w:firstLine="0"/>
              <w:jc w:val="center"/>
              <w:cnfStyle w:val="000000010000" w:firstRow="0" w:lastRow="0" w:firstColumn="0" w:lastColumn="0" w:oddVBand="0" w:evenVBand="0" w:oddHBand="0" w:evenHBand="1" w:firstRowFirstColumn="0" w:firstRowLastColumn="0" w:lastRowFirstColumn="0" w:lastRowLastColumn="0"/>
              <w:rPr>
                <w:rFonts w:eastAsia="Calibri" w:cs="Times New Roman"/>
                <w:color w:val="000000"/>
                <w:sz w:val="16"/>
                <w:szCs w:val="16"/>
                <w14:ligatures w14:val="none"/>
              </w:rPr>
            </w:pPr>
            <w:r w:rsidRPr="00B2463F">
              <w:rPr>
                <w:rFonts w:eastAsia="Calibri" w:cs="Times New Roman"/>
                <w:color w:val="000000"/>
                <w:sz w:val="16"/>
                <w:szCs w:val="16"/>
                <w14:ligatures w14:val="none"/>
              </w:rPr>
              <w:t>100 %</w:t>
            </w:r>
          </w:p>
        </w:tc>
        <w:tc>
          <w:tcPr>
            <w:tcW w:w="541" w:type="dxa"/>
            <w:shd w:val="clear" w:color="auto" w:fill="auto"/>
            <w:vAlign w:val="center"/>
          </w:tcPr>
          <w:p w14:paraId="4BDBA95B" w14:textId="77777777" w:rsidR="00B2463F" w:rsidRPr="00B2463F" w:rsidRDefault="00B2463F" w:rsidP="00B2463F">
            <w:pPr>
              <w:spacing w:line="240" w:lineRule="auto"/>
              <w:ind w:firstLine="0"/>
              <w:jc w:val="center"/>
              <w:cnfStyle w:val="000000010000" w:firstRow="0" w:lastRow="0" w:firstColumn="0" w:lastColumn="0" w:oddVBand="0" w:evenVBand="0" w:oddHBand="0" w:evenHBand="1" w:firstRowFirstColumn="0" w:firstRowLastColumn="0" w:lastRowFirstColumn="0" w:lastRowLastColumn="0"/>
              <w:rPr>
                <w:rFonts w:eastAsia="Calibri" w:cs="Times New Roman"/>
                <w:color w:val="000000"/>
                <w:sz w:val="16"/>
                <w:szCs w:val="16"/>
                <w14:ligatures w14:val="none"/>
              </w:rPr>
            </w:pPr>
            <w:r w:rsidRPr="00B2463F">
              <w:rPr>
                <w:rFonts w:eastAsia="Calibri" w:cs="Times New Roman"/>
                <w:color w:val="000000"/>
                <w:sz w:val="16"/>
                <w:szCs w:val="16"/>
                <w14:ligatures w14:val="none"/>
              </w:rPr>
              <w:t>100 %</w:t>
            </w:r>
          </w:p>
        </w:tc>
        <w:tc>
          <w:tcPr>
            <w:tcW w:w="541" w:type="dxa"/>
            <w:shd w:val="clear" w:color="auto" w:fill="auto"/>
            <w:vAlign w:val="center"/>
          </w:tcPr>
          <w:p w14:paraId="44FCDC81" w14:textId="77777777" w:rsidR="00B2463F" w:rsidRPr="00B2463F" w:rsidRDefault="00B2463F" w:rsidP="00B2463F">
            <w:pPr>
              <w:spacing w:line="240" w:lineRule="auto"/>
              <w:ind w:firstLine="0"/>
              <w:jc w:val="center"/>
              <w:cnfStyle w:val="000000010000" w:firstRow="0" w:lastRow="0" w:firstColumn="0" w:lastColumn="0" w:oddVBand="0" w:evenVBand="0" w:oddHBand="0" w:evenHBand="1" w:firstRowFirstColumn="0" w:firstRowLastColumn="0" w:lastRowFirstColumn="0" w:lastRowLastColumn="0"/>
              <w:rPr>
                <w:rFonts w:eastAsia="Calibri" w:cs="Times New Roman"/>
                <w:color w:val="000000"/>
                <w:sz w:val="16"/>
                <w:szCs w:val="16"/>
                <w14:ligatures w14:val="none"/>
              </w:rPr>
            </w:pPr>
            <w:r w:rsidRPr="00B2463F">
              <w:rPr>
                <w:rFonts w:eastAsia="Calibri" w:cs="Times New Roman"/>
                <w:color w:val="000000"/>
                <w:sz w:val="16"/>
                <w:szCs w:val="16"/>
                <w14:ligatures w14:val="none"/>
              </w:rPr>
              <w:t>100%</w:t>
            </w:r>
          </w:p>
        </w:tc>
      </w:tr>
      <w:tr w:rsidR="00B2463F" w:rsidRPr="00B2463F" w14:paraId="72A11604" w14:textId="77777777" w:rsidTr="00DA34F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16" w:type="dxa"/>
            <w:shd w:val="clear" w:color="auto" w:fill="auto"/>
          </w:tcPr>
          <w:p w14:paraId="3B6768A1" w14:textId="77777777" w:rsidR="00B2463F" w:rsidRPr="00B2463F" w:rsidRDefault="00B2463F" w:rsidP="00B2463F">
            <w:pPr>
              <w:spacing w:line="240" w:lineRule="auto"/>
              <w:ind w:firstLine="0"/>
              <w:jc w:val="left"/>
              <w:rPr>
                <w:color w:val="000000"/>
                <w:sz w:val="18"/>
                <w:szCs w:val="18"/>
                <w14:ligatures w14:val="none"/>
              </w:rPr>
            </w:pPr>
          </w:p>
        </w:tc>
        <w:tc>
          <w:tcPr>
            <w:tcW w:w="3102" w:type="dxa"/>
            <w:shd w:val="clear" w:color="auto" w:fill="auto"/>
          </w:tcPr>
          <w:p w14:paraId="0925C2EE" w14:textId="77777777" w:rsidR="00B2463F" w:rsidRPr="00B2463F" w:rsidRDefault="00B2463F">
            <w:pPr>
              <w:numPr>
                <w:ilvl w:val="0"/>
                <w:numId w:val="30"/>
              </w:numPr>
              <w:spacing w:line="240" w:lineRule="auto"/>
              <w:contextualSpacing/>
              <w:jc w:val="left"/>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18"/>
                <w:szCs w:val="18"/>
                <w14:ligatures w14:val="none"/>
              </w:rPr>
            </w:pPr>
            <w:r w:rsidRPr="00B2463F">
              <w:rPr>
                <w:rFonts w:eastAsia="Calibri" w:cs="Times New Roman"/>
                <w:color w:val="000000"/>
                <w:sz w:val="18"/>
                <w:szCs w:val="18"/>
                <w14:ligatures w14:val="none"/>
              </w:rPr>
              <w:t>SOP lingkup pendidikan yang tersusun</w:t>
            </w:r>
          </w:p>
        </w:tc>
        <w:tc>
          <w:tcPr>
            <w:tcW w:w="1080" w:type="dxa"/>
            <w:shd w:val="clear" w:color="auto" w:fill="auto"/>
          </w:tcPr>
          <w:p w14:paraId="08B3E128" w14:textId="77777777" w:rsidR="00B2463F" w:rsidRPr="00B2463F" w:rsidRDefault="00B2463F" w:rsidP="00B2463F">
            <w:pPr>
              <w:spacing w:line="240" w:lineRule="auto"/>
              <w:ind w:firstLine="0"/>
              <w:jc w:val="left"/>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20"/>
                <w14:ligatures w14:val="none"/>
              </w:rPr>
            </w:pPr>
          </w:p>
        </w:tc>
        <w:tc>
          <w:tcPr>
            <w:tcW w:w="1080" w:type="dxa"/>
            <w:shd w:val="clear" w:color="auto" w:fill="auto"/>
          </w:tcPr>
          <w:p w14:paraId="77D173F3" w14:textId="77777777" w:rsidR="00B2463F" w:rsidRPr="00B2463F" w:rsidRDefault="00B2463F" w:rsidP="00B2463F">
            <w:pPr>
              <w:spacing w:line="240" w:lineRule="auto"/>
              <w:ind w:firstLine="0"/>
              <w:jc w:val="left"/>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20"/>
                <w14:ligatures w14:val="none"/>
              </w:rPr>
            </w:pPr>
          </w:p>
        </w:tc>
        <w:tc>
          <w:tcPr>
            <w:tcW w:w="1077" w:type="dxa"/>
            <w:shd w:val="clear" w:color="auto" w:fill="auto"/>
          </w:tcPr>
          <w:p w14:paraId="395A28DD" w14:textId="77777777" w:rsidR="00B2463F" w:rsidRPr="00B2463F" w:rsidRDefault="00B2463F" w:rsidP="00B2463F">
            <w:pPr>
              <w:spacing w:line="240" w:lineRule="auto"/>
              <w:ind w:firstLine="0"/>
              <w:jc w:val="left"/>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20"/>
                <w14:ligatures w14:val="none"/>
              </w:rPr>
            </w:pPr>
          </w:p>
        </w:tc>
        <w:tc>
          <w:tcPr>
            <w:tcW w:w="556" w:type="dxa"/>
            <w:shd w:val="clear" w:color="auto" w:fill="auto"/>
            <w:vAlign w:val="center"/>
          </w:tcPr>
          <w:p w14:paraId="52DE7C3A" w14:textId="77777777" w:rsidR="00B2463F" w:rsidRPr="00B2463F" w:rsidRDefault="00B2463F" w:rsidP="00B2463F">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16"/>
                <w:szCs w:val="16"/>
                <w14:ligatures w14:val="none"/>
              </w:rPr>
            </w:pPr>
            <w:r w:rsidRPr="00B2463F">
              <w:rPr>
                <w:rFonts w:eastAsia="Calibri" w:cs="Times New Roman"/>
                <w:color w:val="000000"/>
                <w:sz w:val="16"/>
                <w:szCs w:val="16"/>
                <w14:ligatures w14:val="none"/>
              </w:rPr>
              <w:t>-</w:t>
            </w:r>
          </w:p>
        </w:tc>
        <w:tc>
          <w:tcPr>
            <w:tcW w:w="556" w:type="dxa"/>
            <w:shd w:val="clear" w:color="auto" w:fill="auto"/>
            <w:vAlign w:val="center"/>
          </w:tcPr>
          <w:p w14:paraId="3C50A406" w14:textId="77777777" w:rsidR="00B2463F" w:rsidRPr="00B2463F" w:rsidRDefault="00B2463F" w:rsidP="00B2463F">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16"/>
                <w:szCs w:val="16"/>
                <w14:ligatures w14:val="none"/>
              </w:rPr>
            </w:pPr>
            <w:r w:rsidRPr="00B2463F">
              <w:rPr>
                <w:rFonts w:eastAsia="Calibri" w:cs="Times New Roman"/>
                <w:color w:val="000000"/>
                <w:sz w:val="16"/>
                <w:szCs w:val="16"/>
                <w14:ligatures w14:val="none"/>
              </w:rPr>
              <w:t>-</w:t>
            </w:r>
          </w:p>
        </w:tc>
        <w:tc>
          <w:tcPr>
            <w:tcW w:w="556" w:type="dxa"/>
            <w:shd w:val="clear" w:color="auto" w:fill="auto"/>
            <w:vAlign w:val="center"/>
          </w:tcPr>
          <w:p w14:paraId="7CB143AE" w14:textId="77777777" w:rsidR="00B2463F" w:rsidRPr="00B2463F" w:rsidRDefault="00B2463F" w:rsidP="00B2463F">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16"/>
                <w:szCs w:val="16"/>
                <w14:ligatures w14:val="none"/>
              </w:rPr>
            </w:pPr>
            <w:r w:rsidRPr="00B2463F">
              <w:rPr>
                <w:rFonts w:eastAsia="Calibri" w:cs="Times New Roman"/>
                <w:color w:val="000000"/>
                <w:sz w:val="16"/>
                <w:szCs w:val="16"/>
                <w14:ligatures w14:val="none"/>
              </w:rPr>
              <w:t>-</w:t>
            </w:r>
          </w:p>
        </w:tc>
        <w:tc>
          <w:tcPr>
            <w:tcW w:w="558" w:type="dxa"/>
            <w:shd w:val="clear" w:color="auto" w:fill="auto"/>
            <w:vAlign w:val="center"/>
          </w:tcPr>
          <w:p w14:paraId="377E71AF" w14:textId="77777777" w:rsidR="00B2463F" w:rsidRPr="00B2463F" w:rsidRDefault="00B2463F" w:rsidP="00B2463F">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16"/>
                <w:szCs w:val="16"/>
                <w14:ligatures w14:val="none"/>
              </w:rPr>
            </w:pPr>
            <w:r w:rsidRPr="00B2463F">
              <w:rPr>
                <w:rFonts w:eastAsia="Calibri" w:cs="Times New Roman"/>
                <w:color w:val="000000"/>
                <w:sz w:val="16"/>
                <w:szCs w:val="16"/>
                <w14:ligatures w14:val="none"/>
              </w:rPr>
              <w:t>-</w:t>
            </w:r>
          </w:p>
        </w:tc>
        <w:tc>
          <w:tcPr>
            <w:tcW w:w="591" w:type="dxa"/>
            <w:shd w:val="clear" w:color="auto" w:fill="auto"/>
            <w:vAlign w:val="center"/>
          </w:tcPr>
          <w:p w14:paraId="08DC09A4" w14:textId="77777777" w:rsidR="00B2463F" w:rsidRPr="00B2463F" w:rsidRDefault="00B2463F" w:rsidP="00B2463F">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16"/>
                <w:szCs w:val="16"/>
                <w14:ligatures w14:val="none"/>
              </w:rPr>
            </w:pPr>
            <w:r w:rsidRPr="00B2463F">
              <w:rPr>
                <w:rFonts w:eastAsia="Calibri" w:cs="Times New Roman"/>
                <w:color w:val="000000"/>
                <w:sz w:val="16"/>
                <w:szCs w:val="16"/>
                <w14:ligatures w14:val="none"/>
              </w:rPr>
              <w:t>-</w:t>
            </w:r>
          </w:p>
        </w:tc>
        <w:tc>
          <w:tcPr>
            <w:tcW w:w="541" w:type="dxa"/>
            <w:shd w:val="clear" w:color="auto" w:fill="auto"/>
            <w:vAlign w:val="center"/>
          </w:tcPr>
          <w:p w14:paraId="7C6A7B7E" w14:textId="77777777" w:rsidR="00B2463F" w:rsidRPr="00B2463F" w:rsidRDefault="00B2463F" w:rsidP="00B2463F">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16"/>
                <w:szCs w:val="16"/>
                <w14:ligatures w14:val="none"/>
              </w:rPr>
            </w:pPr>
          </w:p>
        </w:tc>
        <w:tc>
          <w:tcPr>
            <w:tcW w:w="541" w:type="dxa"/>
            <w:shd w:val="clear" w:color="auto" w:fill="auto"/>
            <w:vAlign w:val="center"/>
          </w:tcPr>
          <w:p w14:paraId="1C108357" w14:textId="77777777" w:rsidR="00B2463F" w:rsidRPr="00B2463F" w:rsidRDefault="00B2463F" w:rsidP="00B2463F">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16"/>
                <w:szCs w:val="16"/>
                <w14:ligatures w14:val="none"/>
              </w:rPr>
            </w:pPr>
          </w:p>
        </w:tc>
        <w:tc>
          <w:tcPr>
            <w:tcW w:w="541" w:type="dxa"/>
            <w:shd w:val="clear" w:color="auto" w:fill="auto"/>
            <w:vAlign w:val="center"/>
          </w:tcPr>
          <w:p w14:paraId="408B701B" w14:textId="77777777" w:rsidR="00B2463F" w:rsidRPr="00B2463F" w:rsidRDefault="00B2463F" w:rsidP="00B2463F">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16"/>
                <w:szCs w:val="16"/>
                <w14:ligatures w14:val="none"/>
              </w:rPr>
            </w:pPr>
          </w:p>
        </w:tc>
        <w:tc>
          <w:tcPr>
            <w:tcW w:w="541" w:type="dxa"/>
            <w:shd w:val="clear" w:color="auto" w:fill="auto"/>
            <w:vAlign w:val="center"/>
          </w:tcPr>
          <w:p w14:paraId="40588AEF" w14:textId="77777777" w:rsidR="00B2463F" w:rsidRPr="00B2463F" w:rsidRDefault="00B2463F" w:rsidP="00B2463F">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16"/>
                <w:szCs w:val="16"/>
                <w14:ligatures w14:val="none"/>
              </w:rPr>
            </w:pPr>
          </w:p>
        </w:tc>
        <w:tc>
          <w:tcPr>
            <w:tcW w:w="591" w:type="dxa"/>
            <w:shd w:val="clear" w:color="auto" w:fill="auto"/>
            <w:vAlign w:val="center"/>
          </w:tcPr>
          <w:p w14:paraId="1FD6C579" w14:textId="77777777" w:rsidR="00B2463F" w:rsidRPr="00B2463F" w:rsidRDefault="00B2463F" w:rsidP="00B2463F">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16"/>
                <w:szCs w:val="16"/>
                <w14:ligatures w14:val="none"/>
              </w:rPr>
            </w:pPr>
          </w:p>
        </w:tc>
        <w:tc>
          <w:tcPr>
            <w:tcW w:w="541" w:type="dxa"/>
            <w:shd w:val="clear" w:color="auto" w:fill="auto"/>
            <w:vAlign w:val="center"/>
          </w:tcPr>
          <w:p w14:paraId="0D6273D9" w14:textId="77777777" w:rsidR="00B2463F" w:rsidRPr="00B2463F" w:rsidRDefault="00B2463F" w:rsidP="00B2463F">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16"/>
                <w:szCs w:val="16"/>
                <w14:ligatures w14:val="none"/>
              </w:rPr>
            </w:pPr>
          </w:p>
        </w:tc>
        <w:tc>
          <w:tcPr>
            <w:tcW w:w="541" w:type="dxa"/>
            <w:shd w:val="clear" w:color="auto" w:fill="auto"/>
            <w:vAlign w:val="center"/>
          </w:tcPr>
          <w:p w14:paraId="15030ADA" w14:textId="77777777" w:rsidR="00B2463F" w:rsidRPr="00B2463F" w:rsidRDefault="00B2463F" w:rsidP="00B2463F">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16"/>
                <w:szCs w:val="16"/>
                <w14:ligatures w14:val="none"/>
              </w:rPr>
            </w:pPr>
          </w:p>
        </w:tc>
        <w:tc>
          <w:tcPr>
            <w:tcW w:w="541" w:type="dxa"/>
            <w:shd w:val="clear" w:color="auto" w:fill="auto"/>
            <w:vAlign w:val="center"/>
          </w:tcPr>
          <w:p w14:paraId="30C3F775" w14:textId="77777777" w:rsidR="00B2463F" w:rsidRPr="00B2463F" w:rsidRDefault="00B2463F" w:rsidP="00B2463F">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16"/>
                <w:szCs w:val="16"/>
                <w14:ligatures w14:val="none"/>
              </w:rPr>
            </w:pPr>
          </w:p>
        </w:tc>
        <w:tc>
          <w:tcPr>
            <w:tcW w:w="541" w:type="dxa"/>
            <w:shd w:val="clear" w:color="auto" w:fill="auto"/>
            <w:vAlign w:val="center"/>
          </w:tcPr>
          <w:p w14:paraId="68F90810" w14:textId="77777777" w:rsidR="00B2463F" w:rsidRPr="00B2463F" w:rsidRDefault="00B2463F" w:rsidP="00B2463F">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16"/>
                <w:szCs w:val="16"/>
                <w14:ligatures w14:val="none"/>
              </w:rPr>
            </w:pPr>
          </w:p>
        </w:tc>
        <w:tc>
          <w:tcPr>
            <w:tcW w:w="541" w:type="dxa"/>
            <w:shd w:val="clear" w:color="auto" w:fill="auto"/>
            <w:vAlign w:val="center"/>
          </w:tcPr>
          <w:p w14:paraId="34B72F5F" w14:textId="77777777" w:rsidR="00B2463F" w:rsidRPr="00B2463F" w:rsidRDefault="00B2463F" w:rsidP="00B2463F">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16"/>
                <w:szCs w:val="16"/>
                <w14:ligatures w14:val="none"/>
              </w:rPr>
            </w:pPr>
            <w:r w:rsidRPr="00B2463F">
              <w:rPr>
                <w:rFonts w:eastAsia="Calibri" w:cs="Times New Roman"/>
                <w:color w:val="000000"/>
                <w:sz w:val="16"/>
                <w:szCs w:val="16"/>
                <w14:ligatures w14:val="none"/>
              </w:rPr>
              <w:t>100%</w:t>
            </w:r>
          </w:p>
        </w:tc>
      </w:tr>
      <w:tr w:rsidR="00B2463F" w:rsidRPr="00B2463F" w14:paraId="6EA674F5" w14:textId="77777777" w:rsidTr="00DA34F5">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16" w:type="dxa"/>
            <w:shd w:val="clear" w:color="auto" w:fill="auto"/>
          </w:tcPr>
          <w:p w14:paraId="28D694BC" w14:textId="77777777" w:rsidR="00B2463F" w:rsidRPr="00B2463F" w:rsidRDefault="00B2463F" w:rsidP="00B2463F">
            <w:pPr>
              <w:spacing w:line="240" w:lineRule="auto"/>
              <w:ind w:firstLine="0"/>
              <w:jc w:val="left"/>
              <w:rPr>
                <w:color w:val="000000"/>
                <w:sz w:val="18"/>
                <w:szCs w:val="18"/>
                <w14:ligatures w14:val="none"/>
              </w:rPr>
            </w:pPr>
            <w:r w:rsidRPr="00B2463F">
              <w:rPr>
                <w:color w:val="000000"/>
                <w:sz w:val="18"/>
                <w:szCs w:val="18"/>
                <w14:ligatures w14:val="none"/>
              </w:rPr>
              <w:t>5</w:t>
            </w:r>
          </w:p>
        </w:tc>
        <w:tc>
          <w:tcPr>
            <w:tcW w:w="3102" w:type="dxa"/>
            <w:shd w:val="clear" w:color="auto" w:fill="auto"/>
          </w:tcPr>
          <w:p w14:paraId="4B14BEBF" w14:textId="77777777" w:rsidR="00B2463F" w:rsidRPr="00B2463F" w:rsidRDefault="00B2463F" w:rsidP="00B2463F">
            <w:pPr>
              <w:spacing w:line="240" w:lineRule="auto"/>
              <w:ind w:firstLine="0"/>
              <w:jc w:val="left"/>
              <w:cnfStyle w:val="000000010000" w:firstRow="0" w:lastRow="0" w:firstColumn="0" w:lastColumn="0" w:oddVBand="0" w:evenVBand="0" w:oddHBand="0" w:evenHBand="1" w:firstRowFirstColumn="0" w:firstRowLastColumn="0" w:lastRowFirstColumn="0" w:lastRowLastColumn="0"/>
              <w:rPr>
                <w:rFonts w:eastAsia="Calibri" w:cs="Times New Roman"/>
                <w:color w:val="000000"/>
                <w:sz w:val="18"/>
                <w:szCs w:val="18"/>
                <w14:ligatures w14:val="none"/>
              </w:rPr>
            </w:pPr>
            <w:r w:rsidRPr="00B2463F">
              <w:rPr>
                <w:rFonts w:eastAsia="Calibri" w:cs="Times New Roman"/>
                <w:color w:val="000000"/>
                <w:sz w:val="18"/>
                <w:szCs w:val="18"/>
                <w14:ligatures w14:val="none"/>
              </w:rPr>
              <w:t>Meniingkatkan aktifitas UKM, produk unggulan kecamatan, koperasi, dan BKM binaan</w:t>
            </w:r>
          </w:p>
        </w:tc>
        <w:tc>
          <w:tcPr>
            <w:tcW w:w="1080" w:type="dxa"/>
            <w:shd w:val="clear" w:color="auto" w:fill="auto"/>
          </w:tcPr>
          <w:p w14:paraId="75E6860B" w14:textId="77777777" w:rsidR="00B2463F" w:rsidRPr="00B2463F" w:rsidRDefault="00B2463F" w:rsidP="00B2463F">
            <w:pPr>
              <w:spacing w:line="240" w:lineRule="auto"/>
              <w:ind w:firstLine="0"/>
              <w:jc w:val="left"/>
              <w:cnfStyle w:val="000000010000" w:firstRow="0" w:lastRow="0" w:firstColumn="0" w:lastColumn="0" w:oddVBand="0" w:evenVBand="0" w:oddHBand="0" w:evenHBand="1" w:firstRowFirstColumn="0" w:firstRowLastColumn="0" w:lastRowFirstColumn="0" w:lastRowLastColumn="0"/>
              <w:rPr>
                <w:rFonts w:eastAsia="Calibri" w:cs="Times New Roman"/>
                <w:color w:val="000000"/>
                <w:sz w:val="20"/>
                <w14:ligatures w14:val="none"/>
              </w:rPr>
            </w:pPr>
          </w:p>
        </w:tc>
        <w:tc>
          <w:tcPr>
            <w:tcW w:w="1080" w:type="dxa"/>
            <w:shd w:val="clear" w:color="auto" w:fill="auto"/>
          </w:tcPr>
          <w:p w14:paraId="27B139FA" w14:textId="77777777" w:rsidR="00B2463F" w:rsidRPr="00B2463F" w:rsidRDefault="00B2463F" w:rsidP="00B2463F">
            <w:pPr>
              <w:spacing w:line="240" w:lineRule="auto"/>
              <w:ind w:firstLine="0"/>
              <w:jc w:val="left"/>
              <w:cnfStyle w:val="000000010000" w:firstRow="0" w:lastRow="0" w:firstColumn="0" w:lastColumn="0" w:oddVBand="0" w:evenVBand="0" w:oddHBand="0" w:evenHBand="1" w:firstRowFirstColumn="0" w:firstRowLastColumn="0" w:lastRowFirstColumn="0" w:lastRowLastColumn="0"/>
              <w:rPr>
                <w:rFonts w:eastAsia="Calibri" w:cs="Times New Roman"/>
                <w:color w:val="000000"/>
                <w:sz w:val="20"/>
                <w14:ligatures w14:val="none"/>
              </w:rPr>
            </w:pPr>
          </w:p>
        </w:tc>
        <w:tc>
          <w:tcPr>
            <w:tcW w:w="1077" w:type="dxa"/>
            <w:shd w:val="clear" w:color="auto" w:fill="auto"/>
          </w:tcPr>
          <w:p w14:paraId="5509E78A" w14:textId="77777777" w:rsidR="00B2463F" w:rsidRPr="00B2463F" w:rsidRDefault="00B2463F" w:rsidP="00B2463F">
            <w:pPr>
              <w:spacing w:line="240" w:lineRule="auto"/>
              <w:ind w:firstLine="0"/>
              <w:jc w:val="left"/>
              <w:cnfStyle w:val="000000010000" w:firstRow="0" w:lastRow="0" w:firstColumn="0" w:lastColumn="0" w:oddVBand="0" w:evenVBand="0" w:oddHBand="0" w:evenHBand="1" w:firstRowFirstColumn="0" w:firstRowLastColumn="0" w:lastRowFirstColumn="0" w:lastRowLastColumn="0"/>
              <w:rPr>
                <w:rFonts w:eastAsia="Calibri" w:cs="Times New Roman"/>
                <w:color w:val="000000"/>
                <w:sz w:val="20"/>
                <w14:ligatures w14:val="none"/>
              </w:rPr>
            </w:pPr>
          </w:p>
        </w:tc>
        <w:tc>
          <w:tcPr>
            <w:tcW w:w="556" w:type="dxa"/>
            <w:shd w:val="clear" w:color="auto" w:fill="auto"/>
            <w:vAlign w:val="center"/>
          </w:tcPr>
          <w:p w14:paraId="78046A0D" w14:textId="77777777" w:rsidR="00B2463F" w:rsidRPr="00B2463F" w:rsidRDefault="00B2463F" w:rsidP="00B2463F">
            <w:pPr>
              <w:spacing w:line="240" w:lineRule="auto"/>
              <w:ind w:firstLine="0"/>
              <w:jc w:val="center"/>
              <w:cnfStyle w:val="000000010000" w:firstRow="0" w:lastRow="0" w:firstColumn="0" w:lastColumn="0" w:oddVBand="0" w:evenVBand="0" w:oddHBand="0" w:evenHBand="1" w:firstRowFirstColumn="0" w:firstRowLastColumn="0" w:lastRowFirstColumn="0" w:lastRowLastColumn="0"/>
              <w:rPr>
                <w:rFonts w:eastAsia="Calibri" w:cs="Times New Roman"/>
                <w:color w:val="000000"/>
                <w:sz w:val="16"/>
                <w:szCs w:val="16"/>
                <w14:ligatures w14:val="none"/>
              </w:rPr>
            </w:pPr>
          </w:p>
        </w:tc>
        <w:tc>
          <w:tcPr>
            <w:tcW w:w="556" w:type="dxa"/>
            <w:shd w:val="clear" w:color="auto" w:fill="auto"/>
            <w:vAlign w:val="center"/>
          </w:tcPr>
          <w:p w14:paraId="5C657B84" w14:textId="77777777" w:rsidR="00B2463F" w:rsidRPr="00B2463F" w:rsidRDefault="00B2463F" w:rsidP="00B2463F">
            <w:pPr>
              <w:spacing w:line="240" w:lineRule="auto"/>
              <w:ind w:firstLine="0"/>
              <w:jc w:val="center"/>
              <w:cnfStyle w:val="000000010000" w:firstRow="0" w:lastRow="0" w:firstColumn="0" w:lastColumn="0" w:oddVBand="0" w:evenVBand="0" w:oddHBand="0" w:evenHBand="1" w:firstRowFirstColumn="0" w:firstRowLastColumn="0" w:lastRowFirstColumn="0" w:lastRowLastColumn="0"/>
              <w:rPr>
                <w:rFonts w:eastAsia="Calibri" w:cs="Times New Roman"/>
                <w:color w:val="000000"/>
                <w:sz w:val="16"/>
                <w:szCs w:val="16"/>
                <w14:ligatures w14:val="none"/>
              </w:rPr>
            </w:pPr>
          </w:p>
        </w:tc>
        <w:tc>
          <w:tcPr>
            <w:tcW w:w="556" w:type="dxa"/>
            <w:shd w:val="clear" w:color="auto" w:fill="auto"/>
            <w:vAlign w:val="center"/>
          </w:tcPr>
          <w:p w14:paraId="3C406E77" w14:textId="77777777" w:rsidR="00B2463F" w:rsidRPr="00B2463F" w:rsidRDefault="00B2463F" w:rsidP="00B2463F">
            <w:pPr>
              <w:spacing w:line="240" w:lineRule="auto"/>
              <w:ind w:firstLine="0"/>
              <w:jc w:val="center"/>
              <w:cnfStyle w:val="000000010000" w:firstRow="0" w:lastRow="0" w:firstColumn="0" w:lastColumn="0" w:oddVBand="0" w:evenVBand="0" w:oddHBand="0" w:evenHBand="1" w:firstRowFirstColumn="0" w:firstRowLastColumn="0" w:lastRowFirstColumn="0" w:lastRowLastColumn="0"/>
              <w:rPr>
                <w:rFonts w:eastAsia="Calibri" w:cs="Times New Roman"/>
                <w:color w:val="000000"/>
                <w:sz w:val="16"/>
                <w:szCs w:val="16"/>
                <w14:ligatures w14:val="none"/>
              </w:rPr>
            </w:pPr>
          </w:p>
        </w:tc>
        <w:tc>
          <w:tcPr>
            <w:tcW w:w="558" w:type="dxa"/>
            <w:shd w:val="clear" w:color="auto" w:fill="auto"/>
            <w:vAlign w:val="center"/>
          </w:tcPr>
          <w:p w14:paraId="0EDA9A35" w14:textId="77777777" w:rsidR="00B2463F" w:rsidRPr="00B2463F" w:rsidRDefault="00B2463F" w:rsidP="00B2463F">
            <w:pPr>
              <w:spacing w:line="240" w:lineRule="auto"/>
              <w:ind w:firstLine="0"/>
              <w:jc w:val="center"/>
              <w:cnfStyle w:val="000000010000" w:firstRow="0" w:lastRow="0" w:firstColumn="0" w:lastColumn="0" w:oddVBand="0" w:evenVBand="0" w:oddHBand="0" w:evenHBand="1" w:firstRowFirstColumn="0" w:firstRowLastColumn="0" w:lastRowFirstColumn="0" w:lastRowLastColumn="0"/>
              <w:rPr>
                <w:rFonts w:eastAsia="Calibri" w:cs="Times New Roman"/>
                <w:color w:val="000000"/>
                <w:sz w:val="16"/>
                <w:szCs w:val="16"/>
                <w14:ligatures w14:val="none"/>
              </w:rPr>
            </w:pPr>
          </w:p>
        </w:tc>
        <w:tc>
          <w:tcPr>
            <w:tcW w:w="591" w:type="dxa"/>
            <w:shd w:val="clear" w:color="auto" w:fill="auto"/>
            <w:vAlign w:val="center"/>
          </w:tcPr>
          <w:p w14:paraId="735AA7F6" w14:textId="77777777" w:rsidR="00B2463F" w:rsidRPr="00B2463F" w:rsidRDefault="00B2463F" w:rsidP="00B2463F">
            <w:pPr>
              <w:spacing w:line="240" w:lineRule="auto"/>
              <w:ind w:firstLine="0"/>
              <w:jc w:val="center"/>
              <w:cnfStyle w:val="000000010000" w:firstRow="0" w:lastRow="0" w:firstColumn="0" w:lastColumn="0" w:oddVBand="0" w:evenVBand="0" w:oddHBand="0" w:evenHBand="1" w:firstRowFirstColumn="0" w:firstRowLastColumn="0" w:lastRowFirstColumn="0" w:lastRowLastColumn="0"/>
              <w:rPr>
                <w:rFonts w:eastAsia="Calibri" w:cs="Times New Roman"/>
                <w:color w:val="000000"/>
                <w:sz w:val="16"/>
                <w:szCs w:val="16"/>
                <w14:ligatures w14:val="none"/>
              </w:rPr>
            </w:pPr>
          </w:p>
        </w:tc>
        <w:tc>
          <w:tcPr>
            <w:tcW w:w="541" w:type="dxa"/>
            <w:shd w:val="clear" w:color="auto" w:fill="auto"/>
            <w:vAlign w:val="center"/>
          </w:tcPr>
          <w:p w14:paraId="77EA77DB" w14:textId="77777777" w:rsidR="00B2463F" w:rsidRPr="00B2463F" w:rsidRDefault="00B2463F" w:rsidP="00B2463F">
            <w:pPr>
              <w:spacing w:line="240" w:lineRule="auto"/>
              <w:ind w:firstLine="0"/>
              <w:jc w:val="center"/>
              <w:cnfStyle w:val="000000010000" w:firstRow="0" w:lastRow="0" w:firstColumn="0" w:lastColumn="0" w:oddVBand="0" w:evenVBand="0" w:oddHBand="0" w:evenHBand="1" w:firstRowFirstColumn="0" w:firstRowLastColumn="0" w:lastRowFirstColumn="0" w:lastRowLastColumn="0"/>
              <w:rPr>
                <w:rFonts w:eastAsia="Calibri" w:cs="Times New Roman"/>
                <w:color w:val="000000"/>
                <w:sz w:val="16"/>
                <w:szCs w:val="16"/>
                <w14:ligatures w14:val="none"/>
              </w:rPr>
            </w:pPr>
          </w:p>
        </w:tc>
        <w:tc>
          <w:tcPr>
            <w:tcW w:w="541" w:type="dxa"/>
            <w:shd w:val="clear" w:color="auto" w:fill="auto"/>
            <w:vAlign w:val="center"/>
          </w:tcPr>
          <w:p w14:paraId="7905178C" w14:textId="77777777" w:rsidR="00B2463F" w:rsidRPr="00B2463F" w:rsidRDefault="00B2463F" w:rsidP="00B2463F">
            <w:pPr>
              <w:spacing w:line="240" w:lineRule="auto"/>
              <w:ind w:firstLine="0"/>
              <w:jc w:val="center"/>
              <w:cnfStyle w:val="000000010000" w:firstRow="0" w:lastRow="0" w:firstColumn="0" w:lastColumn="0" w:oddVBand="0" w:evenVBand="0" w:oddHBand="0" w:evenHBand="1" w:firstRowFirstColumn="0" w:firstRowLastColumn="0" w:lastRowFirstColumn="0" w:lastRowLastColumn="0"/>
              <w:rPr>
                <w:rFonts w:eastAsia="Calibri" w:cs="Times New Roman"/>
                <w:color w:val="000000"/>
                <w:sz w:val="16"/>
                <w:szCs w:val="16"/>
                <w14:ligatures w14:val="none"/>
              </w:rPr>
            </w:pPr>
          </w:p>
        </w:tc>
        <w:tc>
          <w:tcPr>
            <w:tcW w:w="541" w:type="dxa"/>
            <w:shd w:val="clear" w:color="auto" w:fill="auto"/>
            <w:vAlign w:val="center"/>
          </w:tcPr>
          <w:p w14:paraId="536553F6" w14:textId="77777777" w:rsidR="00B2463F" w:rsidRPr="00B2463F" w:rsidRDefault="00B2463F" w:rsidP="00B2463F">
            <w:pPr>
              <w:spacing w:line="240" w:lineRule="auto"/>
              <w:ind w:firstLine="0"/>
              <w:jc w:val="center"/>
              <w:cnfStyle w:val="000000010000" w:firstRow="0" w:lastRow="0" w:firstColumn="0" w:lastColumn="0" w:oddVBand="0" w:evenVBand="0" w:oddHBand="0" w:evenHBand="1" w:firstRowFirstColumn="0" w:firstRowLastColumn="0" w:lastRowFirstColumn="0" w:lastRowLastColumn="0"/>
              <w:rPr>
                <w:rFonts w:eastAsia="Calibri" w:cs="Times New Roman"/>
                <w:color w:val="000000"/>
                <w:sz w:val="16"/>
                <w:szCs w:val="16"/>
                <w14:ligatures w14:val="none"/>
              </w:rPr>
            </w:pPr>
          </w:p>
        </w:tc>
        <w:tc>
          <w:tcPr>
            <w:tcW w:w="541" w:type="dxa"/>
            <w:shd w:val="clear" w:color="auto" w:fill="auto"/>
            <w:vAlign w:val="center"/>
          </w:tcPr>
          <w:p w14:paraId="7152F92D" w14:textId="77777777" w:rsidR="00B2463F" w:rsidRPr="00B2463F" w:rsidRDefault="00B2463F" w:rsidP="00B2463F">
            <w:pPr>
              <w:spacing w:line="240" w:lineRule="auto"/>
              <w:ind w:firstLine="0"/>
              <w:jc w:val="center"/>
              <w:cnfStyle w:val="000000010000" w:firstRow="0" w:lastRow="0" w:firstColumn="0" w:lastColumn="0" w:oddVBand="0" w:evenVBand="0" w:oddHBand="0" w:evenHBand="1" w:firstRowFirstColumn="0" w:firstRowLastColumn="0" w:lastRowFirstColumn="0" w:lastRowLastColumn="0"/>
              <w:rPr>
                <w:rFonts w:eastAsia="Calibri" w:cs="Times New Roman"/>
                <w:color w:val="000000"/>
                <w:sz w:val="16"/>
                <w:szCs w:val="16"/>
                <w14:ligatures w14:val="none"/>
              </w:rPr>
            </w:pPr>
          </w:p>
        </w:tc>
        <w:tc>
          <w:tcPr>
            <w:tcW w:w="591" w:type="dxa"/>
            <w:shd w:val="clear" w:color="auto" w:fill="auto"/>
            <w:vAlign w:val="center"/>
          </w:tcPr>
          <w:p w14:paraId="172E3A5F" w14:textId="77777777" w:rsidR="00B2463F" w:rsidRPr="00B2463F" w:rsidRDefault="00B2463F" w:rsidP="00B2463F">
            <w:pPr>
              <w:spacing w:line="240" w:lineRule="auto"/>
              <w:ind w:firstLine="0"/>
              <w:jc w:val="center"/>
              <w:cnfStyle w:val="000000010000" w:firstRow="0" w:lastRow="0" w:firstColumn="0" w:lastColumn="0" w:oddVBand="0" w:evenVBand="0" w:oddHBand="0" w:evenHBand="1" w:firstRowFirstColumn="0" w:firstRowLastColumn="0" w:lastRowFirstColumn="0" w:lastRowLastColumn="0"/>
              <w:rPr>
                <w:rFonts w:eastAsia="Calibri" w:cs="Times New Roman"/>
                <w:color w:val="000000"/>
                <w:sz w:val="16"/>
                <w:szCs w:val="16"/>
                <w14:ligatures w14:val="none"/>
              </w:rPr>
            </w:pPr>
          </w:p>
        </w:tc>
        <w:tc>
          <w:tcPr>
            <w:tcW w:w="541" w:type="dxa"/>
            <w:shd w:val="clear" w:color="auto" w:fill="auto"/>
            <w:vAlign w:val="center"/>
          </w:tcPr>
          <w:p w14:paraId="63820E46" w14:textId="77777777" w:rsidR="00B2463F" w:rsidRPr="00B2463F" w:rsidRDefault="00B2463F" w:rsidP="00B2463F">
            <w:pPr>
              <w:spacing w:line="240" w:lineRule="auto"/>
              <w:ind w:firstLine="0"/>
              <w:jc w:val="center"/>
              <w:cnfStyle w:val="000000010000" w:firstRow="0" w:lastRow="0" w:firstColumn="0" w:lastColumn="0" w:oddVBand="0" w:evenVBand="0" w:oddHBand="0" w:evenHBand="1" w:firstRowFirstColumn="0" w:firstRowLastColumn="0" w:lastRowFirstColumn="0" w:lastRowLastColumn="0"/>
              <w:rPr>
                <w:rFonts w:eastAsia="Calibri" w:cs="Times New Roman"/>
                <w:color w:val="000000"/>
                <w:sz w:val="16"/>
                <w:szCs w:val="16"/>
                <w14:ligatures w14:val="none"/>
              </w:rPr>
            </w:pPr>
          </w:p>
        </w:tc>
        <w:tc>
          <w:tcPr>
            <w:tcW w:w="541" w:type="dxa"/>
            <w:shd w:val="clear" w:color="auto" w:fill="auto"/>
            <w:vAlign w:val="center"/>
          </w:tcPr>
          <w:p w14:paraId="0F6A8360" w14:textId="77777777" w:rsidR="00B2463F" w:rsidRPr="00B2463F" w:rsidRDefault="00B2463F" w:rsidP="00B2463F">
            <w:pPr>
              <w:spacing w:line="240" w:lineRule="auto"/>
              <w:ind w:firstLine="0"/>
              <w:jc w:val="center"/>
              <w:cnfStyle w:val="000000010000" w:firstRow="0" w:lastRow="0" w:firstColumn="0" w:lastColumn="0" w:oddVBand="0" w:evenVBand="0" w:oddHBand="0" w:evenHBand="1" w:firstRowFirstColumn="0" w:firstRowLastColumn="0" w:lastRowFirstColumn="0" w:lastRowLastColumn="0"/>
              <w:rPr>
                <w:rFonts w:eastAsia="Calibri" w:cs="Times New Roman"/>
                <w:color w:val="000000"/>
                <w:sz w:val="16"/>
                <w:szCs w:val="16"/>
                <w14:ligatures w14:val="none"/>
              </w:rPr>
            </w:pPr>
          </w:p>
        </w:tc>
        <w:tc>
          <w:tcPr>
            <w:tcW w:w="541" w:type="dxa"/>
            <w:shd w:val="clear" w:color="auto" w:fill="auto"/>
            <w:vAlign w:val="center"/>
          </w:tcPr>
          <w:p w14:paraId="043EBB97" w14:textId="77777777" w:rsidR="00B2463F" w:rsidRPr="00B2463F" w:rsidRDefault="00B2463F" w:rsidP="00B2463F">
            <w:pPr>
              <w:spacing w:line="240" w:lineRule="auto"/>
              <w:ind w:firstLine="0"/>
              <w:jc w:val="center"/>
              <w:cnfStyle w:val="000000010000" w:firstRow="0" w:lastRow="0" w:firstColumn="0" w:lastColumn="0" w:oddVBand="0" w:evenVBand="0" w:oddHBand="0" w:evenHBand="1" w:firstRowFirstColumn="0" w:firstRowLastColumn="0" w:lastRowFirstColumn="0" w:lastRowLastColumn="0"/>
              <w:rPr>
                <w:rFonts w:eastAsia="Calibri" w:cs="Times New Roman"/>
                <w:color w:val="000000"/>
                <w:sz w:val="16"/>
                <w:szCs w:val="16"/>
                <w14:ligatures w14:val="none"/>
              </w:rPr>
            </w:pPr>
          </w:p>
        </w:tc>
        <w:tc>
          <w:tcPr>
            <w:tcW w:w="541" w:type="dxa"/>
            <w:shd w:val="clear" w:color="auto" w:fill="auto"/>
            <w:vAlign w:val="center"/>
          </w:tcPr>
          <w:p w14:paraId="75AF4ECB" w14:textId="77777777" w:rsidR="00B2463F" w:rsidRPr="00B2463F" w:rsidRDefault="00B2463F" w:rsidP="00B2463F">
            <w:pPr>
              <w:spacing w:line="240" w:lineRule="auto"/>
              <w:ind w:firstLine="0"/>
              <w:jc w:val="center"/>
              <w:cnfStyle w:val="000000010000" w:firstRow="0" w:lastRow="0" w:firstColumn="0" w:lastColumn="0" w:oddVBand="0" w:evenVBand="0" w:oddHBand="0" w:evenHBand="1" w:firstRowFirstColumn="0" w:firstRowLastColumn="0" w:lastRowFirstColumn="0" w:lastRowLastColumn="0"/>
              <w:rPr>
                <w:rFonts w:eastAsia="Calibri" w:cs="Times New Roman"/>
                <w:color w:val="000000"/>
                <w:sz w:val="16"/>
                <w:szCs w:val="16"/>
                <w14:ligatures w14:val="none"/>
              </w:rPr>
            </w:pPr>
          </w:p>
        </w:tc>
        <w:tc>
          <w:tcPr>
            <w:tcW w:w="541" w:type="dxa"/>
            <w:shd w:val="clear" w:color="auto" w:fill="auto"/>
            <w:vAlign w:val="center"/>
          </w:tcPr>
          <w:p w14:paraId="616EB1C3" w14:textId="77777777" w:rsidR="00B2463F" w:rsidRPr="00B2463F" w:rsidRDefault="00B2463F" w:rsidP="00B2463F">
            <w:pPr>
              <w:spacing w:line="240" w:lineRule="auto"/>
              <w:ind w:firstLine="0"/>
              <w:jc w:val="center"/>
              <w:cnfStyle w:val="000000010000" w:firstRow="0" w:lastRow="0" w:firstColumn="0" w:lastColumn="0" w:oddVBand="0" w:evenVBand="0" w:oddHBand="0" w:evenHBand="1" w:firstRowFirstColumn="0" w:firstRowLastColumn="0" w:lastRowFirstColumn="0" w:lastRowLastColumn="0"/>
              <w:rPr>
                <w:rFonts w:eastAsia="Calibri" w:cs="Times New Roman"/>
                <w:color w:val="000000"/>
                <w:sz w:val="16"/>
                <w:szCs w:val="16"/>
                <w14:ligatures w14:val="none"/>
              </w:rPr>
            </w:pPr>
          </w:p>
        </w:tc>
      </w:tr>
      <w:tr w:rsidR="00B2463F" w:rsidRPr="00B2463F" w14:paraId="381CA860" w14:textId="77777777" w:rsidTr="00DA34F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16" w:type="dxa"/>
            <w:shd w:val="clear" w:color="auto" w:fill="auto"/>
          </w:tcPr>
          <w:p w14:paraId="02E1C329" w14:textId="77777777" w:rsidR="00B2463F" w:rsidRPr="00B2463F" w:rsidRDefault="00B2463F" w:rsidP="00B2463F">
            <w:pPr>
              <w:spacing w:line="240" w:lineRule="auto"/>
              <w:ind w:firstLine="0"/>
              <w:jc w:val="left"/>
              <w:rPr>
                <w:color w:val="000000"/>
                <w:sz w:val="18"/>
                <w:szCs w:val="18"/>
                <w14:ligatures w14:val="none"/>
              </w:rPr>
            </w:pPr>
          </w:p>
        </w:tc>
        <w:tc>
          <w:tcPr>
            <w:tcW w:w="3102" w:type="dxa"/>
            <w:shd w:val="clear" w:color="auto" w:fill="auto"/>
          </w:tcPr>
          <w:p w14:paraId="2A089B97" w14:textId="77777777" w:rsidR="00B2463F" w:rsidRPr="00B2463F" w:rsidRDefault="00B2463F">
            <w:pPr>
              <w:numPr>
                <w:ilvl w:val="0"/>
                <w:numId w:val="31"/>
              </w:numPr>
              <w:spacing w:line="240" w:lineRule="auto"/>
              <w:contextualSpacing/>
              <w:jc w:val="left"/>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18"/>
                <w:szCs w:val="18"/>
                <w14:ligatures w14:val="none"/>
              </w:rPr>
            </w:pPr>
            <w:r w:rsidRPr="00B2463F">
              <w:rPr>
                <w:rFonts w:eastAsia="Calibri" w:cs="Times New Roman"/>
                <w:color w:val="000000"/>
                <w:sz w:val="18"/>
                <w:szCs w:val="18"/>
                <w14:ligatures w14:val="none"/>
              </w:rPr>
              <w:t>Jumlah UKM yang aktif</w:t>
            </w:r>
          </w:p>
        </w:tc>
        <w:tc>
          <w:tcPr>
            <w:tcW w:w="1080" w:type="dxa"/>
            <w:shd w:val="clear" w:color="auto" w:fill="auto"/>
          </w:tcPr>
          <w:p w14:paraId="2745C354" w14:textId="77777777" w:rsidR="00B2463F" w:rsidRPr="00B2463F" w:rsidRDefault="00B2463F" w:rsidP="00B2463F">
            <w:pPr>
              <w:spacing w:line="240" w:lineRule="auto"/>
              <w:ind w:firstLine="0"/>
              <w:jc w:val="left"/>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20"/>
                <w14:ligatures w14:val="none"/>
              </w:rPr>
            </w:pPr>
          </w:p>
        </w:tc>
        <w:tc>
          <w:tcPr>
            <w:tcW w:w="1080" w:type="dxa"/>
            <w:shd w:val="clear" w:color="auto" w:fill="auto"/>
          </w:tcPr>
          <w:p w14:paraId="3A634555" w14:textId="77777777" w:rsidR="00B2463F" w:rsidRPr="00B2463F" w:rsidRDefault="00B2463F" w:rsidP="00B2463F">
            <w:pPr>
              <w:spacing w:line="240" w:lineRule="auto"/>
              <w:ind w:firstLine="0"/>
              <w:jc w:val="left"/>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20"/>
                <w14:ligatures w14:val="none"/>
              </w:rPr>
            </w:pPr>
          </w:p>
        </w:tc>
        <w:tc>
          <w:tcPr>
            <w:tcW w:w="1077" w:type="dxa"/>
            <w:shd w:val="clear" w:color="auto" w:fill="auto"/>
          </w:tcPr>
          <w:p w14:paraId="0D67A33A" w14:textId="77777777" w:rsidR="00B2463F" w:rsidRPr="00B2463F" w:rsidRDefault="00B2463F" w:rsidP="00B2463F">
            <w:pPr>
              <w:spacing w:line="240" w:lineRule="auto"/>
              <w:ind w:firstLine="0"/>
              <w:jc w:val="left"/>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20"/>
                <w14:ligatures w14:val="none"/>
              </w:rPr>
            </w:pPr>
          </w:p>
        </w:tc>
        <w:tc>
          <w:tcPr>
            <w:tcW w:w="556" w:type="dxa"/>
            <w:shd w:val="clear" w:color="auto" w:fill="auto"/>
            <w:vAlign w:val="center"/>
          </w:tcPr>
          <w:p w14:paraId="5BED9746" w14:textId="77777777" w:rsidR="00B2463F" w:rsidRPr="00B2463F" w:rsidRDefault="00B2463F" w:rsidP="00B2463F">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16"/>
                <w:szCs w:val="16"/>
                <w14:ligatures w14:val="none"/>
              </w:rPr>
            </w:pPr>
            <w:r w:rsidRPr="00B2463F">
              <w:rPr>
                <w:rFonts w:eastAsia="Calibri" w:cs="Times New Roman"/>
                <w:color w:val="000000"/>
                <w:sz w:val="16"/>
                <w:szCs w:val="16"/>
                <w14:ligatures w14:val="none"/>
              </w:rPr>
              <w:t>3 unit</w:t>
            </w:r>
          </w:p>
        </w:tc>
        <w:tc>
          <w:tcPr>
            <w:tcW w:w="556" w:type="dxa"/>
            <w:shd w:val="clear" w:color="auto" w:fill="auto"/>
            <w:vAlign w:val="center"/>
          </w:tcPr>
          <w:p w14:paraId="44D142E7" w14:textId="77777777" w:rsidR="00B2463F" w:rsidRPr="00B2463F" w:rsidRDefault="00B2463F" w:rsidP="00B2463F">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16"/>
                <w:szCs w:val="16"/>
                <w14:ligatures w14:val="none"/>
              </w:rPr>
            </w:pPr>
            <w:r w:rsidRPr="00B2463F">
              <w:rPr>
                <w:rFonts w:eastAsia="Calibri" w:cs="Times New Roman"/>
                <w:color w:val="000000"/>
                <w:sz w:val="16"/>
                <w:szCs w:val="16"/>
                <w14:ligatures w14:val="none"/>
              </w:rPr>
              <w:t>-3 unit</w:t>
            </w:r>
          </w:p>
        </w:tc>
        <w:tc>
          <w:tcPr>
            <w:tcW w:w="556" w:type="dxa"/>
            <w:shd w:val="clear" w:color="auto" w:fill="auto"/>
            <w:vAlign w:val="center"/>
          </w:tcPr>
          <w:p w14:paraId="2B007608" w14:textId="77777777" w:rsidR="00B2463F" w:rsidRPr="00B2463F" w:rsidRDefault="00B2463F" w:rsidP="00B2463F">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16"/>
                <w:szCs w:val="16"/>
                <w14:ligatures w14:val="none"/>
              </w:rPr>
            </w:pPr>
            <w:r w:rsidRPr="00B2463F">
              <w:rPr>
                <w:rFonts w:eastAsia="Calibri" w:cs="Times New Roman"/>
                <w:color w:val="000000"/>
                <w:sz w:val="16"/>
                <w:szCs w:val="16"/>
                <w14:ligatures w14:val="none"/>
              </w:rPr>
              <w:t>-3 unit</w:t>
            </w:r>
          </w:p>
        </w:tc>
        <w:tc>
          <w:tcPr>
            <w:tcW w:w="558" w:type="dxa"/>
            <w:shd w:val="clear" w:color="auto" w:fill="auto"/>
            <w:vAlign w:val="center"/>
          </w:tcPr>
          <w:p w14:paraId="4BBCC9C7" w14:textId="77777777" w:rsidR="00B2463F" w:rsidRPr="00B2463F" w:rsidRDefault="00B2463F" w:rsidP="00B2463F">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16"/>
                <w:szCs w:val="16"/>
                <w14:ligatures w14:val="none"/>
              </w:rPr>
            </w:pPr>
            <w:r w:rsidRPr="00B2463F">
              <w:rPr>
                <w:rFonts w:eastAsia="Calibri" w:cs="Times New Roman"/>
                <w:color w:val="000000"/>
                <w:sz w:val="16"/>
                <w:szCs w:val="16"/>
                <w14:ligatures w14:val="none"/>
              </w:rPr>
              <w:t>1 unit</w:t>
            </w:r>
          </w:p>
        </w:tc>
        <w:tc>
          <w:tcPr>
            <w:tcW w:w="591" w:type="dxa"/>
            <w:shd w:val="clear" w:color="auto" w:fill="auto"/>
            <w:vAlign w:val="center"/>
          </w:tcPr>
          <w:p w14:paraId="2495ABF7" w14:textId="77777777" w:rsidR="00B2463F" w:rsidRPr="00B2463F" w:rsidRDefault="00B2463F" w:rsidP="00B2463F">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16"/>
                <w:szCs w:val="16"/>
                <w14:ligatures w14:val="none"/>
              </w:rPr>
            </w:pPr>
            <w:r w:rsidRPr="00B2463F">
              <w:rPr>
                <w:rFonts w:eastAsia="Calibri" w:cs="Times New Roman"/>
                <w:color w:val="000000"/>
                <w:sz w:val="16"/>
                <w:szCs w:val="16"/>
                <w14:ligatures w14:val="none"/>
              </w:rPr>
              <w:t>3 unit</w:t>
            </w:r>
          </w:p>
        </w:tc>
        <w:tc>
          <w:tcPr>
            <w:tcW w:w="541" w:type="dxa"/>
            <w:shd w:val="clear" w:color="auto" w:fill="auto"/>
            <w:vAlign w:val="center"/>
          </w:tcPr>
          <w:p w14:paraId="1CF2DFF3" w14:textId="77777777" w:rsidR="00B2463F" w:rsidRPr="00B2463F" w:rsidRDefault="00B2463F" w:rsidP="00B2463F">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16"/>
                <w:szCs w:val="16"/>
                <w14:ligatures w14:val="none"/>
              </w:rPr>
            </w:pPr>
            <w:r w:rsidRPr="00B2463F">
              <w:rPr>
                <w:rFonts w:eastAsia="Calibri" w:cs="Times New Roman"/>
                <w:color w:val="000000"/>
                <w:sz w:val="16"/>
                <w:szCs w:val="16"/>
                <w14:ligatures w14:val="none"/>
              </w:rPr>
              <w:t>0</w:t>
            </w:r>
          </w:p>
        </w:tc>
        <w:tc>
          <w:tcPr>
            <w:tcW w:w="541" w:type="dxa"/>
            <w:shd w:val="clear" w:color="auto" w:fill="auto"/>
            <w:vAlign w:val="center"/>
          </w:tcPr>
          <w:p w14:paraId="2C86301D" w14:textId="77777777" w:rsidR="00B2463F" w:rsidRPr="00B2463F" w:rsidRDefault="00B2463F" w:rsidP="00B2463F">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16"/>
                <w:szCs w:val="16"/>
                <w14:ligatures w14:val="none"/>
              </w:rPr>
            </w:pPr>
            <w:r w:rsidRPr="00B2463F">
              <w:rPr>
                <w:rFonts w:eastAsia="Calibri" w:cs="Times New Roman"/>
                <w:color w:val="000000"/>
                <w:sz w:val="16"/>
                <w:szCs w:val="16"/>
                <w14:ligatures w14:val="none"/>
              </w:rPr>
              <w:t>0</w:t>
            </w:r>
          </w:p>
        </w:tc>
        <w:tc>
          <w:tcPr>
            <w:tcW w:w="541" w:type="dxa"/>
            <w:shd w:val="clear" w:color="auto" w:fill="auto"/>
            <w:vAlign w:val="center"/>
          </w:tcPr>
          <w:p w14:paraId="32F0A346" w14:textId="77777777" w:rsidR="00B2463F" w:rsidRPr="00B2463F" w:rsidRDefault="00B2463F" w:rsidP="00B2463F">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16"/>
                <w:szCs w:val="16"/>
                <w14:ligatures w14:val="none"/>
              </w:rPr>
            </w:pPr>
            <w:r w:rsidRPr="00B2463F">
              <w:rPr>
                <w:rFonts w:eastAsia="Calibri" w:cs="Times New Roman"/>
                <w:color w:val="000000"/>
                <w:sz w:val="16"/>
                <w:szCs w:val="16"/>
                <w14:ligatures w14:val="none"/>
              </w:rPr>
              <w:t>0</w:t>
            </w:r>
          </w:p>
        </w:tc>
        <w:tc>
          <w:tcPr>
            <w:tcW w:w="541" w:type="dxa"/>
            <w:shd w:val="clear" w:color="auto" w:fill="auto"/>
            <w:vAlign w:val="center"/>
          </w:tcPr>
          <w:p w14:paraId="54B48CFE" w14:textId="77777777" w:rsidR="00B2463F" w:rsidRPr="00B2463F" w:rsidRDefault="00B2463F" w:rsidP="00B2463F">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16"/>
                <w:szCs w:val="16"/>
                <w14:ligatures w14:val="none"/>
              </w:rPr>
            </w:pPr>
            <w:r w:rsidRPr="00B2463F">
              <w:rPr>
                <w:rFonts w:eastAsia="Calibri" w:cs="Times New Roman"/>
                <w:color w:val="000000"/>
                <w:sz w:val="16"/>
                <w:szCs w:val="16"/>
                <w14:ligatures w14:val="none"/>
              </w:rPr>
              <w:t>1</w:t>
            </w:r>
          </w:p>
        </w:tc>
        <w:tc>
          <w:tcPr>
            <w:tcW w:w="591" w:type="dxa"/>
            <w:shd w:val="clear" w:color="auto" w:fill="auto"/>
            <w:vAlign w:val="center"/>
          </w:tcPr>
          <w:p w14:paraId="2D91E0F0" w14:textId="77777777" w:rsidR="00B2463F" w:rsidRPr="00B2463F" w:rsidRDefault="00B2463F" w:rsidP="00B2463F">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16"/>
                <w:szCs w:val="16"/>
                <w14:ligatures w14:val="none"/>
              </w:rPr>
            </w:pPr>
            <w:r w:rsidRPr="00B2463F">
              <w:rPr>
                <w:rFonts w:eastAsia="Calibri" w:cs="Times New Roman"/>
                <w:color w:val="000000"/>
                <w:sz w:val="16"/>
                <w:szCs w:val="16"/>
                <w14:ligatures w14:val="none"/>
              </w:rPr>
              <w:t>2</w:t>
            </w:r>
          </w:p>
        </w:tc>
        <w:tc>
          <w:tcPr>
            <w:tcW w:w="541" w:type="dxa"/>
            <w:shd w:val="clear" w:color="auto" w:fill="auto"/>
            <w:vAlign w:val="center"/>
          </w:tcPr>
          <w:p w14:paraId="506F29E8" w14:textId="77777777" w:rsidR="00B2463F" w:rsidRPr="00B2463F" w:rsidRDefault="00B2463F" w:rsidP="00B2463F">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16"/>
                <w:szCs w:val="16"/>
                <w14:ligatures w14:val="none"/>
              </w:rPr>
            </w:pPr>
            <w:r w:rsidRPr="00B2463F">
              <w:rPr>
                <w:rFonts w:eastAsia="Calibri" w:cs="Times New Roman"/>
                <w:color w:val="000000"/>
                <w:sz w:val="16"/>
                <w:szCs w:val="16"/>
                <w14:ligatures w14:val="none"/>
              </w:rPr>
              <w:t>0</w:t>
            </w:r>
          </w:p>
        </w:tc>
        <w:tc>
          <w:tcPr>
            <w:tcW w:w="541" w:type="dxa"/>
            <w:shd w:val="clear" w:color="auto" w:fill="auto"/>
            <w:vAlign w:val="center"/>
          </w:tcPr>
          <w:p w14:paraId="53A79780" w14:textId="77777777" w:rsidR="00B2463F" w:rsidRPr="00B2463F" w:rsidRDefault="00B2463F" w:rsidP="00B2463F">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16"/>
                <w:szCs w:val="16"/>
                <w14:ligatures w14:val="none"/>
              </w:rPr>
            </w:pPr>
            <w:r w:rsidRPr="00B2463F">
              <w:rPr>
                <w:rFonts w:eastAsia="Calibri" w:cs="Times New Roman"/>
                <w:color w:val="000000"/>
                <w:sz w:val="16"/>
                <w:szCs w:val="16"/>
                <w14:ligatures w14:val="none"/>
              </w:rPr>
              <w:t>0</w:t>
            </w:r>
          </w:p>
        </w:tc>
        <w:tc>
          <w:tcPr>
            <w:tcW w:w="541" w:type="dxa"/>
            <w:shd w:val="clear" w:color="auto" w:fill="auto"/>
            <w:vAlign w:val="center"/>
          </w:tcPr>
          <w:p w14:paraId="5F6BEAC1" w14:textId="77777777" w:rsidR="00B2463F" w:rsidRPr="00B2463F" w:rsidRDefault="00B2463F" w:rsidP="00B2463F">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16"/>
                <w:szCs w:val="16"/>
                <w14:ligatures w14:val="none"/>
              </w:rPr>
            </w:pPr>
            <w:r w:rsidRPr="00B2463F">
              <w:rPr>
                <w:rFonts w:eastAsia="Calibri" w:cs="Times New Roman"/>
                <w:color w:val="000000"/>
                <w:sz w:val="16"/>
                <w:szCs w:val="16"/>
                <w14:ligatures w14:val="none"/>
              </w:rPr>
              <w:t>0</w:t>
            </w:r>
          </w:p>
        </w:tc>
        <w:tc>
          <w:tcPr>
            <w:tcW w:w="541" w:type="dxa"/>
            <w:shd w:val="clear" w:color="auto" w:fill="auto"/>
            <w:vAlign w:val="center"/>
          </w:tcPr>
          <w:p w14:paraId="4A19E579" w14:textId="77777777" w:rsidR="00B2463F" w:rsidRPr="00B2463F" w:rsidRDefault="00B2463F" w:rsidP="00B2463F">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16"/>
                <w:szCs w:val="16"/>
                <w14:ligatures w14:val="none"/>
              </w:rPr>
            </w:pPr>
            <w:r w:rsidRPr="00B2463F">
              <w:rPr>
                <w:rFonts w:eastAsia="Calibri" w:cs="Times New Roman"/>
                <w:color w:val="000000"/>
                <w:sz w:val="16"/>
                <w:szCs w:val="16"/>
                <w14:ligatures w14:val="none"/>
              </w:rPr>
              <w:t>100 %</w:t>
            </w:r>
          </w:p>
        </w:tc>
        <w:tc>
          <w:tcPr>
            <w:tcW w:w="541" w:type="dxa"/>
            <w:shd w:val="clear" w:color="auto" w:fill="auto"/>
            <w:vAlign w:val="center"/>
          </w:tcPr>
          <w:p w14:paraId="5E853A5B" w14:textId="77777777" w:rsidR="00B2463F" w:rsidRPr="00B2463F" w:rsidRDefault="00B2463F" w:rsidP="00B2463F">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16"/>
                <w:szCs w:val="16"/>
                <w14:ligatures w14:val="none"/>
              </w:rPr>
            </w:pPr>
            <w:r w:rsidRPr="00B2463F">
              <w:rPr>
                <w:rFonts w:eastAsia="Calibri" w:cs="Times New Roman"/>
                <w:color w:val="000000"/>
                <w:sz w:val="16"/>
                <w:szCs w:val="16"/>
                <w14:ligatures w14:val="none"/>
              </w:rPr>
              <w:t>66.67 %</w:t>
            </w:r>
          </w:p>
        </w:tc>
      </w:tr>
      <w:tr w:rsidR="00B2463F" w:rsidRPr="00B2463F" w14:paraId="285C2243" w14:textId="77777777" w:rsidTr="00DA34F5">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16" w:type="dxa"/>
            <w:shd w:val="clear" w:color="auto" w:fill="auto"/>
          </w:tcPr>
          <w:p w14:paraId="3E743342" w14:textId="77777777" w:rsidR="00B2463F" w:rsidRPr="00B2463F" w:rsidRDefault="00B2463F" w:rsidP="00B2463F">
            <w:pPr>
              <w:spacing w:line="240" w:lineRule="auto"/>
              <w:ind w:firstLine="0"/>
              <w:jc w:val="left"/>
              <w:rPr>
                <w:color w:val="000000"/>
                <w:sz w:val="18"/>
                <w:szCs w:val="18"/>
                <w14:ligatures w14:val="none"/>
              </w:rPr>
            </w:pPr>
          </w:p>
        </w:tc>
        <w:tc>
          <w:tcPr>
            <w:tcW w:w="3102" w:type="dxa"/>
            <w:shd w:val="clear" w:color="auto" w:fill="auto"/>
          </w:tcPr>
          <w:p w14:paraId="0ADF304A" w14:textId="77777777" w:rsidR="00B2463F" w:rsidRPr="00B2463F" w:rsidRDefault="00B2463F">
            <w:pPr>
              <w:numPr>
                <w:ilvl w:val="0"/>
                <w:numId w:val="31"/>
              </w:numPr>
              <w:spacing w:line="240" w:lineRule="auto"/>
              <w:contextualSpacing/>
              <w:jc w:val="left"/>
              <w:cnfStyle w:val="000000010000" w:firstRow="0" w:lastRow="0" w:firstColumn="0" w:lastColumn="0" w:oddVBand="0" w:evenVBand="0" w:oddHBand="0" w:evenHBand="1" w:firstRowFirstColumn="0" w:firstRowLastColumn="0" w:lastRowFirstColumn="0" w:lastRowLastColumn="0"/>
              <w:rPr>
                <w:rFonts w:eastAsia="Calibri" w:cs="Times New Roman"/>
                <w:color w:val="000000"/>
                <w:sz w:val="18"/>
                <w:szCs w:val="18"/>
                <w14:ligatures w14:val="none"/>
              </w:rPr>
            </w:pPr>
            <w:r w:rsidRPr="00B2463F">
              <w:rPr>
                <w:rFonts w:eastAsia="Calibri" w:cs="Times New Roman"/>
                <w:color w:val="000000"/>
                <w:sz w:val="18"/>
                <w:szCs w:val="18"/>
                <w14:ligatures w14:val="none"/>
              </w:rPr>
              <w:t>Jumlah Koperasi aktif</w:t>
            </w:r>
          </w:p>
        </w:tc>
        <w:tc>
          <w:tcPr>
            <w:tcW w:w="1080" w:type="dxa"/>
            <w:shd w:val="clear" w:color="auto" w:fill="auto"/>
          </w:tcPr>
          <w:p w14:paraId="2F4C3B09" w14:textId="77777777" w:rsidR="00B2463F" w:rsidRPr="00B2463F" w:rsidRDefault="00B2463F" w:rsidP="00B2463F">
            <w:pPr>
              <w:spacing w:line="240" w:lineRule="auto"/>
              <w:ind w:firstLine="0"/>
              <w:jc w:val="left"/>
              <w:cnfStyle w:val="000000010000" w:firstRow="0" w:lastRow="0" w:firstColumn="0" w:lastColumn="0" w:oddVBand="0" w:evenVBand="0" w:oddHBand="0" w:evenHBand="1" w:firstRowFirstColumn="0" w:firstRowLastColumn="0" w:lastRowFirstColumn="0" w:lastRowLastColumn="0"/>
              <w:rPr>
                <w:rFonts w:eastAsia="Calibri" w:cs="Times New Roman"/>
                <w:color w:val="000000"/>
                <w:sz w:val="20"/>
                <w14:ligatures w14:val="none"/>
              </w:rPr>
            </w:pPr>
          </w:p>
        </w:tc>
        <w:tc>
          <w:tcPr>
            <w:tcW w:w="1080" w:type="dxa"/>
            <w:shd w:val="clear" w:color="auto" w:fill="auto"/>
          </w:tcPr>
          <w:p w14:paraId="1A818BEF" w14:textId="77777777" w:rsidR="00B2463F" w:rsidRPr="00B2463F" w:rsidRDefault="00B2463F" w:rsidP="00B2463F">
            <w:pPr>
              <w:spacing w:line="240" w:lineRule="auto"/>
              <w:ind w:firstLine="0"/>
              <w:jc w:val="left"/>
              <w:cnfStyle w:val="000000010000" w:firstRow="0" w:lastRow="0" w:firstColumn="0" w:lastColumn="0" w:oddVBand="0" w:evenVBand="0" w:oddHBand="0" w:evenHBand="1" w:firstRowFirstColumn="0" w:firstRowLastColumn="0" w:lastRowFirstColumn="0" w:lastRowLastColumn="0"/>
              <w:rPr>
                <w:rFonts w:eastAsia="Calibri" w:cs="Times New Roman"/>
                <w:color w:val="000000"/>
                <w:sz w:val="20"/>
                <w14:ligatures w14:val="none"/>
              </w:rPr>
            </w:pPr>
          </w:p>
        </w:tc>
        <w:tc>
          <w:tcPr>
            <w:tcW w:w="1077" w:type="dxa"/>
            <w:shd w:val="clear" w:color="auto" w:fill="auto"/>
          </w:tcPr>
          <w:p w14:paraId="76E2041F" w14:textId="77777777" w:rsidR="00B2463F" w:rsidRPr="00B2463F" w:rsidRDefault="00B2463F" w:rsidP="00B2463F">
            <w:pPr>
              <w:spacing w:line="240" w:lineRule="auto"/>
              <w:ind w:firstLine="0"/>
              <w:jc w:val="left"/>
              <w:cnfStyle w:val="000000010000" w:firstRow="0" w:lastRow="0" w:firstColumn="0" w:lastColumn="0" w:oddVBand="0" w:evenVBand="0" w:oddHBand="0" w:evenHBand="1" w:firstRowFirstColumn="0" w:firstRowLastColumn="0" w:lastRowFirstColumn="0" w:lastRowLastColumn="0"/>
              <w:rPr>
                <w:rFonts w:eastAsia="Calibri" w:cs="Times New Roman"/>
                <w:color w:val="000000"/>
                <w:sz w:val="20"/>
                <w14:ligatures w14:val="none"/>
              </w:rPr>
            </w:pPr>
          </w:p>
        </w:tc>
        <w:tc>
          <w:tcPr>
            <w:tcW w:w="556" w:type="dxa"/>
            <w:shd w:val="clear" w:color="auto" w:fill="auto"/>
            <w:vAlign w:val="center"/>
          </w:tcPr>
          <w:p w14:paraId="57C51139" w14:textId="77777777" w:rsidR="00B2463F" w:rsidRPr="00B2463F" w:rsidRDefault="00B2463F" w:rsidP="00B2463F">
            <w:pPr>
              <w:spacing w:line="240" w:lineRule="auto"/>
              <w:ind w:firstLine="0"/>
              <w:jc w:val="center"/>
              <w:cnfStyle w:val="000000010000" w:firstRow="0" w:lastRow="0" w:firstColumn="0" w:lastColumn="0" w:oddVBand="0" w:evenVBand="0" w:oddHBand="0" w:evenHBand="1" w:firstRowFirstColumn="0" w:firstRowLastColumn="0" w:lastRowFirstColumn="0" w:lastRowLastColumn="0"/>
              <w:rPr>
                <w:rFonts w:eastAsia="Calibri" w:cs="Times New Roman"/>
                <w:color w:val="000000"/>
                <w:sz w:val="16"/>
                <w:szCs w:val="16"/>
                <w14:ligatures w14:val="none"/>
              </w:rPr>
            </w:pPr>
            <w:r w:rsidRPr="00B2463F">
              <w:rPr>
                <w:rFonts w:eastAsia="Calibri" w:cs="Times New Roman"/>
                <w:color w:val="000000"/>
                <w:sz w:val="16"/>
                <w:szCs w:val="16"/>
                <w14:ligatures w14:val="none"/>
              </w:rPr>
              <w:t>2</w:t>
            </w:r>
          </w:p>
        </w:tc>
        <w:tc>
          <w:tcPr>
            <w:tcW w:w="556" w:type="dxa"/>
            <w:shd w:val="clear" w:color="auto" w:fill="auto"/>
            <w:vAlign w:val="center"/>
          </w:tcPr>
          <w:p w14:paraId="3E328A34" w14:textId="77777777" w:rsidR="00B2463F" w:rsidRPr="00B2463F" w:rsidRDefault="00B2463F" w:rsidP="00B2463F">
            <w:pPr>
              <w:spacing w:line="240" w:lineRule="auto"/>
              <w:ind w:firstLine="0"/>
              <w:jc w:val="center"/>
              <w:cnfStyle w:val="000000010000" w:firstRow="0" w:lastRow="0" w:firstColumn="0" w:lastColumn="0" w:oddVBand="0" w:evenVBand="0" w:oddHBand="0" w:evenHBand="1" w:firstRowFirstColumn="0" w:firstRowLastColumn="0" w:lastRowFirstColumn="0" w:lastRowLastColumn="0"/>
              <w:rPr>
                <w:rFonts w:eastAsia="Calibri" w:cs="Times New Roman"/>
                <w:color w:val="000000"/>
                <w:sz w:val="16"/>
                <w:szCs w:val="16"/>
                <w14:ligatures w14:val="none"/>
              </w:rPr>
            </w:pPr>
            <w:r w:rsidRPr="00B2463F">
              <w:rPr>
                <w:rFonts w:eastAsia="Calibri" w:cs="Times New Roman"/>
                <w:color w:val="000000"/>
                <w:sz w:val="16"/>
                <w:szCs w:val="16"/>
                <w14:ligatures w14:val="none"/>
              </w:rPr>
              <w:t>2</w:t>
            </w:r>
          </w:p>
        </w:tc>
        <w:tc>
          <w:tcPr>
            <w:tcW w:w="556" w:type="dxa"/>
            <w:shd w:val="clear" w:color="auto" w:fill="auto"/>
            <w:vAlign w:val="center"/>
          </w:tcPr>
          <w:p w14:paraId="33ECC635" w14:textId="77777777" w:rsidR="00B2463F" w:rsidRPr="00B2463F" w:rsidRDefault="00B2463F" w:rsidP="00B2463F">
            <w:pPr>
              <w:spacing w:line="240" w:lineRule="auto"/>
              <w:ind w:firstLine="0"/>
              <w:jc w:val="center"/>
              <w:cnfStyle w:val="000000010000" w:firstRow="0" w:lastRow="0" w:firstColumn="0" w:lastColumn="0" w:oddVBand="0" w:evenVBand="0" w:oddHBand="0" w:evenHBand="1" w:firstRowFirstColumn="0" w:firstRowLastColumn="0" w:lastRowFirstColumn="0" w:lastRowLastColumn="0"/>
              <w:rPr>
                <w:rFonts w:eastAsia="Calibri" w:cs="Times New Roman"/>
                <w:color w:val="000000"/>
                <w:sz w:val="16"/>
                <w:szCs w:val="16"/>
                <w14:ligatures w14:val="none"/>
              </w:rPr>
            </w:pPr>
            <w:r w:rsidRPr="00B2463F">
              <w:rPr>
                <w:rFonts w:eastAsia="Calibri" w:cs="Times New Roman"/>
                <w:color w:val="000000"/>
                <w:sz w:val="16"/>
                <w:szCs w:val="16"/>
                <w14:ligatures w14:val="none"/>
              </w:rPr>
              <w:t>2</w:t>
            </w:r>
          </w:p>
        </w:tc>
        <w:tc>
          <w:tcPr>
            <w:tcW w:w="558" w:type="dxa"/>
            <w:shd w:val="clear" w:color="auto" w:fill="auto"/>
            <w:vAlign w:val="center"/>
          </w:tcPr>
          <w:p w14:paraId="1D7CA683" w14:textId="77777777" w:rsidR="00B2463F" w:rsidRPr="00B2463F" w:rsidRDefault="00B2463F" w:rsidP="00B2463F">
            <w:pPr>
              <w:spacing w:line="240" w:lineRule="auto"/>
              <w:ind w:firstLine="0"/>
              <w:jc w:val="center"/>
              <w:cnfStyle w:val="000000010000" w:firstRow="0" w:lastRow="0" w:firstColumn="0" w:lastColumn="0" w:oddVBand="0" w:evenVBand="0" w:oddHBand="0" w:evenHBand="1" w:firstRowFirstColumn="0" w:firstRowLastColumn="0" w:lastRowFirstColumn="0" w:lastRowLastColumn="0"/>
              <w:rPr>
                <w:rFonts w:eastAsia="Calibri" w:cs="Times New Roman"/>
                <w:color w:val="000000"/>
                <w:sz w:val="16"/>
                <w:szCs w:val="16"/>
                <w14:ligatures w14:val="none"/>
              </w:rPr>
            </w:pPr>
            <w:r w:rsidRPr="00B2463F">
              <w:rPr>
                <w:rFonts w:eastAsia="Calibri" w:cs="Times New Roman"/>
                <w:color w:val="000000"/>
                <w:sz w:val="16"/>
                <w:szCs w:val="16"/>
                <w14:ligatures w14:val="none"/>
              </w:rPr>
              <w:t>2</w:t>
            </w:r>
          </w:p>
        </w:tc>
        <w:tc>
          <w:tcPr>
            <w:tcW w:w="591" w:type="dxa"/>
            <w:shd w:val="clear" w:color="auto" w:fill="auto"/>
            <w:vAlign w:val="center"/>
          </w:tcPr>
          <w:p w14:paraId="520CBF76" w14:textId="77777777" w:rsidR="00B2463F" w:rsidRPr="00B2463F" w:rsidRDefault="00B2463F" w:rsidP="00B2463F">
            <w:pPr>
              <w:spacing w:line="240" w:lineRule="auto"/>
              <w:ind w:firstLine="0"/>
              <w:jc w:val="center"/>
              <w:cnfStyle w:val="000000010000" w:firstRow="0" w:lastRow="0" w:firstColumn="0" w:lastColumn="0" w:oddVBand="0" w:evenVBand="0" w:oddHBand="0" w:evenHBand="1" w:firstRowFirstColumn="0" w:firstRowLastColumn="0" w:lastRowFirstColumn="0" w:lastRowLastColumn="0"/>
              <w:rPr>
                <w:rFonts w:eastAsia="Calibri" w:cs="Times New Roman"/>
                <w:color w:val="000000"/>
                <w:sz w:val="16"/>
                <w:szCs w:val="16"/>
                <w14:ligatures w14:val="none"/>
              </w:rPr>
            </w:pPr>
            <w:r w:rsidRPr="00B2463F">
              <w:rPr>
                <w:rFonts w:eastAsia="Calibri" w:cs="Times New Roman"/>
                <w:color w:val="000000"/>
                <w:sz w:val="16"/>
                <w:szCs w:val="16"/>
                <w14:ligatures w14:val="none"/>
              </w:rPr>
              <w:t>2</w:t>
            </w:r>
          </w:p>
        </w:tc>
        <w:tc>
          <w:tcPr>
            <w:tcW w:w="541" w:type="dxa"/>
            <w:shd w:val="clear" w:color="auto" w:fill="auto"/>
            <w:vAlign w:val="center"/>
          </w:tcPr>
          <w:p w14:paraId="4E1A03D5" w14:textId="77777777" w:rsidR="00B2463F" w:rsidRPr="00B2463F" w:rsidRDefault="00B2463F" w:rsidP="00B2463F">
            <w:pPr>
              <w:spacing w:line="240" w:lineRule="auto"/>
              <w:ind w:firstLine="0"/>
              <w:jc w:val="center"/>
              <w:cnfStyle w:val="000000010000" w:firstRow="0" w:lastRow="0" w:firstColumn="0" w:lastColumn="0" w:oddVBand="0" w:evenVBand="0" w:oddHBand="0" w:evenHBand="1" w:firstRowFirstColumn="0" w:firstRowLastColumn="0" w:lastRowFirstColumn="0" w:lastRowLastColumn="0"/>
              <w:rPr>
                <w:rFonts w:eastAsia="Calibri" w:cs="Times New Roman"/>
                <w:color w:val="000000"/>
                <w:sz w:val="16"/>
                <w:szCs w:val="16"/>
                <w14:ligatures w14:val="none"/>
              </w:rPr>
            </w:pPr>
            <w:r w:rsidRPr="00B2463F">
              <w:rPr>
                <w:rFonts w:eastAsia="Calibri" w:cs="Times New Roman"/>
                <w:color w:val="000000"/>
                <w:sz w:val="16"/>
                <w:szCs w:val="16"/>
                <w14:ligatures w14:val="none"/>
              </w:rPr>
              <w:t>0</w:t>
            </w:r>
          </w:p>
        </w:tc>
        <w:tc>
          <w:tcPr>
            <w:tcW w:w="541" w:type="dxa"/>
            <w:shd w:val="clear" w:color="auto" w:fill="auto"/>
            <w:vAlign w:val="center"/>
          </w:tcPr>
          <w:p w14:paraId="5711E6C8" w14:textId="77777777" w:rsidR="00B2463F" w:rsidRPr="00B2463F" w:rsidRDefault="00B2463F" w:rsidP="00B2463F">
            <w:pPr>
              <w:spacing w:line="240" w:lineRule="auto"/>
              <w:ind w:firstLine="0"/>
              <w:jc w:val="center"/>
              <w:cnfStyle w:val="000000010000" w:firstRow="0" w:lastRow="0" w:firstColumn="0" w:lastColumn="0" w:oddVBand="0" w:evenVBand="0" w:oddHBand="0" w:evenHBand="1" w:firstRowFirstColumn="0" w:firstRowLastColumn="0" w:lastRowFirstColumn="0" w:lastRowLastColumn="0"/>
              <w:rPr>
                <w:rFonts w:eastAsia="Calibri" w:cs="Times New Roman"/>
                <w:color w:val="000000"/>
                <w:sz w:val="16"/>
                <w:szCs w:val="16"/>
                <w14:ligatures w14:val="none"/>
              </w:rPr>
            </w:pPr>
            <w:r w:rsidRPr="00B2463F">
              <w:rPr>
                <w:rFonts w:eastAsia="Calibri" w:cs="Times New Roman"/>
                <w:color w:val="000000"/>
                <w:sz w:val="16"/>
                <w:szCs w:val="16"/>
                <w14:ligatures w14:val="none"/>
              </w:rPr>
              <w:t>0</w:t>
            </w:r>
          </w:p>
        </w:tc>
        <w:tc>
          <w:tcPr>
            <w:tcW w:w="541" w:type="dxa"/>
            <w:shd w:val="clear" w:color="auto" w:fill="auto"/>
            <w:vAlign w:val="center"/>
          </w:tcPr>
          <w:p w14:paraId="64CF6FC7" w14:textId="77777777" w:rsidR="00B2463F" w:rsidRPr="00B2463F" w:rsidRDefault="00B2463F" w:rsidP="00B2463F">
            <w:pPr>
              <w:spacing w:line="240" w:lineRule="auto"/>
              <w:ind w:firstLine="0"/>
              <w:jc w:val="center"/>
              <w:cnfStyle w:val="000000010000" w:firstRow="0" w:lastRow="0" w:firstColumn="0" w:lastColumn="0" w:oddVBand="0" w:evenVBand="0" w:oddHBand="0" w:evenHBand="1" w:firstRowFirstColumn="0" w:firstRowLastColumn="0" w:lastRowFirstColumn="0" w:lastRowLastColumn="0"/>
              <w:rPr>
                <w:rFonts w:eastAsia="Calibri" w:cs="Times New Roman"/>
                <w:color w:val="000000"/>
                <w:sz w:val="16"/>
                <w:szCs w:val="16"/>
                <w14:ligatures w14:val="none"/>
              </w:rPr>
            </w:pPr>
            <w:r w:rsidRPr="00B2463F">
              <w:rPr>
                <w:rFonts w:eastAsia="Calibri" w:cs="Times New Roman"/>
                <w:color w:val="000000"/>
                <w:sz w:val="16"/>
                <w:szCs w:val="16"/>
                <w14:ligatures w14:val="none"/>
              </w:rPr>
              <w:t>0</w:t>
            </w:r>
          </w:p>
        </w:tc>
        <w:tc>
          <w:tcPr>
            <w:tcW w:w="541" w:type="dxa"/>
            <w:shd w:val="clear" w:color="auto" w:fill="auto"/>
            <w:vAlign w:val="center"/>
          </w:tcPr>
          <w:p w14:paraId="05001F6E" w14:textId="77777777" w:rsidR="00B2463F" w:rsidRPr="00B2463F" w:rsidRDefault="00B2463F" w:rsidP="00B2463F">
            <w:pPr>
              <w:spacing w:line="240" w:lineRule="auto"/>
              <w:ind w:firstLine="0"/>
              <w:jc w:val="center"/>
              <w:cnfStyle w:val="000000010000" w:firstRow="0" w:lastRow="0" w:firstColumn="0" w:lastColumn="0" w:oddVBand="0" w:evenVBand="0" w:oddHBand="0" w:evenHBand="1" w:firstRowFirstColumn="0" w:firstRowLastColumn="0" w:lastRowFirstColumn="0" w:lastRowLastColumn="0"/>
              <w:rPr>
                <w:rFonts w:eastAsia="Calibri" w:cs="Times New Roman"/>
                <w:color w:val="000000"/>
                <w:sz w:val="16"/>
                <w:szCs w:val="16"/>
                <w14:ligatures w14:val="none"/>
              </w:rPr>
            </w:pPr>
            <w:r w:rsidRPr="00B2463F">
              <w:rPr>
                <w:rFonts w:eastAsia="Calibri" w:cs="Times New Roman"/>
                <w:color w:val="000000"/>
                <w:sz w:val="16"/>
                <w:szCs w:val="16"/>
                <w14:ligatures w14:val="none"/>
              </w:rPr>
              <w:t>0</w:t>
            </w:r>
          </w:p>
        </w:tc>
        <w:tc>
          <w:tcPr>
            <w:tcW w:w="591" w:type="dxa"/>
            <w:shd w:val="clear" w:color="auto" w:fill="auto"/>
            <w:vAlign w:val="center"/>
          </w:tcPr>
          <w:p w14:paraId="70C27548" w14:textId="77777777" w:rsidR="00B2463F" w:rsidRPr="00B2463F" w:rsidRDefault="00B2463F" w:rsidP="00B2463F">
            <w:pPr>
              <w:spacing w:line="240" w:lineRule="auto"/>
              <w:ind w:firstLine="0"/>
              <w:jc w:val="center"/>
              <w:cnfStyle w:val="000000010000" w:firstRow="0" w:lastRow="0" w:firstColumn="0" w:lastColumn="0" w:oddVBand="0" w:evenVBand="0" w:oddHBand="0" w:evenHBand="1" w:firstRowFirstColumn="0" w:firstRowLastColumn="0" w:lastRowFirstColumn="0" w:lastRowLastColumn="0"/>
              <w:rPr>
                <w:rFonts w:eastAsia="Calibri" w:cs="Times New Roman"/>
                <w:color w:val="000000"/>
                <w:sz w:val="16"/>
                <w:szCs w:val="16"/>
                <w14:ligatures w14:val="none"/>
              </w:rPr>
            </w:pPr>
            <w:r w:rsidRPr="00B2463F">
              <w:rPr>
                <w:rFonts w:eastAsia="Calibri" w:cs="Times New Roman"/>
                <w:color w:val="000000"/>
                <w:sz w:val="16"/>
                <w:szCs w:val="16"/>
                <w14:ligatures w14:val="none"/>
              </w:rPr>
              <w:t>0</w:t>
            </w:r>
          </w:p>
        </w:tc>
        <w:tc>
          <w:tcPr>
            <w:tcW w:w="541" w:type="dxa"/>
            <w:shd w:val="clear" w:color="auto" w:fill="auto"/>
            <w:vAlign w:val="center"/>
          </w:tcPr>
          <w:p w14:paraId="6F1A3F71" w14:textId="77777777" w:rsidR="00B2463F" w:rsidRPr="00B2463F" w:rsidRDefault="00B2463F" w:rsidP="00B2463F">
            <w:pPr>
              <w:spacing w:line="240" w:lineRule="auto"/>
              <w:ind w:firstLine="0"/>
              <w:jc w:val="center"/>
              <w:cnfStyle w:val="000000010000" w:firstRow="0" w:lastRow="0" w:firstColumn="0" w:lastColumn="0" w:oddVBand="0" w:evenVBand="0" w:oddHBand="0" w:evenHBand="1" w:firstRowFirstColumn="0" w:firstRowLastColumn="0" w:lastRowFirstColumn="0" w:lastRowLastColumn="0"/>
              <w:rPr>
                <w:rFonts w:eastAsia="Calibri" w:cs="Times New Roman"/>
                <w:color w:val="000000"/>
                <w:sz w:val="16"/>
                <w:szCs w:val="16"/>
                <w14:ligatures w14:val="none"/>
              </w:rPr>
            </w:pPr>
            <w:r w:rsidRPr="00B2463F">
              <w:rPr>
                <w:rFonts w:eastAsia="Calibri" w:cs="Times New Roman"/>
                <w:color w:val="000000"/>
                <w:sz w:val="16"/>
                <w:szCs w:val="16"/>
                <w14:ligatures w14:val="none"/>
              </w:rPr>
              <w:t>0</w:t>
            </w:r>
          </w:p>
        </w:tc>
        <w:tc>
          <w:tcPr>
            <w:tcW w:w="541" w:type="dxa"/>
            <w:shd w:val="clear" w:color="auto" w:fill="auto"/>
            <w:vAlign w:val="center"/>
          </w:tcPr>
          <w:p w14:paraId="5D00CEA8" w14:textId="77777777" w:rsidR="00B2463F" w:rsidRPr="00B2463F" w:rsidRDefault="00B2463F" w:rsidP="00B2463F">
            <w:pPr>
              <w:spacing w:line="240" w:lineRule="auto"/>
              <w:ind w:firstLine="0"/>
              <w:jc w:val="center"/>
              <w:cnfStyle w:val="000000010000" w:firstRow="0" w:lastRow="0" w:firstColumn="0" w:lastColumn="0" w:oddVBand="0" w:evenVBand="0" w:oddHBand="0" w:evenHBand="1" w:firstRowFirstColumn="0" w:firstRowLastColumn="0" w:lastRowFirstColumn="0" w:lastRowLastColumn="0"/>
              <w:rPr>
                <w:rFonts w:eastAsia="Calibri" w:cs="Times New Roman"/>
                <w:color w:val="000000"/>
                <w:sz w:val="16"/>
                <w:szCs w:val="16"/>
                <w14:ligatures w14:val="none"/>
              </w:rPr>
            </w:pPr>
            <w:r w:rsidRPr="00B2463F">
              <w:rPr>
                <w:rFonts w:eastAsia="Calibri" w:cs="Times New Roman"/>
                <w:color w:val="000000"/>
                <w:sz w:val="16"/>
                <w:szCs w:val="16"/>
                <w14:ligatures w14:val="none"/>
              </w:rPr>
              <w:t>0</w:t>
            </w:r>
          </w:p>
        </w:tc>
        <w:tc>
          <w:tcPr>
            <w:tcW w:w="541" w:type="dxa"/>
            <w:shd w:val="clear" w:color="auto" w:fill="auto"/>
            <w:vAlign w:val="center"/>
          </w:tcPr>
          <w:p w14:paraId="0304DF92" w14:textId="77777777" w:rsidR="00B2463F" w:rsidRPr="00B2463F" w:rsidRDefault="00B2463F" w:rsidP="00B2463F">
            <w:pPr>
              <w:spacing w:line="240" w:lineRule="auto"/>
              <w:ind w:firstLine="0"/>
              <w:jc w:val="center"/>
              <w:cnfStyle w:val="000000010000" w:firstRow="0" w:lastRow="0" w:firstColumn="0" w:lastColumn="0" w:oddVBand="0" w:evenVBand="0" w:oddHBand="0" w:evenHBand="1" w:firstRowFirstColumn="0" w:firstRowLastColumn="0" w:lastRowFirstColumn="0" w:lastRowLastColumn="0"/>
              <w:rPr>
                <w:rFonts w:eastAsia="Calibri" w:cs="Times New Roman"/>
                <w:color w:val="000000"/>
                <w:sz w:val="16"/>
                <w:szCs w:val="16"/>
                <w14:ligatures w14:val="none"/>
              </w:rPr>
            </w:pPr>
            <w:r w:rsidRPr="00B2463F">
              <w:rPr>
                <w:rFonts w:eastAsia="Calibri" w:cs="Times New Roman"/>
                <w:color w:val="000000"/>
                <w:sz w:val="16"/>
                <w:szCs w:val="16"/>
                <w14:ligatures w14:val="none"/>
              </w:rPr>
              <w:t>0</w:t>
            </w:r>
          </w:p>
        </w:tc>
        <w:tc>
          <w:tcPr>
            <w:tcW w:w="541" w:type="dxa"/>
            <w:shd w:val="clear" w:color="auto" w:fill="auto"/>
            <w:vAlign w:val="center"/>
          </w:tcPr>
          <w:p w14:paraId="6D01A407" w14:textId="77777777" w:rsidR="00B2463F" w:rsidRPr="00B2463F" w:rsidRDefault="00B2463F" w:rsidP="00B2463F">
            <w:pPr>
              <w:spacing w:line="240" w:lineRule="auto"/>
              <w:ind w:firstLine="0"/>
              <w:jc w:val="center"/>
              <w:cnfStyle w:val="000000010000" w:firstRow="0" w:lastRow="0" w:firstColumn="0" w:lastColumn="0" w:oddVBand="0" w:evenVBand="0" w:oddHBand="0" w:evenHBand="1" w:firstRowFirstColumn="0" w:firstRowLastColumn="0" w:lastRowFirstColumn="0" w:lastRowLastColumn="0"/>
              <w:rPr>
                <w:rFonts w:eastAsia="Calibri" w:cs="Times New Roman"/>
                <w:color w:val="000000"/>
                <w:sz w:val="16"/>
                <w:szCs w:val="16"/>
                <w14:ligatures w14:val="none"/>
              </w:rPr>
            </w:pPr>
            <w:r w:rsidRPr="00B2463F">
              <w:rPr>
                <w:rFonts w:eastAsia="Calibri" w:cs="Times New Roman"/>
                <w:color w:val="000000"/>
                <w:sz w:val="16"/>
                <w:szCs w:val="16"/>
                <w14:ligatures w14:val="none"/>
              </w:rPr>
              <w:t>0</w:t>
            </w:r>
          </w:p>
        </w:tc>
        <w:tc>
          <w:tcPr>
            <w:tcW w:w="541" w:type="dxa"/>
            <w:shd w:val="clear" w:color="auto" w:fill="auto"/>
            <w:vAlign w:val="center"/>
          </w:tcPr>
          <w:p w14:paraId="72FE7F07" w14:textId="77777777" w:rsidR="00B2463F" w:rsidRPr="00B2463F" w:rsidRDefault="00B2463F" w:rsidP="00B2463F">
            <w:pPr>
              <w:spacing w:line="240" w:lineRule="auto"/>
              <w:ind w:firstLine="0"/>
              <w:jc w:val="center"/>
              <w:cnfStyle w:val="000000010000" w:firstRow="0" w:lastRow="0" w:firstColumn="0" w:lastColumn="0" w:oddVBand="0" w:evenVBand="0" w:oddHBand="0" w:evenHBand="1" w:firstRowFirstColumn="0" w:firstRowLastColumn="0" w:lastRowFirstColumn="0" w:lastRowLastColumn="0"/>
              <w:rPr>
                <w:rFonts w:eastAsia="Calibri" w:cs="Times New Roman"/>
                <w:color w:val="000000"/>
                <w:sz w:val="16"/>
                <w:szCs w:val="16"/>
                <w14:ligatures w14:val="none"/>
              </w:rPr>
            </w:pPr>
            <w:r w:rsidRPr="00B2463F">
              <w:rPr>
                <w:rFonts w:eastAsia="Calibri" w:cs="Times New Roman"/>
                <w:color w:val="000000"/>
                <w:sz w:val="16"/>
                <w:szCs w:val="16"/>
                <w14:ligatures w14:val="none"/>
              </w:rPr>
              <w:t>0%</w:t>
            </w:r>
          </w:p>
        </w:tc>
      </w:tr>
      <w:tr w:rsidR="00B2463F" w:rsidRPr="00B2463F" w14:paraId="6DE40B72" w14:textId="77777777" w:rsidTr="00DA34F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16" w:type="dxa"/>
            <w:shd w:val="clear" w:color="auto" w:fill="auto"/>
          </w:tcPr>
          <w:p w14:paraId="719B1B69" w14:textId="77777777" w:rsidR="00B2463F" w:rsidRPr="00B2463F" w:rsidRDefault="00B2463F" w:rsidP="00B2463F">
            <w:pPr>
              <w:spacing w:line="240" w:lineRule="auto"/>
              <w:ind w:firstLine="0"/>
              <w:jc w:val="left"/>
              <w:rPr>
                <w:color w:val="000000"/>
                <w:sz w:val="18"/>
                <w:szCs w:val="18"/>
                <w14:ligatures w14:val="none"/>
              </w:rPr>
            </w:pPr>
          </w:p>
        </w:tc>
        <w:tc>
          <w:tcPr>
            <w:tcW w:w="3102" w:type="dxa"/>
            <w:shd w:val="clear" w:color="auto" w:fill="auto"/>
          </w:tcPr>
          <w:p w14:paraId="66777863" w14:textId="77777777" w:rsidR="00B2463F" w:rsidRPr="00B2463F" w:rsidRDefault="00B2463F">
            <w:pPr>
              <w:numPr>
                <w:ilvl w:val="0"/>
                <w:numId w:val="31"/>
              </w:numPr>
              <w:spacing w:line="240" w:lineRule="auto"/>
              <w:contextualSpacing/>
              <w:jc w:val="left"/>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18"/>
                <w:szCs w:val="18"/>
                <w14:ligatures w14:val="none"/>
              </w:rPr>
            </w:pPr>
            <w:r w:rsidRPr="00B2463F">
              <w:rPr>
                <w:rFonts w:eastAsia="Calibri" w:cs="Times New Roman"/>
                <w:color w:val="000000"/>
                <w:sz w:val="18"/>
                <w:szCs w:val="18"/>
                <w14:ligatures w14:val="none"/>
              </w:rPr>
              <w:t>SOP bidang EKBANG tersusun</w:t>
            </w:r>
          </w:p>
        </w:tc>
        <w:tc>
          <w:tcPr>
            <w:tcW w:w="1080" w:type="dxa"/>
            <w:shd w:val="clear" w:color="auto" w:fill="auto"/>
          </w:tcPr>
          <w:p w14:paraId="105267E0" w14:textId="77777777" w:rsidR="00B2463F" w:rsidRPr="00B2463F" w:rsidRDefault="00B2463F" w:rsidP="00B2463F">
            <w:pPr>
              <w:spacing w:line="240" w:lineRule="auto"/>
              <w:ind w:firstLine="0"/>
              <w:jc w:val="left"/>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20"/>
                <w14:ligatures w14:val="none"/>
              </w:rPr>
            </w:pPr>
          </w:p>
        </w:tc>
        <w:tc>
          <w:tcPr>
            <w:tcW w:w="1080" w:type="dxa"/>
            <w:shd w:val="clear" w:color="auto" w:fill="auto"/>
          </w:tcPr>
          <w:p w14:paraId="4467C428" w14:textId="77777777" w:rsidR="00B2463F" w:rsidRPr="00B2463F" w:rsidRDefault="00B2463F" w:rsidP="00B2463F">
            <w:pPr>
              <w:spacing w:line="240" w:lineRule="auto"/>
              <w:ind w:firstLine="0"/>
              <w:jc w:val="left"/>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20"/>
                <w14:ligatures w14:val="none"/>
              </w:rPr>
            </w:pPr>
          </w:p>
        </w:tc>
        <w:tc>
          <w:tcPr>
            <w:tcW w:w="1077" w:type="dxa"/>
            <w:shd w:val="clear" w:color="auto" w:fill="auto"/>
          </w:tcPr>
          <w:p w14:paraId="5BDD0CD2" w14:textId="77777777" w:rsidR="00B2463F" w:rsidRPr="00B2463F" w:rsidRDefault="00B2463F" w:rsidP="00B2463F">
            <w:pPr>
              <w:spacing w:line="240" w:lineRule="auto"/>
              <w:ind w:firstLine="0"/>
              <w:jc w:val="left"/>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20"/>
                <w14:ligatures w14:val="none"/>
              </w:rPr>
            </w:pPr>
          </w:p>
        </w:tc>
        <w:tc>
          <w:tcPr>
            <w:tcW w:w="556" w:type="dxa"/>
            <w:shd w:val="clear" w:color="auto" w:fill="auto"/>
            <w:vAlign w:val="center"/>
          </w:tcPr>
          <w:p w14:paraId="4A41A968" w14:textId="77777777" w:rsidR="00B2463F" w:rsidRPr="00B2463F" w:rsidRDefault="00B2463F" w:rsidP="00B2463F">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16"/>
                <w:szCs w:val="16"/>
                <w14:ligatures w14:val="none"/>
              </w:rPr>
            </w:pPr>
            <w:r w:rsidRPr="00B2463F">
              <w:rPr>
                <w:rFonts w:eastAsia="Calibri" w:cs="Times New Roman"/>
                <w:color w:val="000000"/>
                <w:sz w:val="16"/>
                <w:szCs w:val="16"/>
                <w14:ligatures w14:val="none"/>
              </w:rPr>
              <w:t>1 SOP</w:t>
            </w:r>
          </w:p>
        </w:tc>
        <w:tc>
          <w:tcPr>
            <w:tcW w:w="556" w:type="dxa"/>
            <w:shd w:val="clear" w:color="auto" w:fill="auto"/>
            <w:vAlign w:val="center"/>
          </w:tcPr>
          <w:p w14:paraId="540CE1CF" w14:textId="77777777" w:rsidR="00B2463F" w:rsidRPr="00B2463F" w:rsidRDefault="00B2463F" w:rsidP="00B2463F">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16"/>
                <w:szCs w:val="16"/>
                <w14:ligatures w14:val="none"/>
              </w:rPr>
            </w:pPr>
            <w:r w:rsidRPr="00B2463F">
              <w:rPr>
                <w:rFonts w:eastAsia="Calibri" w:cs="Times New Roman"/>
                <w:color w:val="000000"/>
                <w:sz w:val="16"/>
                <w:szCs w:val="16"/>
                <w14:ligatures w14:val="none"/>
              </w:rPr>
              <w:t>1 SOP</w:t>
            </w:r>
          </w:p>
        </w:tc>
        <w:tc>
          <w:tcPr>
            <w:tcW w:w="556" w:type="dxa"/>
            <w:shd w:val="clear" w:color="auto" w:fill="auto"/>
            <w:vAlign w:val="center"/>
          </w:tcPr>
          <w:p w14:paraId="0D3F92AD" w14:textId="77777777" w:rsidR="00B2463F" w:rsidRPr="00B2463F" w:rsidRDefault="00B2463F" w:rsidP="00B2463F">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16"/>
                <w:szCs w:val="16"/>
                <w14:ligatures w14:val="none"/>
              </w:rPr>
            </w:pPr>
            <w:r w:rsidRPr="00B2463F">
              <w:rPr>
                <w:rFonts w:eastAsia="Calibri" w:cs="Times New Roman"/>
                <w:color w:val="000000"/>
                <w:sz w:val="16"/>
                <w:szCs w:val="16"/>
                <w14:ligatures w14:val="none"/>
              </w:rPr>
              <w:t>1 SOP</w:t>
            </w:r>
          </w:p>
        </w:tc>
        <w:tc>
          <w:tcPr>
            <w:tcW w:w="558" w:type="dxa"/>
            <w:shd w:val="clear" w:color="auto" w:fill="auto"/>
            <w:vAlign w:val="center"/>
          </w:tcPr>
          <w:p w14:paraId="5AEAAD78" w14:textId="77777777" w:rsidR="00B2463F" w:rsidRPr="00B2463F" w:rsidRDefault="00B2463F" w:rsidP="00B2463F">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16"/>
                <w:szCs w:val="16"/>
                <w14:ligatures w14:val="none"/>
              </w:rPr>
            </w:pPr>
            <w:r w:rsidRPr="00B2463F">
              <w:rPr>
                <w:rFonts w:eastAsia="Calibri" w:cs="Times New Roman"/>
                <w:color w:val="000000"/>
                <w:sz w:val="16"/>
                <w:szCs w:val="16"/>
                <w14:ligatures w14:val="none"/>
              </w:rPr>
              <w:t>1 SOP</w:t>
            </w:r>
          </w:p>
        </w:tc>
        <w:tc>
          <w:tcPr>
            <w:tcW w:w="591" w:type="dxa"/>
            <w:shd w:val="clear" w:color="auto" w:fill="auto"/>
            <w:vAlign w:val="center"/>
          </w:tcPr>
          <w:p w14:paraId="780DBE64" w14:textId="77777777" w:rsidR="00B2463F" w:rsidRPr="00B2463F" w:rsidRDefault="00B2463F" w:rsidP="00B2463F">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16"/>
                <w:szCs w:val="16"/>
                <w14:ligatures w14:val="none"/>
              </w:rPr>
            </w:pPr>
            <w:r w:rsidRPr="00B2463F">
              <w:rPr>
                <w:rFonts w:eastAsia="Calibri" w:cs="Times New Roman"/>
                <w:color w:val="000000"/>
                <w:sz w:val="16"/>
                <w:szCs w:val="16"/>
                <w14:ligatures w14:val="none"/>
              </w:rPr>
              <w:t>1 SOP</w:t>
            </w:r>
          </w:p>
        </w:tc>
        <w:tc>
          <w:tcPr>
            <w:tcW w:w="541" w:type="dxa"/>
            <w:shd w:val="clear" w:color="auto" w:fill="auto"/>
            <w:vAlign w:val="center"/>
          </w:tcPr>
          <w:p w14:paraId="424DEE73" w14:textId="77777777" w:rsidR="00B2463F" w:rsidRPr="00B2463F" w:rsidRDefault="00B2463F" w:rsidP="00B2463F">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16"/>
                <w:szCs w:val="16"/>
                <w14:ligatures w14:val="none"/>
              </w:rPr>
            </w:pPr>
          </w:p>
        </w:tc>
        <w:tc>
          <w:tcPr>
            <w:tcW w:w="541" w:type="dxa"/>
            <w:shd w:val="clear" w:color="auto" w:fill="auto"/>
            <w:vAlign w:val="center"/>
          </w:tcPr>
          <w:p w14:paraId="42C18FD0" w14:textId="77777777" w:rsidR="00B2463F" w:rsidRPr="00B2463F" w:rsidRDefault="00B2463F" w:rsidP="00B2463F">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16"/>
                <w:szCs w:val="16"/>
                <w14:ligatures w14:val="none"/>
              </w:rPr>
            </w:pPr>
          </w:p>
        </w:tc>
        <w:tc>
          <w:tcPr>
            <w:tcW w:w="541" w:type="dxa"/>
            <w:shd w:val="clear" w:color="auto" w:fill="auto"/>
            <w:vAlign w:val="center"/>
          </w:tcPr>
          <w:p w14:paraId="16B6F6D5" w14:textId="77777777" w:rsidR="00B2463F" w:rsidRPr="00B2463F" w:rsidRDefault="00B2463F" w:rsidP="00B2463F">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16"/>
                <w:szCs w:val="16"/>
                <w14:ligatures w14:val="none"/>
              </w:rPr>
            </w:pPr>
          </w:p>
        </w:tc>
        <w:tc>
          <w:tcPr>
            <w:tcW w:w="541" w:type="dxa"/>
            <w:shd w:val="clear" w:color="auto" w:fill="auto"/>
            <w:vAlign w:val="center"/>
          </w:tcPr>
          <w:p w14:paraId="0427FBCF" w14:textId="77777777" w:rsidR="00B2463F" w:rsidRPr="00B2463F" w:rsidRDefault="00B2463F" w:rsidP="00B2463F">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16"/>
                <w:szCs w:val="16"/>
                <w14:ligatures w14:val="none"/>
              </w:rPr>
            </w:pPr>
          </w:p>
        </w:tc>
        <w:tc>
          <w:tcPr>
            <w:tcW w:w="591" w:type="dxa"/>
            <w:shd w:val="clear" w:color="auto" w:fill="auto"/>
            <w:vAlign w:val="center"/>
          </w:tcPr>
          <w:p w14:paraId="0CF3F10B" w14:textId="77777777" w:rsidR="00B2463F" w:rsidRPr="00B2463F" w:rsidRDefault="00B2463F" w:rsidP="00B2463F">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16"/>
                <w:szCs w:val="16"/>
                <w14:ligatures w14:val="none"/>
              </w:rPr>
            </w:pPr>
          </w:p>
        </w:tc>
        <w:tc>
          <w:tcPr>
            <w:tcW w:w="541" w:type="dxa"/>
            <w:shd w:val="clear" w:color="auto" w:fill="auto"/>
            <w:vAlign w:val="center"/>
          </w:tcPr>
          <w:p w14:paraId="0572F95C" w14:textId="77777777" w:rsidR="00B2463F" w:rsidRPr="00B2463F" w:rsidRDefault="00B2463F" w:rsidP="00B2463F">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16"/>
                <w:szCs w:val="16"/>
                <w14:ligatures w14:val="none"/>
              </w:rPr>
            </w:pPr>
          </w:p>
        </w:tc>
        <w:tc>
          <w:tcPr>
            <w:tcW w:w="541" w:type="dxa"/>
            <w:shd w:val="clear" w:color="auto" w:fill="auto"/>
            <w:vAlign w:val="center"/>
          </w:tcPr>
          <w:p w14:paraId="26D4E10A" w14:textId="77777777" w:rsidR="00B2463F" w:rsidRPr="00B2463F" w:rsidRDefault="00B2463F" w:rsidP="00B2463F">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16"/>
                <w:szCs w:val="16"/>
                <w14:ligatures w14:val="none"/>
              </w:rPr>
            </w:pPr>
          </w:p>
        </w:tc>
        <w:tc>
          <w:tcPr>
            <w:tcW w:w="541" w:type="dxa"/>
            <w:shd w:val="clear" w:color="auto" w:fill="auto"/>
            <w:vAlign w:val="center"/>
          </w:tcPr>
          <w:p w14:paraId="4FCA1353" w14:textId="77777777" w:rsidR="00B2463F" w:rsidRPr="00B2463F" w:rsidRDefault="00B2463F" w:rsidP="00B2463F">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16"/>
                <w:szCs w:val="16"/>
                <w14:ligatures w14:val="none"/>
              </w:rPr>
            </w:pPr>
          </w:p>
        </w:tc>
        <w:tc>
          <w:tcPr>
            <w:tcW w:w="541" w:type="dxa"/>
            <w:shd w:val="clear" w:color="auto" w:fill="auto"/>
            <w:vAlign w:val="center"/>
          </w:tcPr>
          <w:p w14:paraId="16543710" w14:textId="77777777" w:rsidR="00B2463F" w:rsidRPr="00B2463F" w:rsidRDefault="00B2463F" w:rsidP="00B2463F">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16"/>
                <w:szCs w:val="16"/>
                <w14:ligatures w14:val="none"/>
              </w:rPr>
            </w:pPr>
          </w:p>
        </w:tc>
        <w:tc>
          <w:tcPr>
            <w:tcW w:w="541" w:type="dxa"/>
            <w:shd w:val="clear" w:color="auto" w:fill="auto"/>
            <w:vAlign w:val="center"/>
          </w:tcPr>
          <w:p w14:paraId="37D12779" w14:textId="77777777" w:rsidR="00B2463F" w:rsidRPr="00B2463F" w:rsidRDefault="00B2463F" w:rsidP="00B2463F">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16"/>
                <w:szCs w:val="16"/>
                <w14:ligatures w14:val="none"/>
              </w:rPr>
            </w:pPr>
            <w:r w:rsidRPr="00B2463F">
              <w:rPr>
                <w:rFonts w:eastAsia="Calibri" w:cs="Times New Roman"/>
                <w:color w:val="000000"/>
                <w:sz w:val="16"/>
                <w:szCs w:val="16"/>
                <w14:ligatures w14:val="none"/>
              </w:rPr>
              <w:t>100%</w:t>
            </w:r>
          </w:p>
        </w:tc>
      </w:tr>
      <w:tr w:rsidR="00B2463F" w:rsidRPr="00B2463F" w14:paraId="4F5322DC" w14:textId="77777777" w:rsidTr="00DA34F5">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16" w:type="dxa"/>
            <w:shd w:val="clear" w:color="auto" w:fill="auto"/>
          </w:tcPr>
          <w:p w14:paraId="609800FC" w14:textId="77777777" w:rsidR="00B2463F" w:rsidRPr="00B2463F" w:rsidRDefault="00B2463F" w:rsidP="00B2463F">
            <w:pPr>
              <w:spacing w:line="240" w:lineRule="auto"/>
              <w:ind w:firstLine="0"/>
              <w:jc w:val="left"/>
              <w:rPr>
                <w:color w:val="000000"/>
                <w:sz w:val="18"/>
                <w:szCs w:val="18"/>
                <w14:ligatures w14:val="none"/>
              </w:rPr>
            </w:pPr>
          </w:p>
        </w:tc>
        <w:tc>
          <w:tcPr>
            <w:tcW w:w="3102" w:type="dxa"/>
            <w:shd w:val="clear" w:color="auto" w:fill="auto"/>
          </w:tcPr>
          <w:p w14:paraId="426AA507" w14:textId="77777777" w:rsidR="00B2463F" w:rsidRPr="00B2463F" w:rsidRDefault="00B2463F">
            <w:pPr>
              <w:numPr>
                <w:ilvl w:val="0"/>
                <w:numId w:val="31"/>
              </w:numPr>
              <w:spacing w:line="240" w:lineRule="auto"/>
              <w:contextualSpacing/>
              <w:jc w:val="left"/>
              <w:cnfStyle w:val="000000010000" w:firstRow="0" w:lastRow="0" w:firstColumn="0" w:lastColumn="0" w:oddVBand="0" w:evenVBand="0" w:oddHBand="0" w:evenHBand="1" w:firstRowFirstColumn="0" w:firstRowLastColumn="0" w:lastRowFirstColumn="0" w:lastRowLastColumn="0"/>
              <w:rPr>
                <w:rFonts w:eastAsia="Calibri" w:cs="Times New Roman"/>
                <w:color w:val="000000"/>
                <w:sz w:val="18"/>
                <w:szCs w:val="18"/>
                <w14:ligatures w14:val="none"/>
              </w:rPr>
            </w:pPr>
            <w:r w:rsidRPr="00B2463F">
              <w:rPr>
                <w:rFonts w:eastAsia="Calibri" w:cs="Times New Roman"/>
                <w:color w:val="000000"/>
                <w:sz w:val="18"/>
                <w:szCs w:val="18"/>
                <w14:ligatures w14:val="none"/>
              </w:rPr>
              <w:t>Jumlah program kemitraan yang terjalin</w:t>
            </w:r>
          </w:p>
        </w:tc>
        <w:tc>
          <w:tcPr>
            <w:tcW w:w="1080" w:type="dxa"/>
            <w:shd w:val="clear" w:color="auto" w:fill="auto"/>
          </w:tcPr>
          <w:p w14:paraId="1049E373" w14:textId="77777777" w:rsidR="00B2463F" w:rsidRPr="00B2463F" w:rsidRDefault="00B2463F" w:rsidP="00B2463F">
            <w:pPr>
              <w:spacing w:line="240" w:lineRule="auto"/>
              <w:ind w:firstLine="0"/>
              <w:jc w:val="left"/>
              <w:cnfStyle w:val="000000010000" w:firstRow="0" w:lastRow="0" w:firstColumn="0" w:lastColumn="0" w:oddVBand="0" w:evenVBand="0" w:oddHBand="0" w:evenHBand="1" w:firstRowFirstColumn="0" w:firstRowLastColumn="0" w:lastRowFirstColumn="0" w:lastRowLastColumn="0"/>
              <w:rPr>
                <w:rFonts w:eastAsia="Calibri" w:cs="Times New Roman"/>
                <w:color w:val="000000"/>
                <w:sz w:val="20"/>
                <w14:ligatures w14:val="none"/>
              </w:rPr>
            </w:pPr>
          </w:p>
        </w:tc>
        <w:tc>
          <w:tcPr>
            <w:tcW w:w="1080" w:type="dxa"/>
            <w:shd w:val="clear" w:color="auto" w:fill="auto"/>
          </w:tcPr>
          <w:p w14:paraId="7DA76773" w14:textId="77777777" w:rsidR="00B2463F" w:rsidRPr="00B2463F" w:rsidRDefault="00B2463F" w:rsidP="00B2463F">
            <w:pPr>
              <w:spacing w:line="240" w:lineRule="auto"/>
              <w:ind w:firstLine="0"/>
              <w:jc w:val="left"/>
              <w:cnfStyle w:val="000000010000" w:firstRow="0" w:lastRow="0" w:firstColumn="0" w:lastColumn="0" w:oddVBand="0" w:evenVBand="0" w:oddHBand="0" w:evenHBand="1" w:firstRowFirstColumn="0" w:firstRowLastColumn="0" w:lastRowFirstColumn="0" w:lastRowLastColumn="0"/>
              <w:rPr>
                <w:rFonts w:eastAsia="Calibri" w:cs="Times New Roman"/>
                <w:color w:val="000000"/>
                <w:sz w:val="20"/>
                <w14:ligatures w14:val="none"/>
              </w:rPr>
            </w:pPr>
          </w:p>
        </w:tc>
        <w:tc>
          <w:tcPr>
            <w:tcW w:w="1077" w:type="dxa"/>
            <w:shd w:val="clear" w:color="auto" w:fill="auto"/>
          </w:tcPr>
          <w:p w14:paraId="1A389B38" w14:textId="77777777" w:rsidR="00B2463F" w:rsidRPr="00B2463F" w:rsidRDefault="00B2463F" w:rsidP="00B2463F">
            <w:pPr>
              <w:spacing w:line="240" w:lineRule="auto"/>
              <w:ind w:firstLine="0"/>
              <w:jc w:val="left"/>
              <w:cnfStyle w:val="000000010000" w:firstRow="0" w:lastRow="0" w:firstColumn="0" w:lastColumn="0" w:oddVBand="0" w:evenVBand="0" w:oddHBand="0" w:evenHBand="1" w:firstRowFirstColumn="0" w:firstRowLastColumn="0" w:lastRowFirstColumn="0" w:lastRowLastColumn="0"/>
              <w:rPr>
                <w:rFonts w:eastAsia="Calibri" w:cs="Times New Roman"/>
                <w:color w:val="000000"/>
                <w:sz w:val="20"/>
                <w14:ligatures w14:val="none"/>
              </w:rPr>
            </w:pPr>
          </w:p>
        </w:tc>
        <w:tc>
          <w:tcPr>
            <w:tcW w:w="556" w:type="dxa"/>
            <w:shd w:val="clear" w:color="auto" w:fill="auto"/>
            <w:vAlign w:val="center"/>
          </w:tcPr>
          <w:p w14:paraId="08A77150" w14:textId="77777777" w:rsidR="00B2463F" w:rsidRPr="00B2463F" w:rsidRDefault="00B2463F" w:rsidP="00B2463F">
            <w:pPr>
              <w:spacing w:line="240" w:lineRule="auto"/>
              <w:ind w:firstLine="0"/>
              <w:jc w:val="center"/>
              <w:cnfStyle w:val="000000010000" w:firstRow="0" w:lastRow="0" w:firstColumn="0" w:lastColumn="0" w:oddVBand="0" w:evenVBand="0" w:oddHBand="0" w:evenHBand="1" w:firstRowFirstColumn="0" w:firstRowLastColumn="0" w:lastRowFirstColumn="0" w:lastRowLastColumn="0"/>
              <w:rPr>
                <w:rFonts w:eastAsia="Calibri" w:cs="Times New Roman"/>
                <w:color w:val="000000"/>
                <w:sz w:val="16"/>
                <w:szCs w:val="16"/>
                <w14:ligatures w14:val="none"/>
              </w:rPr>
            </w:pPr>
            <w:r w:rsidRPr="00B2463F">
              <w:rPr>
                <w:rFonts w:eastAsia="Calibri" w:cs="Times New Roman"/>
                <w:color w:val="000000"/>
                <w:sz w:val="16"/>
                <w:szCs w:val="16"/>
                <w14:ligatures w14:val="none"/>
              </w:rPr>
              <w:t>1 prog</w:t>
            </w:r>
          </w:p>
        </w:tc>
        <w:tc>
          <w:tcPr>
            <w:tcW w:w="556" w:type="dxa"/>
            <w:shd w:val="clear" w:color="auto" w:fill="auto"/>
            <w:vAlign w:val="center"/>
          </w:tcPr>
          <w:p w14:paraId="1AB2C5DC" w14:textId="77777777" w:rsidR="00B2463F" w:rsidRPr="00B2463F" w:rsidRDefault="00B2463F" w:rsidP="00B2463F">
            <w:pPr>
              <w:spacing w:line="240" w:lineRule="auto"/>
              <w:ind w:firstLine="0"/>
              <w:jc w:val="center"/>
              <w:cnfStyle w:val="000000010000" w:firstRow="0" w:lastRow="0" w:firstColumn="0" w:lastColumn="0" w:oddVBand="0" w:evenVBand="0" w:oddHBand="0" w:evenHBand="1" w:firstRowFirstColumn="0" w:firstRowLastColumn="0" w:lastRowFirstColumn="0" w:lastRowLastColumn="0"/>
              <w:rPr>
                <w:rFonts w:eastAsia="Calibri" w:cs="Times New Roman"/>
                <w:color w:val="000000"/>
                <w:sz w:val="16"/>
                <w:szCs w:val="16"/>
                <w14:ligatures w14:val="none"/>
              </w:rPr>
            </w:pPr>
            <w:r w:rsidRPr="00B2463F">
              <w:rPr>
                <w:rFonts w:eastAsia="Calibri" w:cs="Times New Roman"/>
                <w:color w:val="000000"/>
                <w:sz w:val="16"/>
                <w:szCs w:val="16"/>
                <w14:ligatures w14:val="none"/>
              </w:rPr>
              <w:t>1 prog</w:t>
            </w:r>
          </w:p>
        </w:tc>
        <w:tc>
          <w:tcPr>
            <w:tcW w:w="556" w:type="dxa"/>
            <w:shd w:val="clear" w:color="auto" w:fill="auto"/>
            <w:vAlign w:val="center"/>
          </w:tcPr>
          <w:p w14:paraId="575D3A73" w14:textId="77777777" w:rsidR="00B2463F" w:rsidRPr="00B2463F" w:rsidRDefault="00B2463F" w:rsidP="00B2463F">
            <w:pPr>
              <w:spacing w:line="240" w:lineRule="auto"/>
              <w:ind w:firstLine="0"/>
              <w:jc w:val="center"/>
              <w:cnfStyle w:val="000000010000" w:firstRow="0" w:lastRow="0" w:firstColumn="0" w:lastColumn="0" w:oddVBand="0" w:evenVBand="0" w:oddHBand="0" w:evenHBand="1" w:firstRowFirstColumn="0" w:firstRowLastColumn="0" w:lastRowFirstColumn="0" w:lastRowLastColumn="0"/>
              <w:rPr>
                <w:rFonts w:eastAsia="Calibri" w:cs="Times New Roman"/>
                <w:color w:val="000000"/>
                <w:sz w:val="16"/>
                <w:szCs w:val="16"/>
                <w14:ligatures w14:val="none"/>
              </w:rPr>
            </w:pPr>
            <w:r w:rsidRPr="00B2463F">
              <w:rPr>
                <w:rFonts w:eastAsia="Calibri" w:cs="Times New Roman"/>
                <w:color w:val="000000"/>
                <w:sz w:val="16"/>
                <w:szCs w:val="16"/>
                <w14:ligatures w14:val="none"/>
              </w:rPr>
              <w:t>1 prog</w:t>
            </w:r>
          </w:p>
        </w:tc>
        <w:tc>
          <w:tcPr>
            <w:tcW w:w="558" w:type="dxa"/>
            <w:shd w:val="clear" w:color="auto" w:fill="auto"/>
            <w:vAlign w:val="center"/>
          </w:tcPr>
          <w:p w14:paraId="2E982A17" w14:textId="77777777" w:rsidR="00B2463F" w:rsidRPr="00B2463F" w:rsidRDefault="00B2463F" w:rsidP="00B2463F">
            <w:pPr>
              <w:spacing w:line="240" w:lineRule="auto"/>
              <w:ind w:firstLine="0"/>
              <w:jc w:val="center"/>
              <w:cnfStyle w:val="000000010000" w:firstRow="0" w:lastRow="0" w:firstColumn="0" w:lastColumn="0" w:oddVBand="0" w:evenVBand="0" w:oddHBand="0" w:evenHBand="1" w:firstRowFirstColumn="0" w:firstRowLastColumn="0" w:lastRowFirstColumn="0" w:lastRowLastColumn="0"/>
              <w:rPr>
                <w:rFonts w:eastAsia="Calibri" w:cs="Times New Roman"/>
                <w:color w:val="000000"/>
                <w:sz w:val="16"/>
                <w:szCs w:val="16"/>
                <w14:ligatures w14:val="none"/>
              </w:rPr>
            </w:pPr>
            <w:r w:rsidRPr="00B2463F">
              <w:rPr>
                <w:rFonts w:eastAsia="Calibri" w:cs="Times New Roman"/>
                <w:color w:val="000000"/>
                <w:sz w:val="16"/>
                <w:szCs w:val="16"/>
                <w14:ligatures w14:val="none"/>
              </w:rPr>
              <w:t>1 prog</w:t>
            </w:r>
          </w:p>
        </w:tc>
        <w:tc>
          <w:tcPr>
            <w:tcW w:w="591" w:type="dxa"/>
            <w:shd w:val="clear" w:color="auto" w:fill="auto"/>
            <w:vAlign w:val="center"/>
          </w:tcPr>
          <w:p w14:paraId="1E9385CE" w14:textId="77777777" w:rsidR="00B2463F" w:rsidRPr="00B2463F" w:rsidRDefault="00B2463F" w:rsidP="00B2463F">
            <w:pPr>
              <w:spacing w:line="240" w:lineRule="auto"/>
              <w:ind w:firstLine="0"/>
              <w:jc w:val="center"/>
              <w:cnfStyle w:val="000000010000" w:firstRow="0" w:lastRow="0" w:firstColumn="0" w:lastColumn="0" w:oddVBand="0" w:evenVBand="0" w:oddHBand="0" w:evenHBand="1" w:firstRowFirstColumn="0" w:firstRowLastColumn="0" w:lastRowFirstColumn="0" w:lastRowLastColumn="0"/>
              <w:rPr>
                <w:rFonts w:eastAsia="Calibri" w:cs="Times New Roman"/>
                <w:color w:val="000000"/>
                <w:sz w:val="16"/>
                <w:szCs w:val="16"/>
                <w14:ligatures w14:val="none"/>
              </w:rPr>
            </w:pPr>
            <w:r w:rsidRPr="00B2463F">
              <w:rPr>
                <w:rFonts w:eastAsia="Calibri" w:cs="Times New Roman"/>
                <w:color w:val="000000"/>
                <w:sz w:val="16"/>
                <w:szCs w:val="16"/>
                <w14:ligatures w14:val="none"/>
              </w:rPr>
              <w:t>1 prog</w:t>
            </w:r>
          </w:p>
        </w:tc>
        <w:tc>
          <w:tcPr>
            <w:tcW w:w="541" w:type="dxa"/>
            <w:shd w:val="clear" w:color="auto" w:fill="auto"/>
            <w:vAlign w:val="center"/>
          </w:tcPr>
          <w:p w14:paraId="1C80F453" w14:textId="77777777" w:rsidR="00B2463F" w:rsidRPr="00B2463F" w:rsidRDefault="00B2463F" w:rsidP="00B2463F">
            <w:pPr>
              <w:spacing w:line="240" w:lineRule="auto"/>
              <w:ind w:firstLine="0"/>
              <w:jc w:val="center"/>
              <w:cnfStyle w:val="000000010000" w:firstRow="0" w:lastRow="0" w:firstColumn="0" w:lastColumn="0" w:oddVBand="0" w:evenVBand="0" w:oddHBand="0" w:evenHBand="1" w:firstRowFirstColumn="0" w:firstRowLastColumn="0" w:lastRowFirstColumn="0" w:lastRowLastColumn="0"/>
              <w:rPr>
                <w:rFonts w:eastAsia="Calibri" w:cs="Times New Roman"/>
                <w:color w:val="000000"/>
                <w:sz w:val="16"/>
                <w:szCs w:val="16"/>
                <w14:ligatures w14:val="none"/>
              </w:rPr>
            </w:pPr>
            <w:r w:rsidRPr="00B2463F">
              <w:rPr>
                <w:rFonts w:eastAsia="Calibri" w:cs="Times New Roman"/>
                <w:color w:val="000000"/>
                <w:sz w:val="16"/>
                <w:szCs w:val="16"/>
                <w14:ligatures w14:val="none"/>
              </w:rPr>
              <w:t>0</w:t>
            </w:r>
          </w:p>
        </w:tc>
        <w:tc>
          <w:tcPr>
            <w:tcW w:w="541" w:type="dxa"/>
            <w:shd w:val="clear" w:color="auto" w:fill="auto"/>
            <w:vAlign w:val="center"/>
          </w:tcPr>
          <w:p w14:paraId="1A29C861" w14:textId="77777777" w:rsidR="00B2463F" w:rsidRPr="00B2463F" w:rsidRDefault="00B2463F" w:rsidP="00B2463F">
            <w:pPr>
              <w:spacing w:line="240" w:lineRule="auto"/>
              <w:ind w:firstLine="0"/>
              <w:jc w:val="center"/>
              <w:cnfStyle w:val="000000010000" w:firstRow="0" w:lastRow="0" w:firstColumn="0" w:lastColumn="0" w:oddVBand="0" w:evenVBand="0" w:oddHBand="0" w:evenHBand="1" w:firstRowFirstColumn="0" w:firstRowLastColumn="0" w:lastRowFirstColumn="0" w:lastRowLastColumn="0"/>
              <w:rPr>
                <w:rFonts w:eastAsia="Calibri" w:cs="Times New Roman"/>
                <w:color w:val="000000"/>
                <w:sz w:val="16"/>
                <w:szCs w:val="16"/>
                <w14:ligatures w14:val="none"/>
              </w:rPr>
            </w:pPr>
            <w:r w:rsidRPr="00B2463F">
              <w:rPr>
                <w:rFonts w:eastAsia="Calibri" w:cs="Times New Roman"/>
                <w:color w:val="000000"/>
                <w:sz w:val="16"/>
                <w:szCs w:val="16"/>
                <w14:ligatures w14:val="none"/>
              </w:rPr>
              <w:t>0</w:t>
            </w:r>
          </w:p>
        </w:tc>
        <w:tc>
          <w:tcPr>
            <w:tcW w:w="541" w:type="dxa"/>
            <w:shd w:val="clear" w:color="auto" w:fill="auto"/>
            <w:vAlign w:val="center"/>
          </w:tcPr>
          <w:p w14:paraId="4FF8FBDE" w14:textId="77777777" w:rsidR="00B2463F" w:rsidRPr="00B2463F" w:rsidRDefault="00B2463F" w:rsidP="00B2463F">
            <w:pPr>
              <w:spacing w:line="240" w:lineRule="auto"/>
              <w:ind w:firstLine="0"/>
              <w:jc w:val="center"/>
              <w:cnfStyle w:val="000000010000" w:firstRow="0" w:lastRow="0" w:firstColumn="0" w:lastColumn="0" w:oddVBand="0" w:evenVBand="0" w:oddHBand="0" w:evenHBand="1" w:firstRowFirstColumn="0" w:firstRowLastColumn="0" w:lastRowFirstColumn="0" w:lastRowLastColumn="0"/>
              <w:rPr>
                <w:rFonts w:eastAsia="Calibri" w:cs="Times New Roman"/>
                <w:color w:val="000000"/>
                <w:sz w:val="16"/>
                <w:szCs w:val="16"/>
                <w14:ligatures w14:val="none"/>
              </w:rPr>
            </w:pPr>
            <w:r w:rsidRPr="00B2463F">
              <w:rPr>
                <w:rFonts w:eastAsia="Calibri" w:cs="Times New Roman"/>
                <w:color w:val="000000"/>
                <w:sz w:val="16"/>
                <w:szCs w:val="16"/>
                <w14:ligatures w14:val="none"/>
              </w:rPr>
              <w:t>0</w:t>
            </w:r>
          </w:p>
        </w:tc>
        <w:tc>
          <w:tcPr>
            <w:tcW w:w="541" w:type="dxa"/>
            <w:shd w:val="clear" w:color="auto" w:fill="auto"/>
            <w:vAlign w:val="center"/>
          </w:tcPr>
          <w:p w14:paraId="1DE34A31" w14:textId="77777777" w:rsidR="00B2463F" w:rsidRPr="00B2463F" w:rsidRDefault="00B2463F" w:rsidP="00B2463F">
            <w:pPr>
              <w:spacing w:line="240" w:lineRule="auto"/>
              <w:ind w:firstLine="0"/>
              <w:jc w:val="center"/>
              <w:cnfStyle w:val="000000010000" w:firstRow="0" w:lastRow="0" w:firstColumn="0" w:lastColumn="0" w:oddVBand="0" w:evenVBand="0" w:oddHBand="0" w:evenHBand="1" w:firstRowFirstColumn="0" w:firstRowLastColumn="0" w:lastRowFirstColumn="0" w:lastRowLastColumn="0"/>
              <w:rPr>
                <w:rFonts w:eastAsia="Calibri" w:cs="Times New Roman"/>
                <w:color w:val="000000"/>
                <w:sz w:val="16"/>
                <w:szCs w:val="16"/>
                <w14:ligatures w14:val="none"/>
              </w:rPr>
            </w:pPr>
            <w:r w:rsidRPr="00B2463F">
              <w:rPr>
                <w:rFonts w:eastAsia="Calibri" w:cs="Times New Roman"/>
                <w:color w:val="000000"/>
                <w:sz w:val="16"/>
                <w:szCs w:val="16"/>
                <w14:ligatures w14:val="none"/>
              </w:rPr>
              <w:t>1</w:t>
            </w:r>
          </w:p>
        </w:tc>
        <w:tc>
          <w:tcPr>
            <w:tcW w:w="591" w:type="dxa"/>
            <w:shd w:val="clear" w:color="auto" w:fill="auto"/>
            <w:vAlign w:val="center"/>
          </w:tcPr>
          <w:p w14:paraId="33A20BC6" w14:textId="77777777" w:rsidR="00B2463F" w:rsidRPr="00B2463F" w:rsidRDefault="00B2463F" w:rsidP="00B2463F">
            <w:pPr>
              <w:spacing w:line="240" w:lineRule="auto"/>
              <w:ind w:firstLine="0"/>
              <w:jc w:val="center"/>
              <w:cnfStyle w:val="000000010000" w:firstRow="0" w:lastRow="0" w:firstColumn="0" w:lastColumn="0" w:oddVBand="0" w:evenVBand="0" w:oddHBand="0" w:evenHBand="1" w:firstRowFirstColumn="0" w:firstRowLastColumn="0" w:lastRowFirstColumn="0" w:lastRowLastColumn="0"/>
              <w:rPr>
                <w:rFonts w:eastAsia="Calibri" w:cs="Times New Roman"/>
                <w:color w:val="000000"/>
                <w:sz w:val="16"/>
                <w:szCs w:val="16"/>
                <w14:ligatures w14:val="none"/>
              </w:rPr>
            </w:pPr>
            <w:r w:rsidRPr="00B2463F">
              <w:rPr>
                <w:rFonts w:eastAsia="Calibri" w:cs="Times New Roman"/>
                <w:color w:val="000000"/>
                <w:sz w:val="16"/>
                <w:szCs w:val="16"/>
                <w14:ligatures w14:val="none"/>
              </w:rPr>
              <w:t>1</w:t>
            </w:r>
          </w:p>
        </w:tc>
        <w:tc>
          <w:tcPr>
            <w:tcW w:w="541" w:type="dxa"/>
            <w:shd w:val="clear" w:color="auto" w:fill="auto"/>
            <w:vAlign w:val="center"/>
          </w:tcPr>
          <w:p w14:paraId="6AAA79D4" w14:textId="77777777" w:rsidR="00B2463F" w:rsidRPr="00B2463F" w:rsidRDefault="00B2463F" w:rsidP="00B2463F">
            <w:pPr>
              <w:spacing w:line="240" w:lineRule="auto"/>
              <w:ind w:firstLine="0"/>
              <w:jc w:val="center"/>
              <w:cnfStyle w:val="000000010000" w:firstRow="0" w:lastRow="0" w:firstColumn="0" w:lastColumn="0" w:oddVBand="0" w:evenVBand="0" w:oddHBand="0" w:evenHBand="1" w:firstRowFirstColumn="0" w:firstRowLastColumn="0" w:lastRowFirstColumn="0" w:lastRowLastColumn="0"/>
              <w:rPr>
                <w:rFonts w:eastAsia="Calibri" w:cs="Times New Roman"/>
                <w:color w:val="000000"/>
                <w:sz w:val="16"/>
                <w:szCs w:val="16"/>
                <w14:ligatures w14:val="none"/>
              </w:rPr>
            </w:pPr>
            <w:r w:rsidRPr="00B2463F">
              <w:rPr>
                <w:rFonts w:eastAsia="Calibri" w:cs="Times New Roman"/>
                <w:color w:val="000000"/>
                <w:sz w:val="16"/>
                <w:szCs w:val="16"/>
                <w14:ligatures w14:val="none"/>
              </w:rPr>
              <w:t>0</w:t>
            </w:r>
          </w:p>
        </w:tc>
        <w:tc>
          <w:tcPr>
            <w:tcW w:w="541" w:type="dxa"/>
            <w:shd w:val="clear" w:color="auto" w:fill="auto"/>
            <w:vAlign w:val="center"/>
          </w:tcPr>
          <w:p w14:paraId="29109E1F" w14:textId="77777777" w:rsidR="00B2463F" w:rsidRPr="00B2463F" w:rsidRDefault="00B2463F" w:rsidP="00B2463F">
            <w:pPr>
              <w:spacing w:line="240" w:lineRule="auto"/>
              <w:ind w:firstLine="0"/>
              <w:jc w:val="center"/>
              <w:cnfStyle w:val="000000010000" w:firstRow="0" w:lastRow="0" w:firstColumn="0" w:lastColumn="0" w:oddVBand="0" w:evenVBand="0" w:oddHBand="0" w:evenHBand="1" w:firstRowFirstColumn="0" w:firstRowLastColumn="0" w:lastRowFirstColumn="0" w:lastRowLastColumn="0"/>
              <w:rPr>
                <w:rFonts w:eastAsia="Calibri" w:cs="Times New Roman"/>
                <w:color w:val="000000"/>
                <w:sz w:val="16"/>
                <w:szCs w:val="16"/>
                <w14:ligatures w14:val="none"/>
              </w:rPr>
            </w:pPr>
            <w:r w:rsidRPr="00B2463F">
              <w:rPr>
                <w:rFonts w:eastAsia="Calibri" w:cs="Times New Roman"/>
                <w:color w:val="000000"/>
                <w:sz w:val="16"/>
                <w:szCs w:val="16"/>
                <w14:ligatures w14:val="none"/>
              </w:rPr>
              <w:t>0</w:t>
            </w:r>
          </w:p>
        </w:tc>
        <w:tc>
          <w:tcPr>
            <w:tcW w:w="541" w:type="dxa"/>
            <w:shd w:val="clear" w:color="auto" w:fill="auto"/>
            <w:vAlign w:val="center"/>
          </w:tcPr>
          <w:p w14:paraId="7D8ED882" w14:textId="77777777" w:rsidR="00B2463F" w:rsidRPr="00B2463F" w:rsidRDefault="00B2463F" w:rsidP="00B2463F">
            <w:pPr>
              <w:spacing w:line="240" w:lineRule="auto"/>
              <w:ind w:firstLine="0"/>
              <w:jc w:val="center"/>
              <w:cnfStyle w:val="000000010000" w:firstRow="0" w:lastRow="0" w:firstColumn="0" w:lastColumn="0" w:oddVBand="0" w:evenVBand="0" w:oddHBand="0" w:evenHBand="1" w:firstRowFirstColumn="0" w:firstRowLastColumn="0" w:lastRowFirstColumn="0" w:lastRowLastColumn="0"/>
              <w:rPr>
                <w:rFonts w:eastAsia="Calibri" w:cs="Times New Roman"/>
                <w:color w:val="000000"/>
                <w:sz w:val="16"/>
                <w:szCs w:val="16"/>
                <w14:ligatures w14:val="none"/>
              </w:rPr>
            </w:pPr>
            <w:r w:rsidRPr="00B2463F">
              <w:rPr>
                <w:rFonts w:eastAsia="Calibri" w:cs="Times New Roman"/>
                <w:color w:val="000000"/>
                <w:sz w:val="16"/>
                <w:szCs w:val="16"/>
                <w14:ligatures w14:val="none"/>
              </w:rPr>
              <w:t>0</w:t>
            </w:r>
          </w:p>
        </w:tc>
        <w:tc>
          <w:tcPr>
            <w:tcW w:w="541" w:type="dxa"/>
            <w:shd w:val="clear" w:color="auto" w:fill="auto"/>
            <w:vAlign w:val="center"/>
          </w:tcPr>
          <w:p w14:paraId="6C14FDD7" w14:textId="77777777" w:rsidR="00B2463F" w:rsidRPr="00B2463F" w:rsidRDefault="00B2463F" w:rsidP="00B2463F">
            <w:pPr>
              <w:spacing w:line="240" w:lineRule="auto"/>
              <w:ind w:firstLine="0"/>
              <w:jc w:val="center"/>
              <w:cnfStyle w:val="000000010000" w:firstRow="0" w:lastRow="0" w:firstColumn="0" w:lastColumn="0" w:oddVBand="0" w:evenVBand="0" w:oddHBand="0" w:evenHBand="1" w:firstRowFirstColumn="0" w:firstRowLastColumn="0" w:lastRowFirstColumn="0" w:lastRowLastColumn="0"/>
              <w:rPr>
                <w:rFonts w:eastAsia="Calibri" w:cs="Times New Roman"/>
                <w:color w:val="000000"/>
                <w:sz w:val="16"/>
                <w:szCs w:val="16"/>
                <w14:ligatures w14:val="none"/>
              </w:rPr>
            </w:pPr>
            <w:r w:rsidRPr="00B2463F">
              <w:rPr>
                <w:rFonts w:eastAsia="Calibri" w:cs="Times New Roman"/>
                <w:color w:val="000000"/>
                <w:sz w:val="16"/>
                <w:szCs w:val="16"/>
                <w14:ligatures w14:val="none"/>
              </w:rPr>
              <w:t>100 %</w:t>
            </w:r>
          </w:p>
        </w:tc>
        <w:tc>
          <w:tcPr>
            <w:tcW w:w="541" w:type="dxa"/>
            <w:shd w:val="clear" w:color="auto" w:fill="auto"/>
            <w:vAlign w:val="center"/>
          </w:tcPr>
          <w:p w14:paraId="7C5B22CE" w14:textId="77777777" w:rsidR="00B2463F" w:rsidRPr="00B2463F" w:rsidRDefault="00B2463F" w:rsidP="00B2463F">
            <w:pPr>
              <w:spacing w:line="240" w:lineRule="auto"/>
              <w:ind w:firstLine="0"/>
              <w:jc w:val="center"/>
              <w:cnfStyle w:val="000000010000" w:firstRow="0" w:lastRow="0" w:firstColumn="0" w:lastColumn="0" w:oddVBand="0" w:evenVBand="0" w:oddHBand="0" w:evenHBand="1" w:firstRowFirstColumn="0" w:firstRowLastColumn="0" w:lastRowFirstColumn="0" w:lastRowLastColumn="0"/>
              <w:rPr>
                <w:rFonts w:eastAsia="Calibri" w:cs="Times New Roman"/>
                <w:color w:val="000000"/>
                <w:sz w:val="16"/>
                <w:szCs w:val="16"/>
                <w14:ligatures w14:val="none"/>
              </w:rPr>
            </w:pPr>
            <w:r w:rsidRPr="00B2463F">
              <w:rPr>
                <w:rFonts w:eastAsia="Calibri" w:cs="Times New Roman"/>
                <w:color w:val="000000"/>
                <w:sz w:val="16"/>
                <w:szCs w:val="16"/>
                <w14:ligatures w14:val="none"/>
              </w:rPr>
              <w:t>100%</w:t>
            </w:r>
          </w:p>
        </w:tc>
      </w:tr>
      <w:tr w:rsidR="00B2463F" w:rsidRPr="00B2463F" w14:paraId="3D85E5CD" w14:textId="77777777" w:rsidTr="00DA34F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16" w:type="dxa"/>
            <w:shd w:val="clear" w:color="auto" w:fill="auto"/>
          </w:tcPr>
          <w:p w14:paraId="436D2CA9" w14:textId="77777777" w:rsidR="00B2463F" w:rsidRPr="00B2463F" w:rsidRDefault="00B2463F" w:rsidP="00B2463F">
            <w:pPr>
              <w:spacing w:line="240" w:lineRule="auto"/>
              <w:ind w:firstLine="0"/>
              <w:jc w:val="left"/>
              <w:rPr>
                <w:color w:val="000000"/>
                <w:sz w:val="18"/>
                <w:szCs w:val="18"/>
                <w14:ligatures w14:val="none"/>
              </w:rPr>
            </w:pPr>
            <w:r w:rsidRPr="00B2463F">
              <w:rPr>
                <w:color w:val="000000"/>
                <w:sz w:val="18"/>
                <w:szCs w:val="18"/>
                <w14:ligatures w14:val="none"/>
              </w:rPr>
              <w:t>6</w:t>
            </w:r>
          </w:p>
        </w:tc>
        <w:tc>
          <w:tcPr>
            <w:tcW w:w="3102" w:type="dxa"/>
            <w:shd w:val="clear" w:color="auto" w:fill="auto"/>
          </w:tcPr>
          <w:p w14:paraId="4E5727F6" w14:textId="77777777" w:rsidR="00B2463F" w:rsidRPr="00B2463F" w:rsidRDefault="00B2463F" w:rsidP="00B2463F">
            <w:pPr>
              <w:spacing w:line="240" w:lineRule="auto"/>
              <w:ind w:firstLine="0"/>
              <w:jc w:val="left"/>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18"/>
                <w:szCs w:val="18"/>
                <w14:ligatures w14:val="none"/>
              </w:rPr>
            </w:pPr>
            <w:r w:rsidRPr="00B2463F">
              <w:rPr>
                <w:rFonts w:eastAsia="Calibri" w:cs="Times New Roman"/>
                <w:color w:val="000000"/>
                <w:sz w:val="18"/>
                <w:szCs w:val="18"/>
                <w14:ligatures w14:val="none"/>
              </w:rPr>
              <w:t>Meningkatkan kualitas lingkungan melalui pningkatan kesadaran masyarakat akan pentingnya kualitas air, udara, dan tanah, dan pengelolaan sampah dengan 3 R (reduce, Reuse, Recycle)</w:t>
            </w:r>
          </w:p>
        </w:tc>
        <w:tc>
          <w:tcPr>
            <w:tcW w:w="1080" w:type="dxa"/>
            <w:shd w:val="clear" w:color="auto" w:fill="auto"/>
          </w:tcPr>
          <w:p w14:paraId="00A4D6AC" w14:textId="77777777" w:rsidR="00B2463F" w:rsidRPr="00B2463F" w:rsidRDefault="00B2463F" w:rsidP="00B2463F">
            <w:pPr>
              <w:spacing w:line="240" w:lineRule="auto"/>
              <w:ind w:firstLine="0"/>
              <w:jc w:val="left"/>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20"/>
                <w14:ligatures w14:val="none"/>
              </w:rPr>
            </w:pPr>
          </w:p>
        </w:tc>
        <w:tc>
          <w:tcPr>
            <w:tcW w:w="1080" w:type="dxa"/>
            <w:shd w:val="clear" w:color="auto" w:fill="auto"/>
          </w:tcPr>
          <w:p w14:paraId="4ECC30D7" w14:textId="77777777" w:rsidR="00B2463F" w:rsidRPr="00B2463F" w:rsidRDefault="00B2463F" w:rsidP="00B2463F">
            <w:pPr>
              <w:spacing w:line="240" w:lineRule="auto"/>
              <w:ind w:firstLine="0"/>
              <w:jc w:val="left"/>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20"/>
                <w14:ligatures w14:val="none"/>
              </w:rPr>
            </w:pPr>
          </w:p>
        </w:tc>
        <w:tc>
          <w:tcPr>
            <w:tcW w:w="1077" w:type="dxa"/>
            <w:shd w:val="clear" w:color="auto" w:fill="auto"/>
          </w:tcPr>
          <w:p w14:paraId="0A7A9654" w14:textId="77777777" w:rsidR="00B2463F" w:rsidRPr="00B2463F" w:rsidRDefault="00B2463F" w:rsidP="00B2463F">
            <w:pPr>
              <w:spacing w:line="240" w:lineRule="auto"/>
              <w:ind w:firstLine="0"/>
              <w:jc w:val="left"/>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20"/>
                <w14:ligatures w14:val="none"/>
              </w:rPr>
            </w:pPr>
          </w:p>
        </w:tc>
        <w:tc>
          <w:tcPr>
            <w:tcW w:w="556" w:type="dxa"/>
            <w:shd w:val="clear" w:color="auto" w:fill="auto"/>
            <w:vAlign w:val="center"/>
          </w:tcPr>
          <w:p w14:paraId="1BE5DAE0" w14:textId="77777777" w:rsidR="00B2463F" w:rsidRPr="00B2463F" w:rsidRDefault="00B2463F" w:rsidP="00B2463F">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16"/>
                <w:szCs w:val="16"/>
                <w14:ligatures w14:val="none"/>
              </w:rPr>
            </w:pPr>
          </w:p>
        </w:tc>
        <w:tc>
          <w:tcPr>
            <w:tcW w:w="556" w:type="dxa"/>
            <w:shd w:val="clear" w:color="auto" w:fill="auto"/>
            <w:vAlign w:val="center"/>
          </w:tcPr>
          <w:p w14:paraId="5C0A8C5B" w14:textId="77777777" w:rsidR="00B2463F" w:rsidRPr="00B2463F" w:rsidRDefault="00B2463F" w:rsidP="00B2463F">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16"/>
                <w:szCs w:val="16"/>
                <w14:ligatures w14:val="none"/>
              </w:rPr>
            </w:pPr>
          </w:p>
        </w:tc>
        <w:tc>
          <w:tcPr>
            <w:tcW w:w="556" w:type="dxa"/>
            <w:shd w:val="clear" w:color="auto" w:fill="auto"/>
            <w:vAlign w:val="center"/>
          </w:tcPr>
          <w:p w14:paraId="1BB755C1" w14:textId="77777777" w:rsidR="00B2463F" w:rsidRPr="00B2463F" w:rsidRDefault="00B2463F" w:rsidP="00B2463F">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16"/>
                <w:szCs w:val="16"/>
                <w14:ligatures w14:val="none"/>
              </w:rPr>
            </w:pPr>
          </w:p>
        </w:tc>
        <w:tc>
          <w:tcPr>
            <w:tcW w:w="558" w:type="dxa"/>
            <w:shd w:val="clear" w:color="auto" w:fill="auto"/>
            <w:vAlign w:val="center"/>
          </w:tcPr>
          <w:p w14:paraId="636186A8" w14:textId="77777777" w:rsidR="00B2463F" w:rsidRPr="00B2463F" w:rsidRDefault="00B2463F" w:rsidP="00B2463F">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16"/>
                <w:szCs w:val="16"/>
                <w14:ligatures w14:val="none"/>
              </w:rPr>
            </w:pPr>
          </w:p>
        </w:tc>
        <w:tc>
          <w:tcPr>
            <w:tcW w:w="591" w:type="dxa"/>
            <w:shd w:val="clear" w:color="auto" w:fill="auto"/>
            <w:vAlign w:val="center"/>
          </w:tcPr>
          <w:p w14:paraId="2F77C80E" w14:textId="77777777" w:rsidR="00B2463F" w:rsidRPr="00B2463F" w:rsidRDefault="00B2463F" w:rsidP="00B2463F">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16"/>
                <w:szCs w:val="16"/>
                <w14:ligatures w14:val="none"/>
              </w:rPr>
            </w:pPr>
          </w:p>
        </w:tc>
        <w:tc>
          <w:tcPr>
            <w:tcW w:w="541" w:type="dxa"/>
            <w:shd w:val="clear" w:color="auto" w:fill="auto"/>
            <w:vAlign w:val="center"/>
          </w:tcPr>
          <w:p w14:paraId="21427F94" w14:textId="77777777" w:rsidR="00B2463F" w:rsidRPr="00B2463F" w:rsidRDefault="00B2463F" w:rsidP="00B2463F">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16"/>
                <w:szCs w:val="16"/>
                <w14:ligatures w14:val="none"/>
              </w:rPr>
            </w:pPr>
          </w:p>
        </w:tc>
        <w:tc>
          <w:tcPr>
            <w:tcW w:w="541" w:type="dxa"/>
            <w:shd w:val="clear" w:color="auto" w:fill="auto"/>
            <w:vAlign w:val="center"/>
          </w:tcPr>
          <w:p w14:paraId="0F2516FA" w14:textId="77777777" w:rsidR="00B2463F" w:rsidRPr="00B2463F" w:rsidRDefault="00B2463F" w:rsidP="00B2463F">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16"/>
                <w:szCs w:val="16"/>
                <w14:ligatures w14:val="none"/>
              </w:rPr>
            </w:pPr>
          </w:p>
        </w:tc>
        <w:tc>
          <w:tcPr>
            <w:tcW w:w="541" w:type="dxa"/>
            <w:shd w:val="clear" w:color="auto" w:fill="auto"/>
            <w:vAlign w:val="center"/>
          </w:tcPr>
          <w:p w14:paraId="1CEF2FDE" w14:textId="77777777" w:rsidR="00B2463F" w:rsidRPr="00B2463F" w:rsidRDefault="00B2463F" w:rsidP="00B2463F">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16"/>
                <w:szCs w:val="16"/>
                <w14:ligatures w14:val="none"/>
              </w:rPr>
            </w:pPr>
          </w:p>
        </w:tc>
        <w:tc>
          <w:tcPr>
            <w:tcW w:w="541" w:type="dxa"/>
            <w:shd w:val="clear" w:color="auto" w:fill="auto"/>
            <w:vAlign w:val="center"/>
          </w:tcPr>
          <w:p w14:paraId="1F0C1039" w14:textId="77777777" w:rsidR="00B2463F" w:rsidRPr="00B2463F" w:rsidRDefault="00B2463F" w:rsidP="00B2463F">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16"/>
                <w:szCs w:val="16"/>
                <w14:ligatures w14:val="none"/>
              </w:rPr>
            </w:pPr>
          </w:p>
        </w:tc>
        <w:tc>
          <w:tcPr>
            <w:tcW w:w="591" w:type="dxa"/>
            <w:shd w:val="clear" w:color="auto" w:fill="auto"/>
            <w:vAlign w:val="center"/>
          </w:tcPr>
          <w:p w14:paraId="2CD71381" w14:textId="77777777" w:rsidR="00B2463F" w:rsidRPr="00B2463F" w:rsidRDefault="00B2463F" w:rsidP="00B2463F">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16"/>
                <w:szCs w:val="16"/>
                <w14:ligatures w14:val="none"/>
              </w:rPr>
            </w:pPr>
          </w:p>
        </w:tc>
        <w:tc>
          <w:tcPr>
            <w:tcW w:w="541" w:type="dxa"/>
            <w:shd w:val="clear" w:color="auto" w:fill="auto"/>
            <w:vAlign w:val="center"/>
          </w:tcPr>
          <w:p w14:paraId="52140990" w14:textId="77777777" w:rsidR="00B2463F" w:rsidRPr="00B2463F" w:rsidRDefault="00B2463F" w:rsidP="00B2463F">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16"/>
                <w:szCs w:val="16"/>
                <w14:ligatures w14:val="none"/>
              </w:rPr>
            </w:pPr>
          </w:p>
        </w:tc>
        <w:tc>
          <w:tcPr>
            <w:tcW w:w="541" w:type="dxa"/>
            <w:shd w:val="clear" w:color="auto" w:fill="auto"/>
            <w:vAlign w:val="center"/>
          </w:tcPr>
          <w:p w14:paraId="65BFC103" w14:textId="77777777" w:rsidR="00B2463F" w:rsidRPr="00B2463F" w:rsidRDefault="00B2463F" w:rsidP="00B2463F">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16"/>
                <w:szCs w:val="16"/>
                <w14:ligatures w14:val="none"/>
              </w:rPr>
            </w:pPr>
          </w:p>
        </w:tc>
        <w:tc>
          <w:tcPr>
            <w:tcW w:w="541" w:type="dxa"/>
            <w:shd w:val="clear" w:color="auto" w:fill="auto"/>
            <w:vAlign w:val="center"/>
          </w:tcPr>
          <w:p w14:paraId="085C78EB" w14:textId="77777777" w:rsidR="00B2463F" w:rsidRPr="00B2463F" w:rsidRDefault="00B2463F" w:rsidP="00B2463F">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16"/>
                <w:szCs w:val="16"/>
                <w14:ligatures w14:val="none"/>
              </w:rPr>
            </w:pPr>
          </w:p>
        </w:tc>
        <w:tc>
          <w:tcPr>
            <w:tcW w:w="541" w:type="dxa"/>
            <w:shd w:val="clear" w:color="auto" w:fill="auto"/>
            <w:vAlign w:val="center"/>
          </w:tcPr>
          <w:p w14:paraId="5E978744" w14:textId="77777777" w:rsidR="00B2463F" w:rsidRPr="00B2463F" w:rsidRDefault="00B2463F" w:rsidP="00B2463F">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16"/>
                <w:szCs w:val="16"/>
                <w14:ligatures w14:val="none"/>
              </w:rPr>
            </w:pPr>
          </w:p>
        </w:tc>
        <w:tc>
          <w:tcPr>
            <w:tcW w:w="541" w:type="dxa"/>
            <w:shd w:val="clear" w:color="auto" w:fill="auto"/>
            <w:vAlign w:val="center"/>
          </w:tcPr>
          <w:p w14:paraId="762D28DF" w14:textId="77777777" w:rsidR="00B2463F" w:rsidRPr="00B2463F" w:rsidRDefault="00B2463F" w:rsidP="00B2463F">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16"/>
                <w:szCs w:val="16"/>
                <w14:ligatures w14:val="none"/>
              </w:rPr>
            </w:pPr>
          </w:p>
        </w:tc>
      </w:tr>
      <w:tr w:rsidR="00B2463F" w:rsidRPr="00B2463F" w14:paraId="1F033C22" w14:textId="77777777" w:rsidTr="00DA34F5">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16" w:type="dxa"/>
            <w:shd w:val="clear" w:color="auto" w:fill="auto"/>
          </w:tcPr>
          <w:p w14:paraId="54CDCDCD" w14:textId="77777777" w:rsidR="00B2463F" w:rsidRPr="00B2463F" w:rsidRDefault="00B2463F" w:rsidP="00B2463F">
            <w:pPr>
              <w:spacing w:line="240" w:lineRule="auto"/>
              <w:ind w:firstLine="0"/>
              <w:jc w:val="left"/>
              <w:rPr>
                <w:color w:val="000000"/>
                <w:sz w:val="18"/>
                <w:szCs w:val="18"/>
                <w14:ligatures w14:val="none"/>
              </w:rPr>
            </w:pPr>
          </w:p>
        </w:tc>
        <w:tc>
          <w:tcPr>
            <w:tcW w:w="3102" w:type="dxa"/>
            <w:shd w:val="clear" w:color="auto" w:fill="auto"/>
          </w:tcPr>
          <w:p w14:paraId="765D13A0" w14:textId="77777777" w:rsidR="00B2463F" w:rsidRPr="00B2463F" w:rsidRDefault="00B2463F">
            <w:pPr>
              <w:numPr>
                <w:ilvl w:val="0"/>
                <w:numId w:val="32"/>
              </w:numPr>
              <w:spacing w:line="240" w:lineRule="auto"/>
              <w:contextualSpacing/>
              <w:jc w:val="left"/>
              <w:cnfStyle w:val="000000010000" w:firstRow="0" w:lastRow="0" w:firstColumn="0" w:lastColumn="0" w:oddVBand="0" w:evenVBand="0" w:oddHBand="0" w:evenHBand="1" w:firstRowFirstColumn="0" w:firstRowLastColumn="0" w:lastRowFirstColumn="0" w:lastRowLastColumn="0"/>
              <w:rPr>
                <w:rFonts w:eastAsia="Calibri" w:cs="Times New Roman"/>
                <w:color w:val="000000"/>
                <w:sz w:val="18"/>
                <w:szCs w:val="18"/>
                <w14:ligatures w14:val="none"/>
              </w:rPr>
            </w:pPr>
            <w:r w:rsidRPr="00B2463F">
              <w:rPr>
                <w:rFonts w:eastAsia="Calibri" w:cs="Times New Roman"/>
                <w:color w:val="000000"/>
                <w:sz w:val="18"/>
                <w:szCs w:val="18"/>
                <w14:ligatures w14:val="none"/>
              </w:rPr>
              <w:t>Jumlah pohon yang ditanam di kecamatan</w:t>
            </w:r>
          </w:p>
        </w:tc>
        <w:tc>
          <w:tcPr>
            <w:tcW w:w="1080" w:type="dxa"/>
            <w:shd w:val="clear" w:color="auto" w:fill="auto"/>
          </w:tcPr>
          <w:p w14:paraId="6BC6DF60" w14:textId="77777777" w:rsidR="00B2463F" w:rsidRPr="00B2463F" w:rsidRDefault="00B2463F" w:rsidP="00B2463F">
            <w:pPr>
              <w:spacing w:line="240" w:lineRule="auto"/>
              <w:ind w:firstLine="0"/>
              <w:jc w:val="left"/>
              <w:cnfStyle w:val="000000010000" w:firstRow="0" w:lastRow="0" w:firstColumn="0" w:lastColumn="0" w:oddVBand="0" w:evenVBand="0" w:oddHBand="0" w:evenHBand="1" w:firstRowFirstColumn="0" w:firstRowLastColumn="0" w:lastRowFirstColumn="0" w:lastRowLastColumn="0"/>
              <w:rPr>
                <w:rFonts w:eastAsia="Calibri" w:cs="Times New Roman"/>
                <w:color w:val="000000"/>
                <w:sz w:val="20"/>
                <w14:ligatures w14:val="none"/>
              </w:rPr>
            </w:pPr>
          </w:p>
        </w:tc>
        <w:tc>
          <w:tcPr>
            <w:tcW w:w="1080" w:type="dxa"/>
            <w:shd w:val="clear" w:color="auto" w:fill="auto"/>
          </w:tcPr>
          <w:p w14:paraId="477468A0" w14:textId="77777777" w:rsidR="00B2463F" w:rsidRPr="00B2463F" w:rsidRDefault="00B2463F" w:rsidP="00B2463F">
            <w:pPr>
              <w:spacing w:line="240" w:lineRule="auto"/>
              <w:ind w:firstLine="0"/>
              <w:jc w:val="left"/>
              <w:cnfStyle w:val="000000010000" w:firstRow="0" w:lastRow="0" w:firstColumn="0" w:lastColumn="0" w:oddVBand="0" w:evenVBand="0" w:oddHBand="0" w:evenHBand="1" w:firstRowFirstColumn="0" w:firstRowLastColumn="0" w:lastRowFirstColumn="0" w:lastRowLastColumn="0"/>
              <w:rPr>
                <w:rFonts w:eastAsia="Calibri" w:cs="Times New Roman"/>
                <w:color w:val="000000"/>
                <w:sz w:val="20"/>
                <w14:ligatures w14:val="none"/>
              </w:rPr>
            </w:pPr>
          </w:p>
        </w:tc>
        <w:tc>
          <w:tcPr>
            <w:tcW w:w="1077" w:type="dxa"/>
            <w:shd w:val="clear" w:color="auto" w:fill="auto"/>
          </w:tcPr>
          <w:p w14:paraId="57DE9A9D" w14:textId="77777777" w:rsidR="00B2463F" w:rsidRPr="00B2463F" w:rsidRDefault="00B2463F" w:rsidP="00B2463F">
            <w:pPr>
              <w:spacing w:line="240" w:lineRule="auto"/>
              <w:ind w:firstLine="0"/>
              <w:jc w:val="left"/>
              <w:cnfStyle w:val="000000010000" w:firstRow="0" w:lastRow="0" w:firstColumn="0" w:lastColumn="0" w:oddVBand="0" w:evenVBand="0" w:oddHBand="0" w:evenHBand="1" w:firstRowFirstColumn="0" w:firstRowLastColumn="0" w:lastRowFirstColumn="0" w:lastRowLastColumn="0"/>
              <w:rPr>
                <w:rFonts w:eastAsia="Calibri" w:cs="Times New Roman"/>
                <w:color w:val="000000"/>
                <w:sz w:val="20"/>
                <w14:ligatures w14:val="none"/>
              </w:rPr>
            </w:pPr>
          </w:p>
        </w:tc>
        <w:tc>
          <w:tcPr>
            <w:tcW w:w="556" w:type="dxa"/>
            <w:shd w:val="clear" w:color="auto" w:fill="auto"/>
            <w:vAlign w:val="center"/>
          </w:tcPr>
          <w:p w14:paraId="11DE66BC" w14:textId="77777777" w:rsidR="00B2463F" w:rsidRPr="00B2463F" w:rsidRDefault="00B2463F" w:rsidP="00B2463F">
            <w:pPr>
              <w:spacing w:line="240" w:lineRule="auto"/>
              <w:ind w:firstLine="0"/>
              <w:jc w:val="center"/>
              <w:cnfStyle w:val="000000010000" w:firstRow="0" w:lastRow="0" w:firstColumn="0" w:lastColumn="0" w:oddVBand="0" w:evenVBand="0" w:oddHBand="0" w:evenHBand="1" w:firstRowFirstColumn="0" w:firstRowLastColumn="0" w:lastRowFirstColumn="0" w:lastRowLastColumn="0"/>
              <w:rPr>
                <w:rFonts w:eastAsia="Calibri" w:cs="Times New Roman"/>
                <w:color w:val="000000"/>
                <w:sz w:val="16"/>
                <w:szCs w:val="16"/>
                <w14:ligatures w14:val="none"/>
              </w:rPr>
            </w:pPr>
          </w:p>
        </w:tc>
        <w:tc>
          <w:tcPr>
            <w:tcW w:w="556" w:type="dxa"/>
            <w:shd w:val="clear" w:color="auto" w:fill="auto"/>
            <w:vAlign w:val="center"/>
          </w:tcPr>
          <w:p w14:paraId="1C17EAC7" w14:textId="77777777" w:rsidR="00B2463F" w:rsidRPr="00B2463F" w:rsidRDefault="00B2463F" w:rsidP="00B2463F">
            <w:pPr>
              <w:spacing w:line="240" w:lineRule="auto"/>
              <w:ind w:firstLine="0"/>
              <w:jc w:val="center"/>
              <w:cnfStyle w:val="000000010000" w:firstRow="0" w:lastRow="0" w:firstColumn="0" w:lastColumn="0" w:oddVBand="0" w:evenVBand="0" w:oddHBand="0" w:evenHBand="1" w:firstRowFirstColumn="0" w:firstRowLastColumn="0" w:lastRowFirstColumn="0" w:lastRowLastColumn="0"/>
              <w:rPr>
                <w:rFonts w:eastAsia="Calibri" w:cs="Times New Roman"/>
                <w:color w:val="000000"/>
                <w:sz w:val="16"/>
                <w:szCs w:val="16"/>
                <w14:ligatures w14:val="none"/>
              </w:rPr>
            </w:pPr>
          </w:p>
        </w:tc>
        <w:tc>
          <w:tcPr>
            <w:tcW w:w="556" w:type="dxa"/>
            <w:shd w:val="clear" w:color="auto" w:fill="auto"/>
            <w:vAlign w:val="center"/>
          </w:tcPr>
          <w:p w14:paraId="5C969BC6" w14:textId="77777777" w:rsidR="00B2463F" w:rsidRPr="00B2463F" w:rsidRDefault="00B2463F" w:rsidP="00B2463F">
            <w:pPr>
              <w:spacing w:line="240" w:lineRule="auto"/>
              <w:ind w:firstLine="0"/>
              <w:jc w:val="center"/>
              <w:cnfStyle w:val="000000010000" w:firstRow="0" w:lastRow="0" w:firstColumn="0" w:lastColumn="0" w:oddVBand="0" w:evenVBand="0" w:oddHBand="0" w:evenHBand="1" w:firstRowFirstColumn="0" w:firstRowLastColumn="0" w:lastRowFirstColumn="0" w:lastRowLastColumn="0"/>
              <w:rPr>
                <w:rFonts w:eastAsia="Calibri" w:cs="Times New Roman"/>
                <w:color w:val="000000"/>
                <w:sz w:val="16"/>
                <w:szCs w:val="16"/>
                <w14:ligatures w14:val="none"/>
              </w:rPr>
            </w:pPr>
          </w:p>
        </w:tc>
        <w:tc>
          <w:tcPr>
            <w:tcW w:w="558" w:type="dxa"/>
            <w:shd w:val="clear" w:color="auto" w:fill="auto"/>
            <w:vAlign w:val="center"/>
          </w:tcPr>
          <w:p w14:paraId="18E2DFB6" w14:textId="77777777" w:rsidR="00B2463F" w:rsidRPr="00B2463F" w:rsidRDefault="00B2463F" w:rsidP="00B2463F">
            <w:pPr>
              <w:spacing w:line="240" w:lineRule="auto"/>
              <w:ind w:firstLine="0"/>
              <w:jc w:val="center"/>
              <w:cnfStyle w:val="000000010000" w:firstRow="0" w:lastRow="0" w:firstColumn="0" w:lastColumn="0" w:oddVBand="0" w:evenVBand="0" w:oddHBand="0" w:evenHBand="1" w:firstRowFirstColumn="0" w:firstRowLastColumn="0" w:lastRowFirstColumn="0" w:lastRowLastColumn="0"/>
              <w:rPr>
                <w:rFonts w:eastAsia="Calibri" w:cs="Times New Roman"/>
                <w:color w:val="000000"/>
                <w:sz w:val="16"/>
                <w:szCs w:val="16"/>
                <w14:ligatures w14:val="none"/>
              </w:rPr>
            </w:pPr>
          </w:p>
        </w:tc>
        <w:tc>
          <w:tcPr>
            <w:tcW w:w="591" w:type="dxa"/>
            <w:shd w:val="clear" w:color="auto" w:fill="auto"/>
            <w:vAlign w:val="center"/>
          </w:tcPr>
          <w:p w14:paraId="52AD085B" w14:textId="77777777" w:rsidR="00B2463F" w:rsidRPr="00B2463F" w:rsidRDefault="00B2463F" w:rsidP="00B2463F">
            <w:pPr>
              <w:spacing w:line="240" w:lineRule="auto"/>
              <w:ind w:firstLine="0"/>
              <w:jc w:val="center"/>
              <w:cnfStyle w:val="000000010000" w:firstRow="0" w:lastRow="0" w:firstColumn="0" w:lastColumn="0" w:oddVBand="0" w:evenVBand="0" w:oddHBand="0" w:evenHBand="1" w:firstRowFirstColumn="0" w:firstRowLastColumn="0" w:lastRowFirstColumn="0" w:lastRowLastColumn="0"/>
              <w:rPr>
                <w:rFonts w:eastAsia="Calibri" w:cs="Times New Roman"/>
                <w:color w:val="000000"/>
                <w:sz w:val="16"/>
                <w:szCs w:val="16"/>
                <w14:ligatures w14:val="none"/>
              </w:rPr>
            </w:pPr>
          </w:p>
        </w:tc>
        <w:tc>
          <w:tcPr>
            <w:tcW w:w="541" w:type="dxa"/>
            <w:shd w:val="clear" w:color="auto" w:fill="auto"/>
            <w:vAlign w:val="center"/>
          </w:tcPr>
          <w:p w14:paraId="53267096" w14:textId="77777777" w:rsidR="00B2463F" w:rsidRPr="00B2463F" w:rsidRDefault="00B2463F" w:rsidP="00B2463F">
            <w:pPr>
              <w:spacing w:line="240" w:lineRule="auto"/>
              <w:ind w:firstLine="0"/>
              <w:jc w:val="center"/>
              <w:cnfStyle w:val="000000010000" w:firstRow="0" w:lastRow="0" w:firstColumn="0" w:lastColumn="0" w:oddVBand="0" w:evenVBand="0" w:oddHBand="0" w:evenHBand="1" w:firstRowFirstColumn="0" w:firstRowLastColumn="0" w:lastRowFirstColumn="0" w:lastRowLastColumn="0"/>
              <w:rPr>
                <w:rFonts w:eastAsia="Calibri" w:cs="Times New Roman"/>
                <w:color w:val="000000"/>
                <w:sz w:val="16"/>
                <w:szCs w:val="16"/>
                <w14:ligatures w14:val="none"/>
              </w:rPr>
            </w:pPr>
          </w:p>
        </w:tc>
        <w:tc>
          <w:tcPr>
            <w:tcW w:w="541" w:type="dxa"/>
            <w:shd w:val="clear" w:color="auto" w:fill="auto"/>
            <w:vAlign w:val="center"/>
          </w:tcPr>
          <w:p w14:paraId="04BA090E" w14:textId="77777777" w:rsidR="00B2463F" w:rsidRPr="00B2463F" w:rsidRDefault="00B2463F" w:rsidP="00B2463F">
            <w:pPr>
              <w:spacing w:line="240" w:lineRule="auto"/>
              <w:ind w:firstLine="0"/>
              <w:jc w:val="center"/>
              <w:cnfStyle w:val="000000010000" w:firstRow="0" w:lastRow="0" w:firstColumn="0" w:lastColumn="0" w:oddVBand="0" w:evenVBand="0" w:oddHBand="0" w:evenHBand="1" w:firstRowFirstColumn="0" w:firstRowLastColumn="0" w:lastRowFirstColumn="0" w:lastRowLastColumn="0"/>
              <w:rPr>
                <w:rFonts w:eastAsia="Calibri" w:cs="Times New Roman"/>
                <w:color w:val="000000"/>
                <w:sz w:val="16"/>
                <w:szCs w:val="16"/>
                <w14:ligatures w14:val="none"/>
              </w:rPr>
            </w:pPr>
          </w:p>
        </w:tc>
        <w:tc>
          <w:tcPr>
            <w:tcW w:w="541" w:type="dxa"/>
            <w:shd w:val="clear" w:color="auto" w:fill="auto"/>
            <w:vAlign w:val="center"/>
          </w:tcPr>
          <w:p w14:paraId="6FFA1A67" w14:textId="77777777" w:rsidR="00B2463F" w:rsidRPr="00B2463F" w:rsidRDefault="00B2463F" w:rsidP="00B2463F">
            <w:pPr>
              <w:spacing w:line="240" w:lineRule="auto"/>
              <w:ind w:firstLine="0"/>
              <w:jc w:val="center"/>
              <w:cnfStyle w:val="000000010000" w:firstRow="0" w:lastRow="0" w:firstColumn="0" w:lastColumn="0" w:oddVBand="0" w:evenVBand="0" w:oddHBand="0" w:evenHBand="1" w:firstRowFirstColumn="0" w:firstRowLastColumn="0" w:lastRowFirstColumn="0" w:lastRowLastColumn="0"/>
              <w:rPr>
                <w:rFonts w:eastAsia="Calibri" w:cs="Times New Roman"/>
                <w:color w:val="000000"/>
                <w:sz w:val="16"/>
                <w:szCs w:val="16"/>
                <w14:ligatures w14:val="none"/>
              </w:rPr>
            </w:pPr>
          </w:p>
        </w:tc>
        <w:tc>
          <w:tcPr>
            <w:tcW w:w="541" w:type="dxa"/>
            <w:shd w:val="clear" w:color="auto" w:fill="auto"/>
            <w:vAlign w:val="center"/>
          </w:tcPr>
          <w:p w14:paraId="68D3C3B9" w14:textId="77777777" w:rsidR="00B2463F" w:rsidRPr="00B2463F" w:rsidRDefault="00B2463F" w:rsidP="00B2463F">
            <w:pPr>
              <w:spacing w:line="240" w:lineRule="auto"/>
              <w:ind w:firstLine="0"/>
              <w:jc w:val="center"/>
              <w:cnfStyle w:val="000000010000" w:firstRow="0" w:lastRow="0" w:firstColumn="0" w:lastColumn="0" w:oddVBand="0" w:evenVBand="0" w:oddHBand="0" w:evenHBand="1" w:firstRowFirstColumn="0" w:firstRowLastColumn="0" w:lastRowFirstColumn="0" w:lastRowLastColumn="0"/>
              <w:rPr>
                <w:rFonts w:eastAsia="Calibri" w:cs="Times New Roman"/>
                <w:color w:val="000000"/>
                <w:sz w:val="16"/>
                <w:szCs w:val="16"/>
                <w14:ligatures w14:val="none"/>
              </w:rPr>
            </w:pPr>
          </w:p>
        </w:tc>
        <w:tc>
          <w:tcPr>
            <w:tcW w:w="591" w:type="dxa"/>
            <w:shd w:val="clear" w:color="auto" w:fill="auto"/>
            <w:vAlign w:val="center"/>
          </w:tcPr>
          <w:p w14:paraId="1F087609" w14:textId="77777777" w:rsidR="00B2463F" w:rsidRPr="00B2463F" w:rsidRDefault="00B2463F" w:rsidP="00B2463F">
            <w:pPr>
              <w:spacing w:line="240" w:lineRule="auto"/>
              <w:ind w:firstLine="0"/>
              <w:jc w:val="center"/>
              <w:cnfStyle w:val="000000010000" w:firstRow="0" w:lastRow="0" w:firstColumn="0" w:lastColumn="0" w:oddVBand="0" w:evenVBand="0" w:oddHBand="0" w:evenHBand="1" w:firstRowFirstColumn="0" w:firstRowLastColumn="0" w:lastRowFirstColumn="0" w:lastRowLastColumn="0"/>
              <w:rPr>
                <w:rFonts w:eastAsia="Calibri" w:cs="Times New Roman"/>
                <w:color w:val="000000"/>
                <w:sz w:val="16"/>
                <w:szCs w:val="16"/>
                <w14:ligatures w14:val="none"/>
              </w:rPr>
            </w:pPr>
          </w:p>
        </w:tc>
        <w:tc>
          <w:tcPr>
            <w:tcW w:w="541" w:type="dxa"/>
            <w:shd w:val="clear" w:color="auto" w:fill="auto"/>
            <w:vAlign w:val="center"/>
          </w:tcPr>
          <w:p w14:paraId="22A50B57" w14:textId="77777777" w:rsidR="00B2463F" w:rsidRPr="00B2463F" w:rsidRDefault="00B2463F" w:rsidP="00B2463F">
            <w:pPr>
              <w:spacing w:line="240" w:lineRule="auto"/>
              <w:ind w:firstLine="0"/>
              <w:jc w:val="center"/>
              <w:cnfStyle w:val="000000010000" w:firstRow="0" w:lastRow="0" w:firstColumn="0" w:lastColumn="0" w:oddVBand="0" w:evenVBand="0" w:oddHBand="0" w:evenHBand="1" w:firstRowFirstColumn="0" w:firstRowLastColumn="0" w:lastRowFirstColumn="0" w:lastRowLastColumn="0"/>
              <w:rPr>
                <w:rFonts w:eastAsia="Calibri" w:cs="Times New Roman"/>
                <w:color w:val="000000"/>
                <w:sz w:val="16"/>
                <w:szCs w:val="16"/>
                <w14:ligatures w14:val="none"/>
              </w:rPr>
            </w:pPr>
          </w:p>
        </w:tc>
        <w:tc>
          <w:tcPr>
            <w:tcW w:w="541" w:type="dxa"/>
            <w:shd w:val="clear" w:color="auto" w:fill="auto"/>
            <w:vAlign w:val="center"/>
          </w:tcPr>
          <w:p w14:paraId="30B0DACE" w14:textId="77777777" w:rsidR="00B2463F" w:rsidRPr="00B2463F" w:rsidRDefault="00B2463F" w:rsidP="00B2463F">
            <w:pPr>
              <w:spacing w:line="240" w:lineRule="auto"/>
              <w:ind w:firstLine="0"/>
              <w:jc w:val="center"/>
              <w:cnfStyle w:val="000000010000" w:firstRow="0" w:lastRow="0" w:firstColumn="0" w:lastColumn="0" w:oddVBand="0" w:evenVBand="0" w:oddHBand="0" w:evenHBand="1" w:firstRowFirstColumn="0" w:firstRowLastColumn="0" w:lastRowFirstColumn="0" w:lastRowLastColumn="0"/>
              <w:rPr>
                <w:rFonts w:eastAsia="Calibri" w:cs="Times New Roman"/>
                <w:color w:val="000000"/>
                <w:sz w:val="16"/>
                <w:szCs w:val="16"/>
                <w14:ligatures w14:val="none"/>
              </w:rPr>
            </w:pPr>
          </w:p>
        </w:tc>
        <w:tc>
          <w:tcPr>
            <w:tcW w:w="541" w:type="dxa"/>
            <w:shd w:val="clear" w:color="auto" w:fill="auto"/>
            <w:vAlign w:val="center"/>
          </w:tcPr>
          <w:p w14:paraId="0BC6CE48" w14:textId="77777777" w:rsidR="00B2463F" w:rsidRPr="00B2463F" w:rsidRDefault="00B2463F" w:rsidP="00B2463F">
            <w:pPr>
              <w:spacing w:line="240" w:lineRule="auto"/>
              <w:ind w:firstLine="0"/>
              <w:jc w:val="center"/>
              <w:cnfStyle w:val="000000010000" w:firstRow="0" w:lastRow="0" w:firstColumn="0" w:lastColumn="0" w:oddVBand="0" w:evenVBand="0" w:oddHBand="0" w:evenHBand="1" w:firstRowFirstColumn="0" w:firstRowLastColumn="0" w:lastRowFirstColumn="0" w:lastRowLastColumn="0"/>
              <w:rPr>
                <w:rFonts w:eastAsia="Calibri" w:cs="Times New Roman"/>
                <w:color w:val="000000"/>
                <w:sz w:val="16"/>
                <w:szCs w:val="16"/>
                <w14:ligatures w14:val="none"/>
              </w:rPr>
            </w:pPr>
          </w:p>
        </w:tc>
        <w:tc>
          <w:tcPr>
            <w:tcW w:w="541" w:type="dxa"/>
            <w:shd w:val="clear" w:color="auto" w:fill="auto"/>
            <w:vAlign w:val="center"/>
          </w:tcPr>
          <w:p w14:paraId="64E45188" w14:textId="77777777" w:rsidR="00B2463F" w:rsidRPr="00B2463F" w:rsidRDefault="00B2463F" w:rsidP="00B2463F">
            <w:pPr>
              <w:spacing w:line="240" w:lineRule="auto"/>
              <w:ind w:firstLine="0"/>
              <w:jc w:val="center"/>
              <w:cnfStyle w:val="000000010000" w:firstRow="0" w:lastRow="0" w:firstColumn="0" w:lastColumn="0" w:oddVBand="0" w:evenVBand="0" w:oddHBand="0" w:evenHBand="1" w:firstRowFirstColumn="0" w:firstRowLastColumn="0" w:lastRowFirstColumn="0" w:lastRowLastColumn="0"/>
              <w:rPr>
                <w:rFonts w:eastAsia="Calibri" w:cs="Times New Roman"/>
                <w:color w:val="000000"/>
                <w:sz w:val="16"/>
                <w:szCs w:val="16"/>
                <w14:ligatures w14:val="none"/>
              </w:rPr>
            </w:pPr>
          </w:p>
        </w:tc>
        <w:tc>
          <w:tcPr>
            <w:tcW w:w="541" w:type="dxa"/>
            <w:shd w:val="clear" w:color="auto" w:fill="auto"/>
            <w:vAlign w:val="center"/>
          </w:tcPr>
          <w:p w14:paraId="2618C325" w14:textId="77777777" w:rsidR="00B2463F" w:rsidRPr="00B2463F" w:rsidRDefault="00B2463F" w:rsidP="00B2463F">
            <w:pPr>
              <w:spacing w:line="240" w:lineRule="auto"/>
              <w:ind w:firstLine="0"/>
              <w:jc w:val="center"/>
              <w:cnfStyle w:val="000000010000" w:firstRow="0" w:lastRow="0" w:firstColumn="0" w:lastColumn="0" w:oddVBand="0" w:evenVBand="0" w:oddHBand="0" w:evenHBand="1" w:firstRowFirstColumn="0" w:firstRowLastColumn="0" w:lastRowFirstColumn="0" w:lastRowLastColumn="0"/>
              <w:rPr>
                <w:rFonts w:eastAsia="Calibri" w:cs="Times New Roman"/>
                <w:color w:val="000000"/>
                <w:sz w:val="16"/>
                <w:szCs w:val="16"/>
                <w14:ligatures w14:val="none"/>
              </w:rPr>
            </w:pPr>
          </w:p>
        </w:tc>
      </w:tr>
      <w:tr w:rsidR="00B2463F" w:rsidRPr="00B2463F" w14:paraId="320B0D5F" w14:textId="77777777" w:rsidTr="00DA34F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16" w:type="dxa"/>
            <w:shd w:val="clear" w:color="auto" w:fill="auto"/>
          </w:tcPr>
          <w:p w14:paraId="5A26A816" w14:textId="77777777" w:rsidR="00B2463F" w:rsidRPr="00B2463F" w:rsidRDefault="00B2463F" w:rsidP="00B2463F">
            <w:pPr>
              <w:spacing w:line="240" w:lineRule="auto"/>
              <w:ind w:firstLine="0"/>
              <w:jc w:val="left"/>
              <w:rPr>
                <w:color w:val="000000"/>
                <w:sz w:val="18"/>
                <w:szCs w:val="18"/>
                <w14:ligatures w14:val="none"/>
              </w:rPr>
            </w:pPr>
          </w:p>
        </w:tc>
        <w:tc>
          <w:tcPr>
            <w:tcW w:w="3102" w:type="dxa"/>
            <w:shd w:val="clear" w:color="auto" w:fill="auto"/>
          </w:tcPr>
          <w:p w14:paraId="180B35A0" w14:textId="77777777" w:rsidR="00B2463F" w:rsidRPr="00B2463F" w:rsidRDefault="00B2463F">
            <w:pPr>
              <w:numPr>
                <w:ilvl w:val="0"/>
                <w:numId w:val="32"/>
              </w:numPr>
              <w:spacing w:line="240" w:lineRule="auto"/>
              <w:contextualSpacing/>
              <w:jc w:val="left"/>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18"/>
                <w:szCs w:val="18"/>
                <w14:ligatures w14:val="none"/>
              </w:rPr>
            </w:pPr>
            <w:r w:rsidRPr="00B2463F">
              <w:rPr>
                <w:rFonts w:eastAsia="Calibri" w:cs="Times New Roman"/>
                <w:color w:val="000000"/>
                <w:sz w:val="18"/>
                <w:szCs w:val="18"/>
                <w14:ligatures w14:val="none"/>
              </w:rPr>
              <w:t>Jumlah kawasan konservasi laut kecamatan (KKLK) yang terkelola</w:t>
            </w:r>
          </w:p>
        </w:tc>
        <w:tc>
          <w:tcPr>
            <w:tcW w:w="1080" w:type="dxa"/>
            <w:shd w:val="clear" w:color="auto" w:fill="auto"/>
          </w:tcPr>
          <w:p w14:paraId="0115089B" w14:textId="77777777" w:rsidR="00B2463F" w:rsidRPr="00B2463F" w:rsidRDefault="00B2463F" w:rsidP="00B2463F">
            <w:pPr>
              <w:spacing w:line="240" w:lineRule="auto"/>
              <w:ind w:firstLine="0"/>
              <w:jc w:val="left"/>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20"/>
                <w14:ligatures w14:val="none"/>
              </w:rPr>
            </w:pPr>
          </w:p>
        </w:tc>
        <w:tc>
          <w:tcPr>
            <w:tcW w:w="1080" w:type="dxa"/>
            <w:shd w:val="clear" w:color="auto" w:fill="auto"/>
          </w:tcPr>
          <w:p w14:paraId="1EF7CEBE" w14:textId="77777777" w:rsidR="00B2463F" w:rsidRPr="00B2463F" w:rsidRDefault="00B2463F" w:rsidP="00B2463F">
            <w:pPr>
              <w:spacing w:line="240" w:lineRule="auto"/>
              <w:ind w:firstLine="0"/>
              <w:jc w:val="left"/>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20"/>
                <w14:ligatures w14:val="none"/>
              </w:rPr>
            </w:pPr>
          </w:p>
        </w:tc>
        <w:tc>
          <w:tcPr>
            <w:tcW w:w="1077" w:type="dxa"/>
            <w:shd w:val="clear" w:color="auto" w:fill="auto"/>
          </w:tcPr>
          <w:p w14:paraId="23C31DDA" w14:textId="77777777" w:rsidR="00B2463F" w:rsidRPr="00B2463F" w:rsidRDefault="00B2463F" w:rsidP="00B2463F">
            <w:pPr>
              <w:spacing w:line="240" w:lineRule="auto"/>
              <w:ind w:firstLine="0"/>
              <w:jc w:val="left"/>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20"/>
                <w14:ligatures w14:val="none"/>
              </w:rPr>
            </w:pPr>
          </w:p>
        </w:tc>
        <w:tc>
          <w:tcPr>
            <w:tcW w:w="556" w:type="dxa"/>
            <w:shd w:val="clear" w:color="auto" w:fill="auto"/>
            <w:vAlign w:val="center"/>
          </w:tcPr>
          <w:p w14:paraId="0F5CF679" w14:textId="77777777" w:rsidR="00B2463F" w:rsidRPr="00B2463F" w:rsidRDefault="00B2463F" w:rsidP="00B2463F">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16"/>
                <w:szCs w:val="16"/>
                <w14:ligatures w14:val="none"/>
              </w:rPr>
            </w:pPr>
          </w:p>
        </w:tc>
        <w:tc>
          <w:tcPr>
            <w:tcW w:w="556" w:type="dxa"/>
            <w:shd w:val="clear" w:color="auto" w:fill="auto"/>
            <w:vAlign w:val="center"/>
          </w:tcPr>
          <w:p w14:paraId="7C68399C" w14:textId="77777777" w:rsidR="00B2463F" w:rsidRPr="00B2463F" w:rsidRDefault="00B2463F" w:rsidP="00B2463F">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16"/>
                <w:szCs w:val="16"/>
                <w14:ligatures w14:val="none"/>
              </w:rPr>
            </w:pPr>
          </w:p>
        </w:tc>
        <w:tc>
          <w:tcPr>
            <w:tcW w:w="556" w:type="dxa"/>
            <w:shd w:val="clear" w:color="auto" w:fill="auto"/>
            <w:vAlign w:val="center"/>
          </w:tcPr>
          <w:p w14:paraId="45772054" w14:textId="77777777" w:rsidR="00B2463F" w:rsidRPr="00B2463F" w:rsidRDefault="00B2463F" w:rsidP="00B2463F">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16"/>
                <w:szCs w:val="16"/>
                <w14:ligatures w14:val="none"/>
              </w:rPr>
            </w:pPr>
          </w:p>
        </w:tc>
        <w:tc>
          <w:tcPr>
            <w:tcW w:w="558" w:type="dxa"/>
            <w:shd w:val="clear" w:color="auto" w:fill="auto"/>
            <w:vAlign w:val="center"/>
          </w:tcPr>
          <w:p w14:paraId="0620021F" w14:textId="77777777" w:rsidR="00B2463F" w:rsidRPr="00B2463F" w:rsidRDefault="00B2463F" w:rsidP="00B2463F">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16"/>
                <w:szCs w:val="16"/>
                <w14:ligatures w14:val="none"/>
              </w:rPr>
            </w:pPr>
          </w:p>
        </w:tc>
        <w:tc>
          <w:tcPr>
            <w:tcW w:w="591" w:type="dxa"/>
            <w:shd w:val="clear" w:color="auto" w:fill="auto"/>
            <w:vAlign w:val="center"/>
          </w:tcPr>
          <w:p w14:paraId="14FE1D4E" w14:textId="77777777" w:rsidR="00B2463F" w:rsidRPr="00B2463F" w:rsidRDefault="00B2463F" w:rsidP="00B2463F">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16"/>
                <w:szCs w:val="16"/>
                <w14:ligatures w14:val="none"/>
              </w:rPr>
            </w:pPr>
          </w:p>
        </w:tc>
        <w:tc>
          <w:tcPr>
            <w:tcW w:w="541" w:type="dxa"/>
            <w:shd w:val="clear" w:color="auto" w:fill="auto"/>
            <w:vAlign w:val="center"/>
          </w:tcPr>
          <w:p w14:paraId="73B6FC18" w14:textId="77777777" w:rsidR="00B2463F" w:rsidRPr="00B2463F" w:rsidRDefault="00B2463F" w:rsidP="00B2463F">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16"/>
                <w:szCs w:val="16"/>
                <w14:ligatures w14:val="none"/>
              </w:rPr>
            </w:pPr>
          </w:p>
        </w:tc>
        <w:tc>
          <w:tcPr>
            <w:tcW w:w="541" w:type="dxa"/>
            <w:shd w:val="clear" w:color="auto" w:fill="auto"/>
            <w:vAlign w:val="center"/>
          </w:tcPr>
          <w:p w14:paraId="4DF21EDA" w14:textId="77777777" w:rsidR="00B2463F" w:rsidRPr="00B2463F" w:rsidRDefault="00B2463F" w:rsidP="00B2463F">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16"/>
                <w:szCs w:val="16"/>
                <w14:ligatures w14:val="none"/>
              </w:rPr>
            </w:pPr>
          </w:p>
        </w:tc>
        <w:tc>
          <w:tcPr>
            <w:tcW w:w="541" w:type="dxa"/>
            <w:shd w:val="clear" w:color="auto" w:fill="auto"/>
            <w:vAlign w:val="center"/>
          </w:tcPr>
          <w:p w14:paraId="5C966E08" w14:textId="77777777" w:rsidR="00B2463F" w:rsidRPr="00B2463F" w:rsidRDefault="00B2463F" w:rsidP="00B2463F">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16"/>
                <w:szCs w:val="16"/>
                <w14:ligatures w14:val="none"/>
              </w:rPr>
            </w:pPr>
          </w:p>
        </w:tc>
        <w:tc>
          <w:tcPr>
            <w:tcW w:w="541" w:type="dxa"/>
            <w:shd w:val="clear" w:color="auto" w:fill="auto"/>
            <w:vAlign w:val="center"/>
          </w:tcPr>
          <w:p w14:paraId="120804C5" w14:textId="77777777" w:rsidR="00B2463F" w:rsidRPr="00B2463F" w:rsidRDefault="00B2463F" w:rsidP="00B2463F">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16"/>
                <w:szCs w:val="16"/>
                <w14:ligatures w14:val="none"/>
              </w:rPr>
            </w:pPr>
          </w:p>
        </w:tc>
        <w:tc>
          <w:tcPr>
            <w:tcW w:w="591" w:type="dxa"/>
            <w:shd w:val="clear" w:color="auto" w:fill="auto"/>
            <w:vAlign w:val="center"/>
          </w:tcPr>
          <w:p w14:paraId="58ABC791" w14:textId="77777777" w:rsidR="00B2463F" w:rsidRPr="00B2463F" w:rsidRDefault="00B2463F" w:rsidP="00B2463F">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16"/>
                <w:szCs w:val="16"/>
                <w14:ligatures w14:val="none"/>
              </w:rPr>
            </w:pPr>
          </w:p>
        </w:tc>
        <w:tc>
          <w:tcPr>
            <w:tcW w:w="541" w:type="dxa"/>
            <w:shd w:val="clear" w:color="auto" w:fill="auto"/>
            <w:vAlign w:val="center"/>
          </w:tcPr>
          <w:p w14:paraId="5113E2E3" w14:textId="77777777" w:rsidR="00B2463F" w:rsidRPr="00B2463F" w:rsidRDefault="00B2463F" w:rsidP="00B2463F">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16"/>
                <w:szCs w:val="16"/>
                <w14:ligatures w14:val="none"/>
              </w:rPr>
            </w:pPr>
          </w:p>
        </w:tc>
        <w:tc>
          <w:tcPr>
            <w:tcW w:w="541" w:type="dxa"/>
            <w:shd w:val="clear" w:color="auto" w:fill="auto"/>
            <w:vAlign w:val="center"/>
          </w:tcPr>
          <w:p w14:paraId="02F3F6CF" w14:textId="77777777" w:rsidR="00B2463F" w:rsidRPr="00B2463F" w:rsidRDefault="00B2463F" w:rsidP="00B2463F">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16"/>
                <w:szCs w:val="16"/>
                <w14:ligatures w14:val="none"/>
              </w:rPr>
            </w:pPr>
          </w:p>
        </w:tc>
        <w:tc>
          <w:tcPr>
            <w:tcW w:w="541" w:type="dxa"/>
            <w:shd w:val="clear" w:color="auto" w:fill="auto"/>
            <w:vAlign w:val="center"/>
          </w:tcPr>
          <w:p w14:paraId="64501C98" w14:textId="77777777" w:rsidR="00B2463F" w:rsidRPr="00B2463F" w:rsidRDefault="00B2463F" w:rsidP="00B2463F">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16"/>
                <w:szCs w:val="16"/>
                <w14:ligatures w14:val="none"/>
              </w:rPr>
            </w:pPr>
          </w:p>
        </w:tc>
        <w:tc>
          <w:tcPr>
            <w:tcW w:w="541" w:type="dxa"/>
            <w:shd w:val="clear" w:color="auto" w:fill="auto"/>
            <w:vAlign w:val="center"/>
          </w:tcPr>
          <w:p w14:paraId="7065D24D" w14:textId="77777777" w:rsidR="00B2463F" w:rsidRPr="00B2463F" w:rsidRDefault="00B2463F" w:rsidP="00B2463F">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16"/>
                <w:szCs w:val="16"/>
                <w14:ligatures w14:val="none"/>
              </w:rPr>
            </w:pPr>
          </w:p>
        </w:tc>
        <w:tc>
          <w:tcPr>
            <w:tcW w:w="541" w:type="dxa"/>
            <w:shd w:val="clear" w:color="auto" w:fill="auto"/>
            <w:vAlign w:val="center"/>
          </w:tcPr>
          <w:p w14:paraId="0D41D813" w14:textId="77777777" w:rsidR="00B2463F" w:rsidRPr="00B2463F" w:rsidRDefault="00B2463F" w:rsidP="00B2463F">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16"/>
                <w:szCs w:val="16"/>
                <w14:ligatures w14:val="none"/>
              </w:rPr>
            </w:pPr>
          </w:p>
        </w:tc>
      </w:tr>
      <w:tr w:rsidR="00B2463F" w:rsidRPr="00B2463F" w14:paraId="3E632926" w14:textId="77777777" w:rsidTr="00DA34F5">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16" w:type="dxa"/>
            <w:shd w:val="clear" w:color="auto" w:fill="auto"/>
          </w:tcPr>
          <w:p w14:paraId="6D0CBF63" w14:textId="77777777" w:rsidR="00B2463F" w:rsidRPr="00B2463F" w:rsidRDefault="00B2463F" w:rsidP="00B2463F">
            <w:pPr>
              <w:spacing w:line="240" w:lineRule="auto"/>
              <w:ind w:firstLine="0"/>
              <w:jc w:val="left"/>
              <w:rPr>
                <w:color w:val="000000"/>
                <w:sz w:val="18"/>
                <w:szCs w:val="18"/>
                <w14:ligatures w14:val="none"/>
              </w:rPr>
            </w:pPr>
          </w:p>
        </w:tc>
        <w:tc>
          <w:tcPr>
            <w:tcW w:w="3102" w:type="dxa"/>
            <w:shd w:val="clear" w:color="auto" w:fill="auto"/>
          </w:tcPr>
          <w:p w14:paraId="1D173CEB" w14:textId="77777777" w:rsidR="00B2463F" w:rsidRPr="00B2463F" w:rsidRDefault="00B2463F">
            <w:pPr>
              <w:numPr>
                <w:ilvl w:val="0"/>
                <w:numId w:val="32"/>
              </w:numPr>
              <w:spacing w:line="240" w:lineRule="auto"/>
              <w:contextualSpacing/>
              <w:jc w:val="left"/>
              <w:cnfStyle w:val="000000010000" w:firstRow="0" w:lastRow="0" w:firstColumn="0" w:lastColumn="0" w:oddVBand="0" w:evenVBand="0" w:oddHBand="0" w:evenHBand="1" w:firstRowFirstColumn="0" w:firstRowLastColumn="0" w:lastRowFirstColumn="0" w:lastRowLastColumn="0"/>
              <w:rPr>
                <w:rFonts w:eastAsia="Calibri" w:cs="Times New Roman"/>
                <w:color w:val="000000"/>
                <w:sz w:val="18"/>
                <w:szCs w:val="18"/>
                <w14:ligatures w14:val="none"/>
              </w:rPr>
            </w:pPr>
            <w:r w:rsidRPr="00B2463F">
              <w:rPr>
                <w:rFonts w:eastAsia="Calibri" w:cs="Times New Roman"/>
                <w:color w:val="000000"/>
                <w:sz w:val="18"/>
                <w:szCs w:val="18"/>
                <w14:ligatures w14:val="none"/>
              </w:rPr>
              <w:t>SOP bidang lingkungan hidup yang tersusun</w:t>
            </w:r>
          </w:p>
        </w:tc>
        <w:tc>
          <w:tcPr>
            <w:tcW w:w="1080" w:type="dxa"/>
            <w:shd w:val="clear" w:color="auto" w:fill="auto"/>
          </w:tcPr>
          <w:p w14:paraId="1F88B1E7" w14:textId="77777777" w:rsidR="00B2463F" w:rsidRPr="00B2463F" w:rsidRDefault="00B2463F" w:rsidP="00B2463F">
            <w:pPr>
              <w:spacing w:line="240" w:lineRule="auto"/>
              <w:ind w:firstLine="0"/>
              <w:jc w:val="left"/>
              <w:cnfStyle w:val="000000010000" w:firstRow="0" w:lastRow="0" w:firstColumn="0" w:lastColumn="0" w:oddVBand="0" w:evenVBand="0" w:oddHBand="0" w:evenHBand="1" w:firstRowFirstColumn="0" w:firstRowLastColumn="0" w:lastRowFirstColumn="0" w:lastRowLastColumn="0"/>
              <w:rPr>
                <w:rFonts w:eastAsia="Calibri" w:cs="Times New Roman"/>
                <w:color w:val="000000"/>
                <w:sz w:val="20"/>
                <w14:ligatures w14:val="none"/>
              </w:rPr>
            </w:pPr>
          </w:p>
        </w:tc>
        <w:tc>
          <w:tcPr>
            <w:tcW w:w="1080" w:type="dxa"/>
            <w:shd w:val="clear" w:color="auto" w:fill="auto"/>
          </w:tcPr>
          <w:p w14:paraId="5A1DBD0A" w14:textId="77777777" w:rsidR="00B2463F" w:rsidRPr="00B2463F" w:rsidRDefault="00B2463F" w:rsidP="00B2463F">
            <w:pPr>
              <w:spacing w:line="240" w:lineRule="auto"/>
              <w:ind w:firstLine="0"/>
              <w:jc w:val="left"/>
              <w:cnfStyle w:val="000000010000" w:firstRow="0" w:lastRow="0" w:firstColumn="0" w:lastColumn="0" w:oddVBand="0" w:evenVBand="0" w:oddHBand="0" w:evenHBand="1" w:firstRowFirstColumn="0" w:firstRowLastColumn="0" w:lastRowFirstColumn="0" w:lastRowLastColumn="0"/>
              <w:rPr>
                <w:rFonts w:eastAsia="Calibri" w:cs="Times New Roman"/>
                <w:color w:val="000000"/>
                <w:sz w:val="20"/>
                <w14:ligatures w14:val="none"/>
              </w:rPr>
            </w:pPr>
          </w:p>
        </w:tc>
        <w:tc>
          <w:tcPr>
            <w:tcW w:w="1077" w:type="dxa"/>
            <w:shd w:val="clear" w:color="auto" w:fill="auto"/>
          </w:tcPr>
          <w:p w14:paraId="41EA0578" w14:textId="77777777" w:rsidR="00B2463F" w:rsidRPr="00B2463F" w:rsidRDefault="00B2463F" w:rsidP="00B2463F">
            <w:pPr>
              <w:spacing w:line="240" w:lineRule="auto"/>
              <w:ind w:firstLine="0"/>
              <w:jc w:val="left"/>
              <w:cnfStyle w:val="000000010000" w:firstRow="0" w:lastRow="0" w:firstColumn="0" w:lastColumn="0" w:oddVBand="0" w:evenVBand="0" w:oddHBand="0" w:evenHBand="1" w:firstRowFirstColumn="0" w:firstRowLastColumn="0" w:lastRowFirstColumn="0" w:lastRowLastColumn="0"/>
              <w:rPr>
                <w:rFonts w:eastAsia="Calibri" w:cs="Times New Roman"/>
                <w:color w:val="000000"/>
                <w:sz w:val="20"/>
                <w14:ligatures w14:val="none"/>
              </w:rPr>
            </w:pPr>
          </w:p>
        </w:tc>
        <w:tc>
          <w:tcPr>
            <w:tcW w:w="556" w:type="dxa"/>
            <w:shd w:val="clear" w:color="auto" w:fill="auto"/>
            <w:vAlign w:val="center"/>
          </w:tcPr>
          <w:p w14:paraId="49E0A875" w14:textId="77777777" w:rsidR="00B2463F" w:rsidRPr="00B2463F" w:rsidRDefault="00B2463F" w:rsidP="00B2463F">
            <w:pPr>
              <w:spacing w:line="240" w:lineRule="auto"/>
              <w:ind w:firstLine="0"/>
              <w:jc w:val="center"/>
              <w:cnfStyle w:val="000000010000" w:firstRow="0" w:lastRow="0" w:firstColumn="0" w:lastColumn="0" w:oddVBand="0" w:evenVBand="0" w:oddHBand="0" w:evenHBand="1" w:firstRowFirstColumn="0" w:firstRowLastColumn="0" w:lastRowFirstColumn="0" w:lastRowLastColumn="0"/>
              <w:rPr>
                <w:rFonts w:eastAsia="Calibri" w:cs="Times New Roman"/>
                <w:color w:val="000000"/>
                <w:sz w:val="16"/>
                <w:szCs w:val="16"/>
                <w14:ligatures w14:val="none"/>
              </w:rPr>
            </w:pPr>
            <w:r w:rsidRPr="00B2463F">
              <w:rPr>
                <w:rFonts w:eastAsia="Calibri" w:cs="Times New Roman"/>
                <w:color w:val="000000"/>
                <w:sz w:val="16"/>
                <w:szCs w:val="16"/>
                <w14:ligatures w14:val="none"/>
              </w:rPr>
              <w:t>1 SOP</w:t>
            </w:r>
          </w:p>
        </w:tc>
        <w:tc>
          <w:tcPr>
            <w:tcW w:w="556" w:type="dxa"/>
            <w:shd w:val="clear" w:color="auto" w:fill="auto"/>
            <w:vAlign w:val="center"/>
          </w:tcPr>
          <w:p w14:paraId="4AAB5E81" w14:textId="77777777" w:rsidR="00B2463F" w:rsidRPr="00B2463F" w:rsidRDefault="00B2463F" w:rsidP="00B2463F">
            <w:pPr>
              <w:spacing w:line="240" w:lineRule="auto"/>
              <w:ind w:firstLine="0"/>
              <w:jc w:val="center"/>
              <w:cnfStyle w:val="000000010000" w:firstRow="0" w:lastRow="0" w:firstColumn="0" w:lastColumn="0" w:oddVBand="0" w:evenVBand="0" w:oddHBand="0" w:evenHBand="1" w:firstRowFirstColumn="0" w:firstRowLastColumn="0" w:lastRowFirstColumn="0" w:lastRowLastColumn="0"/>
              <w:rPr>
                <w:rFonts w:eastAsia="Calibri" w:cs="Times New Roman"/>
                <w:color w:val="000000"/>
                <w:sz w:val="16"/>
                <w:szCs w:val="16"/>
                <w14:ligatures w14:val="none"/>
              </w:rPr>
            </w:pPr>
            <w:r w:rsidRPr="00B2463F">
              <w:rPr>
                <w:rFonts w:eastAsia="Calibri" w:cs="Times New Roman"/>
                <w:color w:val="000000"/>
                <w:sz w:val="16"/>
                <w:szCs w:val="16"/>
                <w14:ligatures w14:val="none"/>
              </w:rPr>
              <w:t>1 SOP</w:t>
            </w:r>
          </w:p>
        </w:tc>
        <w:tc>
          <w:tcPr>
            <w:tcW w:w="556" w:type="dxa"/>
            <w:shd w:val="clear" w:color="auto" w:fill="auto"/>
            <w:vAlign w:val="center"/>
          </w:tcPr>
          <w:p w14:paraId="2B555813" w14:textId="77777777" w:rsidR="00B2463F" w:rsidRPr="00B2463F" w:rsidRDefault="00B2463F" w:rsidP="00B2463F">
            <w:pPr>
              <w:spacing w:line="240" w:lineRule="auto"/>
              <w:ind w:firstLine="0"/>
              <w:jc w:val="center"/>
              <w:cnfStyle w:val="000000010000" w:firstRow="0" w:lastRow="0" w:firstColumn="0" w:lastColumn="0" w:oddVBand="0" w:evenVBand="0" w:oddHBand="0" w:evenHBand="1" w:firstRowFirstColumn="0" w:firstRowLastColumn="0" w:lastRowFirstColumn="0" w:lastRowLastColumn="0"/>
              <w:rPr>
                <w:rFonts w:eastAsia="Calibri" w:cs="Times New Roman"/>
                <w:color w:val="000000"/>
                <w:sz w:val="16"/>
                <w:szCs w:val="16"/>
                <w14:ligatures w14:val="none"/>
              </w:rPr>
            </w:pPr>
            <w:r w:rsidRPr="00B2463F">
              <w:rPr>
                <w:rFonts w:eastAsia="Calibri" w:cs="Times New Roman"/>
                <w:color w:val="000000"/>
                <w:sz w:val="16"/>
                <w:szCs w:val="16"/>
                <w14:ligatures w14:val="none"/>
              </w:rPr>
              <w:t>1 SOP</w:t>
            </w:r>
          </w:p>
        </w:tc>
        <w:tc>
          <w:tcPr>
            <w:tcW w:w="558" w:type="dxa"/>
            <w:shd w:val="clear" w:color="auto" w:fill="auto"/>
            <w:vAlign w:val="center"/>
          </w:tcPr>
          <w:p w14:paraId="0420A93F" w14:textId="77777777" w:rsidR="00B2463F" w:rsidRPr="00B2463F" w:rsidRDefault="00B2463F" w:rsidP="00B2463F">
            <w:pPr>
              <w:spacing w:line="240" w:lineRule="auto"/>
              <w:ind w:firstLine="0"/>
              <w:jc w:val="center"/>
              <w:cnfStyle w:val="000000010000" w:firstRow="0" w:lastRow="0" w:firstColumn="0" w:lastColumn="0" w:oddVBand="0" w:evenVBand="0" w:oddHBand="0" w:evenHBand="1" w:firstRowFirstColumn="0" w:firstRowLastColumn="0" w:lastRowFirstColumn="0" w:lastRowLastColumn="0"/>
              <w:rPr>
                <w:rFonts w:eastAsia="Calibri" w:cs="Times New Roman"/>
                <w:color w:val="000000"/>
                <w:sz w:val="16"/>
                <w:szCs w:val="16"/>
                <w14:ligatures w14:val="none"/>
              </w:rPr>
            </w:pPr>
            <w:r w:rsidRPr="00B2463F">
              <w:rPr>
                <w:rFonts w:eastAsia="Calibri" w:cs="Times New Roman"/>
                <w:color w:val="000000"/>
                <w:sz w:val="16"/>
                <w:szCs w:val="16"/>
                <w14:ligatures w14:val="none"/>
              </w:rPr>
              <w:t>1 SOP</w:t>
            </w:r>
          </w:p>
        </w:tc>
        <w:tc>
          <w:tcPr>
            <w:tcW w:w="591" w:type="dxa"/>
            <w:shd w:val="clear" w:color="auto" w:fill="auto"/>
            <w:vAlign w:val="center"/>
          </w:tcPr>
          <w:p w14:paraId="74098F47" w14:textId="77777777" w:rsidR="00B2463F" w:rsidRPr="00B2463F" w:rsidRDefault="00B2463F" w:rsidP="00B2463F">
            <w:pPr>
              <w:spacing w:line="240" w:lineRule="auto"/>
              <w:ind w:firstLine="0"/>
              <w:jc w:val="center"/>
              <w:cnfStyle w:val="000000010000" w:firstRow="0" w:lastRow="0" w:firstColumn="0" w:lastColumn="0" w:oddVBand="0" w:evenVBand="0" w:oddHBand="0" w:evenHBand="1" w:firstRowFirstColumn="0" w:firstRowLastColumn="0" w:lastRowFirstColumn="0" w:lastRowLastColumn="0"/>
              <w:rPr>
                <w:rFonts w:eastAsia="Calibri" w:cs="Times New Roman"/>
                <w:color w:val="000000"/>
                <w:sz w:val="16"/>
                <w:szCs w:val="16"/>
                <w14:ligatures w14:val="none"/>
              </w:rPr>
            </w:pPr>
            <w:r w:rsidRPr="00B2463F">
              <w:rPr>
                <w:rFonts w:eastAsia="Calibri" w:cs="Times New Roman"/>
                <w:color w:val="000000"/>
                <w:sz w:val="16"/>
                <w:szCs w:val="16"/>
                <w14:ligatures w14:val="none"/>
              </w:rPr>
              <w:t>1 SOP</w:t>
            </w:r>
          </w:p>
        </w:tc>
        <w:tc>
          <w:tcPr>
            <w:tcW w:w="541" w:type="dxa"/>
            <w:shd w:val="clear" w:color="auto" w:fill="auto"/>
            <w:vAlign w:val="center"/>
          </w:tcPr>
          <w:p w14:paraId="2DCA9C3E" w14:textId="77777777" w:rsidR="00B2463F" w:rsidRPr="00B2463F" w:rsidRDefault="00B2463F" w:rsidP="00B2463F">
            <w:pPr>
              <w:spacing w:line="240" w:lineRule="auto"/>
              <w:ind w:firstLine="0"/>
              <w:jc w:val="center"/>
              <w:cnfStyle w:val="000000010000" w:firstRow="0" w:lastRow="0" w:firstColumn="0" w:lastColumn="0" w:oddVBand="0" w:evenVBand="0" w:oddHBand="0" w:evenHBand="1" w:firstRowFirstColumn="0" w:firstRowLastColumn="0" w:lastRowFirstColumn="0" w:lastRowLastColumn="0"/>
              <w:rPr>
                <w:rFonts w:eastAsia="Calibri" w:cs="Times New Roman"/>
                <w:color w:val="000000"/>
                <w:sz w:val="16"/>
                <w:szCs w:val="16"/>
                <w14:ligatures w14:val="none"/>
              </w:rPr>
            </w:pPr>
            <w:r w:rsidRPr="00B2463F">
              <w:rPr>
                <w:rFonts w:eastAsia="Calibri" w:cs="Times New Roman"/>
                <w:color w:val="000000"/>
                <w:sz w:val="16"/>
                <w:szCs w:val="16"/>
                <w14:ligatures w14:val="none"/>
              </w:rPr>
              <w:t>1</w:t>
            </w:r>
          </w:p>
        </w:tc>
        <w:tc>
          <w:tcPr>
            <w:tcW w:w="541" w:type="dxa"/>
            <w:shd w:val="clear" w:color="auto" w:fill="auto"/>
            <w:vAlign w:val="center"/>
          </w:tcPr>
          <w:p w14:paraId="50D8BD54" w14:textId="77777777" w:rsidR="00B2463F" w:rsidRPr="00B2463F" w:rsidRDefault="00B2463F" w:rsidP="00B2463F">
            <w:pPr>
              <w:spacing w:line="240" w:lineRule="auto"/>
              <w:ind w:firstLine="0"/>
              <w:jc w:val="center"/>
              <w:cnfStyle w:val="000000010000" w:firstRow="0" w:lastRow="0" w:firstColumn="0" w:lastColumn="0" w:oddVBand="0" w:evenVBand="0" w:oddHBand="0" w:evenHBand="1" w:firstRowFirstColumn="0" w:firstRowLastColumn="0" w:lastRowFirstColumn="0" w:lastRowLastColumn="0"/>
              <w:rPr>
                <w:rFonts w:eastAsia="Calibri" w:cs="Times New Roman"/>
                <w:color w:val="000000"/>
                <w:sz w:val="16"/>
                <w:szCs w:val="16"/>
                <w14:ligatures w14:val="none"/>
              </w:rPr>
            </w:pPr>
            <w:r w:rsidRPr="00B2463F">
              <w:rPr>
                <w:rFonts w:eastAsia="Calibri" w:cs="Times New Roman"/>
                <w:color w:val="000000"/>
                <w:sz w:val="16"/>
                <w:szCs w:val="16"/>
                <w14:ligatures w14:val="none"/>
              </w:rPr>
              <w:t>1</w:t>
            </w:r>
          </w:p>
        </w:tc>
        <w:tc>
          <w:tcPr>
            <w:tcW w:w="541" w:type="dxa"/>
            <w:shd w:val="clear" w:color="auto" w:fill="auto"/>
            <w:vAlign w:val="center"/>
          </w:tcPr>
          <w:p w14:paraId="25E4324F" w14:textId="77777777" w:rsidR="00B2463F" w:rsidRPr="00B2463F" w:rsidRDefault="00B2463F" w:rsidP="00B2463F">
            <w:pPr>
              <w:spacing w:line="240" w:lineRule="auto"/>
              <w:ind w:firstLine="0"/>
              <w:jc w:val="center"/>
              <w:cnfStyle w:val="000000010000" w:firstRow="0" w:lastRow="0" w:firstColumn="0" w:lastColumn="0" w:oddVBand="0" w:evenVBand="0" w:oddHBand="0" w:evenHBand="1" w:firstRowFirstColumn="0" w:firstRowLastColumn="0" w:lastRowFirstColumn="0" w:lastRowLastColumn="0"/>
              <w:rPr>
                <w:rFonts w:eastAsia="Calibri" w:cs="Times New Roman"/>
                <w:color w:val="000000"/>
                <w:sz w:val="16"/>
                <w:szCs w:val="16"/>
                <w14:ligatures w14:val="none"/>
              </w:rPr>
            </w:pPr>
            <w:r w:rsidRPr="00B2463F">
              <w:rPr>
                <w:rFonts w:eastAsia="Calibri" w:cs="Times New Roman"/>
                <w:color w:val="000000"/>
                <w:sz w:val="16"/>
                <w:szCs w:val="16"/>
                <w14:ligatures w14:val="none"/>
              </w:rPr>
              <w:t>1</w:t>
            </w:r>
          </w:p>
        </w:tc>
        <w:tc>
          <w:tcPr>
            <w:tcW w:w="541" w:type="dxa"/>
            <w:shd w:val="clear" w:color="auto" w:fill="auto"/>
            <w:vAlign w:val="center"/>
          </w:tcPr>
          <w:p w14:paraId="3E6ABEAA" w14:textId="77777777" w:rsidR="00B2463F" w:rsidRPr="00B2463F" w:rsidRDefault="00B2463F" w:rsidP="00B2463F">
            <w:pPr>
              <w:spacing w:line="240" w:lineRule="auto"/>
              <w:ind w:firstLine="0"/>
              <w:jc w:val="center"/>
              <w:cnfStyle w:val="000000010000" w:firstRow="0" w:lastRow="0" w:firstColumn="0" w:lastColumn="0" w:oddVBand="0" w:evenVBand="0" w:oddHBand="0" w:evenHBand="1" w:firstRowFirstColumn="0" w:firstRowLastColumn="0" w:lastRowFirstColumn="0" w:lastRowLastColumn="0"/>
              <w:rPr>
                <w:rFonts w:eastAsia="Calibri" w:cs="Times New Roman"/>
                <w:color w:val="000000"/>
                <w:sz w:val="16"/>
                <w:szCs w:val="16"/>
                <w14:ligatures w14:val="none"/>
              </w:rPr>
            </w:pPr>
            <w:r w:rsidRPr="00B2463F">
              <w:rPr>
                <w:rFonts w:eastAsia="Calibri" w:cs="Times New Roman"/>
                <w:color w:val="000000"/>
                <w:sz w:val="16"/>
                <w:szCs w:val="16"/>
                <w14:ligatures w14:val="none"/>
              </w:rPr>
              <w:t>1</w:t>
            </w:r>
          </w:p>
        </w:tc>
        <w:tc>
          <w:tcPr>
            <w:tcW w:w="591" w:type="dxa"/>
            <w:shd w:val="clear" w:color="auto" w:fill="auto"/>
            <w:vAlign w:val="center"/>
          </w:tcPr>
          <w:p w14:paraId="202161EB" w14:textId="77777777" w:rsidR="00B2463F" w:rsidRPr="00B2463F" w:rsidRDefault="00B2463F" w:rsidP="00B2463F">
            <w:pPr>
              <w:spacing w:line="240" w:lineRule="auto"/>
              <w:ind w:firstLine="0"/>
              <w:jc w:val="center"/>
              <w:cnfStyle w:val="000000010000" w:firstRow="0" w:lastRow="0" w:firstColumn="0" w:lastColumn="0" w:oddVBand="0" w:evenVBand="0" w:oddHBand="0" w:evenHBand="1" w:firstRowFirstColumn="0" w:firstRowLastColumn="0" w:lastRowFirstColumn="0" w:lastRowLastColumn="0"/>
              <w:rPr>
                <w:rFonts w:eastAsia="Calibri" w:cs="Times New Roman"/>
                <w:color w:val="000000"/>
                <w:sz w:val="16"/>
                <w:szCs w:val="16"/>
                <w14:ligatures w14:val="none"/>
              </w:rPr>
            </w:pPr>
            <w:r w:rsidRPr="00B2463F">
              <w:rPr>
                <w:rFonts w:eastAsia="Calibri" w:cs="Times New Roman"/>
                <w:color w:val="000000"/>
                <w:sz w:val="16"/>
                <w:szCs w:val="16"/>
                <w14:ligatures w14:val="none"/>
              </w:rPr>
              <w:t>1</w:t>
            </w:r>
          </w:p>
        </w:tc>
        <w:tc>
          <w:tcPr>
            <w:tcW w:w="541" w:type="dxa"/>
            <w:shd w:val="clear" w:color="auto" w:fill="auto"/>
            <w:vAlign w:val="center"/>
          </w:tcPr>
          <w:p w14:paraId="3BB625E6" w14:textId="77777777" w:rsidR="00B2463F" w:rsidRPr="00B2463F" w:rsidRDefault="00B2463F" w:rsidP="00B2463F">
            <w:pPr>
              <w:spacing w:line="240" w:lineRule="auto"/>
              <w:ind w:firstLine="0"/>
              <w:jc w:val="center"/>
              <w:cnfStyle w:val="000000010000" w:firstRow="0" w:lastRow="0" w:firstColumn="0" w:lastColumn="0" w:oddVBand="0" w:evenVBand="0" w:oddHBand="0" w:evenHBand="1" w:firstRowFirstColumn="0" w:firstRowLastColumn="0" w:lastRowFirstColumn="0" w:lastRowLastColumn="0"/>
              <w:rPr>
                <w:rFonts w:eastAsia="Calibri" w:cs="Times New Roman"/>
                <w:color w:val="000000"/>
                <w:sz w:val="16"/>
                <w:szCs w:val="16"/>
                <w14:ligatures w14:val="none"/>
              </w:rPr>
            </w:pPr>
            <w:r w:rsidRPr="00B2463F">
              <w:rPr>
                <w:rFonts w:eastAsia="Calibri" w:cs="Times New Roman"/>
                <w:color w:val="000000"/>
                <w:sz w:val="16"/>
                <w:szCs w:val="16"/>
                <w14:ligatures w14:val="none"/>
              </w:rPr>
              <w:t>100 %</w:t>
            </w:r>
          </w:p>
        </w:tc>
        <w:tc>
          <w:tcPr>
            <w:tcW w:w="541" w:type="dxa"/>
            <w:shd w:val="clear" w:color="auto" w:fill="auto"/>
            <w:vAlign w:val="center"/>
          </w:tcPr>
          <w:p w14:paraId="55D8C4DE" w14:textId="77777777" w:rsidR="00B2463F" w:rsidRPr="00B2463F" w:rsidRDefault="00B2463F" w:rsidP="00B2463F">
            <w:pPr>
              <w:spacing w:line="240" w:lineRule="auto"/>
              <w:ind w:firstLine="0"/>
              <w:jc w:val="center"/>
              <w:cnfStyle w:val="000000010000" w:firstRow="0" w:lastRow="0" w:firstColumn="0" w:lastColumn="0" w:oddVBand="0" w:evenVBand="0" w:oddHBand="0" w:evenHBand="1" w:firstRowFirstColumn="0" w:firstRowLastColumn="0" w:lastRowFirstColumn="0" w:lastRowLastColumn="0"/>
              <w:rPr>
                <w:rFonts w:eastAsia="Calibri" w:cs="Times New Roman"/>
                <w:color w:val="000000"/>
                <w:sz w:val="16"/>
                <w:szCs w:val="16"/>
                <w14:ligatures w14:val="none"/>
              </w:rPr>
            </w:pPr>
            <w:r w:rsidRPr="00B2463F">
              <w:rPr>
                <w:rFonts w:eastAsia="Calibri" w:cs="Times New Roman"/>
                <w:color w:val="000000"/>
                <w:sz w:val="16"/>
                <w:szCs w:val="16"/>
                <w14:ligatures w14:val="none"/>
              </w:rPr>
              <w:t>100 %</w:t>
            </w:r>
          </w:p>
        </w:tc>
        <w:tc>
          <w:tcPr>
            <w:tcW w:w="541" w:type="dxa"/>
            <w:shd w:val="clear" w:color="auto" w:fill="auto"/>
            <w:vAlign w:val="center"/>
          </w:tcPr>
          <w:p w14:paraId="78054A18" w14:textId="77777777" w:rsidR="00B2463F" w:rsidRPr="00B2463F" w:rsidRDefault="00B2463F" w:rsidP="00B2463F">
            <w:pPr>
              <w:spacing w:line="240" w:lineRule="auto"/>
              <w:ind w:firstLine="0"/>
              <w:jc w:val="center"/>
              <w:cnfStyle w:val="000000010000" w:firstRow="0" w:lastRow="0" w:firstColumn="0" w:lastColumn="0" w:oddVBand="0" w:evenVBand="0" w:oddHBand="0" w:evenHBand="1" w:firstRowFirstColumn="0" w:firstRowLastColumn="0" w:lastRowFirstColumn="0" w:lastRowLastColumn="0"/>
              <w:rPr>
                <w:rFonts w:eastAsia="Calibri" w:cs="Times New Roman"/>
                <w:color w:val="000000"/>
                <w:sz w:val="16"/>
                <w:szCs w:val="16"/>
                <w14:ligatures w14:val="none"/>
              </w:rPr>
            </w:pPr>
            <w:r w:rsidRPr="00B2463F">
              <w:rPr>
                <w:rFonts w:eastAsia="Calibri" w:cs="Times New Roman"/>
                <w:color w:val="000000"/>
                <w:sz w:val="16"/>
                <w:szCs w:val="16"/>
                <w14:ligatures w14:val="none"/>
              </w:rPr>
              <w:t>100 %</w:t>
            </w:r>
          </w:p>
        </w:tc>
        <w:tc>
          <w:tcPr>
            <w:tcW w:w="541" w:type="dxa"/>
            <w:shd w:val="clear" w:color="auto" w:fill="auto"/>
            <w:vAlign w:val="center"/>
          </w:tcPr>
          <w:p w14:paraId="7DF86590" w14:textId="77777777" w:rsidR="00B2463F" w:rsidRPr="00B2463F" w:rsidRDefault="00B2463F" w:rsidP="00B2463F">
            <w:pPr>
              <w:spacing w:line="240" w:lineRule="auto"/>
              <w:ind w:firstLine="0"/>
              <w:jc w:val="center"/>
              <w:cnfStyle w:val="000000010000" w:firstRow="0" w:lastRow="0" w:firstColumn="0" w:lastColumn="0" w:oddVBand="0" w:evenVBand="0" w:oddHBand="0" w:evenHBand="1" w:firstRowFirstColumn="0" w:firstRowLastColumn="0" w:lastRowFirstColumn="0" w:lastRowLastColumn="0"/>
              <w:rPr>
                <w:rFonts w:eastAsia="Calibri" w:cs="Times New Roman"/>
                <w:color w:val="000000"/>
                <w:sz w:val="16"/>
                <w:szCs w:val="16"/>
                <w14:ligatures w14:val="none"/>
              </w:rPr>
            </w:pPr>
            <w:r w:rsidRPr="00B2463F">
              <w:rPr>
                <w:rFonts w:eastAsia="Calibri" w:cs="Times New Roman"/>
                <w:color w:val="000000"/>
                <w:sz w:val="16"/>
                <w:szCs w:val="16"/>
                <w14:ligatures w14:val="none"/>
              </w:rPr>
              <w:t>100 %</w:t>
            </w:r>
          </w:p>
        </w:tc>
        <w:tc>
          <w:tcPr>
            <w:tcW w:w="541" w:type="dxa"/>
            <w:shd w:val="clear" w:color="auto" w:fill="auto"/>
            <w:vAlign w:val="center"/>
          </w:tcPr>
          <w:p w14:paraId="3D5D466A" w14:textId="77777777" w:rsidR="00B2463F" w:rsidRPr="00B2463F" w:rsidRDefault="00B2463F" w:rsidP="00B2463F">
            <w:pPr>
              <w:spacing w:line="240" w:lineRule="auto"/>
              <w:ind w:firstLine="0"/>
              <w:jc w:val="center"/>
              <w:cnfStyle w:val="000000010000" w:firstRow="0" w:lastRow="0" w:firstColumn="0" w:lastColumn="0" w:oddVBand="0" w:evenVBand="0" w:oddHBand="0" w:evenHBand="1" w:firstRowFirstColumn="0" w:firstRowLastColumn="0" w:lastRowFirstColumn="0" w:lastRowLastColumn="0"/>
              <w:rPr>
                <w:rFonts w:eastAsia="Calibri" w:cs="Times New Roman"/>
                <w:color w:val="000000"/>
                <w:sz w:val="16"/>
                <w:szCs w:val="16"/>
                <w14:ligatures w14:val="none"/>
              </w:rPr>
            </w:pPr>
            <w:r w:rsidRPr="00B2463F">
              <w:rPr>
                <w:rFonts w:eastAsia="Calibri" w:cs="Times New Roman"/>
                <w:color w:val="000000"/>
                <w:sz w:val="16"/>
                <w:szCs w:val="16"/>
                <w14:ligatures w14:val="none"/>
              </w:rPr>
              <w:t>100%</w:t>
            </w:r>
          </w:p>
        </w:tc>
      </w:tr>
      <w:tr w:rsidR="00B2463F" w:rsidRPr="00B2463F" w14:paraId="5AE2E676" w14:textId="77777777" w:rsidTr="00DA34F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16" w:type="dxa"/>
            <w:shd w:val="clear" w:color="auto" w:fill="auto"/>
          </w:tcPr>
          <w:p w14:paraId="7D2E6C12" w14:textId="77777777" w:rsidR="00B2463F" w:rsidRPr="00B2463F" w:rsidRDefault="00B2463F" w:rsidP="00B2463F">
            <w:pPr>
              <w:spacing w:line="240" w:lineRule="auto"/>
              <w:ind w:firstLine="0"/>
              <w:jc w:val="left"/>
              <w:rPr>
                <w:color w:val="000000"/>
                <w:sz w:val="18"/>
                <w:szCs w:val="18"/>
                <w14:ligatures w14:val="none"/>
              </w:rPr>
            </w:pPr>
            <w:r w:rsidRPr="00B2463F">
              <w:rPr>
                <w:color w:val="000000"/>
                <w:sz w:val="18"/>
                <w:szCs w:val="18"/>
                <w14:ligatures w14:val="none"/>
              </w:rPr>
              <w:t>7</w:t>
            </w:r>
          </w:p>
        </w:tc>
        <w:tc>
          <w:tcPr>
            <w:tcW w:w="3102" w:type="dxa"/>
            <w:shd w:val="clear" w:color="auto" w:fill="auto"/>
          </w:tcPr>
          <w:p w14:paraId="78F4E380" w14:textId="77777777" w:rsidR="00B2463F" w:rsidRPr="00B2463F" w:rsidRDefault="00B2463F" w:rsidP="00B2463F">
            <w:pPr>
              <w:spacing w:line="240" w:lineRule="auto"/>
              <w:ind w:firstLine="0"/>
              <w:jc w:val="left"/>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18"/>
                <w:szCs w:val="18"/>
                <w14:ligatures w14:val="none"/>
              </w:rPr>
            </w:pPr>
            <w:r w:rsidRPr="00B2463F">
              <w:rPr>
                <w:rFonts w:eastAsia="Calibri" w:cs="Times New Roman"/>
                <w:color w:val="000000"/>
                <w:sz w:val="18"/>
                <w:szCs w:val="18"/>
                <w14:ligatures w14:val="none"/>
              </w:rPr>
              <w:t>Mewujudkan kesejahteraan masyarakat melalui peningkatan budaya tertib dam aman dalam kehidupan bermasyarakat</w:t>
            </w:r>
          </w:p>
        </w:tc>
        <w:tc>
          <w:tcPr>
            <w:tcW w:w="1080" w:type="dxa"/>
            <w:shd w:val="clear" w:color="auto" w:fill="auto"/>
          </w:tcPr>
          <w:p w14:paraId="65C8942B" w14:textId="77777777" w:rsidR="00B2463F" w:rsidRPr="00B2463F" w:rsidRDefault="00B2463F" w:rsidP="00B2463F">
            <w:pPr>
              <w:spacing w:line="240" w:lineRule="auto"/>
              <w:ind w:firstLine="0"/>
              <w:jc w:val="left"/>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20"/>
                <w14:ligatures w14:val="none"/>
              </w:rPr>
            </w:pPr>
          </w:p>
        </w:tc>
        <w:tc>
          <w:tcPr>
            <w:tcW w:w="1080" w:type="dxa"/>
            <w:shd w:val="clear" w:color="auto" w:fill="auto"/>
          </w:tcPr>
          <w:p w14:paraId="5AE91A66" w14:textId="77777777" w:rsidR="00B2463F" w:rsidRPr="00B2463F" w:rsidRDefault="00B2463F" w:rsidP="00B2463F">
            <w:pPr>
              <w:spacing w:line="240" w:lineRule="auto"/>
              <w:ind w:firstLine="0"/>
              <w:jc w:val="left"/>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20"/>
                <w14:ligatures w14:val="none"/>
              </w:rPr>
            </w:pPr>
          </w:p>
        </w:tc>
        <w:tc>
          <w:tcPr>
            <w:tcW w:w="1077" w:type="dxa"/>
            <w:shd w:val="clear" w:color="auto" w:fill="auto"/>
          </w:tcPr>
          <w:p w14:paraId="3BA6A0A8" w14:textId="77777777" w:rsidR="00B2463F" w:rsidRPr="00B2463F" w:rsidRDefault="00B2463F" w:rsidP="00B2463F">
            <w:pPr>
              <w:spacing w:line="240" w:lineRule="auto"/>
              <w:ind w:firstLine="0"/>
              <w:jc w:val="left"/>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20"/>
                <w14:ligatures w14:val="none"/>
              </w:rPr>
            </w:pPr>
          </w:p>
        </w:tc>
        <w:tc>
          <w:tcPr>
            <w:tcW w:w="556" w:type="dxa"/>
            <w:shd w:val="clear" w:color="auto" w:fill="auto"/>
            <w:vAlign w:val="center"/>
          </w:tcPr>
          <w:p w14:paraId="026E3290" w14:textId="77777777" w:rsidR="00B2463F" w:rsidRPr="00B2463F" w:rsidRDefault="00B2463F" w:rsidP="00B2463F">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16"/>
                <w:szCs w:val="16"/>
                <w14:ligatures w14:val="none"/>
              </w:rPr>
            </w:pPr>
          </w:p>
        </w:tc>
        <w:tc>
          <w:tcPr>
            <w:tcW w:w="556" w:type="dxa"/>
            <w:shd w:val="clear" w:color="auto" w:fill="auto"/>
            <w:vAlign w:val="center"/>
          </w:tcPr>
          <w:p w14:paraId="58967682" w14:textId="77777777" w:rsidR="00B2463F" w:rsidRPr="00B2463F" w:rsidRDefault="00B2463F" w:rsidP="00B2463F">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16"/>
                <w:szCs w:val="16"/>
                <w14:ligatures w14:val="none"/>
              </w:rPr>
            </w:pPr>
          </w:p>
        </w:tc>
        <w:tc>
          <w:tcPr>
            <w:tcW w:w="556" w:type="dxa"/>
            <w:shd w:val="clear" w:color="auto" w:fill="auto"/>
            <w:vAlign w:val="center"/>
          </w:tcPr>
          <w:p w14:paraId="1F4D3BE9" w14:textId="77777777" w:rsidR="00B2463F" w:rsidRPr="00B2463F" w:rsidRDefault="00B2463F" w:rsidP="00B2463F">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16"/>
                <w:szCs w:val="16"/>
                <w14:ligatures w14:val="none"/>
              </w:rPr>
            </w:pPr>
          </w:p>
        </w:tc>
        <w:tc>
          <w:tcPr>
            <w:tcW w:w="558" w:type="dxa"/>
            <w:shd w:val="clear" w:color="auto" w:fill="auto"/>
            <w:vAlign w:val="center"/>
          </w:tcPr>
          <w:p w14:paraId="71002C96" w14:textId="77777777" w:rsidR="00B2463F" w:rsidRPr="00B2463F" w:rsidRDefault="00B2463F" w:rsidP="00B2463F">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16"/>
                <w:szCs w:val="16"/>
                <w14:ligatures w14:val="none"/>
              </w:rPr>
            </w:pPr>
          </w:p>
        </w:tc>
        <w:tc>
          <w:tcPr>
            <w:tcW w:w="591" w:type="dxa"/>
            <w:shd w:val="clear" w:color="auto" w:fill="auto"/>
            <w:vAlign w:val="center"/>
          </w:tcPr>
          <w:p w14:paraId="2EBB799E" w14:textId="77777777" w:rsidR="00B2463F" w:rsidRPr="00B2463F" w:rsidRDefault="00B2463F" w:rsidP="00B2463F">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16"/>
                <w:szCs w:val="16"/>
                <w14:ligatures w14:val="none"/>
              </w:rPr>
            </w:pPr>
          </w:p>
        </w:tc>
        <w:tc>
          <w:tcPr>
            <w:tcW w:w="541" w:type="dxa"/>
            <w:shd w:val="clear" w:color="auto" w:fill="auto"/>
            <w:vAlign w:val="center"/>
          </w:tcPr>
          <w:p w14:paraId="69357771" w14:textId="77777777" w:rsidR="00B2463F" w:rsidRPr="00B2463F" w:rsidRDefault="00B2463F" w:rsidP="00B2463F">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16"/>
                <w:szCs w:val="16"/>
                <w14:ligatures w14:val="none"/>
              </w:rPr>
            </w:pPr>
          </w:p>
        </w:tc>
        <w:tc>
          <w:tcPr>
            <w:tcW w:w="541" w:type="dxa"/>
            <w:shd w:val="clear" w:color="auto" w:fill="auto"/>
            <w:vAlign w:val="center"/>
          </w:tcPr>
          <w:p w14:paraId="43340A1C" w14:textId="77777777" w:rsidR="00B2463F" w:rsidRPr="00B2463F" w:rsidRDefault="00B2463F" w:rsidP="00B2463F">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16"/>
                <w:szCs w:val="16"/>
                <w14:ligatures w14:val="none"/>
              </w:rPr>
            </w:pPr>
          </w:p>
        </w:tc>
        <w:tc>
          <w:tcPr>
            <w:tcW w:w="541" w:type="dxa"/>
            <w:shd w:val="clear" w:color="auto" w:fill="auto"/>
            <w:vAlign w:val="center"/>
          </w:tcPr>
          <w:p w14:paraId="3E74A8C4" w14:textId="77777777" w:rsidR="00B2463F" w:rsidRPr="00B2463F" w:rsidRDefault="00B2463F" w:rsidP="00B2463F">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16"/>
                <w:szCs w:val="16"/>
                <w14:ligatures w14:val="none"/>
              </w:rPr>
            </w:pPr>
          </w:p>
        </w:tc>
        <w:tc>
          <w:tcPr>
            <w:tcW w:w="541" w:type="dxa"/>
            <w:shd w:val="clear" w:color="auto" w:fill="auto"/>
            <w:vAlign w:val="center"/>
          </w:tcPr>
          <w:p w14:paraId="1C7B43D1" w14:textId="77777777" w:rsidR="00B2463F" w:rsidRPr="00B2463F" w:rsidRDefault="00B2463F" w:rsidP="00B2463F">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16"/>
                <w:szCs w:val="16"/>
                <w14:ligatures w14:val="none"/>
              </w:rPr>
            </w:pPr>
          </w:p>
        </w:tc>
        <w:tc>
          <w:tcPr>
            <w:tcW w:w="591" w:type="dxa"/>
            <w:shd w:val="clear" w:color="auto" w:fill="auto"/>
            <w:vAlign w:val="center"/>
          </w:tcPr>
          <w:p w14:paraId="3FE56FE2" w14:textId="77777777" w:rsidR="00B2463F" w:rsidRPr="00B2463F" w:rsidRDefault="00B2463F" w:rsidP="00B2463F">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16"/>
                <w:szCs w:val="16"/>
                <w14:ligatures w14:val="none"/>
              </w:rPr>
            </w:pPr>
          </w:p>
        </w:tc>
        <w:tc>
          <w:tcPr>
            <w:tcW w:w="541" w:type="dxa"/>
            <w:shd w:val="clear" w:color="auto" w:fill="auto"/>
            <w:vAlign w:val="center"/>
          </w:tcPr>
          <w:p w14:paraId="60020B77" w14:textId="77777777" w:rsidR="00B2463F" w:rsidRPr="00B2463F" w:rsidRDefault="00B2463F" w:rsidP="00B2463F">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16"/>
                <w:szCs w:val="16"/>
                <w14:ligatures w14:val="none"/>
              </w:rPr>
            </w:pPr>
          </w:p>
        </w:tc>
        <w:tc>
          <w:tcPr>
            <w:tcW w:w="541" w:type="dxa"/>
            <w:shd w:val="clear" w:color="auto" w:fill="auto"/>
            <w:vAlign w:val="center"/>
          </w:tcPr>
          <w:p w14:paraId="497EB051" w14:textId="77777777" w:rsidR="00B2463F" w:rsidRPr="00B2463F" w:rsidRDefault="00B2463F" w:rsidP="00B2463F">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16"/>
                <w:szCs w:val="16"/>
                <w14:ligatures w14:val="none"/>
              </w:rPr>
            </w:pPr>
          </w:p>
        </w:tc>
        <w:tc>
          <w:tcPr>
            <w:tcW w:w="541" w:type="dxa"/>
            <w:shd w:val="clear" w:color="auto" w:fill="auto"/>
            <w:vAlign w:val="center"/>
          </w:tcPr>
          <w:p w14:paraId="1C3EF655" w14:textId="77777777" w:rsidR="00B2463F" w:rsidRPr="00B2463F" w:rsidRDefault="00B2463F" w:rsidP="00B2463F">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16"/>
                <w:szCs w:val="16"/>
                <w14:ligatures w14:val="none"/>
              </w:rPr>
            </w:pPr>
          </w:p>
        </w:tc>
        <w:tc>
          <w:tcPr>
            <w:tcW w:w="541" w:type="dxa"/>
            <w:shd w:val="clear" w:color="auto" w:fill="auto"/>
            <w:vAlign w:val="center"/>
          </w:tcPr>
          <w:p w14:paraId="367CEBBA" w14:textId="77777777" w:rsidR="00B2463F" w:rsidRPr="00B2463F" w:rsidRDefault="00B2463F" w:rsidP="00B2463F">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16"/>
                <w:szCs w:val="16"/>
                <w14:ligatures w14:val="none"/>
              </w:rPr>
            </w:pPr>
          </w:p>
        </w:tc>
        <w:tc>
          <w:tcPr>
            <w:tcW w:w="541" w:type="dxa"/>
            <w:shd w:val="clear" w:color="auto" w:fill="auto"/>
            <w:vAlign w:val="center"/>
          </w:tcPr>
          <w:p w14:paraId="716C1808" w14:textId="77777777" w:rsidR="00B2463F" w:rsidRPr="00B2463F" w:rsidRDefault="00B2463F" w:rsidP="00B2463F">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16"/>
                <w:szCs w:val="16"/>
                <w14:ligatures w14:val="none"/>
              </w:rPr>
            </w:pPr>
          </w:p>
        </w:tc>
      </w:tr>
      <w:tr w:rsidR="00B2463F" w:rsidRPr="00B2463F" w14:paraId="6BF79641" w14:textId="77777777" w:rsidTr="00DA34F5">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16" w:type="dxa"/>
            <w:shd w:val="clear" w:color="auto" w:fill="auto"/>
          </w:tcPr>
          <w:p w14:paraId="4DB02AF0" w14:textId="77777777" w:rsidR="00B2463F" w:rsidRPr="00B2463F" w:rsidRDefault="00B2463F" w:rsidP="00B2463F">
            <w:pPr>
              <w:spacing w:line="240" w:lineRule="auto"/>
              <w:ind w:firstLine="0"/>
              <w:jc w:val="left"/>
              <w:rPr>
                <w:color w:val="000000"/>
                <w:sz w:val="18"/>
                <w:szCs w:val="18"/>
                <w14:ligatures w14:val="none"/>
              </w:rPr>
            </w:pPr>
          </w:p>
        </w:tc>
        <w:tc>
          <w:tcPr>
            <w:tcW w:w="3102" w:type="dxa"/>
            <w:shd w:val="clear" w:color="auto" w:fill="auto"/>
          </w:tcPr>
          <w:p w14:paraId="7A6C0C81" w14:textId="77777777" w:rsidR="00B2463F" w:rsidRPr="00B2463F" w:rsidRDefault="00B2463F">
            <w:pPr>
              <w:numPr>
                <w:ilvl w:val="0"/>
                <w:numId w:val="33"/>
              </w:numPr>
              <w:spacing w:line="240" w:lineRule="auto"/>
              <w:contextualSpacing/>
              <w:jc w:val="left"/>
              <w:cnfStyle w:val="000000010000" w:firstRow="0" w:lastRow="0" w:firstColumn="0" w:lastColumn="0" w:oddVBand="0" w:evenVBand="0" w:oddHBand="0" w:evenHBand="1" w:firstRowFirstColumn="0" w:firstRowLastColumn="0" w:lastRowFirstColumn="0" w:lastRowLastColumn="0"/>
              <w:rPr>
                <w:rFonts w:eastAsia="Calibri" w:cs="Times New Roman"/>
                <w:color w:val="000000"/>
                <w:sz w:val="18"/>
                <w:szCs w:val="18"/>
                <w14:ligatures w14:val="none"/>
              </w:rPr>
            </w:pPr>
            <w:r w:rsidRPr="00B2463F">
              <w:rPr>
                <w:rFonts w:eastAsia="Calibri" w:cs="Times New Roman"/>
                <w:color w:val="000000"/>
                <w:sz w:val="18"/>
                <w:szCs w:val="18"/>
                <w14:ligatures w14:val="none"/>
              </w:rPr>
              <w:t>% penurunan pelanggaran K3</w:t>
            </w:r>
          </w:p>
        </w:tc>
        <w:tc>
          <w:tcPr>
            <w:tcW w:w="1080" w:type="dxa"/>
            <w:shd w:val="clear" w:color="auto" w:fill="auto"/>
          </w:tcPr>
          <w:p w14:paraId="1E28B078" w14:textId="77777777" w:rsidR="00B2463F" w:rsidRPr="00B2463F" w:rsidRDefault="00B2463F" w:rsidP="00B2463F">
            <w:pPr>
              <w:spacing w:line="240" w:lineRule="auto"/>
              <w:ind w:firstLine="0"/>
              <w:jc w:val="left"/>
              <w:cnfStyle w:val="000000010000" w:firstRow="0" w:lastRow="0" w:firstColumn="0" w:lastColumn="0" w:oddVBand="0" w:evenVBand="0" w:oddHBand="0" w:evenHBand="1" w:firstRowFirstColumn="0" w:firstRowLastColumn="0" w:lastRowFirstColumn="0" w:lastRowLastColumn="0"/>
              <w:rPr>
                <w:rFonts w:eastAsia="Calibri" w:cs="Times New Roman"/>
                <w:color w:val="000000"/>
                <w:sz w:val="20"/>
                <w14:ligatures w14:val="none"/>
              </w:rPr>
            </w:pPr>
          </w:p>
        </w:tc>
        <w:tc>
          <w:tcPr>
            <w:tcW w:w="1080" w:type="dxa"/>
            <w:shd w:val="clear" w:color="auto" w:fill="auto"/>
          </w:tcPr>
          <w:p w14:paraId="1A06ABF6" w14:textId="77777777" w:rsidR="00B2463F" w:rsidRPr="00B2463F" w:rsidRDefault="00B2463F" w:rsidP="00B2463F">
            <w:pPr>
              <w:spacing w:line="240" w:lineRule="auto"/>
              <w:ind w:firstLine="0"/>
              <w:jc w:val="left"/>
              <w:cnfStyle w:val="000000010000" w:firstRow="0" w:lastRow="0" w:firstColumn="0" w:lastColumn="0" w:oddVBand="0" w:evenVBand="0" w:oddHBand="0" w:evenHBand="1" w:firstRowFirstColumn="0" w:firstRowLastColumn="0" w:lastRowFirstColumn="0" w:lastRowLastColumn="0"/>
              <w:rPr>
                <w:rFonts w:eastAsia="Calibri" w:cs="Times New Roman"/>
                <w:color w:val="000000"/>
                <w:sz w:val="20"/>
                <w14:ligatures w14:val="none"/>
              </w:rPr>
            </w:pPr>
          </w:p>
        </w:tc>
        <w:tc>
          <w:tcPr>
            <w:tcW w:w="1077" w:type="dxa"/>
            <w:shd w:val="clear" w:color="auto" w:fill="auto"/>
          </w:tcPr>
          <w:p w14:paraId="0CFFB0F8" w14:textId="77777777" w:rsidR="00B2463F" w:rsidRPr="00B2463F" w:rsidRDefault="00B2463F" w:rsidP="00B2463F">
            <w:pPr>
              <w:spacing w:line="240" w:lineRule="auto"/>
              <w:ind w:firstLine="0"/>
              <w:jc w:val="left"/>
              <w:cnfStyle w:val="000000010000" w:firstRow="0" w:lastRow="0" w:firstColumn="0" w:lastColumn="0" w:oddVBand="0" w:evenVBand="0" w:oddHBand="0" w:evenHBand="1" w:firstRowFirstColumn="0" w:firstRowLastColumn="0" w:lastRowFirstColumn="0" w:lastRowLastColumn="0"/>
              <w:rPr>
                <w:rFonts w:eastAsia="Calibri" w:cs="Times New Roman"/>
                <w:color w:val="000000"/>
                <w:sz w:val="20"/>
                <w14:ligatures w14:val="none"/>
              </w:rPr>
            </w:pPr>
          </w:p>
        </w:tc>
        <w:tc>
          <w:tcPr>
            <w:tcW w:w="556" w:type="dxa"/>
            <w:shd w:val="clear" w:color="auto" w:fill="auto"/>
            <w:vAlign w:val="center"/>
          </w:tcPr>
          <w:p w14:paraId="4834E133" w14:textId="77777777" w:rsidR="00B2463F" w:rsidRPr="00B2463F" w:rsidRDefault="00B2463F" w:rsidP="00B2463F">
            <w:pPr>
              <w:spacing w:line="240" w:lineRule="auto"/>
              <w:ind w:firstLine="0"/>
              <w:jc w:val="center"/>
              <w:cnfStyle w:val="000000010000" w:firstRow="0" w:lastRow="0" w:firstColumn="0" w:lastColumn="0" w:oddVBand="0" w:evenVBand="0" w:oddHBand="0" w:evenHBand="1" w:firstRowFirstColumn="0" w:firstRowLastColumn="0" w:lastRowFirstColumn="0" w:lastRowLastColumn="0"/>
              <w:rPr>
                <w:rFonts w:eastAsia="Calibri" w:cs="Times New Roman"/>
                <w:color w:val="000000"/>
                <w:sz w:val="16"/>
                <w:szCs w:val="16"/>
                <w14:ligatures w14:val="none"/>
              </w:rPr>
            </w:pPr>
            <w:r w:rsidRPr="00B2463F">
              <w:rPr>
                <w:rFonts w:eastAsia="Calibri" w:cs="Times New Roman"/>
                <w:color w:val="000000"/>
                <w:sz w:val="16"/>
                <w:szCs w:val="16"/>
                <w14:ligatures w14:val="none"/>
              </w:rPr>
              <w:t>20 %</w:t>
            </w:r>
          </w:p>
        </w:tc>
        <w:tc>
          <w:tcPr>
            <w:tcW w:w="556" w:type="dxa"/>
            <w:shd w:val="clear" w:color="auto" w:fill="auto"/>
            <w:vAlign w:val="center"/>
          </w:tcPr>
          <w:p w14:paraId="2FB049D4" w14:textId="77777777" w:rsidR="00B2463F" w:rsidRPr="00B2463F" w:rsidRDefault="00B2463F" w:rsidP="00B2463F">
            <w:pPr>
              <w:spacing w:line="240" w:lineRule="auto"/>
              <w:ind w:firstLine="0"/>
              <w:jc w:val="center"/>
              <w:cnfStyle w:val="000000010000" w:firstRow="0" w:lastRow="0" w:firstColumn="0" w:lastColumn="0" w:oddVBand="0" w:evenVBand="0" w:oddHBand="0" w:evenHBand="1" w:firstRowFirstColumn="0" w:firstRowLastColumn="0" w:lastRowFirstColumn="0" w:lastRowLastColumn="0"/>
              <w:rPr>
                <w:rFonts w:eastAsia="Calibri" w:cs="Times New Roman"/>
                <w:color w:val="000000"/>
                <w:sz w:val="16"/>
                <w:szCs w:val="16"/>
                <w14:ligatures w14:val="none"/>
              </w:rPr>
            </w:pPr>
            <w:r w:rsidRPr="00B2463F">
              <w:rPr>
                <w:rFonts w:eastAsia="Calibri" w:cs="Times New Roman"/>
                <w:color w:val="000000"/>
                <w:sz w:val="16"/>
                <w:szCs w:val="16"/>
                <w14:ligatures w14:val="none"/>
              </w:rPr>
              <w:t>20 %</w:t>
            </w:r>
          </w:p>
        </w:tc>
        <w:tc>
          <w:tcPr>
            <w:tcW w:w="556" w:type="dxa"/>
            <w:shd w:val="clear" w:color="auto" w:fill="auto"/>
            <w:vAlign w:val="center"/>
          </w:tcPr>
          <w:p w14:paraId="190D1DDD" w14:textId="77777777" w:rsidR="00B2463F" w:rsidRPr="00B2463F" w:rsidRDefault="00B2463F" w:rsidP="00B2463F">
            <w:pPr>
              <w:spacing w:line="240" w:lineRule="auto"/>
              <w:ind w:firstLine="0"/>
              <w:jc w:val="center"/>
              <w:cnfStyle w:val="000000010000" w:firstRow="0" w:lastRow="0" w:firstColumn="0" w:lastColumn="0" w:oddVBand="0" w:evenVBand="0" w:oddHBand="0" w:evenHBand="1" w:firstRowFirstColumn="0" w:firstRowLastColumn="0" w:lastRowFirstColumn="0" w:lastRowLastColumn="0"/>
              <w:rPr>
                <w:rFonts w:eastAsia="Calibri" w:cs="Times New Roman"/>
                <w:color w:val="000000"/>
                <w:sz w:val="16"/>
                <w:szCs w:val="16"/>
                <w14:ligatures w14:val="none"/>
              </w:rPr>
            </w:pPr>
            <w:r w:rsidRPr="00B2463F">
              <w:rPr>
                <w:rFonts w:eastAsia="Calibri" w:cs="Times New Roman"/>
                <w:color w:val="000000"/>
                <w:sz w:val="16"/>
                <w:szCs w:val="16"/>
                <w14:ligatures w14:val="none"/>
              </w:rPr>
              <w:t>10 %</w:t>
            </w:r>
          </w:p>
        </w:tc>
        <w:tc>
          <w:tcPr>
            <w:tcW w:w="558" w:type="dxa"/>
            <w:shd w:val="clear" w:color="auto" w:fill="auto"/>
            <w:vAlign w:val="center"/>
          </w:tcPr>
          <w:p w14:paraId="273F6494" w14:textId="77777777" w:rsidR="00B2463F" w:rsidRPr="00B2463F" w:rsidRDefault="00B2463F" w:rsidP="00B2463F">
            <w:pPr>
              <w:spacing w:line="240" w:lineRule="auto"/>
              <w:ind w:firstLine="0"/>
              <w:jc w:val="center"/>
              <w:cnfStyle w:val="000000010000" w:firstRow="0" w:lastRow="0" w:firstColumn="0" w:lastColumn="0" w:oddVBand="0" w:evenVBand="0" w:oddHBand="0" w:evenHBand="1" w:firstRowFirstColumn="0" w:firstRowLastColumn="0" w:lastRowFirstColumn="0" w:lastRowLastColumn="0"/>
              <w:rPr>
                <w:rFonts w:eastAsia="Calibri" w:cs="Times New Roman"/>
                <w:color w:val="000000"/>
                <w:sz w:val="16"/>
                <w:szCs w:val="16"/>
                <w14:ligatures w14:val="none"/>
              </w:rPr>
            </w:pPr>
            <w:r w:rsidRPr="00B2463F">
              <w:rPr>
                <w:rFonts w:eastAsia="Calibri" w:cs="Times New Roman"/>
                <w:color w:val="000000"/>
                <w:sz w:val="16"/>
                <w:szCs w:val="16"/>
                <w14:ligatures w14:val="none"/>
              </w:rPr>
              <w:t>10 %</w:t>
            </w:r>
          </w:p>
        </w:tc>
        <w:tc>
          <w:tcPr>
            <w:tcW w:w="591" w:type="dxa"/>
            <w:shd w:val="clear" w:color="auto" w:fill="auto"/>
            <w:vAlign w:val="center"/>
          </w:tcPr>
          <w:p w14:paraId="46024B92" w14:textId="77777777" w:rsidR="00B2463F" w:rsidRPr="00B2463F" w:rsidRDefault="00B2463F" w:rsidP="00B2463F">
            <w:pPr>
              <w:spacing w:line="240" w:lineRule="auto"/>
              <w:ind w:firstLine="0"/>
              <w:jc w:val="center"/>
              <w:cnfStyle w:val="000000010000" w:firstRow="0" w:lastRow="0" w:firstColumn="0" w:lastColumn="0" w:oddVBand="0" w:evenVBand="0" w:oddHBand="0" w:evenHBand="1" w:firstRowFirstColumn="0" w:firstRowLastColumn="0" w:lastRowFirstColumn="0" w:lastRowLastColumn="0"/>
              <w:rPr>
                <w:rFonts w:eastAsia="Calibri" w:cs="Times New Roman"/>
                <w:color w:val="000000"/>
                <w:sz w:val="16"/>
                <w:szCs w:val="16"/>
                <w14:ligatures w14:val="none"/>
              </w:rPr>
            </w:pPr>
            <w:r w:rsidRPr="00B2463F">
              <w:rPr>
                <w:rFonts w:eastAsia="Calibri" w:cs="Times New Roman"/>
                <w:color w:val="000000"/>
                <w:sz w:val="16"/>
                <w:szCs w:val="16"/>
                <w14:ligatures w14:val="none"/>
              </w:rPr>
              <w:t>10 %</w:t>
            </w:r>
          </w:p>
        </w:tc>
        <w:tc>
          <w:tcPr>
            <w:tcW w:w="541" w:type="dxa"/>
            <w:shd w:val="clear" w:color="auto" w:fill="auto"/>
            <w:vAlign w:val="center"/>
          </w:tcPr>
          <w:p w14:paraId="6119F6A8" w14:textId="77777777" w:rsidR="00B2463F" w:rsidRPr="00B2463F" w:rsidRDefault="00B2463F" w:rsidP="00B2463F">
            <w:pPr>
              <w:spacing w:line="240" w:lineRule="auto"/>
              <w:ind w:firstLine="0"/>
              <w:jc w:val="center"/>
              <w:cnfStyle w:val="000000010000" w:firstRow="0" w:lastRow="0" w:firstColumn="0" w:lastColumn="0" w:oddVBand="0" w:evenVBand="0" w:oddHBand="0" w:evenHBand="1" w:firstRowFirstColumn="0" w:firstRowLastColumn="0" w:lastRowFirstColumn="0" w:lastRowLastColumn="0"/>
              <w:rPr>
                <w:rFonts w:eastAsia="Calibri" w:cs="Times New Roman"/>
                <w:color w:val="000000"/>
                <w:sz w:val="16"/>
                <w:szCs w:val="16"/>
                <w14:ligatures w14:val="none"/>
              </w:rPr>
            </w:pPr>
            <w:r w:rsidRPr="00B2463F">
              <w:rPr>
                <w:rFonts w:eastAsia="Calibri" w:cs="Times New Roman"/>
                <w:color w:val="000000"/>
                <w:sz w:val="16"/>
                <w:szCs w:val="16"/>
                <w14:ligatures w14:val="none"/>
              </w:rPr>
              <w:t>20</w:t>
            </w:r>
          </w:p>
        </w:tc>
        <w:tc>
          <w:tcPr>
            <w:tcW w:w="541" w:type="dxa"/>
            <w:shd w:val="clear" w:color="auto" w:fill="auto"/>
            <w:vAlign w:val="center"/>
          </w:tcPr>
          <w:p w14:paraId="3C1863F9" w14:textId="77777777" w:rsidR="00B2463F" w:rsidRPr="00B2463F" w:rsidRDefault="00B2463F" w:rsidP="00B2463F">
            <w:pPr>
              <w:spacing w:line="240" w:lineRule="auto"/>
              <w:ind w:firstLine="0"/>
              <w:jc w:val="center"/>
              <w:cnfStyle w:val="000000010000" w:firstRow="0" w:lastRow="0" w:firstColumn="0" w:lastColumn="0" w:oddVBand="0" w:evenVBand="0" w:oddHBand="0" w:evenHBand="1" w:firstRowFirstColumn="0" w:firstRowLastColumn="0" w:lastRowFirstColumn="0" w:lastRowLastColumn="0"/>
              <w:rPr>
                <w:rFonts w:eastAsia="Calibri" w:cs="Times New Roman"/>
                <w:color w:val="000000"/>
                <w:sz w:val="16"/>
                <w:szCs w:val="16"/>
                <w14:ligatures w14:val="none"/>
              </w:rPr>
            </w:pPr>
            <w:r w:rsidRPr="00B2463F">
              <w:rPr>
                <w:rFonts w:eastAsia="Calibri" w:cs="Times New Roman"/>
                <w:color w:val="000000"/>
                <w:sz w:val="16"/>
                <w:szCs w:val="16"/>
                <w14:ligatures w14:val="none"/>
              </w:rPr>
              <w:t>20</w:t>
            </w:r>
          </w:p>
        </w:tc>
        <w:tc>
          <w:tcPr>
            <w:tcW w:w="541" w:type="dxa"/>
            <w:shd w:val="clear" w:color="auto" w:fill="auto"/>
            <w:vAlign w:val="center"/>
          </w:tcPr>
          <w:p w14:paraId="0EC0123D" w14:textId="77777777" w:rsidR="00B2463F" w:rsidRPr="00B2463F" w:rsidRDefault="00B2463F" w:rsidP="00B2463F">
            <w:pPr>
              <w:spacing w:line="240" w:lineRule="auto"/>
              <w:ind w:firstLine="0"/>
              <w:jc w:val="center"/>
              <w:cnfStyle w:val="000000010000" w:firstRow="0" w:lastRow="0" w:firstColumn="0" w:lastColumn="0" w:oddVBand="0" w:evenVBand="0" w:oddHBand="0" w:evenHBand="1" w:firstRowFirstColumn="0" w:firstRowLastColumn="0" w:lastRowFirstColumn="0" w:lastRowLastColumn="0"/>
              <w:rPr>
                <w:rFonts w:eastAsia="Calibri" w:cs="Times New Roman"/>
                <w:color w:val="000000"/>
                <w:sz w:val="16"/>
                <w:szCs w:val="16"/>
                <w14:ligatures w14:val="none"/>
              </w:rPr>
            </w:pPr>
            <w:r w:rsidRPr="00B2463F">
              <w:rPr>
                <w:rFonts w:eastAsia="Calibri" w:cs="Times New Roman"/>
                <w:color w:val="000000"/>
                <w:sz w:val="16"/>
                <w:szCs w:val="16"/>
                <w14:ligatures w14:val="none"/>
              </w:rPr>
              <w:t>10</w:t>
            </w:r>
          </w:p>
        </w:tc>
        <w:tc>
          <w:tcPr>
            <w:tcW w:w="541" w:type="dxa"/>
            <w:shd w:val="clear" w:color="auto" w:fill="auto"/>
            <w:vAlign w:val="center"/>
          </w:tcPr>
          <w:p w14:paraId="79886C46" w14:textId="77777777" w:rsidR="00B2463F" w:rsidRPr="00B2463F" w:rsidRDefault="00B2463F" w:rsidP="00B2463F">
            <w:pPr>
              <w:spacing w:line="240" w:lineRule="auto"/>
              <w:ind w:firstLine="0"/>
              <w:jc w:val="center"/>
              <w:cnfStyle w:val="000000010000" w:firstRow="0" w:lastRow="0" w:firstColumn="0" w:lastColumn="0" w:oddVBand="0" w:evenVBand="0" w:oddHBand="0" w:evenHBand="1" w:firstRowFirstColumn="0" w:firstRowLastColumn="0" w:lastRowFirstColumn="0" w:lastRowLastColumn="0"/>
              <w:rPr>
                <w:rFonts w:eastAsia="Calibri" w:cs="Times New Roman"/>
                <w:color w:val="000000"/>
                <w:sz w:val="16"/>
                <w:szCs w:val="16"/>
                <w14:ligatures w14:val="none"/>
              </w:rPr>
            </w:pPr>
            <w:r w:rsidRPr="00B2463F">
              <w:rPr>
                <w:rFonts w:eastAsia="Calibri" w:cs="Times New Roman"/>
                <w:color w:val="000000"/>
                <w:sz w:val="16"/>
                <w:szCs w:val="16"/>
                <w14:ligatures w14:val="none"/>
              </w:rPr>
              <w:t>10</w:t>
            </w:r>
          </w:p>
        </w:tc>
        <w:tc>
          <w:tcPr>
            <w:tcW w:w="591" w:type="dxa"/>
            <w:shd w:val="clear" w:color="auto" w:fill="auto"/>
            <w:vAlign w:val="center"/>
          </w:tcPr>
          <w:p w14:paraId="01AEA987" w14:textId="77777777" w:rsidR="00B2463F" w:rsidRPr="00B2463F" w:rsidRDefault="00B2463F" w:rsidP="00B2463F">
            <w:pPr>
              <w:spacing w:line="240" w:lineRule="auto"/>
              <w:ind w:firstLine="0"/>
              <w:jc w:val="center"/>
              <w:cnfStyle w:val="000000010000" w:firstRow="0" w:lastRow="0" w:firstColumn="0" w:lastColumn="0" w:oddVBand="0" w:evenVBand="0" w:oddHBand="0" w:evenHBand="1" w:firstRowFirstColumn="0" w:firstRowLastColumn="0" w:lastRowFirstColumn="0" w:lastRowLastColumn="0"/>
              <w:rPr>
                <w:rFonts w:eastAsia="Calibri" w:cs="Times New Roman"/>
                <w:color w:val="000000"/>
                <w:sz w:val="16"/>
                <w:szCs w:val="16"/>
                <w14:ligatures w14:val="none"/>
              </w:rPr>
            </w:pPr>
            <w:r w:rsidRPr="00B2463F">
              <w:rPr>
                <w:rFonts w:eastAsia="Calibri" w:cs="Times New Roman"/>
                <w:color w:val="000000"/>
                <w:sz w:val="16"/>
                <w:szCs w:val="16"/>
                <w14:ligatures w14:val="none"/>
              </w:rPr>
              <w:t>10</w:t>
            </w:r>
          </w:p>
        </w:tc>
        <w:tc>
          <w:tcPr>
            <w:tcW w:w="541" w:type="dxa"/>
            <w:shd w:val="clear" w:color="auto" w:fill="auto"/>
            <w:vAlign w:val="center"/>
          </w:tcPr>
          <w:p w14:paraId="24AA4955" w14:textId="77777777" w:rsidR="00B2463F" w:rsidRPr="00B2463F" w:rsidRDefault="00B2463F" w:rsidP="00B2463F">
            <w:pPr>
              <w:spacing w:line="240" w:lineRule="auto"/>
              <w:ind w:firstLine="0"/>
              <w:jc w:val="center"/>
              <w:cnfStyle w:val="000000010000" w:firstRow="0" w:lastRow="0" w:firstColumn="0" w:lastColumn="0" w:oddVBand="0" w:evenVBand="0" w:oddHBand="0" w:evenHBand="1" w:firstRowFirstColumn="0" w:firstRowLastColumn="0" w:lastRowFirstColumn="0" w:lastRowLastColumn="0"/>
              <w:rPr>
                <w:rFonts w:eastAsia="Calibri" w:cs="Times New Roman"/>
                <w:color w:val="000000"/>
                <w:sz w:val="16"/>
                <w:szCs w:val="16"/>
                <w14:ligatures w14:val="none"/>
              </w:rPr>
            </w:pPr>
            <w:r w:rsidRPr="00B2463F">
              <w:rPr>
                <w:rFonts w:eastAsia="Calibri" w:cs="Times New Roman"/>
                <w:color w:val="000000"/>
                <w:sz w:val="16"/>
                <w:szCs w:val="16"/>
                <w14:ligatures w14:val="none"/>
              </w:rPr>
              <w:t>100 %</w:t>
            </w:r>
          </w:p>
        </w:tc>
        <w:tc>
          <w:tcPr>
            <w:tcW w:w="541" w:type="dxa"/>
            <w:shd w:val="clear" w:color="auto" w:fill="auto"/>
            <w:vAlign w:val="center"/>
          </w:tcPr>
          <w:p w14:paraId="33CBF894" w14:textId="77777777" w:rsidR="00B2463F" w:rsidRPr="00B2463F" w:rsidRDefault="00B2463F" w:rsidP="00B2463F">
            <w:pPr>
              <w:spacing w:line="240" w:lineRule="auto"/>
              <w:ind w:firstLine="0"/>
              <w:jc w:val="center"/>
              <w:cnfStyle w:val="000000010000" w:firstRow="0" w:lastRow="0" w:firstColumn="0" w:lastColumn="0" w:oddVBand="0" w:evenVBand="0" w:oddHBand="0" w:evenHBand="1" w:firstRowFirstColumn="0" w:firstRowLastColumn="0" w:lastRowFirstColumn="0" w:lastRowLastColumn="0"/>
              <w:rPr>
                <w:rFonts w:eastAsia="Calibri" w:cs="Times New Roman"/>
                <w:color w:val="000000"/>
                <w:sz w:val="16"/>
                <w:szCs w:val="16"/>
                <w14:ligatures w14:val="none"/>
              </w:rPr>
            </w:pPr>
            <w:r w:rsidRPr="00B2463F">
              <w:rPr>
                <w:rFonts w:eastAsia="Calibri" w:cs="Times New Roman"/>
                <w:color w:val="000000"/>
                <w:sz w:val="16"/>
                <w:szCs w:val="16"/>
                <w14:ligatures w14:val="none"/>
              </w:rPr>
              <w:t>100 %</w:t>
            </w:r>
          </w:p>
        </w:tc>
        <w:tc>
          <w:tcPr>
            <w:tcW w:w="541" w:type="dxa"/>
            <w:shd w:val="clear" w:color="auto" w:fill="auto"/>
            <w:vAlign w:val="center"/>
          </w:tcPr>
          <w:p w14:paraId="330C272C" w14:textId="77777777" w:rsidR="00B2463F" w:rsidRPr="00B2463F" w:rsidRDefault="00B2463F" w:rsidP="00B2463F">
            <w:pPr>
              <w:spacing w:line="240" w:lineRule="auto"/>
              <w:ind w:firstLine="0"/>
              <w:jc w:val="center"/>
              <w:cnfStyle w:val="000000010000" w:firstRow="0" w:lastRow="0" w:firstColumn="0" w:lastColumn="0" w:oddVBand="0" w:evenVBand="0" w:oddHBand="0" w:evenHBand="1" w:firstRowFirstColumn="0" w:firstRowLastColumn="0" w:lastRowFirstColumn="0" w:lastRowLastColumn="0"/>
              <w:rPr>
                <w:rFonts w:eastAsia="Calibri" w:cs="Times New Roman"/>
                <w:color w:val="000000"/>
                <w:sz w:val="16"/>
                <w:szCs w:val="16"/>
                <w14:ligatures w14:val="none"/>
              </w:rPr>
            </w:pPr>
            <w:r w:rsidRPr="00B2463F">
              <w:rPr>
                <w:rFonts w:eastAsia="Calibri" w:cs="Times New Roman"/>
                <w:color w:val="000000"/>
                <w:sz w:val="16"/>
                <w:szCs w:val="16"/>
                <w14:ligatures w14:val="none"/>
              </w:rPr>
              <w:t>100 %</w:t>
            </w:r>
          </w:p>
        </w:tc>
        <w:tc>
          <w:tcPr>
            <w:tcW w:w="541" w:type="dxa"/>
            <w:shd w:val="clear" w:color="auto" w:fill="auto"/>
            <w:vAlign w:val="center"/>
          </w:tcPr>
          <w:p w14:paraId="7447A1EA" w14:textId="77777777" w:rsidR="00B2463F" w:rsidRPr="00B2463F" w:rsidRDefault="00B2463F" w:rsidP="00B2463F">
            <w:pPr>
              <w:spacing w:line="240" w:lineRule="auto"/>
              <w:ind w:firstLine="0"/>
              <w:jc w:val="center"/>
              <w:cnfStyle w:val="000000010000" w:firstRow="0" w:lastRow="0" w:firstColumn="0" w:lastColumn="0" w:oddVBand="0" w:evenVBand="0" w:oddHBand="0" w:evenHBand="1" w:firstRowFirstColumn="0" w:firstRowLastColumn="0" w:lastRowFirstColumn="0" w:lastRowLastColumn="0"/>
              <w:rPr>
                <w:rFonts w:eastAsia="Calibri" w:cs="Times New Roman"/>
                <w:color w:val="000000"/>
                <w:sz w:val="16"/>
                <w:szCs w:val="16"/>
                <w14:ligatures w14:val="none"/>
              </w:rPr>
            </w:pPr>
            <w:r w:rsidRPr="00B2463F">
              <w:rPr>
                <w:rFonts w:eastAsia="Calibri" w:cs="Times New Roman"/>
                <w:color w:val="000000"/>
                <w:sz w:val="16"/>
                <w:szCs w:val="16"/>
                <w14:ligatures w14:val="none"/>
              </w:rPr>
              <w:t>100 %</w:t>
            </w:r>
          </w:p>
        </w:tc>
        <w:tc>
          <w:tcPr>
            <w:tcW w:w="541" w:type="dxa"/>
            <w:shd w:val="clear" w:color="auto" w:fill="auto"/>
            <w:vAlign w:val="center"/>
          </w:tcPr>
          <w:p w14:paraId="7B1B9387" w14:textId="77777777" w:rsidR="00B2463F" w:rsidRPr="00B2463F" w:rsidRDefault="00B2463F" w:rsidP="00B2463F">
            <w:pPr>
              <w:spacing w:line="240" w:lineRule="auto"/>
              <w:ind w:firstLine="0"/>
              <w:jc w:val="center"/>
              <w:cnfStyle w:val="000000010000" w:firstRow="0" w:lastRow="0" w:firstColumn="0" w:lastColumn="0" w:oddVBand="0" w:evenVBand="0" w:oddHBand="0" w:evenHBand="1" w:firstRowFirstColumn="0" w:firstRowLastColumn="0" w:lastRowFirstColumn="0" w:lastRowLastColumn="0"/>
              <w:rPr>
                <w:rFonts w:eastAsia="Calibri" w:cs="Times New Roman"/>
                <w:color w:val="000000"/>
                <w:sz w:val="16"/>
                <w:szCs w:val="16"/>
                <w14:ligatures w14:val="none"/>
              </w:rPr>
            </w:pPr>
            <w:r w:rsidRPr="00B2463F">
              <w:rPr>
                <w:rFonts w:eastAsia="Calibri" w:cs="Times New Roman"/>
                <w:color w:val="000000"/>
                <w:sz w:val="16"/>
                <w:szCs w:val="16"/>
                <w14:ligatures w14:val="none"/>
              </w:rPr>
              <w:t>100%</w:t>
            </w:r>
          </w:p>
        </w:tc>
      </w:tr>
      <w:tr w:rsidR="00B2463F" w:rsidRPr="00B2463F" w14:paraId="2142C74C" w14:textId="77777777" w:rsidTr="00DA34F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16" w:type="dxa"/>
            <w:shd w:val="clear" w:color="auto" w:fill="auto"/>
          </w:tcPr>
          <w:p w14:paraId="144C3154" w14:textId="77777777" w:rsidR="00B2463F" w:rsidRPr="00B2463F" w:rsidRDefault="00B2463F" w:rsidP="00B2463F">
            <w:pPr>
              <w:spacing w:line="240" w:lineRule="auto"/>
              <w:ind w:firstLine="0"/>
              <w:jc w:val="left"/>
              <w:rPr>
                <w:color w:val="000000"/>
                <w:sz w:val="18"/>
                <w:szCs w:val="18"/>
                <w14:ligatures w14:val="none"/>
              </w:rPr>
            </w:pPr>
          </w:p>
        </w:tc>
        <w:tc>
          <w:tcPr>
            <w:tcW w:w="3102" w:type="dxa"/>
            <w:shd w:val="clear" w:color="auto" w:fill="auto"/>
          </w:tcPr>
          <w:p w14:paraId="4A0D24C7" w14:textId="77777777" w:rsidR="00B2463F" w:rsidRPr="00B2463F" w:rsidRDefault="00B2463F">
            <w:pPr>
              <w:numPr>
                <w:ilvl w:val="0"/>
                <w:numId w:val="33"/>
              </w:numPr>
              <w:spacing w:line="240" w:lineRule="auto"/>
              <w:contextualSpacing/>
              <w:jc w:val="left"/>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18"/>
                <w:szCs w:val="18"/>
                <w14:ligatures w14:val="none"/>
              </w:rPr>
            </w:pPr>
            <w:r w:rsidRPr="00B2463F">
              <w:rPr>
                <w:rFonts w:eastAsia="Calibri" w:cs="Times New Roman"/>
                <w:color w:val="000000"/>
                <w:sz w:val="18"/>
                <w:szCs w:val="18"/>
                <w14:ligatures w14:val="none"/>
              </w:rPr>
              <w:t>% penurunan illegal logging</w:t>
            </w:r>
          </w:p>
        </w:tc>
        <w:tc>
          <w:tcPr>
            <w:tcW w:w="1080" w:type="dxa"/>
            <w:shd w:val="clear" w:color="auto" w:fill="auto"/>
          </w:tcPr>
          <w:p w14:paraId="7548C825" w14:textId="77777777" w:rsidR="00B2463F" w:rsidRPr="00B2463F" w:rsidRDefault="00B2463F" w:rsidP="00B2463F">
            <w:pPr>
              <w:spacing w:line="240" w:lineRule="auto"/>
              <w:ind w:firstLine="0"/>
              <w:jc w:val="left"/>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20"/>
                <w14:ligatures w14:val="none"/>
              </w:rPr>
            </w:pPr>
          </w:p>
        </w:tc>
        <w:tc>
          <w:tcPr>
            <w:tcW w:w="1080" w:type="dxa"/>
            <w:shd w:val="clear" w:color="auto" w:fill="auto"/>
          </w:tcPr>
          <w:p w14:paraId="04333C31" w14:textId="77777777" w:rsidR="00B2463F" w:rsidRPr="00B2463F" w:rsidRDefault="00B2463F" w:rsidP="00B2463F">
            <w:pPr>
              <w:spacing w:line="240" w:lineRule="auto"/>
              <w:ind w:firstLine="0"/>
              <w:jc w:val="left"/>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20"/>
                <w14:ligatures w14:val="none"/>
              </w:rPr>
            </w:pPr>
          </w:p>
        </w:tc>
        <w:tc>
          <w:tcPr>
            <w:tcW w:w="1077" w:type="dxa"/>
            <w:shd w:val="clear" w:color="auto" w:fill="auto"/>
          </w:tcPr>
          <w:p w14:paraId="3C98C3F2" w14:textId="77777777" w:rsidR="00B2463F" w:rsidRPr="00B2463F" w:rsidRDefault="00B2463F" w:rsidP="00B2463F">
            <w:pPr>
              <w:spacing w:line="240" w:lineRule="auto"/>
              <w:ind w:firstLine="0"/>
              <w:jc w:val="left"/>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20"/>
                <w14:ligatures w14:val="none"/>
              </w:rPr>
            </w:pPr>
          </w:p>
        </w:tc>
        <w:tc>
          <w:tcPr>
            <w:tcW w:w="556" w:type="dxa"/>
            <w:shd w:val="clear" w:color="auto" w:fill="auto"/>
            <w:vAlign w:val="center"/>
          </w:tcPr>
          <w:p w14:paraId="4BA1F1D5" w14:textId="77777777" w:rsidR="00B2463F" w:rsidRPr="00B2463F" w:rsidRDefault="00B2463F" w:rsidP="00B2463F">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16"/>
                <w:szCs w:val="16"/>
                <w14:ligatures w14:val="none"/>
              </w:rPr>
            </w:pPr>
            <w:r w:rsidRPr="00B2463F">
              <w:rPr>
                <w:rFonts w:eastAsia="Calibri" w:cs="Times New Roman"/>
                <w:color w:val="000000"/>
                <w:sz w:val="16"/>
                <w:szCs w:val="16"/>
                <w14:ligatures w14:val="none"/>
              </w:rPr>
              <w:t>80 %</w:t>
            </w:r>
          </w:p>
        </w:tc>
        <w:tc>
          <w:tcPr>
            <w:tcW w:w="556" w:type="dxa"/>
            <w:shd w:val="clear" w:color="auto" w:fill="auto"/>
            <w:vAlign w:val="center"/>
          </w:tcPr>
          <w:p w14:paraId="1EC746D5" w14:textId="77777777" w:rsidR="00B2463F" w:rsidRPr="00B2463F" w:rsidRDefault="00B2463F" w:rsidP="00B2463F">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16"/>
                <w:szCs w:val="16"/>
                <w14:ligatures w14:val="none"/>
              </w:rPr>
            </w:pPr>
            <w:r w:rsidRPr="00B2463F">
              <w:rPr>
                <w:rFonts w:eastAsia="Calibri" w:cs="Times New Roman"/>
                <w:color w:val="000000"/>
                <w:sz w:val="16"/>
                <w:szCs w:val="16"/>
                <w14:ligatures w14:val="none"/>
              </w:rPr>
              <w:t>85 %</w:t>
            </w:r>
          </w:p>
        </w:tc>
        <w:tc>
          <w:tcPr>
            <w:tcW w:w="556" w:type="dxa"/>
            <w:shd w:val="clear" w:color="auto" w:fill="auto"/>
            <w:vAlign w:val="center"/>
          </w:tcPr>
          <w:p w14:paraId="5DF513AC" w14:textId="77777777" w:rsidR="00B2463F" w:rsidRPr="00B2463F" w:rsidRDefault="00B2463F" w:rsidP="00B2463F">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16"/>
                <w:szCs w:val="16"/>
                <w14:ligatures w14:val="none"/>
              </w:rPr>
            </w:pPr>
            <w:r w:rsidRPr="00B2463F">
              <w:rPr>
                <w:rFonts w:eastAsia="Calibri" w:cs="Times New Roman"/>
                <w:color w:val="000000"/>
                <w:sz w:val="16"/>
                <w:szCs w:val="16"/>
                <w14:ligatures w14:val="none"/>
              </w:rPr>
              <w:t>90 %</w:t>
            </w:r>
          </w:p>
        </w:tc>
        <w:tc>
          <w:tcPr>
            <w:tcW w:w="558" w:type="dxa"/>
            <w:shd w:val="clear" w:color="auto" w:fill="auto"/>
            <w:vAlign w:val="center"/>
          </w:tcPr>
          <w:p w14:paraId="1E009377" w14:textId="77777777" w:rsidR="00B2463F" w:rsidRPr="00B2463F" w:rsidRDefault="00B2463F" w:rsidP="00B2463F">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16"/>
                <w:szCs w:val="16"/>
                <w14:ligatures w14:val="none"/>
              </w:rPr>
            </w:pPr>
            <w:r w:rsidRPr="00B2463F">
              <w:rPr>
                <w:rFonts w:eastAsia="Calibri" w:cs="Times New Roman"/>
                <w:color w:val="000000"/>
                <w:sz w:val="16"/>
                <w:szCs w:val="16"/>
                <w14:ligatures w14:val="none"/>
              </w:rPr>
              <w:t>90 %</w:t>
            </w:r>
          </w:p>
        </w:tc>
        <w:tc>
          <w:tcPr>
            <w:tcW w:w="591" w:type="dxa"/>
            <w:shd w:val="clear" w:color="auto" w:fill="auto"/>
            <w:vAlign w:val="center"/>
          </w:tcPr>
          <w:p w14:paraId="1725F7E0" w14:textId="77777777" w:rsidR="00B2463F" w:rsidRPr="00B2463F" w:rsidRDefault="00B2463F" w:rsidP="00B2463F">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16"/>
                <w:szCs w:val="16"/>
                <w14:ligatures w14:val="none"/>
              </w:rPr>
            </w:pPr>
            <w:r w:rsidRPr="00B2463F">
              <w:rPr>
                <w:rFonts w:eastAsia="Calibri" w:cs="Times New Roman"/>
                <w:color w:val="000000"/>
                <w:sz w:val="16"/>
                <w:szCs w:val="16"/>
                <w14:ligatures w14:val="none"/>
              </w:rPr>
              <w:t>90 %</w:t>
            </w:r>
          </w:p>
        </w:tc>
        <w:tc>
          <w:tcPr>
            <w:tcW w:w="541" w:type="dxa"/>
            <w:shd w:val="clear" w:color="auto" w:fill="auto"/>
            <w:vAlign w:val="center"/>
          </w:tcPr>
          <w:p w14:paraId="26A31655" w14:textId="77777777" w:rsidR="00B2463F" w:rsidRPr="00B2463F" w:rsidRDefault="00B2463F" w:rsidP="00B2463F">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16"/>
                <w:szCs w:val="16"/>
                <w14:ligatures w14:val="none"/>
              </w:rPr>
            </w:pPr>
            <w:r w:rsidRPr="00B2463F">
              <w:rPr>
                <w:rFonts w:eastAsia="Calibri" w:cs="Times New Roman"/>
                <w:color w:val="000000"/>
                <w:sz w:val="16"/>
                <w:szCs w:val="16"/>
                <w14:ligatures w14:val="none"/>
              </w:rPr>
              <w:t>80</w:t>
            </w:r>
          </w:p>
        </w:tc>
        <w:tc>
          <w:tcPr>
            <w:tcW w:w="541" w:type="dxa"/>
            <w:shd w:val="clear" w:color="auto" w:fill="auto"/>
            <w:vAlign w:val="center"/>
          </w:tcPr>
          <w:p w14:paraId="599C7911" w14:textId="77777777" w:rsidR="00B2463F" w:rsidRPr="00B2463F" w:rsidRDefault="00B2463F" w:rsidP="00B2463F">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16"/>
                <w:szCs w:val="16"/>
                <w14:ligatures w14:val="none"/>
              </w:rPr>
            </w:pPr>
            <w:r w:rsidRPr="00B2463F">
              <w:rPr>
                <w:rFonts w:eastAsia="Calibri" w:cs="Times New Roman"/>
                <w:color w:val="000000"/>
                <w:sz w:val="16"/>
                <w:szCs w:val="16"/>
                <w14:ligatures w14:val="none"/>
              </w:rPr>
              <w:t>85</w:t>
            </w:r>
          </w:p>
        </w:tc>
        <w:tc>
          <w:tcPr>
            <w:tcW w:w="541" w:type="dxa"/>
            <w:shd w:val="clear" w:color="auto" w:fill="auto"/>
            <w:vAlign w:val="center"/>
          </w:tcPr>
          <w:p w14:paraId="62DD783C" w14:textId="77777777" w:rsidR="00B2463F" w:rsidRPr="00B2463F" w:rsidRDefault="00B2463F" w:rsidP="00B2463F">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16"/>
                <w:szCs w:val="16"/>
                <w14:ligatures w14:val="none"/>
              </w:rPr>
            </w:pPr>
            <w:r w:rsidRPr="00B2463F">
              <w:rPr>
                <w:rFonts w:eastAsia="Calibri" w:cs="Times New Roman"/>
                <w:color w:val="000000"/>
                <w:sz w:val="16"/>
                <w:szCs w:val="16"/>
                <w14:ligatures w14:val="none"/>
              </w:rPr>
              <w:t>90</w:t>
            </w:r>
          </w:p>
        </w:tc>
        <w:tc>
          <w:tcPr>
            <w:tcW w:w="541" w:type="dxa"/>
            <w:shd w:val="clear" w:color="auto" w:fill="auto"/>
            <w:vAlign w:val="center"/>
          </w:tcPr>
          <w:p w14:paraId="655A87B0" w14:textId="77777777" w:rsidR="00B2463F" w:rsidRPr="00B2463F" w:rsidRDefault="00B2463F" w:rsidP="00B2463F">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16"/>
                <w:szCs w:val="16"/>
                <w14:ligatures w14:val="none"/>
              </w:rPr>
            </w:pPr>
            <w:r w:rsidRPr="00B2463F">
              <w:rPr>
                <w:rFonts w:eastAsia="Calibri" w:cs="Times New Roman"/>
                <w:color w:val="000000"/>
                <w:sz w:val="16"/>
                <w:szCs w:val="16"/>
                <w14:ligatures w14:val="none"/>
              </w:rPr>
              <w:t>90</w:t>
            </w:r>
          </w:p>
        </w:tc>
        <w:tc>
          <w:tcPr>
            <w:tcW w:w="591" w:type="dxa"/>
            <w:shd w:val="clear" w:color="auto" w:fill="auto"/>
            <w:vAlign w:val="center"/>
          </w:tcPr>
          <w:p w14:paraId="5D14485F" w14:textId="77777777" w:rsidR="00B2463F" w:rsidRPr="00B2463F" w:rsidRDefault="00B2463F" w:rsidP="00B2463F">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16"/>
                <w:szCs w:val="16"/>
                <w14:ligatures w14:val="none"/>
              </w:rPr>
            </w:pPr>
            <w:r w:rsidRPr="00B2463F">
              <w:rPr>
                <w:rFonts w:eastAsia="Calibri" w:cs="Times New Roman"/>
                <w:color w:val="000000"/>
                <w:sz w:val="16"/>
                <w:szCs w:val="16"/>
                <w14:ligatures w14:val="none"/>
              </w:rPr>
              <w:t>90</w:t>
            </w:r>
          </w:p>
        </w:tc>
        <w:tc>
          <w:tcPr>
            <w:tcW w:w="541" w:type="dxa"/>
            <w:shd w:val="clear" w:color="auto" w:fill="auto"/>
            <w:vAlign w:val="center"/>
          </w:tcPr>
          <w:p w14:paraId="6E2951C1" w14:textId="77777777" w:rsidR="00B2463F" w:rsidRPr="00B2463F" w:rsidRDefault="00B2463F" w:rsidP="00B2463F">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16"/>
                <w:szCs w:val="16"/>
                <w14:ligatures w14:val="none"/>
              </w:rPr>
            </w:pPr>
            <w:r w:rsidRPr="00B2463F">
              <w:rPr>
                <w:rFonts w:eastAsia="Calibri" w:cs="Times New Roman"/>
                <w:color w:val="000000"/>
                <w:sz w:val="16"/>
                <w:szCs w:val="16"/>
                <w14:ligatures w14:val="none"/>
              </w:rPr>
              <w:t>100 %</w:t>
            </w:r>
          </w:p>
        </w:tc>
        <w:tc>
          <w:tcPr>
            <w:tcW w:w="541" w:type="dxa"/>
            <w:shd w:val="clear" w:color="auto" w:fill="auto"/>
            <w:vAlign w:val="center"/>
          </w:tcPr>
          <w:p w14:paraId="423252DF" w14:textId="77777777" w:rsidR="00B2463F" w:rsidRPr="00B2463F" w:rsidRDefault="00B2463F" w:rsidP="00B2463F">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16"/>
                <w:szCs w:val="16"/>
                <w14:ligatures w14:val="none"/>
              </w:rPr>
            </w:pPr>
            <w:r w:rsidRPr="00B2463F">
              <w:rPr>
                <w:rFonts w:eastAsia="Calibri" w:cs="Times New Roman"/>
                <w:color w:val="000000"/>
                <w:sz w:val="16"/>
                <w:szCs w:val="16"/>
                <w14:ligatures w14:val="none"/>
              </w:rPr>
              <w:t>100 %</w:t>
            </w:r>
          </w:p>
        </w:tc>
        <w:tc>
          <w:tcPr>
            <w:tcW w:w="541" w:type="dxa"/>
            <w:shd w:val="clear" w:color="auto" w:fill="auto"/>
            <w:vAlign w:val="center"/>
          </w:tcPr>
          <w:p w14:paraId="1FA2154C" w14:textId="77777777" w:rsidR="00B2463F" w:rsidRPr="00B2463F" w:rsidRDefault="00B2463F" w:rsidP="00B2463F">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16"/>
                <w:szCs w:val="16"/>
                <w14:ligatures w14:val="none"/>
              </w:rPr>
            </w:pPr>
            <w:r w:rsidRPr="00B2463F">
              <w:rPr>
                <w:rFonts w:eastAsia="Calibri" w:cs="Times New Roman"/>
                <w:color w:val="000000"/>
                <w:sz w:val="16"/>
                <w:szCs w:val="16"/>
                <w14:ligatures w14:val="none"/>
              </w:rPr>
              <w:t>100 %</w:t>
            </w:r>
          </w:p>
        </w:tc>
        <w:tc>
          <w:tcPr>
            <w:tcW w:w="541" w:type="dxa"/>
            <w:shd w:val="clear" w:color="auto" w:fill="auto"/>
            <w:vAlign w:val="center"/>
          </w:tcPr>
          <w:p w14:paraId="2817C7BF" w14:textId="77777777" w:rsidR="00B2463F" w:rsidRPr="00B2463F" w:rsidRDefault="00B2463F" w:rsidP="00B2463F">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16"/>
                <w:szCs w:val="16"/>
                <w14:ligatures w14:val="none"/>
              </w:rPr>
            </w:pPr>
            <w:r w:rsidRPr="00B2463F">
              <w:rPr>
                <w:rFonts w:eastAsia="Calibri" w:cs="Times New Roman"/>
                <w:color w:val="000000"/>
                <w:sz w:val="16"/>
                <w:szCs w:val="16"/>
                <w14:ligatures w14:val="none"/>
              </w:rPr>
              <w:t>100 %</w:t>
            </w:r>
          </w:p>
        </w:tc>
        <w:tc>
          <w:tcPr>
            <w:tcW w:w="541" w:type="dxa"/>
            <w:shd w:val="clear" w:color="auto" w:fill="auto"/>
            <w:vAlign w:val="center"/>
          </w:tcPr>
          <w:p w14:paraId="3356BAA3" w14:textId="77777777" w:rsidR="00B2463F" w:rsidRPr="00B2463F" w:rsidRDefault="00B2463F" w:rsidP="00B2463F">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16"/>
                <w:szCs w:val="16"/>
                <w14:ligatures w14:val="none"/>
              </w:rPr>
            </w:pPr>
            <w:r w:rsidRPr="00B2463F">
              <w:rPr>
                <w:rFonts w:eastAsia="Calibri" w:cs="Times New Roman"/>
                <w:color w:val="000000"/>
                <w:sz w:val="16"/>
                <w:szCs w:val="16"/>
                <w14:ligatures w14:val="none"/>
              </w:rPr>
              <w:t>100%</w:t>
            </w:r>
          </w:p>
        </w:tc>
      </w:tr>
      <w:tr w:rsidR="00B2463F" w:rsidRPr="00B2463F" w14:paraId="27B35D8E" w14:textId="77777777" w:rsidTr="00DA34F5">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16" w:type="dxa"/>
            <w:shd w:val="clear" w:color="auto" w:fill="auto"/>
          </w:tcPr>
          <w:p w14:paraId="19E47E69" w14:textId="77777777" w:rsidR="00B2463F" w:rsidRPr="00B2463F" w:rsidRDefault="00B2463F" w:rsidP="00B2463F">
            <w:pPr>
              <w:spacing w:line="240" w:lineRule="auto"/>
              <w:ind w:firstLine="0"/>
              <w:jc w:val="left"/>
              <w:rPr>
                <w:color w:val="000000"/>
                <w:sz w:val="18"/>
                <w:szCs w:val="18"/>
                <w14:ligatures w14:val="none"/>
              </w:rPr>
            </w:pPr>
          </w:p>
        </w:tc>
        <w:tc>
          <w:tcPr>
            <w:tcW w:w="3102" w:type="dxa"/>
            <w:shd w:val="clear" w:color="auto" w:fill="auto"/>
          </w:tcPr>
          <w:p w14:paraId="6DD246C7" w14:textId="77777777" w:rsidR="00B2463F" w:rsidRPr="00B2463F" w:rsidRDefault="00B2463F">
            <w:pPr>
              <w:numPr>
                <w:ilvl w:val="0"/>
                <w:numId w:val="33"/>
              </w:numPr>
              <w:spacing w:line="240" w:lineRule="auto"/>
              <w:contextualSpacing/>
              <w:jc w:val="left"/>
              <w:cnfStyle w:val="000000010000" w:firstRow="0" w:lastRow="0" w:firstColumn="0" w:lastColumn="0" w:oddVBand="0" w:evenVBand="0" w:oddHBand="0" w:evenHBand="1" w:firstRowFirstColumn="0" w:firstRowLastColumn="0" w:lastRowFirstColumn="0" w:lastRowLastColumn="0"/>
              <w:rPr>
                <w:rFonts w:eastAsia="Calibri" w:cs="Times New Roman"/>
                <w:color w:val="000000"/>
                <w:sz w:val="18"/>
                <w:szCs w:val="18"/>
                <w14:ligatures w14:val="none"/>
              </w:rPr>
            </w:pPr>
            <w:r w:rsidRPr="00B2463F">
              <w:rPr>
                <w:rFonts w:eastAsia="Calibri" w:cs="Times New Roman"/>
                <w:color w:val="000000"/>
                <w:sz w:val="18"/>
                <w:szCs w:val="18"/>
                <w14:ligatures w14:val="none"/>
              </w:rPr>
              <w:t>% penurunan illegal fishing</w:t>
            </w:r>
          </w:p>
        </w:tc>
        <w:tc>
          <w:tcPr>
            <w:tcW w:w="1080" w:type="dxa"/>
            <w:shd w:val="clear" w:color="auto" w:fill="auto"/>
          </w:tcPr>
          <w:p w14:paraId="36F228D2" w14:textId="77777777" w:rsidR="00B2463F" w:rsidRPr="00B2463F" w:rsidRDefault="00B2463F" w:rsidP="00B2463F">
            <w:pPr>
              <w:spacing w:line="240" w:lineRule="auto"/>
              <w:ind w:firstLine="0"/>
              <w:jc w:val="left"/>
              <w:cnfStyle w:val="000000010000" w:firstRow="0" w:lastRow="0" w:firstColumn="0" w:lastColumn="0" w:oddVBand="0" w:evenVBand="0" w:oddHBand="0" w:evenHBand="1" w:firstRowFirstColumn="0" w:firstRowLastColumn="0" w:lastRowFirstColumn="0" w:lastRowLastColumn="0"/>
              <w:rPr>
                <w:rFonts w:eastAsia="Calibri" w:cs="Times New Roman"/>
                <w:color w:val="000000"/>
                <w:sz w:val="20"/>
                <w14:ligatures w14:val="none"/>
              </w:rPr>
            </w:pPr>
          </w:p>
        </w:tc>
        <w:tc>
          <w:tcPr>
            <w:tcW w:w="1080" w:type="dxa"/>
            <w:shd w:val="clear" w:color="auto" w:fill="auto"/>
          </w:tcPr>
          <w:p w14:paraId="0314C2C1" w14:textId="77777777" w:rsidR="00B2463F" w:rsidRPr="00B2463F" w:rsidRDefault="00B2463F" w:rsidP="00B2463F">
            <w:pPr>
              <w:spacing w:line="240" w:lineRule="auto"/>
              <w:ind w:firstLine="0"/>
              <w:jc w:val="left"/>
              <w:cnfStyle w:val="000000010000" w:firstRow="0" w:lastRow="0" w:firstColumn="0" w:lastColumn="0" w:oddVBand="0" w:evenVBand="0" w:oddHBand="0" w:evenHBand="1" w:firstRowFirstColumn="0" w:firstRowLastColumn="0" w:lastRowFirstColumn="0" w:lastRowLastColumn="0"/>
              <w:rPr>
                <w:rFonts w:eastAsia="Calibri" w:cs="Times New Roman"/>
                <w:color w:val="000000"/>
                <w:sz w:val="20"/>
                <w14:ligatures w14:val="none"/>
              </w:rPr>
            </w:pPr>
          </w:p>
        </w:tc>
        <w:tc>
          <w:tcPr>
            <w:tcW w:w="1077" w:type="dxa"/>
            <w:shd w:val="clear" w:color="auto" w:fill="auto"/>
          </w:tcPr>
          <w:p w14:paraId="4E801E02" w14:textId="77777777" w:rsidR="00B2463F" w:rsidRPr="00B2463F" w:rsidRDefault="00B2463F" w:rsidP="00B2463F">
            <w:pPr>
              <w:spacing w:line="240" w:lineRule="auto"/>
              <w:ind w:firstLine="0"/>
              <w:jc w:val="left"/>
              <w:cnfStyle w:val="000000010000" w:firstRow="0" w:lastRow="0" w:firstColumn="0" w:lastColumn="0" w:oddVBand="0" w:evenVBand="0" w:oddHBand="0" w:evenHBand="1" w:firstRowFirstColumn="0" w:firstRowLastColumn="0" w:lastRowFirstColumn="0" w:lastRowLastColumn="0"/>
              <w:rPr>
                <w:rFonts w:eastAsia="Calibri" w:cs="Times New Roman"/>
                <w:color w:val="000000"/>
                <w:sz w:val="20"/>
                <w14:ligatures w14:val="none"/>
              </w:rPr>
            </w:pPr>
          </w:p>
        </w:tc>
        <w:tc>
          <w:tcPr>
            <w:tcW w:w="556" w:type="dxa"/>
            <w:shd w:val="clear" w:color="auto" w:fill="auto"/>
            <w:vAlign w:val="center"/>
          </w:tcPr>
          <w:p w14:paraId="240C1FE7" w14:textId="77777777" w:rsidR="00B2463F" w:rsidRPr="00B2463F" w:rsidRDefault="00B2463F" w:rsidP="00B2463F">
            <w:pPr>
              <w:spacing w:line="240" w:lineRule="auto"/>
              <w:ind w:firstLine="0"/>
              <w:jc w:val="center"/>
              <w:cnfStyle w:val="000000010000" w:firstRow="0" w:lastRow="0" w:firstColumn="0" w:lastColumn="0" w:oddVBand="0" w:evenVBand="0" w:oddHBand="0" w:evenHBand="1" w:firstRowFirstColumn="0" w:firstRowLastColumn="0" w:lastRowFirstColumn="0" w:lastRowLastColumn="0"/>
              <w:rPr>
                <w:rFonts w:eastAsia="Calibri" w:cs="Times New Roman"/>
                <w:color w:val="000000"/>
                <w:sz w:val="16"/>
                <w:szCs w:val="16"/>
                <w14:ligatures w14:val="none"/>
              </w:rPr>
            </w:pPr>
            <w:r w:rsidRPr="00B2463F">
              <w:rPr>
                <w:rFonts w:eastAsia="Calibri" w:cs="Times New Roman"/>
                <w:color w:val="000000"/>
                <w:sz w:val="16"/>
                <w:szCs w:val="16"/>
                <w14:ligatures w14:val="none"/>
              </w:rPr>
              <w:t>30 %</w:t>
            </w:r>
          </w:p>
        </w:tc>
        <w:tc>
          <w:tcPr>
            <w:tcW w:w="556" w:type="dxa"/>
            <w:shd w:val="clear" w:color="auto" w:fill="auto"/>
            <w:vAlign w:val="center"/>
          </w:tcPr>
          <w:p w14:paraId="00309DFD" w14:textId="77777777" w:rsidR="00B2463F" w:rsidRPr="00B2463F" w:rsidRDefault="00B2463F" w:rsidP="00B2463F">
            <w:pPr>
              <w:spacing w:line="240" w:lineRule="auto"/>
              <w:ind w:firstLine="0"/>
              <w:jc w:val="center"/>
              <w:cnfStyle w:val="000000010000" w:firstRow="0" w:lastRow="0" w:firstColumn="0" w:lastColumn="0" w:oddVBand="0" w:evenVBand="0" w:oddHBand="0" w:evenHBand="1" w:firstRowFirstColumn="0" w:firstRowLastColumn="0" w:lastRowFirstColumn="0" w:lastRowLastColumn="0"/>
              <w:rPr>
                <w:rFonts w:eastAsia="Calibri" w:cs="Times New Roman"/>
                <w:color w:val="000000"/>
                <w:sz w:val="16"/>
                <w:szCs w:val="16"/>
                <w14:ligatures w14:val="none"/>
              </w:rPr>
            </w:pPr>
            <w:r w:rsidRPr="00B2463F">
              <w:rPr>
                <w:rFonts w:eastAsia="Calibri" w:cs="Times New Roman"/>
                <w:color w:val="000000"/>
                <w:sz w:val="16"/>
                <w:szCs w:val="16"/>
                <w14:ligatures w14:val="none"/>
              </w:rPr>
              <w:t>30 %</w:t>
            </w:r>
          </w:p>
        </w:tc>
        <w:tc>
          <w:tcPr>
            <w:tcW w:w="556" w:type="dxa"/>
            <w:shd w:val="clear" w:color="auto" w:fill="auto"/>
            <w:vAlign w:val="center"/>
          </w:tcPr>
          <w:p w14:paraId="6429A7CF" w14:textId="77777777" w:rsidR="00B2463F" w:rsidRPr="00B2463F" w:rsidRDefault="00B2463F" w:rsidP="00B2463F">
            <w:pPr>
              <w:spacing w:line="240" w:lineRule="auto"/>
              <w:ind w:firstLine="0"/>
              <w:jc w:val="center"/>
              <w:cnfStyle w:val="000000010000" w:firstRow="0" w:lastRow="0" w:firstColumn="0" w:lastColumn="0" w:oddVBand="0" w:evenVBand="0" w:oddHBand="0" w:evenHBand="1" w:firstRowFirstColumn="0" w:firstRowLastColumn="0" w:lastRowFirstColumn="0" w:lastRowLastColumn="0"/>
              <w:rPr>
                <w:rFonts w:eastAsia="Calibri" w:cs="Times New Roman"/>
                <w:color w:val="000000"/>
                <w:sz w:val="16"/>
                <w:szCs w:val="16"/>
                <w14:ligatures w14:val="none"/>
              </w:rPr>
            </w:pPr>
            <w:r w:rsidRPr="00B2463F">
              <w:rPr>
                <w:rFonts w:eastAsia="Calibri" w:cs="Times New Roman"/>
                <w:color w:val="000000"/>
                <w:sz w:val="16"/>
                <w:szCs w:val="16"/>
                <w14:ligatures w14:val="none"/>
              </w:rPr>
              <w:t>20 %</w:t>
            </w:r>
          </w:p>
        </w:tc>
        <w:tc>
          <w:tcPr>
            <w:tcW w:w="558" w:type="dxa"/>
            <w:shd w:val="clear" w:color="auto" w:fill="auto"/>
            <w:vAlign w:val="center"/>
          </w:tcPr>
          <w:p w14:paraId="2D17932F" w14:textId="77777777" w:rsidR="00B2463F" w:rsidRPr="00B2463F" w:rsidRDefault="00B2463F" w:rsidP="00B2463F">
            <w:pPr>
              <w:spacing w:line="240" w:lineRule="auto"/>
              <w:ind w:firstLine="0"/>
              <w:jc w:val="center"/>
              <w:cnfStyle w:val="000000010000" w:firstRow="0" w:lastRow="0" w:firstColumn="0" w:lastColumn="0" w:oddVBand="0" w:evenVBand="0" w:oddHBand="0" w:evenHBand="1" w:firstRowFirstColumn="0" w:firstRowLastColumn="0" w:lastRowFirstColumn="0" w:lastRowLastColumn="0"/>
              <w:rPr>
                <w:rFonts w:eastAsia="Calibri" w:cs="Times New Roman"/>
                <w:color w:val="000000"/>
                <w:sz w:val="16"/>
                <w:szCs w:val="16"/>
                <w14:ligatures w14:val="none"/>
              </w:rPr>
            </w:pPr>
            <w:r w:rsidRPr="00B2463F">
              <w:rPr>
                <w:rFonts w:eastAsia="Calibri" w:cs="Times New Roman"/>
                <w:color w:val="000000"/>
                <w:sz w:val="16"/>
                <w:szCs w:val="16"/>
                <w14:ligatures w14:val="none"/>
              </w:rPr>
              <w:t>20 %</w:t>
            </w:r>
          </w:p>
        </w:tc>
        <w:tc>
          <w:tcPr>
            <w:tcW w:w="591" w:type="dxa"/>
            <w:shd w:val="clear" w:color="auto" w:fill="auto"/>
            <w:vAlign w:val="center"/>
          </w:tcPr>
          <w:p w14:paraId="7C7631E9" w14:textId="77777777" w:rsidR="00B2463F" w:rsidRPr="00B2463F" w:rsidRDefault="00B2463F" w:rsidP="00B2463F">
            <w:pPr>
              <w:spacing w:line="240" w:lineRule="auto"/>
              <w:ind w:firstLine="0"/>
              <w:jc w:val="center"/>
              <w:cnfStyle w:val="000000010000" w:firstRow="0" w:lastRow="0" w:firstColumn="0" w:lastColumn="0" w:oddVBand="0" w:evenVBand="0" w:oddHBand="0" w:evenHBand="1" w:firstRowFirstColumn="0" w:firstRowLastColumn="0" w:lastRowFirstColumn="0" w:lastRowLastColumn="0"/>
              <w:rPr>
                <w:rFonts w:eastAsia="Calibri" w:cs="Times New Roman"/>
                <w:color w:val="000000"/>
                <w:sz w:val="16"/>
                <w:szCs w:val="16"/>
                <w14:ligatures w14:val="none"/>
              </w:rPr>
            </w:pPr>
            <w:r w:rsidRPr="00B2463F">
              <w:rPr>
                <w:rFonts w:eastAsia="Calibri" w:cs="Times New Roman"/>
                <w:color w:val="000000"/>
                <w:sz w:val="16"/>
                <w:szCs w:val="16"/>
                <w14:ligatures w14:val="none"/>
              </w:rPr>
              <w:t>20 %</w:t>
            </w:r>
          </w:p>
        </w:tc>
        <w:tc>
          <w:tcPr>
            <w:tcW w:w="541" w:type="dxa"/>
            <w:shd w:val="clear" w:color="auto" w:fill="auto"/>
            <w:vAlign w:val="center"/>
          </w:tcPr>
          <w:p w14:paraId="5D65AE8E" w14:textId="77777777" w:rsidR="00B2463F" w:rsidRPr="00B2463F" w:rsidRDefault="00B2463F" w:rsidP="00B2463F">
            <w:pPr>
              <w:spacing w:line="240" w:lineRule="auto"/>
              <w:ind w:firstLine="0"/>
              <w:jc w:val="center"/>
              <w:cnfStyle w:val="000000010000" w:firstRow="0" w:lastRow="0" w:firstColumn="0" w:lastColumn="0" w:oddVBand="0" w:evenVBand="0" w:oddHBand="0" w:evenHBand="1" w:firstRowFirstColumn="0" w:firstRowLastColumn="0" w:lastRowFirstColumn="0" w:lastRowLastColumn="0"/>
              <w:rPr>
                <w:rFonts w:eastAsia="Calibri" w:cs="Times New Roman"/>
                <w:color w:val="000000"/>
                <w:sz w:val="16"/>
                <w:szCs w:val="16"/>
                <w14:ligatures w14:val="none"/>
              </w:rPr>
            </w:pPr>
            <w:r w:rsidRPr="00B2463F">
              <w:rPr>
                <w:rFonts w:eastAsia="Calibri" w:cs="Times New Roman"/>
                <w:color w:val="000000"/>
                <w:sz w:val="16"/>
                <w:szCs w:val="16"/>
                <w14:ligatures w14:val="none"/>
              </w:rPr>
              <w:t>20</w:t>
            </w:r>
          </w:p>
        </w:tc>
        <w:tc>
          <w:tcPr>
            <w:tcW w:w="541" w:type="dxa"/>
            <w:shd w:val="clear" w:color="auto" w:fill="auto"/>
            <w:vAlign w:val="center"/>
          </w:tcPr>
          <w:p w14:paraId="20E6619E" w14:textId="77777777" w:rsidR="00B2463F" w:rsidRPr="00B2463F" w:rsidRDefault="00B2463F" w:rsidP="00B2463F">
            <w:pPr>
              <w:spacing w:line="240" w:lineRule="auto"/>
              <w:ind w:firstLine="0"/>
              <w:jc w:val="center"/>
              <w:cnfStyle w:val="000000010000" w:firstRow="0" w:lastRow="0" w:firstColumn="0" w:lastColumn="0" w:oddVBand="0" w:evenVBand="0" w:oddHBand="0" w:evenHBand="1" w:firstRowFirstColumn="0" w:firstRowLastColumn="0" w:lastRowFirstColumn="0" w:lastRowLastColumn="0"/>
              <w:rPr>
                <w:rFonts w:eastAsia="Calibri" w:cs="Times New Roman"/>
                <w:color w:val="000000"/>
                <w:sz w:val="16"/>
                <w:szCs w:val="16"/>
                <w14:ligatures w14:val="none"/>
              </w:rPr>
            </w:pPr>
            <w:r w:rsidRPr="00B2463F">
              <w:rPr>
                <w:rFonts w:eastAsia="Calibri" w:cs="Times New Roman"/>
                <w:color w:val="000000"/>
                <w:sz w:val="16"/>
                <w:szCs w:val="16"/>
                <w14:ligatures w14:val="none"/>
              </w:rPr>
              <w:t>20</w:t>
            </w:r>
          </w:p>
        </w:tc>
        <w:tc>
          <w:tcPr>
            <w:tcW w:w="541" w:type="dxa"/>
            <w:shd w:val="clear" w:color="auto" w:fill="auto"/>
            <w:vAlign w:val="center"/>
          </w:tcPr>
          <w:p w14:paraId="413BB0AE" w14:textId="77777777" w:rsidR="00B2463F" w:rsidRPr="00B2463F" w:rsidRDefault="00B2463F" w:rsidP="00B2463F">
            <w:pPr>
              <w:spacing w:line="240" w:lineRule="auto"/>
              <w:ind w:firstLine="0"/>
              <w:jc w:val="center"/>
              <w:cnfStyle w:val="000000010000" w:firstRow="0" w:lastRow="0" w:firstColumn="0" w:lastColumn="0" w:oddVBand="0" w:evenVBand="0" w:oddHBand="0" w:evenHBand="1" w:firstRowFirstColumn="0" w:firstRowLastColumn="0" w:lastRowFirstColumn="0" w:lastRowLastColumn="0"/>
              <w:rPr>
                <w:rFonts w:eastAsia="Calibri" w:cs="Times New Roman"/>
                <w:color w:val="000000"/>
                <w:sz w:val="16"/>
                <w:szCs w:val="16"/>
                <w14:ligatures w14:val="none"/>
              </w:rPr>
            </w:pPr>
            <w:r w:rsidRPr="00B2463F">
              <w:rPr>
                <w:rFonts w:eastAsia="Calibri" w:cs="Times New Roman"/>
                <w:color w:val="000000"/>
                <w:sz w:val="16"/>
                <w:szCs w:val="16"/>
                <w14:ligatures w14:val="none"/>
              </w:rPr>
              <w:t>10</w:t>
            </w:r>
          </w:p>
        </w:tc>
        <w:tc>
          <w:tcPr>
            <w:tcW w:w="541" w:type="dxa"/>
            <w:shd w:val="clear" w:color="auto" w:fill="auto"/>
            <w:vAlign w:val="center"/>
          </w:tcPr>
          <w:p w14:paraId="29F5EB96" w14:textId="77777777" w:rsidR="00B2463F" w:rsidRPr="00B2463F" w:rsidRDefault="00B2463F" w:rsidP="00B2463F">
            <w:pPr>
              <w:spacing w:line="240" w:lineRule="auto"/>
              <w:ind w:firstLine="0"/>
              <w:jc w:val="center"/>
              <w:cnfStyle w:val="000000010000" w:firstRow="0" w:lastRow="0" w:firstColumn="0" w:lastColumn="0" w:oddVBand="0" w:evenVBand="0" w:oddHBand="0" w:evenHBand="1" w:firstRowFirstColumn="0" w:firstRowLastColumn="0" w:lastRowFirstColumn="0" w:lastRowLastColumn="0"/>
              <w:rPr>
                <w:rFonts w:eastAsia="Calibri" w:cs="Times New Roman"/>
                <w:color w:val="000000"/>
                <w:sz w:val="16"/>
                <w:szCs w:val="16"/>
                <w14:ligatures w14:val="none"/>
              </w:rPr>
            </w:pPr>
            <w:r w:rsidRPr="00B2463F">
              <w:rPr>
                <w:rFonts w:eastAsia="Calibri" w:cs="Times New Roman"/>
                <w:color w:val="000000"/>
                <w:sz w:val="16"/>
                <w:szCs w:val="16"/>
                <w14:ligatures w14:val="none"/>
              </w:rPr>
              <w:t>10</w:t>
            </w:r>
          </w:p>
        </w:tc>
        <w:tc>
          <w:tcPr>
            <w:tcW w:w="591" w:type="dxa"/>
            <w:shd w:val="clear" w:color="auto" w:fill="auto"/>
            <w:vAlign w:val="center"/>
          </w:tcPr>
          <w:p w14:paraId="5A5BB44E" w14:textId="77777777" w:rsidR="00B2463F" w:rsidRPr="00B2463F" w:rsidRDefault="00B2463F" w:rsidP="00B2463F">
            <w:pPr>
              <w:spacing w:line="240" w:lineRule="auto"/>
              <w:ind w:firstLine="0"/>
              <w:jc w:val="center"/>
              <w:cnfStyle w:val="000000010000" w:firstRow="0" w:lastRow="0" w:firstColumn="0" w:lastColumn="0" w:oddVBand="0" w:evenVBand="0" w:oddHBand="0" w:evenHBand="1" w:firstRowFirstColumn="0" w:firstRowLastColumn="0" w:lastRowFirstColumn="0" w:lastRowLastColumn="0"/>
              <w:rPr>
                <w:rFonts w:eastAsia="Calibri" w:cs="Times New Roman"/>
                <w:color w:val="000000"/>
                <w:sz w:val="16"/>
                <w:szCs w:val="16"/>
                <w14:ligatures w14:val="none"/>
              </w:rPr>
            </w:pPr>
            <w:r w:rsidRPr="00B2463F">
              <w:rPr>
                <w:rFonts w:eastAsia="Calibri" w:cs="Times New Roman"/>
                <w:color w:val="000000"/>
                <w:sz w:val="16"/>
                <w:szCs w:val="16"/>
                <w14:ligatures w14:val="none"/>
              </w:rPr>
              <w:t>10</w:t>
            </w:r>
          </w:p>
        </w:tc>
        <w:tc>
          <w:tcPr>
            <w:tcW w:w="541" w:type="dxa"/>
            <w:shd w:val="clear" w:color="auto" w:fill="auto"/>
            <w:vAlign w:val="center"/>
          </w:tcPr>
          <w:p w14:paraId="0B20F3E0" w14:textId="77777777" w:rsidR="00B2463F" w:rsidRPr="00B2463F" w:rsidRDefault="00B2463F" w:rsidP="00B2463F">
            <w:pPr>
              <w:spacing w:line="240" w:lineRule="auto"/>
              <w:ind w:firstLine="0"/>
              <w:jc w:val="center"/>
              <w:cnfStyle w:val="000000010000" w:firstRow="0" w:lastRow="0" w:firstColumn="0" w:lastColumn="0" w:oddVBand="0" w:evenVBand="0" w:oddHBand="0" w:evenHBand="1" w:firstRowFirstColumn="0" w:firstRowLastColumn="0" w:lastRowFirstColumn="0" w:lastRowLastColumn="0"/>
              <w:rPr>
                <w:rFonts w:eastAsia="Calibri" w:cs="Times New Roman"/>
                <w:color w:val="000000"/>
                <w:sz w:val="16"/>
                <w:szCs w:val="16"/>
                <w14:ligatures w14:val="none"/>
              </w:rPr>
            </w:pPr>
            <w:r w:rsidRPr="00B2463F">
              <w:rPr>
                <w:rFonts w:eastAsia="Calibri" w:cs="Times New Roman"/>
                <w:color w:val="000000"/>
                <w:sz w:val="16"/>
                <w:szCs w:val="16"/>
                <w14:ligatures w14:val="none"/>
              </w:rPr>
              <w:t>66.67 %</w:t>
            </w:r>
          </w:p>
        </w:tc>
        <w:tc>
          <w:tcPr>
            <w:tcW w:w="541" w:type="dxa"/>
            <w:shd w:val="clear" w:color="auto" w:fill="auto"/>
            <w:vAlign w:val="center"/>
          </w:tcPr>
          <w:p w14:paraId="0A387C32" w14:textId="77777777" w:rsidR="00B2463F" w:rsidRPr="00B2463F" w:rsidRDefault="00B2463F" w:rsidP="00B2463F">
            <w:pPr>
              <w:spacing w:line="240" w:lineRule="auto"/>
              <w:ind w:firstLine="0"/>
              <w:jc w:val="center"/>
              <w:cnfStyle w:val="000000010000" w:firstRow="0" w:lastRow="0" w:firstColumn="0" w:lastColumn="0" w:oddVBand="0" w:evenVBand="0" w:oddHBand="0" w:evenHBand="1" w:firstRowFirstColumn="0" w:firstRowLastColumn="0" w:lastRowFirstColumn="0" w:lastRowLastColumn="0"/>
              <w:rPr>
                <w:rFonts w:eastAsia="Calibri" w:cs="Times New Roman"/>
                <w:color w:val="000000"/>
                <w:sz w:val="16"/>
                <w:szCs w:val="16"/>
                <w14:ligatures w14:val="none"/>
              </w:rPr>
            </w:pPr>
            <w:r w:rsidRPr="00B2463F">
              <w:rPr>
                <w:rFonts w:eastAsia="Calibri" w:cs="Times New Roman"/>
                <w:color w:val="000000"/>
                <w:sz w:val="16"/>
                <w:szCs w:val="16"/>
                <w14:ligatures w14:val="none"/>
              </w:rPr>
              <w:t>66.67 %</w:t>
            </w:r>
          </w:p>
        </w:tc>
        <w:tc>
          <w:tcPr>
            <w:tcW w:w="541" w:type="dxa"/>
            <w:shd w:val="clear" w:color="auto" w:fill="auto"/>
            <w:vAlign w:val="center"/>
          </w:tcPr>
          <w:p w14:paraId="340136E6" w14:textId="77777777" w:rsidR="00B2463F" w:rsidRPr="00B2463F" w:rsidRDefault="00B2463F" w:rsidP="00B2463F">
            <w:pPr>
              <w:spacing w:line="240" w:lineRule="auto"/>
              <w:ind w:firstLine="0"/>
              <w:jc w:val="center"/>
              <w:cnfStyle w:val="000000010000" w:firstRow="0" w:lastRow="0" w:firstColumn="0" w:lastColumn="0" w:oddVBand="0" w:evenVBand="0" w:oddHBand="0" w:evenHBand="1" w:firstRowFirstColumn="0" w:firstRowLastColumn="0" w:lastRowFirstColumn="0" w:lastRowLastColumn="0"/>
              <w:rPr>
                <w:rFonts w:eastAsia="Calibri" w:cs="Times New Roman"/>
                <w:color w:val="000000"/>
                <w:sz w:val="16"/>
                <w:szCs w:val="16"/>
                <w14:ligatures w14:val="none"/>
              </w:rPr>
            </w:pPr>
            <w:r w:rsidRPr="00B2463F">
              <w:rPr>
                <w:rFonts w:eastAsia="Calibri" w:cs="Times New Roman"/>
                <w:color w:val="000000"/>
                <w:sz w:val="16"/>
                <w:szCs w:val="16"/>
                <w14:ligatures w14:val="none"/>
              </w:rPr>
              <w:t>50 %</w:t>
            </w:r>
          </w:p>
        </w:tc>
        <w:tc>
          <w:tcPr>
            <w:tcW w:w="541" w:type="dxa"/>
            <w:shd w:val="clear" w:color="auto" w:fill="auto"/>
            <w:vAlign w:val="center"/>
          </w:tcPr>
          <w:p w14:paraId="2DA3D9E4" w14:textId="77777777" w:rsidR="00B2463F" w:rsidRPr="00B2463F" w:rsidRDefault="00B2463F" w:rsidP="00B2463F">
            <w:pPr>
              <w:spacing w:line="240" w:lineRule="auto"/>
              <w:ind w:firstLine="0"/>
              <w:jc w:val="center"/>
              <w:cnfStyle w:val="000000010000" w:firstRow="0" w:lastRow="0" w:firstColumn="0" w:lastColumn="0" w:oddVBand="0" w:evenVBand="0" w:oddHBand="0" w:evenHBand="1" w:firstRowFirstColumn="0" w:firstRowLastColumn="0" w:lastRowFirstColumn="0" w:lastRowLastColumn="0"/>
              <w:rPr>
                <w:rFonts w:eastAsia="Calibri" w:cs="Times New Roman"/>
                <w:color w:val="000000"/>
                <w:sz w:val="16"/>
                <w:szCs w:val="16"/>
                <w14:ligatures w14:val="none"/>
              </w:rPr>
            </w:pPr>
            <w:r w:rsidRPr="00B2463F">
              <w:rPr>
                <w:rFonts w:eastAsia="Calibri" w:cs="Times New Roman"/>
                <w:color w:val="000000"/>
                <w:sz w:val="16"/>
                <w:szCs w:val="16"/>
                <w14:ligatures w14:val="none"/>
              </w:rPr>
              <w:t>50 %</w:t>
            </w:r>
          </w:p>
        </w:tc>
        <w:tc>
          <w:tcPr>
            <w:tcW w:w="541" w:type="dxa"/>
            <w:shd w:val="clear" w:color="auto" w:fill="auto"/>
            <w:vAlign w:val="center"/>
          </w:tcPr>
          <w:p w14:paraId="01EACC7C" w14:textId="77777777" w:rsidR="00B2463F" w:rsidRPr="00B2463F" w:rsidRDefault="00B2463F" w:rsidP="00B2463F">
            <w:pPr>
              <w:spacing w:line="240" w:lineRule="auto"/>
              <w:ind w:firstLine="0"/>
              <w:jc w:val="center"/>
              <w:cnfStyle w:val="000000010000" w:firstRow="0" w:lastRow="0" w:firstColumn="0" w:lastColumn="0" w:oddVBand="0" w:evenVBand="0" w:oddHBand="0" w:evenHBand="1" w:firstRowFirstColumn="0" w:firstRowLastColumn="0" w:lastRowFirstColumn="0" w:lastRowLastColumn="0"/>
              <w:rPr>
                <w:rFonts w:eastAsia="Calibri" w:cs="Times New Roman"/>
                <w:color w:val="000000"/>
                <w:sz w:val="16"/>
                <w:szCs w:val="16"/>
                <w14:ligatures w14:val="none"/>
              </w:rPr>
            </w:pPr>
            <w:r w:rsidRPr="00B2463F">
              <w:rPr>
                <w:rFonts w:eastAsia="Calibri" w:cs="Times New Roman"/>
                <w:color w:val="000000"/>
                <w:sz w:val="16"/>
                <w:szCs w:val="16"/>
                <w14:ligatures w14:val="none"/>
              </w:rPr>
              <w:t>50%</w:t>
            </w:r>
          </w:p>
        </w:tc>
      </w:tr>
      <w:tr w:rsidR="00B2463F" w:rsidRPr="00B2463F" w14:paraId="33989076" w14:textId="77777777" w:rsidTr="00DA34F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16" w:type="dxa"/>
            <w:shd w:val="clear" w:color="auto" w:fill="auto"/>
          </w:tcPr>
          <w:p w14:paraId="2718E662" w14:textId="77777777" w:rsidR="00B2463F" w:rsidRPr="00B2463F" w:rsidRDefault="00B2463F" w:rsidP="00B2463F">
            <w:pPr>
              <w:spacing w:line="240" w:lineRule="auto"/>
              <w:ind w:firstLine="0"/>
              <w:jc w:val="left"/>
              <w:rPr>
                <w:color w:val="000000"/>
                <w:sz w:val="18"/>
                <w:szCs w:val="18"/>
                <w14:ligatures w14:val="none"/>
              </w:rPr>
            </w:pPr>
          </w:p>
        </w:tc>
        <w:tc>
          <w:tcPr>
            <w:tcW w:w="3102" w:type="dxa"/>
            <w:shd w:val="clear" w:color="auto" w:fill="auto"/>
          </w:tcPr>
          <w:p w14:paraId="014B0743" w14:textId="77777777" w:rsidR="00B2463F" w:rsidRPr="00B2463F" w:rsidRDefault="00B2463F">
            <w:pPr>
              <w:numPr>
                <w:ilvl w:val="0"/>
                <w:numId w:val="33"/>
              </w:numPr>
              <w:spacing w:line="240" w:lineRule="auto"/>
              <w:contextualSpacing/>
              <w:jc w:val="left"/>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18"/>
                <w:szCs w:val="18"/>
                <w14:ligatures w14:val="none"/>
              </w:rPr>
            </w:pPr>
            <w:r w:rsidRPr="00B2463F">
              <w:rPr>
                <w:rFonts w:eastAsia="Calibri" w:cs="Times New Roman"/>
                <w:color w:val="000000"/>
                <w:sz w:val="18"/>
                <w:szCs w:val="18"/>
                <w14:ligatures w14:val="none"/>
              </w:rPr>
              <w:t>SOP bidang ketentraman dan ketertiban umum yang tersusun</w:t>
            </w:r>
          </w:p>
        </w:tc>
        <w:tc>
          <w:tcPr>
            <w:tcW w:w="1080" w:type="dxa"/>
            <w:shd w:val="clear" w:color="auto" w:fill="auto"/>
          </w:tcPr>
          <w:p w14:paraId="366237A8" w14:textId="77777777" w:rsidR="00B2463F" w:rsidRPr="00B2463F" w:rsidRDefault="00B2463F" w:rsidP="00B2463F">
            <w:pPr>
              <w:spacing w:line="240" w:lineRule="auto"/>
              <w:ind w:firstLine="0"/>
              <w:jc w:val="left"/>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20"/>
                <w14:ligatures w14:val="none"/>
              </w:rPr>
            </w:pPr>
          </w:p>
        </w:tc>
        <w:tc>
          <w:tcPr>
            <w:tcW w:w="1080" w:type="dxa"/>
            <w:shd w:val="clear" w:color="auto" w:fill="auto"/>
          </w:tcPr>
          <w:p w14:paraId="70FE0936" w14:textId="77777777" w:rsidR="00B2463F" w:rsidRPr="00B2463F" w:rsidRDefault="00B2463F" w:rsidP="00B2463F">
            <w:pPr>
              <w:spacing w:line="240" w:lineRule="auto"/>
              <w:ind w:firstLine="0"/>
              <w:jc w:val="left"/>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20"/>
                <w14:ligatures w14:val="none"/>
              </w:rPr>
            </w:pPr>
          </w:p>
        </w:tc>
        <w:tc>
          <w:tcPr>
            <w:tcW w:w="1077" w:type="dxa"/>
            <w:shd w:val="clear" w:color="auto" w:fill="auto"/>
          </w:tcPr>
          <w:p w14:paraId="5CB45879" w14:textId="77777777" w:rsidR="00B2463F" w:rsidRPr="00B2463F" w:rsidRDefault="00B2463F" w:rsidP="00B2463F">
            <w:pPr>
              <w:spacing w:line="240" w:lineRule="auto"/>
              <w:ind w:firstLine="0"/>
              <w:jc w:val="left"/>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20"/>
                <w14:ligatures w14:val="none"/>
              </w:rPr>
            </w:pPr>
          </w:p>
        </w:tc>
        <w:tc>
          <w:tcPr>
            <w:tcW w:w="556" w:type="dxa"/>
            <w:shd w:val="clear" w:color="auto" w:fill="auto"/>
            <w:vAlign w:val="center"/>
          </w:tcPr>
          <w:p w14:paraId="0DB2FD8A" w14:textId="77777777" w:rsidR="00B2463F" w:rsidRPr="00B2463F" w:rsidRDefault="00B2463F" w:rsidP="00B2463F">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16"/>
                <w:szCs w:val="16"/>
                <w14:ligatures w14:val="none"/>
              </w:rPr>
            </w:pPr>
            <w:r w:rsidRPr="00B2463F">
              <w:rPr>
                <w:rFonts w:eastAsia="Calibri" w:cs="Times New Roman"/>
                <w:color w:val="000000"/>
                <w:sz w:val="16"/>
                <w:szCs w:val="16"/>
                <w14:ligatures w14:val="none"/>
              </w:rPr>
              <w:t>1 SOP</w:t>
            </w:r>
          </w:p>
        </w:tc>
        <w:tc>
          <w:tcPr>
            <w:tcW w:w="556" w:type="dxa"/>
            <w:shd w:val="clear" w:color="auto" w:fill="auto"/>
            <w:vAlign w:val="center"/>
          </w:tcPr>
          <w:p w14:paraId="26B559F9" w14:textId="77777777" w:rsidR="00B2463F" w:rsidRPr="00B2463F" w:rsidRDefault="00B2463F" w:rsidP="00B2463F">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16"/>
                <w:szCs w:val="16"/>
                <w14:ligatures w14:val="none"/>
              </w:rPr>
            </w:pPr>
            <w:r w:rsidRPr="00B2463F">
              <w:rPr>
                <w:rFonts w:eastAsia="Calibri" w:cs="Times New Roman"/>
                <w:color w:val="000000"/>
                <w:sz w:val="16"/>
                <w:szCs w:val="16"/>
                <w14:ligatures w14:val="none"/>
              </w:rPr>
              <w:t>1 SOP</w:t>
            </w:r>
          </w:p>
        </w:tc>
        <w:tc>
          <w:tcPr>
            <w:tcW w:w="556" w:type="dxa"/>
            <w:shd w:val="clear" w:color="auto" w:fill="auto"/>
            <w:vAlign w:val="center"/>
          </w:tcPr>
          <w:p w14:paraId="164959D6" w14:textId="77777777" w:rsidR="00B2463F" w:rsidRPr="00B2463F" w:rsidRDefault="00B2463F" w:rsidP="00B2463F">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16"/>
                <w:szCs w:val="16"/>
                <w14:ligatures w14:val="none"/>
              </w:rPr>
            </w:pPr>
            <w:r w:rsidRPr="00B2463F">
              <w:rPr>
                <w:rFonts w:eastAsia="Calibri" w:cs="Times New Roman"/>
                <w:color w:val="000000"/>
                <w:sz w:val="16"/>
                <w:szCs w:val="16"/>
                <w14:ligatures w14:val="none"/>
              </w:rPr>
              <w:t>1 SOP</w:t>
            </w:r>
          </w:p>
        </w:tc>
        <w:tc>
          <w:tcPr>
            <w:tcW w:w="558" w:type="dxa"/>
            <w:shd w:val="clear" w:color="auto" w:fill="auto"/>
            <w:vAlign w:val="center"/>
          </w:tcPr>
          <w:p w14:paraId="170818F2" w14:textId="77777777" w:rsidR="00B2463F" w:rsidRPr="00B2463F" w:rsidRDefault="00B2463F" w:rsidP="00B2463F">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16"/>
                <w:szCs w:val="16"/>
                <w14:ligatures w14:val="none"/>
              </w:rPr>
            </w:pPr>
            <w:r w:rsidRPr="00B2463F">
              <w:rPr>
                <w:rFonts w:eastAsia="Calibri" w:cs="Times New Roman"/>
                <w:color w:val="000000"/>
                <w:sz w:val="16"/>
                <w:szCs w:val="16"/>
                <w14:ligatures w14:val="none"/>
              </w:rPr>
              <w:t>1 SOP</w:t>
            </w:r>
          </w:p>
        </w:tc>
        <w:tc>
          <w:tcPr>
            <w:tcW w:w="591" w:type="dxa"/>
            <w:shd w:val="clear" w:color="auto" w:fill="auto"/>
            <w:vAlign w:val="center"/>
          </w:tcPr>
          <w:p w14:paraId="2CB1CA37" w14:textId="77777777" w:rsidR="00B2463F" w:rsidRPr="00B2463F" w:rsidRDefault="00B2463F" w:rsidP="00B2463F">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16"/>
                <w:szCs w:val="16"/>
                <w14:ligatures w14:val="none"/>
              </w:rPr>
            </w:pPr>
            <w:r w:rsidRPr="00B2463F">
              <w:rPr>
                <w:rFonts w:eastAsia="Calibri" w:cs="Times New Roman"/>
                <w:color w:val="000000"/>
                <w:sz w:val="16"/>
                <w:szCs w:val="16"/>
                <w14:ligatures w14:val="none"/>
              </w:rPr>
              <w:t>1 SOP</w:t>
            </w:r>
          </w:p>
        </w:tc>
        <w:tc>
          <w:tcPr>
            <w:tcW w:w="541" w:type="dxa"/>
            <w:shd w:val="clear" w:color="auto" w:fill="auto"/>
            <w:vAlign w:val="center"/>
          </w:tcPr>
          <w:p w14:paraId="3BA772B4" w14:textId="77777777" w:rsidR="00B2463F" w:rsidRPr="00B2463F" w:rsidRDefault="00B2463F" w:rsidP="00B2463F">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16"/>
                <w:szCs w:val="16"/>
                <w14:ligatures w14:val="none"/>
              </w:rPr>
            </w:pPr>
            <w:r w:rsidRPr="00B2463F">
              <w:rPr>
                <w:rFonts w:eastAsia="Calibri" w:cs="Times New Roman"/>
                <w:color w:val="000000"/>
                <w:sz w:val="16"/>
                <w:szCs w:val="16"/>
                <w14:ligatures w14:val="none"/>
              </w:rPr>
              <w:t>1</w:t>
            </w:r>
          </w:p>
        </w:tc>
        <w:tc>
          <w:tcPr>
            <w:tcW w:w="541" w:type="dxa"/>
            <w:shd w:val="clear" w:color="auto" w:fill="auto"/>
            <w:vAlign w:val="center"/>
          </w:tcPr>
          <w:p w14:paraId="21E82B40" w14:textId="77777777" w:rsidR="00B2463F" w:rsidRPr="00B2463F" w:rsidRDefault="00B2463F" w:rsidP="00B2463F">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16"/>
                <w:szCs w:val="16"/>
                <w14:ligatures w14:val="none"/>
              </w:rPr>
            </w:pPr>
            <w:r w:rsidRPr="00B2463F">
              <w:rPr>
                <w:rFonts w:eastAsia="Calibri" w:cs="Times New Roman"/>
                <w:color w:val="000000"/>
                <w:sz w:val="16"/>
                <w:szCs w:val="16"/>
                <w14:ligatures w14:val="none"/>
              </w:rPr>
              <w:t>1</w:t>
            </w:r>
          </w:p>
        </w:tc>
        <w:tc>
          <w:tcPr>
            <w:tcW w:w="541" w:type="dxa"/>
            <w:shd w:val="clear" w:color="auto" w:fill="auto"/>
            <w:vAlign w:val="center"/>
          </w:tcPr>
          <w:p w14:paraId="62CFF124" w14:textId="77777777" w:rsidR="00B2463F" w:rsidRPr="00B2463F" w:rsidRDefault="00B2463F" w:rsidP="00B2463F">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16"/>
                <w:szCs w:val="16"/>
                <w14:ligatures w14:val="none"/>
              </w:rPr>
            </w:pPr>
            <w:r w:rsidRPr="00B2463F">
              <w:rPr>
                <w:rFonts w:eastAsia="Calibri" w:cs="Times New Roman"/>
                <w:color w:val="000000"/>
                <w:sz w:val="16"/>
                <w:szCs w:val="16"/>
                <w14:ligatures w14:val="none"/>
              </w:rPr>
              <w:t>1</w:t>
            </w:r>
          </w:p>
        </w:tc>
        <w:tc>
          <w:tcPr>
            <w:tcW w:w="541" w:type="dxa"/>
            <w:shd w:val="clear" w:color="auto" w:fill="auto"/>
            <w:vAlign w:val="center"/>
          </w:tcPr>
          <w:p w14:paraId="5E62E970" w14:textId="77777777" w:rsidR="00B2463F" w:rsidRPr="00B2463F" w:rsidRDefault="00B2463F" w:rsidP="00B2463F">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16"/>
                <w:szCs w:val="16"/>
                <w14:ligatures w14:val="none"/>
              </w:rPr>
            </w:pPr>
            <w:r w:rsidRPr="00B2463F">
              <w:rPr>
                <w:rFonts w:eastAsia="Calibri" w:cs="Times New Roman"/>
                <w:color w:val="000000"/>
                <w:sz w:val="16"/>
                <w:szCs w:val="16"/>
                <w14:ligatures w14:val="none"/>
              </w:rPr>
              <w:t>1</w:t>
            </w:r>
          </w:p>
        </w:tc>
        <w:tc>
          <w:tcPr>
            <w:tcW w:w="591" w:type="dxa"/>
            <w:shd w:val="clear" w:color="auto" w:fill="auto"/>
            <w:vAlign w:val="center"/>
          </w:tcPr>
          <w:p w14:paraId="13A25517" w14:textId="77777777" w:rsidR="00B2463F" w:rsidRPr="00B2463F" w:rsidRDefault="00B2463F" w:rsidP="00B2463F">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16"/>
                <w:szCs w:val="16"/>
                <w14:ligatures w14:val="none"/>
              </w:rPr>
            </w:pPr>
            <w:r w:rsidRPr="00B2463F">
              <w:rPr>
                <w:rFonts w:eastAsia="Calibri" w:cs="Times New Roman"/>
                <w:color w:val="000000"/>
                <w:sz w:val="16"/>
                <w:szCs w:val="16"/>
                <w14:ligatures w14:val="none"/>
              </w:rPr>
              <w:t>1</w:t>
            </w:r>
          </w:p>
        </w:tc>
        <w:tc>
          <w:tcPr>
            <w:tcW w:w="541" w:type="dxa"/>
            <w:shd w:val="clear" w:color="auto" w:fill="auto"/>
            <w:vAlign w:val="center"/>
          </w:tcPr>
          <w:p w14:paraId="55A7204E" w14:textId="77777777" w:rsidR="00B2463F" w:rsidRPr="00B2463F" w:rsidRDefault="00B2463F" w:rsidP="00B2463F">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16"/>
                <w:szCs w:val="16"/>
                <w14:ligatures w14:val="none"/>
              </w:rPr>
            </w:pPr>
            <w:r w:rsidRPr="00B2463F">
              <w:rPr>
                <w:rFonts w:eastAsia="Calibri" w:cs="Times New Roman"/>
                <w:color w:val="000000"/>
                <w:sz w:val="16"/>
                <w:szCs w:val="16"/>
                <w14:ligatures w14:val="none"/>
              </w:rPr>
              <w:t>100 %</w:t>
            </w:r>
          </w:p>
        </w:tc>
        <w:tc>
          <w:tcPr>
            <w:tcW w:w="541" w:type="dxa"/>
            <w:shd w:val="clear" w:color="auto" w:fill="auto"/>
            <w:vAlign w:val="center"/>
          </w:tcPr>
          <w:p w14:paraId="078F3F15" w14:textId="77777777" w:rsidR="00B2463F" w:rsidRPr="00B2463F" w:rsidRDefault="00B2463F" w:rsidP="00B2463F">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16"/>
                <w:szCs w:val="16"/>
                <w14:ligatures w14:val="none"/>
              </w:rPr>
            </w:pPr>
            <w:r w:rsidRPr="00B2463F">
              <w:rPr>
                <w:rFonts w:eastAsia="Calibri" w:cs="Times New Roman"/>
                <w:color w:val="000000"/>
                <w:sz w:val="16"/>
                <w:szCs w:val="16"/>
                <w14:ligatures w14:val="none"/>
              </w:rPr>
              <w:t>100 %</w:t>
            </w:r>
          </w:p>
        </w:tc>
        <w:tc>
          <w:tcPr>
            <w:tcW w:w="541" w:type="dxa"/>
            <w:shd w:val="clear" w:color="auto" w:fill="auto"/>
            <w:vAlign w:val="center"/>
          </w:tcPr>
          <w:p w14:paraId="1D73CDF1" w14:textId="77777777" w:rsidR="00B2463F" w:rsidRPr="00B2463F" w:rsidRDefault="00B2463F" w:rsidP="00B2463F">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16"/>
                <w:szCs w:val="16"/>
                <w14:ligatures w14:val="none"/>
              </w:rPr>
            </w:pPr>
            <w:r w:rsidRPr="00B2463F">
              <w:rPr>
                <w:rFonts w:eastAsia="Calibri" w:cs="Times New Roman"/>
                <w:color w:val="000000"/>
                <w:sz w:val="16"/>
                <w:szCs w:val="16"/>
                <w14:ligatures w14:val="none"/>
              </w:rPr>
              <w:t>100 %</w:t>
            </w:r>
          </w:p>
        </w:tc>
        <w:tc>
          <w:tcPr>
            <w:tcW w:w="541" w:type="dxa"/>
            <w:shd w:val="clear" w:color="auto" w:fill="auto"/>
            <w:vAlign w:val="center"/>
          </w:tcPr>
          <w:p w14:paraId="7EB04AB3" w14:textId="77777777" w:rsidR="00B2463F" w:rsidRPr="00B2463F" w:rsidRDefault="00B2463F" w:rsidP="00B2463F">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16"/>
                <w:szCs w:val="16"/>
                <w14:ligatures w14:val="none"/>
              </w:rPr>
            </w:pPr>
            <w:r w:rsidRPr="00B2463F">
              <w:rPr>
                <w:rFonts w:eastAsia="Calibri" w:cs="Times New Roman"/>
                <w:color w:val="000000"/>
                <w:sz w:val="16"/>
                <w:szCs w:val="16"/>
                <w14:ligatures w14:val="none"/>
              </w:rPr>
              <w:t>100 %</w:t>
            </w:r>
          </w:p>
        </w:tc>
        <w:tc>
          <w:tcPr>
            <w:tcW w:w="541" w:type="dxa"/>
            <w:shd w:val="clear" w:color="auto" w:fill="auto"/>
            <w:vAlign w:val="center"/>
          </w:tcPr>
          <w:p w14:paraId="4C2E9F0D" w14:textId="77777777" w:rsidR="00B2463F" w:rsidRPr="00B2463F" w:rsidRDefault="00B2463F" w:rsidP="00B2463F">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16"/>
                <w:szCs w:val="16"/>
                <w14:ligatures w14:val="none"/>
              </w:rPr>
            </w:pPr>
            <w:r w:rsidRPr="00B2463F">
              <w:rPr>
                <w:rFonts w:eastAsia="Calibri" w:cs="Times New Roman"/>
                <w:color w:val="000000"/>
                <w:sz w:val="16"/>
                <w:szCs w:val="16"/>
                <w14:ligatures w14:val="none"/>
              </w:rPr>
              <w:t>100%</w:t>
            </w:r>
          </w:p>
        </w:tc>
      </w:tr>
    </w:tbl>
    <w:p w14:paraId="24E3A05A" w14:textId="77777777" w:rsidR="00845A03" w:rsidRDefault="00845A03" w:rsidP="00845A03">
      <w:pPr>
        <w:pStyle w:val="NoSpacing"/>
        <w:spacing w:line="360" w:lineRule="auto"/>
        <w:jc w:val="center"/>
        <w:rPr>
          <w:b/>
          <w:bCs/>
        </w:rPr>
      </w:pPr>
    </w:p>
    <w:p w14:paraId="3CE55EC2" w14:textId="77777777" w:rsidR="00845A03" w:rsidRDefault="00845A03" w:rsidP="00845A03">
      <w:pPr>
        <w:pStyle w:val="NoSpacing"/>
        <w:spacing w:line="360" w:lineRule="auto"/>
        <w:jc w:val="center"/>
        <w:rPr>
          <w:b/>
          <w:bCs/>
        </w:rPr>
      </w:pPr>
    </w:p>
    <w:p w14:paraId="09E4A3F6" w14:textId="77777777" w:rsidR="00B2463F" w:rsidRDefault="00B2463F" w:rsidP="00845A03">
      <w:pPr>
        <w:pStyle w:val="NoSpacing"/>
        <w:spacing w:line="360" w:lineRule="auto"/>
        <w:jc w:val="center"/>
        <w:rPr>
          <w:b/>
          <w:bCs/>
        </w:rPr>
      </w:pPr>
    </w:p>
    <w:p w14:paraId="07BC8060" w14:textId="77777777" w:rsidR="00B2463F" w:rsidRDefault="00B2463F" w:rsidP="00845A03">
      <w:pPr>
        <w:pStyle w:val="NoSpacing"/>
        <w:spacing w:line="360" w:lineRule="auto"/>
        <w:jc w:val="center"/>
        <w:rPr>
          <w:b/>
          <w:bCs/>
        </w:rPr>
      </w:pPr>
    </w:p>
    <w:p w14:paraId="3548BCCB" w14:textId="77777777" w:rsidR="00B2463F" w:rsidRDefault="00B2463F" w:rsidP="00845A03">
      <w:pPr>
        <w:pStyle w:val="NoSpacing"/>
        <w:spacing w:line="360" w:lineRule="auto"/>
        <w:jc w:val="center"/>
        <w:rPr>
          <w:b/>
          <w:bCs/>
        </w:rPr>
      </w:pPr>
    </w:p>
    <w:p w14:paraId="30E1B19C" w14:textId="77777777" w:rsidR="00B2463F" w:rsidRDefault="00B2463F" w:rsidP="00845A03">
      <w:pPr>
        <w:pStyle w:val="NoSpacing"/>
        <w:spacing w:line="360" w:lineRule="auto"/>
        <w:jc w:val="center"/>
        <w:rPr>
          <w:b/>
          <w:bCs/>
        </w:rPr>
      </w:pPr>
    </w:p>
    <w:p w14:paraId="63B30D35" w14:textId="77777777" w:rsidR="00B2463F" w:rsidRDefault="00B2463F" w:rsidP="00845A03">
      <w:pPr>
        <w:pStyle w:val="NoSpacing"/>
        <w:spacing w:line="360" w:lineRule="auto"/>
        <w:jc w:val="center"/>
        <w:rPr>
          <w:b/>
          <w:bCs/>
        </w:rPr>
      </w:pPr>
    </w:p>
    <w:p w14:paraId="32D47F8E" w14:textId="77777777" w:rsidR="00B2463F" w:rsidRDefault="00B2463F" w:rsidP="00845A03">
      <w:pPr>
        <w:pStyle w:val="NoSpacing"/>
        <w:spacing w:line="360" w:lineRule="auto"/>
        <w:jc w:val="center"/>
        <w:rPr>
          <w:b/>
          <w:bCs/>
        </w:rPr>
      </w:pPr>
    </w:p>
    <w:p w14:paraId="12C1BE3F" w14:textId="77777777" w:rsidR="00B2463F" w:rsidRDefault="00B2463F" w:rsidP="00845A03">
      <w:pPr>
        <w:pStyle w:val="NoSpacing"/>
        <w:spacing w:line="360" w:lineRule="auto"/>
        <w:jc w:val="center"/>
        <w:rPr>
          <w:b/>
          <w:bCs/>
        </w:rPr>
      </w:pPr>
    </w:p>
    <w:p w14:paraId="09575712" w14:textId="77777777" w:rsidR="00B2463F" w:rsidRDefault="00B2463F" w:rsidP="00845A03">
      <w:pPr>
        <w:pStyle w:val="NoSpacing"/>
        <w:spacing w:line="360" w:lineRule="auto"/>
        <w:jc w:val="center"/>
        <w:rPr>
          <w:b/>
          <w:bCs/>
        </w:rPr>
      </w:pPr>
    </w:p>
    <w:p w14:paraId="0CB289AB" w14:textId="77777777" w:rsidR="00B2463F" w:rsidRDefault="00B2463F" w:rsidP="00845A03">
      <w:pPr>
        <w:pStyle w:val="NoSpacing"/>
        <w:spacing w:line="360" w:lineRule="auto"/>
        <w:jc w:val="center"/>
        <w:rPr>
          <w:b/>
          <w:bCs/>
        </w:rPr>
        <w:sectPr w:rsidR="00B2463F" w:rsidSect="00F459C5">
          <w:footerReference w:type="default" r:id="rId24"/>
          <w:footerReference w:type="first" r:id="rId25"/>
          <w:pgSz w:w="16838" w:h="11906" w:orient="landscape" w:code="9"/>
          <w:pgMar w:top="2268" w:right="1701" w:bottom="1701" w:left="2268" w:header="709" w:footer="709" w:gutter="0"/>
          <w:cols w:space="708"/>
          <w:titlePg/>
          <w:docGrid w:linePitch="360"/>
        </w:sectPr>
      </w:pPr>
    </w:p>
    <w:p w14:paraId="5830B61F" w14:textId="77777777" w:rsidR="00363ED9" w:rsidRDefault="00363ED9" w:rsidP="00363ED9">
      <w:r>
        <w:lastRenderedPageBreak/>
        <w:t>Dalam mewujudkan tata kelola pemerintahan yang baik melalui peningkatan aparatur pemerintah dan lembaga kemasyarakatan dalam rangka reformasi birokrasi, kecamatan pasimasunggu tidak menemukan kesenjangan dalam pelayanan yang signifikan, namun dalam merealisasikan jumlah RW tertib administrasi yang telah ditargetkan dari tahun 2016 sampai dengan tahun 2020 baru dapat direalisasikan pada tahun 2019 dan 2020.</w:t>
      </w:r>
    </w:p>
    <w:p w14:paraId="5FC7A4E4" w14:textId="77777777" w:rsidR="00363ED9" w:rsidRPr="00363ED9" w:rsidRDefault="00363ED9" w:rsidP="00363ED9">
      <w:r>
        <w:rPr>
          <w:rFonts w:cs="Times New Roman"/>
        </w:rPr>
        <w:t xml:space="preserve">Meningkatkan kapasitas organisasi melalui pengembangan budaya kerja dan menerapkan system </w:t>
      </w:r>
      <w:r w:rsidRPr="00363ED9">
        <w:t>manajemen kinerja tidak terdapat kesenjangan sehingga mayoritas target telah terealisasi. Terdapat peningkatan kualitas penyelenggaraan pelayanan umum terdapat masyarakat dari tahun 2016 sampai dengan tahun 2020</w:t>
      </w:r>
    </w:p>
    <w:p w14:paraId="090DB2AC" w14:textId="77777777" w:rsidR="00363ED9" w:rsidRPr="00363ED9" w:rsidRDefault="00363ED9" w:rsidP="00363ED9">
      <w:r w:rsidRPr="00363ED9">
        <w:t>Kualitas kehidupan kemasyarakatan melalui kemudahan akses  terhadap pelayanan pendidikan dan kesehatan bagi masyarakat serta meningkatkan kerukunan beragama dan kebangsaan masyarakat tidak terdapat kesenjangan dari tahun 2016 sampai dengan tahun 2020</w:t>
      </w:r>
    </w:p>
    <w:p w14:paraId="6D8C1CEA" w14:textId="77777777" w:rsidR="00363ED9" w:rsidRPr="00363ED9" w:rsidRDefault="00363ED9" w:rsidP="00363ED9">
      <w:r w:rsidRPr="00363ED9">
        <w:t>Kualitas lingkungan melalui peningkatan kesadaran masyarakat akan pentingnya kualitas air, udara, dan tanah, dan pengelolaan sampah dengan 3 R (reduce, Reuse, Recycle) hanya terlaksana pembuatan SOP.</w:t>
      </w:r>
    </w:p>
    <w:p w14:paraId="72F3C3FC" w14:textId="333E3232" w:rsidR="00B2463F" w:rsidRDefault="00363ED9" w:rsidP="00363ED9">
      <w:pPr>
        <w:rPr>
          <w:rFonts w:cs="Times New Roman"/>
        </w:rPr>
      </w:pPr>
      <w:r w:rsidRPr="00363ED9">
        <w:t>Kesejahteraan masyarakat melalui peningkatan budaya tertib dam aman dalam kehidupan bermasyarakat dapat</w:t>
      </w:r>
      <w:r>
        <w:rPr>
          <w:rFonts w:cs="Times New Roman"/>
        </w:rPr>
        <w:t xml:space="preserve"> terlaksana dari tahun ke tahun tanpa adanya kesenjangan.</w:t>
      </w:r>
    </w:p>
    <w:p w14:paraId="7EC58108" w14:textId="77777777" w:rsidR="000911FB" w:rsidRDefault="000911FB" w:rsidP="00363ED9">
      <w:pPr>
        <w:rPr>
          <w:b/>
          <w:bCs/>
        </w:rPr>
      </w:pPr>
    </w:p>
    <w:p w14:paraId="78CD56A2" w14:textId="77777777" w:rsidR="00845A03" w:rsidRDefault="00845A03" w:rsidP="00845A03">
      <w:pPr>
        <w:pStyle w:val="NoSpacing"/>
        <w:spacing w:line="360" w:lineRule="auto"/>
        <w:jc w:val="center"/>
        <w:rPr>
          <w:b/>
          <w:bCs/>
        </w:rPr>
      </w:pPr>
    </w:p>
    <w:p w14:paraId="1933DA5B" w14:textId="77777777" w:rsidR="00845A03" w:rsidRDefault="00845A03" w:rsidP="00845A03">
      <w:pPr>
        <w:pStyle w:val="NoSpacing"/>
        <w:spacing w:line="360" w:lineRule="auto"/>
        <w:jc w:val="center"/>
        <w:rPr>
          <w:b/>
          <w:bCs/>
        </w:rPr>
      </w:pPr>
    </w:p>
    <w:p w14:paraId="17211EC9" w14:textId="77777777" w:rsidR="00845A03" w:rsidRDefault="00845A03" w:rsidP="00845A03">
      <w:pPr>
        <w:pStyle w:val="NoSpacing"/>
        <w:spacing w:line="360" w:lineRule="auto"/>
        <w:jc w:val="center"/>
        <w:rPr>
          <w:b/>
          <w:bCs/>
        </w:rPr>
      </w:pPr>
    </w:p>
    <w:p w14:paraId="542BA45C" w14:textId="77777777" w:rsidR="00845A03" w:rsidRDefault="00845A03" w:rsidP="00845A03">
      <w:pPr>
        <w:pStyle w:val="NoSpacing"/>
        <w:spacing w:line="360" w:lineRule="auto"/>
        <w:jc w:val="center"/>
        <w:rPr>
          <w:b/>
          <w:bCs/>
        </w:rPr>
      </w:pPr>
    </w:p>
    <w:p w14:paraId="114562EA" w14:textId="77777777" w:rsidR="00845A03" w:rsidRDefault="00845A03" w:rsidP="00845A03">
      <w:pPr>
        <w:pStyle w:val="NoSpacing"/>
        <w:spacing w:line="360" w:lineRule="auto"/>
        <w:jc w:val="center"/>
        <w:rPr>
          <w:b/>
          <w:bCs/>
        </w:rPr>
      </w:pPr>
    </w:p>
    <w:p w14:paraId="78A7D540" w14:textId="77777777" w:rsidR="00845A03" w:rsidRDefault="00845A03" w:rsidP="00845A03">
      <w:pPr>
        <w:pStyle w:val="NoSpacing"/>
        <w:spacing w:line="360" w:lineRule="auto"/>
        <w:jc w:val="center"/>
        <w:rPr>
          <w:b/>
          <w:bCs/>
        </w:rPr>
      </w:pPr>
    </w:p>
    <w:p w14:paraId="5C3746B7" w14:textId="77777777" w:rsidR="00845A03" w:rsidRDefault="00845A03" w:rsidP="00845A03">
      <w:pPr>
        <w:pStyle w:val="NoSpacing"/>
        <w:spacing w:line="360" w:lineRule="auto"/>
        <w:jc w:val="center"/>
        <w:rPr>
          <w:b/>
          <w:bCs/>
        </w:rPr>
      </w:pPr>
    </w:p>
    <w:p w14:paraId="6277A7DE" w14:textId="77777777" w:rsidR="00845A03" w:rsidRDefault="00845A03" w:rsidP="00845A03">
      <w:pPr>
        <w:pStyle w:val="NoSpacing"/>
        <w:spacing w:line="360" w:lineRule="auto"/>
        <w:jc w:val="center"/>
        <w:rPr>
          <w:b/>
          <w:bCs/>
        </w:rPr>
      </w:pPr>
    </w:p>
    <w:p w14:paraId="12667406" w14:textId="77777777" w:rsidR="00845A03" w:rsidRDefault="00845A03" w:rsidP="00845A03">
      <w:pPr>
        <w:pStyle w:val="NoSpacing"/>
        <w:spacing w:line="360" w:lineRule="auto"/>
        <w:jc w:val="center"/>
        <w:rPr>
          <w:b/>
          <w:bCs/>
        </w:rPr>
      </w:pPr>
    </w:p>
    <w:p w14:paraId="19542001" w14:textId="77777777" w:rsidR="00845A03" w:rsidRDefault="00845A03" w:rsidP="00845A03">
      <w:pPr>
        <w:pStyle w:val="NoSpacing"/>
        <w:spacing w:line="360" w:lineRule="auto"/>
        <w:jc w:val="center"/>
        <w:rPr>
          <w:b/>
          <w:bCs/>
        </w:rPr>
      </w:pPr>
    </w:p>
    <w:p w14:paraId="629B5BCD" w14:textId="77777777" w:rsidR="009E7634" w:rsidRDefault="009E7634" w:rsidP="00845A03">
      <w:pPr>
        <w:pStyle w:val="NoSpacing"/>
        <w:spacing w:line="360" w:lineRule="auto"/>
        <w:jc w:val="center"/>
        <w:rPr>
          <w:b/>
          <w:bCs/>
        </w:rPr>
        <w:sectPr w:rsidR="009E7634" w:rsidSect="00F459C5">
          <w:footerReference w:type="first" r:id="rId26"/>
          <w:pgSz w:w="11906" w:h="16838" w:code="9"/>
          <w:pgMar w:top="2268" w:right="1701" w:bottom="1701" w:left="2268" w:header="709" w:footer="709" w:gutter="0"/>
          <w:cols w:space="708"/>
          <w:titlePg/>
          <w:docGrid w:linePitch="360"/>
        </w:sectPr>
      </w:pPr>
    </w:p>
    <w:p w14:paraId="647BD517" w14:textId="77777777" w:rsidR="009E7634" w:rsidRPr="00471953" w:rsidRDefault="009E7634" w:rsidP="009E7634">
      <w:pPr>
        <w:ind w:firstLine="0"/>
        <w:jc w:val="center"/>
        <w:rPr>
          <w:rFonts w:cs="Times New Roman"/>
          <w:sz w:val="20"/>
        </w:rPr>
      </w:pPr>
      <w:r w:rsidRPr="00471953">
        <w:rPr>
          <w:rFonts w:cs="Times New Roman"/>
          <w:sz w:val="20"/>
        </w:rPr>
        <w:lastRenderedPageBreak/>
        <w:t xml:space="preserve">Tabel 2.5. Tabel Anggaran dan Realisasi Pendanaan Pelayanan Kantor Kecamatan Pasimasunggu tahun </w:t>
      </w:r>
      <w:r>
        <w:rPr>
          <w:rFonts w:cs="Times New Roman"/>
          <w:sz w:val="20"/>
        </w:rPr>
        <w:t>2021-2026</w:t>
      </w:r>
      <w:r w:rsidRPr="00471953">
        <w:rPr>
          <w:rFonts w:cs="Times New Roman"/>
          <w:sz w:val="20"/>
        </w:rPr>
        <w:t xml:space="preserve"> (TC.24)</w:t>
      </w:r>
    </w:p>
    <w:p w14:paraId="35CC3E01" w14:textId="77777777" w:rsidR="00845A03" w:rsidRDefault="00845A03" w:rsidP="00845A03">
      <w:pPr>
        <w:pStyle w:val="NoSpacing"/>
        <w:spacing w:line="360" w:lineRule="auto"/>
        <w:jc w:val="center"/>
        <w:rPr>
          <w:b/>
          <w:bCs/>
        </w:rPr>
      </w:pPr>
    </w:p>
    <w:tbl>
      <w:tblPr>
        <w:tblStyle w:val="LightGrid-Accent12"/>
        <w:tblW w:w="156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2"/>
        <w:gridCol w:w="938"/>
        <w:gridCol w:w="993"/>
        <w:gridCol w:w="992"/>
        <w:gridCol w:w="992"/>
        <w:gridCol w:w="851"/>
        <w:gridCol w:w="708"/>
        <w:gridCol w:w="892"/>
        <w:gridCol w:w="839"/>
        <w:gridCol w:w="853"/>
        <w:gridCol w:w="850"/>
        <w:gridCol w:w="696"/>
        <w:gridCol w:w="696"/>
        <w:gridCol w:w="696"/>
        <w:gridCol w:w="696"/>
        <w:gridCol w:w="609"/>
        <w:gridCol w:w="822"/>
        <w:gridCol w:w="570"/>
      </w:tblGrid>
      <w:tr w:rsidR="00940562" w:rsidRPr="00940562" w14:paraId="6018DDC2" w14:textId="77777777" w:rsidTr="00DA34F5">
        <w:trPr>
          <w:cnfStyle w:val="100000000000" w:firstRow="1" w:lastRow="0" w:firstColumn="0" w:lastColumn="0" w:oddVBand="0" w:evenVBand="0" w:oddHBand="0" w:evenHBand="0" w:firstRowFirstColumn="0" w:firstRowLastColumn="0" w:lastRowFirstColumn="0" w:lastRowLastColumn="0"/>
          <w:trHeight w:val="677"/>
          <w:jc w:val="center"/>
        </w:trPr>
        <w:tc>
          <w:tcPr>
            <w:cnfStyle w:val="001000000000" w:firstRow="0" w:lastRow="0" w:firstColumn="1" w:lastColumn="0" w:oddVBand="0" w:evenVBand="0" w:oddHBand="0" w:evenHBand="0" w:firstRowFirstColumn="0" w:firstRowLastColumn="0" w:lastRowFirstColumn="0" w:lastRowLastColumn="0"/>
            <w:tcW w:w="1912" w:type="dxa"/>
            <w:vMerge w:val="restart"/>
            <w:tcBorders>
              <w:top w:val="none" w:sz="0" w:space="0" w:color="auto"/>
              <w:left w:val="none" w:sz="0" w:space="0" w:color="auto"/>
              <w:bottom w:val="none" w:sz="0" w:space="0" w:color="auto"/>
              <w:right w:val="none" w:sz="0" w:space="0" w:color="auto"/>
            </w:tcBorders>
            <w:shd w:val="clear" w:color="auto" w:fill="auto"/>
            <w:vAlign w:val="center"/>
          </w:tcPr>
          <w:p w14:paraId="774A2B1C" w14:textId="77777777" w:rsidR="00940562" w:rsidRPr="00940562" w:rsidRDefault="00940562" w:rsidP="00940562">
            <w:pPr>
              <w:spacing w:line="240" w:lineRule="auto"/>
              <w:ind w:firstLine="0"/>
              <w:jc w:val="center"/>
              <w:rPr>
                <w:color w:val="000000"/>
                <w:sz w:val="20"/>
                <w14:ligatures w14:val="none"/>
              </w:rPr>
            </w:pPr>
            <w:r w:rsidRPr="00940562">
              <w:rPr>
                <w:color w:val="000000"/>
                <w:sz w:val="20"/>
                <w14:ligatures w14:val="none"/>
              </w:rPr>
              <w:t>Uraian</w:t>
            </w:r>
          </w:p>
        </w:tc>
        <w:tc>
          <w:tcPr>
            <w:tcW w:w="4766" w:type="dxa"/>
            <w:gridSpan w:val="5"/>
            <w:tcBorders>
              <w:top w:val="none" w:sz="0" w:space="0" w:color="auto"/>
              <w:left w:val="none" w:sz="0" w:space="0" w:color="auto"/>
              <w:bottom w:val="none" w:sz="0" w:space="0" w:color="auto"/>
              <w:right w:val="none" w:sz="0" w:space="0" w:color="auto"/>
            </w:tcBorders>
            <w:shd w:val="clear" w:color="auto" w:fill="auto"/>
            <w:vAlign w:val="center"/>
          </w:tcPr>
          <w:p w14:paraId="7364CDC6" w14:textId="77777777" w:rsidR="00940562" w:rsidRPr="00940562" w:rsidRDefault="00940562" w:rsidP="00940562">
            <w:pPr>
              <w:spacing w:line="240" w:lineRule="auto"/>
              <w:ind w:firstLine="0"/>
              <w:jc w:val="center"/>
              <w:cnfStyle w:val="100000000000" w:firstRow="1" w:lastRow="0" w:firstColumn="0" w:lastColumn="0" w:oddVBand="0" w:evenVBand="0" w:oddHBand="0" w:evenHBand="0" w:firstRowFirstColumn="0" w:firstRowLastColumn="0" w:lastRowFirstColumn="0" w:lastRowLastColumn="0"/>
              <w:rPr>
                <w:color w:val="000000"/>
                <w:sz w:val="20"/>
                <w14:ligatures w14:val="none"/>
              </w:rPr>
            </w:pPr>
            <w:r w:rsidRPr="00940562">
              <w:rPr>
                <w:color w:val="000000"/>
                <w:sz w:val="20"/>
                <w14:ligatures w14:val="none"/>
              </w:rPr>
              <w:t>Anggaran Tahun ke-</w:t>
            </w:r>
          </w:p>
          <w:p w14:paraId="7D3727D3" w14:textId="77777777" w:rsidR="00940562" w:rsidRPr="00940562" w:rsidRDefault="00940562" w:rsidP="00940562">
            <w:pPr>
              <w:spacing w:line="240" w:lineRule="auto"/>
              <w:ind w:firstLine="0"/>
              <w:jc w:val="center"/>
              <w:cnfStyle w:val="100000000000" w:firstRow="1" w:lastRow="0" w:firstColumn="0" w:lastColumn="0" w:oddVBand="0" w:evenVBand="0" w:oddHBand="0" w:evenHBand="0" w:firstRowFirstColumn="0" w:firstRowLastColumn="0" w:lastRowFirstColumn="0" w:lastRowLastColumn="0"/>
              <w:rPr>
                <w:color w:val="000000"/>
                <w:sz w:val="20"/>
                <w14:ligatures w14:val="none"/>
              </w:rPr>
            </w:pPr>
            <w:r w:rsidRPr="00940562">
              <w:rPr>
                <w:color w:val="000000"/>
                <w:sz w:val="20"/>
                <w14:ligatures w14:val="none"/>
              </w:rPr>
              <w:t>(000)</w:t>
            </w:r>
          </w:p>
        </w:tc>
        <w:tc>
          <w:tcPr>
            <w:tcW w:w="4142" w:type="dxa"/>
            <w:gridSpan w:val="5"/>
            <w:tcBorders>
              <w:top w:val="none" w:sz="0" w:space="0" w:color="auto"/>
              <w:left w:val="none" w:sz="0" w:space="0" w:color="auto"/>
              <w:bottom w:val="none" w:sz="0" w:space="0" w:color="auto"/>
              <w:right w:val="none" w:sz="0" w:space="0" w:color="auto"/>
            </w:tcBorders>
            <w:shd w:val="clear" w:color="auto" w:fill="auto"/>
            <w:vAlign w:val="center"/>
          </w:tcPr>
          <w:p w14:paraId="47FFD671" w14:textId="77777777" w:rsidR="00940562" w:rsidRPr="00940562" w:rsidRDefault="00940562" w:rsidP="00940562">
            <w:pPr>
              <w:spacing w:line="240" w:lineRule="auto"/>
              <w:ind w:firstLine="0"/>
              <w:jc w:val="center"/>
              <w:cnfStyle w:val="100000000000" w:firstRow="1" w:lastRow="0" w:firstColumn="0" w:lastColumn="0" w:oddVBand="0" w:evenVBand="0" w:oddHBand="0" w:evenHBand="0" w:firstRowFirstColumn="0" w:firstRowLastColumn="0" w:lastRowFirstColumn="0" w:lastRowLastColumn="0"/>
              <w:rPr>
                <w:color w:val="000000"/>
                <w:sz w:val="20"/>
                <w14:ligatures w14:val="none"/>
              </w:rPr>
            </w:pPr>
            <w:r w:rsidRPr="00940562">
              <w:rPr>
                <w:color w:val="000000"/>
                <w:sz w:val="20"/>
                <w14:ligatures w14:val="none"/>
              </w:rPr>
              <w:t>Realisasi Anggaran Tahun ke-</w:t>
            </w:r>
          </w:p>
          <w:p w14:paraId="3CD29294" w14:textId="77777777" w:rsidR="00940562" w:rsidRPr="00940562" w:rsidRDefault="00940562" w:rsidP="00940562">
            <w:pPr>
              <w:spacing w:line="240" w:lineRule="auto"/>
              <w:ind w:firstLine="0"/>
              <w:jc w:val="center"/>
              <w:cnfStyle w:val="100000000000" w:firstRow="1" w:lastRow="0" w:firstColumn="0" w:lastColumn="0" w:oddVBand="0" w:evenVBand="0" w:oddHBand="0" w:evenHBand="0" w:firstRowFirstColumn="0" w:firstRowLastColumn="0" w:lastRowFirstColumn="0" w:lastRowLastColumn="0"/>
              <w:rPr>
                <w:color w:val="000000"/>
                <w:sz w:val="20"/>
                <w14:ligatures w14:val="none"/>
              </w:rPr>
            </w:pPr>
            <w:r w:rsidRPr="00940562">
              <w:rPr>
                <w:color w:val="000000"/>
                <w:sz w:val="20"/>
                <w14:ligatures w14:val="none"/>
              </w:rPr>
              <w:t>(000)</w:t>
            </w:r>
          </w:p>
        </w:tc>
        <w:tc>
          <w:tcPr>
            <w:tcW w:w="3393" w:type="dxa"/>
            <w:gridSpan w:val="5"/>
            <w:tcBorders>
              <w:top w:val="none" w:sz="0" w:space="0" w:color="auto"/>
              <w:left w:val="none" w:sz="0" w:space="0" w:color="auto"/>
              <w:bottom w:val="none" w:sz="0" w:space="0" w:color="auto"/>
              <w:right w:val="none" w:sz="0" w:space="0" w:color="auto"/>
            </w:tcBorders>
            <w:shd w:val="clear" w:color="auto" w:fill="auto"/>
            <w:vAlign w:val="center"/>
          </w:tcPr>
          <w:p w14:paraId="754E1652" w14:textId="77777777" w:rsidR="00940562" w:rsidRPr="00940562" w:rsidRDefault="00940562" w:rsidP="00940562">
            <w:pPr>
              <w:spacing w:line="240" w:lineRule="auto"/>
              <w:ind w:firstLine="0"/>
              <w:jc w:val="center"/>
              <w:cnfStyle w:val="100000000000" w:firstRow="1" w:lastRow="0" w:firstColumn="0" w:lastColumn="0" w:oddVBand="0" w:evenVBand="0" w:oddHBand="0" w:evenHBand="0" w:firstRowFirstColumn="0" w:firstRowLastColumn="0" w:lastRowFirstColumn="0" w:lastRowLastColumn="0"/>
              <w:rPr>
                <w:color w:val="000000"/>
                <w:sz w:val="20"/>
                <w14:ligatures w14:val="none"/>
              </w:rPr>
            </w:pPr>
            <w:r w:rsidRPr="00940562">
              <w:rPr>
                <w:color w:val="000000"/>
                <w:sz w:val="20"/>
                <w14:ligatures w14:val="none"/>
              </w:rPr>
              <w:t>Rasio Antara Realisasi dan Anggaran (%)</w:t>
            </w:r>
          </w:p>
        </w:tc>
        <w:tc>
          <w:tcPr>
            <w:tcW w:w="1392" w:type="dxa"/>
            <w:gridSpan w:val="2"/>
            <w:tcBorders>
              <w:top w:val="none" w:sz="0" w:space="0" w:color="auto"/>
              <w:left w:val="none" w:sz="0" w:space="0" w:color="auto"/>
              <w:bottom w:val="none" w:sz="0" w:space="0" w:color="auto"/>
              <w:right w:val="none" w:sz="0" w:space="0" w:color="auto"/>
            </w:tcBorders>
            <w:shd w:val="clear" w:color="auto" w:fill="auto"/>
            <w:vAlign w:val="center"/>
          </w:tcPr>
          <w:p w14:paraId="4FBB50D5" w14:textId="77777777" w:rsidR="00940562" w:rsidRPr="00940562" w:rsidRDefault="00940562" w:rsidP="00940562">
            <w:pPr>
              <w:spacing w:line="240" w:lineRule="auto"/>
              <w:ind w:firstLine="0"/>
              <w:jc w:val="center"/>
              <w:cnfStyle w:val="100000000000" w:firstRow="1" w:lastRow="0" w:firstColumn="0" w:lastColumn="0" w:oddVBand="0" w:evenVBand="0" w:oddHBand="0" w:evenHBand="0" w:firstRowFirstColumn="0" w:firstRowLastColumn="0" w:lastRowFirstColumn="0" w:lastRowLastColumn="0"/>
              <w:rPr>
                <w:color w:val="000000"/>
                <w:sz w:val="20"/>
                <w14:ligatures w14:val="none"/>
              </w:rPr>
            </w:pPr>
            <w:r w:rsidRPr="00940562">
              <w:rPr>
                <w:color w:val="000000"/>
                <w:sz w:val="20"/>
                <w14:ligatures w14:val="none"/>
              </w:rPr>
              <w:t>Rata-Rata Pertumbuhan (%)</w:t>
            </w:r>
          </w:p>
        </w:tc>
      </w:tr>
      <w:tr w:rsidR="00940562" w:rsidRPr="00940562" w14:paraId="5A4ACF4F" w14:textId="77777777" w:rsidTr="00DA34F5">
        <w:trPr>
          <w:cnfStyle w:val="000000100000" w:firstRow="0" w:lastRow="0" w:firstColumn="0" w:lastColumn="0" w:oddVBand="0" w:evenVBand="0" w:oddHBand="1" w:evenHBand="0" w:firstRowFirstColumn="0" w:firstRowLastColumn="0" w:lastRowFirstColumn="0" w:lastRowLastColumn="0"/>
          <w:trHeight w:val="141"/>
          <w:jc w:val="center"/>
        </w:trPr>
        <w:tc>
          <w:tcPr>
            <w:cnfStyle w:val="001000000000" w:firstRow="0" w:lastRow="0" w:firstColumn="1" w:lastColumn="0" w:oddVBand="0" w:evenVBand="0" w:oddHBand="0" w:evenHBand="0" w:firstRowFirstColumn="0" w:firstRowLastColumn="0" w:lastRowFirstColumn="0" w:lastRowLastColumn="0"/>
            <w:tcW w:w="1912" w:type="dxa"/>
            <w:vMerge/>
            <w:shd w:val="clear" w:color="auto" w:fill="auto"/>
            <w:vAlign w:val="center"/>
          </w:tcPr>
          <w:p w14:paraId="35004846" w14:textId="77777777" w:rsidR="00940562" w:rsidRPr="00940562" w:rsidRDefault="00940562" w:rsidP="00940562">
            <w:pPr>
              <w:spacing w:line="240" w:lineRule="auto"/>
              <w:ind w:firstLine="0"/>
              <w:jc w:val="center"/>
              <w:rPr>
                <w:b w:val="0"/>
                <w:color w:val="000000"/>
                <w14:ligatures w14:val="none"/>
              </w:rPr>
            </w:pPr>
          </w:p>
        </w:tc>
        <w:tc>
          <w:tcPr>
            <w:tcW w:w="938" w:type="dxa"/>
            <w:shd w:val="clear" w:color="auto" w:fill="auto"/>
            <w:vAlign w:val="center"/>
          </w:tcPr>
          <w:p w14:paraId="66E17560" w14:textId="77777777" w:rsidR="00940562" w:rsidRPr="00940562" w:rsidRDefault="00940562" w:rsidP="00940562">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12"/>
                <w14:ligatures w14:val="none"/>
              </w:rPr>
            </w:pPr>
            <w:r w:rsidRPr="00940562">
              <w:rPr>
                <w:rFonts w:eastAsia="Calibri" w:cs="Times New Roman"/>
                <w:color w:val="000000"/>
                <w:sz w:val="12"/>
                <w14:ligatures w14:val="none"/>
              </w:rPr>
              <w:t>2016</w:t>
            </w:r>
          </w:p>
        </w:tc>
        <w:tc>
          <w:tcPr>
            <w:tcW w:w="993" w:type="dxa"/>
            <w:shd w:val="clear" w:color="auto" w:fill="auto"/>
            <w:vAlign w:val="center"/>
          </w:tcPr>
          <w:p w14:paraId="7260DCCE" w14:textId="77777777" w:rsidR="00940562" w:rsidRPr="00940562" w:rsidRDefault="00940562" w:rsidP="00940562">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12"/>
                <w14:ligatures w14:val="none"/>
              </w:rPr>
            </w:pPr>
            <w:r w:rsidRPr="00940562">
              <w:rPr>
                <w:rFonts w:eastAsia="Calibri" w:cs="Times New Roman"/>
                <w:color w:val="000000"/>
                <w:sz w:val="12"/>
                <w14:ligatures w14:val="none"/>
              </w:rPr>
              <w:t>2017</w:t>
            </w:r>
          </w:p>
        </w:tc>
        <w:tc>
          <w:tcPr>
            <w:tcW w:w="992" w:type="dxa"/>
            <w:shd w:val="clear" w:color="auto" w:fill="auto"/>
            <w:vAlign w:val="center"/>
          </w:tcPr>
          <w:p w14:paraId="0903D17C" w14:textId="77777777" w:rsidR="00940562" w:rsidRPr="00940562" w:rsidRDefault="00940562" w:rsidP="00940562">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12"/>
                <w14:ligatures w14:val="none"/>
              </w:rPr>
            </w:pPr>
            <w:r w:rsidRPr="00940562">
              <w:rPr>
                <w:rFonts w:eastAsia="Calibri" w:cs="Times New Roman"/>
                <w:color w:val="000000"/>
                <w:sz w:val="12"/>
                <w14:ligatures w14:val="none"/>
              </w:rPr>
              <w:t>2018</w:t>
            </w:r>
          </w:p>
        </w:tc>
        <w:tc>
          <w:tcPr>
            <w:tcW w:w="992" w:type="dxa"/>
            <w:shd w:val="clear" w:color="auto" w:fill="auto"/>
            <w:vAlign w:val="center"/>
          </w:tcPr>
          <w:p w14:paraId="72884541" w14:textId="77777777" w:rsidR="00940562" w:rsidRPr="00940562" w:rsidRDefault="00940562" w:rsidP="00940562">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12"/>
                <w14:ligatures w14:val="none"/>
              </w:rPr>
            </w:pPr>
            <w:r w:rsidRPr="00940562">
              <w:rPr>
                <w:rFonts w:eastAsia="Calibri" w:cs="Times New Roman"/>
                <w:color w:val="000000"/>
                <w:sz w:val="12"/>
                <w14:ligatures w14:val="none"/>
              </w:rPr>
              <w:t>2019</w:t>
            </w:r>
          </w:p>
        </w:tc>
        <w:tc>
          <w:tcPr>
            <w:tcW w:w="851" w:type="dxa"/>
            <w:shd w:val="clear" w:color="auto" w:fill="auto"/>
            <w:vAlign w:val="center"/>
          </w:tcPr>
          <w:p w14:paraId="70D5CC31" w14:textId="77777777" w:rsidR="00940562" w:rsidRPr="00940562" w:rsidRDefault="00940562" w:rsidP="00940562">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12"/>
                <w14:ligatures w14:val="none"/>
              </w:rPr>
            </w:pPr>
            <w:r w:rsidRPr="00940562">
              <w:rPr>
                <w:rFonts w:eastAsia="Calibri" w:cs="Times New Roman"/>
                <w:color w:val="000000"/>
                <w:sz w:val="12"/>
                <w14:ligatures w14:val="none"/>
              </w:rPr>
              <w:t>2020</w:t>
            </w:r>
          </w:p>
        </w:tc>
        <w:tc>
          <w:tcPr>
            <w:tcW w:w="708" w:type="dxa"/>
            <w:shd w:val="clear" w:color="auto" w:fill="auto"/>
            <w:vAlign w:val="center"/>
          </w:tcPr>
          <w:p w14:paraId="55075E20" w14:textId="77777777" w:rsidR="00940562" w:rsidRPr="00940562" w:rsidRDefault="00940562" w:rsidP="00940562">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12"/>
                <w14:ligatures w14:val="none"/>
              </w:rPr>
            </w:pPr>
            <w:r w:rsidRPr="00940562">
              <w:rPr>
                <w:rFonts w:eastAsia="Calibri" w:cs="Times New Roman"/>
                <w:color w:val="000000"/>
                <w:sz w:val="12"/>
                <w14:ligatures w14:val="none"/>
              </w:rPr>
              <w:t>2016</w:t>
            </w:r>
          </w:p>
        </w:tc>
        <w:tc>
          <w:tcPr>
            <w:tcW w:w="892" w:type="dxa"/>
            <w:shd w:val="clear" w:color="auto" w:fill="auto"/>
            <w:vAlign w:val="center"/>
          </w:tcPr>
          <w:p w14:paraId="16B2C1E0" w14:textId="77777777" w:rsidR="00940562" w:rsidRPr="00940562" w:rsidRDefault="00940562" w:rsidP="00940562">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12"/>
                <w14:ligatures w14:val="none"/>
              </w:rPr>
            </w:pPr>
            <w:r w:rsidRPr="00940562">
              <w:rPr>
                <w:rFonts w:eastAsia="Calibri" w:cs="Times New Roman"/>
                <w:color w:val="000000"/>
                <w:sz w:val="12"/>
                <w14:ligatures w14:val="none"/>
              </w:rPr>
              <w:t>2017</w:t>
            </w:r>
          </w:p>
        </w:tc>
        <w:tc>
          <w:tcPr>
            <w:tcW w:w="839" w:type="dxa"/>
            <w:shd w:val="clear" w:color="auto" w:fill="auto"/>
            <w:vAlign w:val="center"/>
          </w:tcPr>
          <w:p w14:paraId="62C47674" w14:textId="77777777" w:rsidR="00940562" w:rsidRPr="00940562" w:rsidRDefault="00940562" w:rsidP="00940562">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12"/>
                <w14:ligatures w14:val="none"/>
              </w:rPr>
            </w:pPr>
            <w:r w:rsidRPr="00940562">
              <w:rPr>
                <w:rFonts w:eastAsia="Calibri" w:cs="Times New Roman"/>
                <w:color w:val="000000"/>
                <w:sz w:val="12"/>
                <w14:ligatures w14:val="none"/>
              </w:rPr>
              <w:t>2018</w:t>
            </w:r>
          </w:p>
        </w:tc>
        <w:tc>
          <w:tcPr>
            <w:tcW w:w="853" w:type="dxa"/>
            <w:shd w:val="clear" w:color="auto" w:fill="auto"/>
            <w:vAlign w:val="center"/>
          </w:tcPr>
          <w:p w14:paraId="2601364E" w14:textId="77777777" w:rsidR="00940562" w:rsidRPr="00940562" w:rsidRDefault="00940562" w:rsidP="00940562">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12"/>
                <w14:ligatures w14:val="none"/>
              </w:rPr>
            </w:pPr>
            <w:r w:rsidRPr="00940562">
              <w:rPr>
                <w:rFonts w:eastAsia="Calibri" w:cs="Times New Roman"/>
                <w:color w:val="000000"/>
                <w:sz w:val="12"/>
                <w14:ligatures w14:val="none"/>
              </w:rPr>
              <w:t>2019</w:t>
            </w:r>
          </w:p>
        </w:tc>
        <w:tc>
          <w:tcPr>
            <w:tcW w:w="850" w:type="dxa"/>
            <w:shd w:val="clear" w:color="auto" w:fill="auto"/>
            <w:vAlign w:val="center"/>
          </w:tcPr>
          <w:p w14:paraId="178D12F9" w14:textId="77777777" w:rsidR="00940562" w:rsidRPr="00940562" w:rsidRDefault="00940562" w:rsidP="00940562">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12"/>
                <w14:ligatures w14:val="none"/>
              </w:rPr>
            </w:pPr>
            <w:r w:rsidRPr="00940562">
              <w:rPr>
                <w:rFonts w:eastAsia="Calibri" w:cs="Times New Roman"/>
                <w:color w:val="000000"/>
                <w:sz w:val="12"/>
                <w14:ligatures w14:val="none"/>
              </w:rPr>
              <w:t>2020</w:t>
            </w:r>
          </w:p>
        </w:tc>
        <w:tc>
          <w:tcPr>
            <w:tcW w:w="696" w:type="dxa"/>
            <w:shd w:val="clear" w:color="auto" w:fill="auto"/>
            <w:vAlign w:val="center"/>
          </w:tcPr>
          <w:p w14:paraId="1A1D9C9F" w14:textId="77777777" w:rsidR="00940562" w:rsidRPr="00940562" w:rsidRDefault="00940562" w:rsidP="00940562">
            <w:pPr>
              <w:spacing w:line="240" w:lineRule="auto"/>
              <w:ind w:left="-108" w:right="-108"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12"/>
                <w14:ligatures w14:val="none"/>
              </w:rPr>
            </w:pPr>
            <w:r w:rsidRPr="00940562">
              <w:rPr>
                <w:rFonts w:eastAsia="Calibri" w:cs="Times New Roman"/>
                <w:color w:val="000000"/>
                <w:sz w:val="12"/>
                <w14:ligatures w14:val="none"/>
              </w:rPr>
              <w:t>2016</w:t>
            </w:r>
          </w:p>
        </w:tc>
        <w:tc>
          <w:tcPr>
            <w:tcW w:w="696" w:type="dxa"/>
            <w:shd w:val="clear" w:color="auto" w:fill="auto"/>
            <w:vAlign w:val="center"/>
          </w:tcPr>
          <w:p w14:paraId="7D0E4225" w14:textId="77777777" w:rsidR="00940562" w:rsidRPr="00940562" w:rsidRDefault="00940562" w:rsidP="00940562">
            <w:pPr>
              <w:spacing w:line="240" w:lineRule="auto"/>
              <w:ind w:left="-108" w:right="-108"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12"/>
                <w14:ligatures w14:val="none"/>
              </w:rPr>
            </w:pPr>
            <w:r w:rsidRPr="00940562">
              <w:rPr>
                <w:rFonts w:eastAsia="Calibri" w:cs="Times New Roman"/>
                <w:color w:val="000000"/>
                <w:sz w:val="12"/>
                <w14:ligatures w14:val="none"/>
              </w:rPr>
              <w:t>2017</w:t>
            </w:r>
          </w:p>
        </w:tc>
        <w:tc>
          <w:tcPr>
            <w:tcW w:w="696" w:type="dxa"/>
            <w:shd w:val="clear" w:color="auto" w:fill="auto"/>
            <w:vAlign w:val="center"/>
          </w:tcPr>
          <w:p w14:paraId="270C8319" w14:textId="77777777" w:rsidR="00940562" w:rsidRPr="00940562" w:rsidRDefault="00940562" w:rsidP="00940562">
            <w:pPr>
              <w:spacing w:line="240" w:lineRule="auto"/>
              <w:ind w:left="-108" w:right="-108"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12"/>
                <w14:ligatures w14:val="none"/>
              </w:rPr>
            </w:pPr>
            <w:r w:rsidRPr="00940562">
              <w:rPr>
                <w:rFonts w:eastAsia="Calibri" w:cs="Times New Roman"/>
                <w:color w:val="000000"/>
                <w:sz w:val="12"/>
                <w14:ligatures w14:val="none"/>
              </w:rPr>
              <w:t>2018</w:t>
            </w:r>
          </w:p>
        </w:tc>
        <w:tc>
          <w:tcPr>
            <w:tcW w:w="696" w:type="dxa"/>
            <w:shd w:val="clear" w:color="auto" w:fill="auto"/>
            <w:vAlign w:val="center"/>
          </w:tcPr>
          <w:p w14:paraId="260E2116" w14:textId="77777777" w:rsidR="00940562" w:rsidRPr="00940562" w:rsidRDefault="00940562" w:rsidP="00940562">
            <w:pPr>
              <w:spacing w:line="240" w:lineRule="auto"/>
              <w:ind w:left="-108" w:right="-108"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12"/>
                <w14:ligatures w14:val="none"/>
              </w:rPr>
            </w:pPr>
            <w:r w:rsidRPr="00940562">
              <w:rPr>
                <w:rFonts w:eastAsia="Calibri" w:cs="Times New Roman"/>
                <w:color w:val="000000"/>
                <w:sz w:val="12"/>
                <w14:ligatures w14:val="none"/>
              </w:rPr>
              <w:t>2019</w:t>
            </w:r>
          </w:p>
        </w:tc>
        <w:tc>
          <w:tcPr>
            <w:tcW w:w="609" w:type="dxa"/>
            <w:shd w:val="clear" w:color="auto" w:fill="auto"/>
            <w:vAlign w:val="center"/>
          </w:tcPr>
          <w:p w14:paraId="07181C04" w14:textId="77777777" w:rsidR="00940562" w:rsidRPr="00940562" w:rsidRDefault="00940562" w:rsidP="00940562">
            <w:pPr>
              <w:spacing w:line="240" w:lineRule="auto"/>
              <w:ind w:left="-108" w:right="-108"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12"/>
                <w14:ligatures w14:val="none"/>
              </w:rPr>
            </w:pPr>
            <w:r w:rsidRPr="00940562">
              <w:rPr>
                <w:rFonts w:eastAsia="Calibri" w:cs="Times New Roman"/>
                <w:color w:val="000000"/>
                <w:sz w:val="12"/>
                <w14:ligatures w14:val="none"/>
              </w:rPr>
              <w:t>2020</w:t>
            </w:r>
          </w:p>
        </w:tc>
        <w:tc>
          <w:tcPr>
            <w:tcW w:w="822" w:type="dxa"/>
            <w:shd w:val="clear" w:color="auto" w:fill="auto"/>
            <w:vAlign w:val="center"/>
          </w:tcPr>
          <w:p w14:paraId="42F782D2" w14:textId="77777777" w:rsidR="00940562" w:rsidRPr="00940562" w:rsidRDefault="00940562" w:rsidP="00940562">
            <w:pPr>
              <w:spacing w:line="240" w:lineRule="auto"/>
              <w:ind w:left="-108" w:right="-108"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12"/>
                <w14:ligatures w14:val="none"/>
              </w:rPr>
            </w:pPr>
            <w:r w:rsidRPr="00940562">
              <w:rPr>
                <w:rFonts w:eastAsia="Calibri" w:cs="Times New Roman"/>
                <w:color w:val="000000"/>
                <w:sz w:val="12"/>
                <w14:ligatures w14:val="none"/>
              </w:rPr>
              <w:t>Anggaran</w:t>
            </w:r>
          </w:p>
        </w:tc>
        <w:tc>
          <w:tcPr>
            <w:tcW w:w="570" w:type="dxa"/>
            <w:shd w:val="clear" w:color="auto" w:fill="auto"/>
            <w:vAlign w:val="center"/>
          </w:tcPr>
          <w:p w14:paraId="2C628310" w14:textId="77777777" w:rsidR="00940562" w:rsidRPr="00940562" w:rsidRDefault="00940562" w:rsidP="00940562">
            <w:pPr>
              <w:spacing w:line="240" w:lineRule="auto"/>
              <w:ind w:left="-108" w:right="-108"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12"/>
                <w14:ligatures w14:val="none"/>
              </w:rPr>
            </w:pPr>
            <w:r w:rsidRPr="00940562">
              <w:rPr>
                <w:rFonts w:eastAsia="Calibri" w:cs="Times New Roman"/>
                <w:color w:val="000000"/>
                <w:sz w:val="12"/>
                <w14:ligatures w14:val="none"/>
              </w:rPr>
              <w:t>Realisasi</w:t>
            </w:r>
          </w:p>
        </w:tc>
      </w:tr>
      <w:tr w:rsidR="00940562" w:rsidRPr="00940562" w14:paraId="4FEF2937" w14:textId="77777777" w:rsidTr="00DA34F5">
        <w:trPr>
          <w:cnfStyle w:val="000000010000" w:firstRow="0" w:lastRow="0" w:firstColumn="0" w:lastColumn="0" w:oddVBand="0" w:evenVBand="0" w:oddHBand="0" w:evenHBand="1"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1912" w:type="dxa"/>
            <w:shd w:val="clear" w:color="auto" w:fill="auto"/>
            <w:vAlign w:val="center"/>
          </w:tcPr>
          <w:p w14:paraId="02FFE305" w14:textId="77777777" w:rsidR="00940562" w:rsidRPr="00940562" w:rsidRDefault="00940562" w:rsidP="00940562">
            <w:pPr>
              <w:spacing w:line="240" w:lineRule="auto"/>
              <w:ind w:firstLine="0"/>
              <w:jc w:val="left"/>
              <w:rPr>
                <w:b w:val="0"/>
                <w:color w:val="000000"/>
                <w:sz w:val="20"/>
                <w14:ligatures w14:val="none"/>
              </w:rPr>
            </w:pPr>
            <w:r w:rsidRPr="00940562">
              <w:rPr>
                <w:b w:val="0"/>
                <w:color w:val="000000"/>
                <w:sz w:val="20"/>
                <w14:ligatures w14:val="none"/>
              </w:rPr>
              <w:t>Belanja Daerah</w:t>
            </w:r>
          </w:p>
        </w:tc>
        <w:tc>
          <w:tcPr>
            <w:tcW w:w="938" w:type="dxa"/>
            <w:shd w:val="clear" w:color="auto" w:fill="auto"/>
          </w:tcPr>
          <w:p w14:paraId="2DB4D7B6" w14:textId="77777777" w:rsidR="00940562" w:rsidRPr="00940562" w:rsidRDefault="00940562" w:rsidP="00940562">
            <w:pPr>
              <w:spacing w:line="240" w:lineRule="auto"/>
              <w:ind w:firstLine="0"/>
              <w:jc w:val="left"/>
              <w:cnfStyle w:val="000000010000" w:firstRow="0" w:lastRow="0" w:firstColumn="0" w:lastColumn="0" w:oddVBand="0" w:evenVBand="0" w:oddHBand="0" w:evenHBand="1" w:firstRowFirstColumn="0" w:firstRowLastColumn="0" w:lastRowFirstColumn="0" w:lastRowLastColumn="0"/>
              <w:rPr>
                <w:rFonts w:eastAsia="Calibri" w:cs="Times New Roman"/>
                <w:color w:val="000000"/>
                <w:sz w:val="18"/>
                <w:szCs w:val="18"/>
                <w14:ligatures w14:val="none"/>
              </w:rPr>
            </w:pPr>
          </w:p>
        </w:tc>
        <w:tc>
          <w:tcPr>
            <w:tcW w:w="993" w:type="dxa"/>
            <w:shd w:val="clear" w:color="auto" w:fill="auto"/>
          </w:tcPr>
          <w:p w14:paraId="0DC430FF" w14:textId="77777777" w:rsidR="00940562" w:rsidRPr="00940562" w:rsidRDefault="00940562" w:rsidP="00940562">
            <w:pPr>
              <w:spacing w:line="240" w:lineRule="auto"/>
              <w:ind w:firstLine="0"/>
              <w:jc w:val="left"/>
              <w:cnfStyle w:val="000000010000" w:firstRow="0" w:lastRow="0" w:firstColumn="0" w:lastColumn="0" w:oddVBand="0" w:evenVBand="0" w:oddHBand="0" w:evenHBand="1" w:firstRowFirstColumn="0" w:firstRowLastColumn="0" w:lastRowFirstColumn="0" w:lastRowLastColumn="0"/>
              <w:rPr>
                <w:rFonts w:eastAsia="Calibri" w:cs="Times New Roman"/>
                <w:color w:val="000000"/>
                <w:sz w:val="18"/>
                <w:szCs w:val="18"/>
                <w14:ligatures w14:val="none"/>
              </w:rPr>
            </w:pPr>
          </w:p>
        </w:tc>
        <w:tc>
          <w:tcPr>
            <w:tcW w:w="992" w:type="dxa"/>
            <w:shd w:val="clear" w:color="auto" w:fill="auto"/>
          </w:tcPr>
          <w:p w14:paraId="3A9862E1" w14:textId="77777777" w:rsidR="00940562" w:rsidRPr="00940562" w:rsidRDefault="00940562" w:rsidP="00940562">
            <w:pPr>
              <w:spacing w:line="240" w:lineRule="auto"/>
              <w:ind w:firstLine="0"/>
              <w:jc w:val="left"/>
              <w:cnfStyle w:val="000000010000" w:firstRow="0" w:lastRow="0" w:firstColumn="0" w:lastColumn="0" w:oddVBand="0" w:evenVBand="0" w:oddHBand="0" w:evenHBand="1" w:firstRowFirstColumn="0" w:firstRowLastColumn="0" w:lastRowFirstColumn="0" w:lastRowLastColumn="0"/>
              <w:rPr>
                <w:rFonts w:eastAsia="Calibri" w:cs="Times New Roman"/>
                <w:color w:val="000000"/>
                <w:sz w:val="18"/>
                <w:szCs w:val="18"/>
                <w14:ligatures w14:val="none"/>
              </w:rPr>
            </w:pPr>
          </w:p>
        </w:tc>
        <w:tc>
          <w:tcPr>
            <w:tcW w:w="992" w:type="dxa"/>
            <w:shd w:val="clear" w:color="auto" w:fill="auto"/>
          </w:tcPr>
          <w:p w14:paraId="03162D14" w14:textId="77777777" w:rsidR="00940562" w:rsidRPr="00940562" w:rsidRDefault="00940562" w:rsidP="00940562">
            <w:pPr>
              <w:spacing w:line="240" w:lineRule="auto"/>
              <w:ind w:firstLine="0"/>
              <w:jc w:val="left"/>
              <w:cnfStyle w:val="000000010000" w:firstRow="0" w:lastRow="0" w:firstColumn="0" w:lastColumn="0" w:oddVBand="0" w:evenVBand="0" w:oddHBand="0" w:evenHBand="1" w:firstRowFirstColumn="0" w:firstRowLastColumn="0" w:lastRowFirstColumn="0" w:lastRowLastColumn="0"/>
              <w:rPr>
                <w:rFonts w:eastAsia="Calibri" w:cs="Times New Roman"/>
                <w:color w:val="000000"/>
                <w:sz w:val="18"/>
                <w:szCs w:val="18"/>
                <w14:ligatures w14:val="none"/>
              </w:rPr>
            </w:pPr>
          </w:p>
        </w:tc>
        <w:tc>
          <w:tcPr>
            <w:tcW w:w="851" w:type="dxa"/>
            <w:shd w:val="clear" w:color="auto" w:fill="auto"/>
          </w:tcPr>
          <w:p w14:paraId="04CC1BDB" w14:textId="77777777" w:rsidR="00940562" w:rsidRPr="00940562" w:rsidRDefault="00940562" w:rsidP="00940562">
            <w:pPr>
              <w:spacing w:line="240" w:lineRule="auto"/>
              <w:ind w:firstLine="0"/>
              <w:jc w:val="left"/>
              <w:cnfStyle w:val="000000010000" w:firstRow="0" w:lastRow="0" w:firstColumn="0" w:lastColumn="0" w:oddVBand="0" w:evenVBand="0" w:oddHBand="0" w:evenHBand="1" w:firstRowFirstColumn="0" w:firstRowLastColumn="0" w:lastRowFirstColumn="0" w:lastRowLastColumn="0"/>
              <w:rPr>
                <w:rFonts w:eastAsia="Calibri" w:cs="Times New Roman"/>
                <w:color w:val="000000"/>
                <w:sz w:val="18"/>
                <w:szCs w:val="18"/>
                <w14:ligatures w14:val="none"/>
              </w:rPr>
            </w:pPr>
          </w:p>
        </w:tc>
        <w:tc>
          <w:tcPr>
            <w:tcW w:w="708" w:type="dxa"/>
            <w:shd w:val="clear" w:color="auto" w:fill="auto"/>
          </w:tcPr>
          <w:p w14:paraId="25554DE5" w14:textId="77777777" w:rsidR="00940562" w:rsidRPr="00940562" w:rsidRDefault="00940562" w:rsidP="00940562">
            <w:pPr>
              <w:spacing w:line="240" w:lineRule="auto"/>
              <w:ind w:firstLine="0"/>
              <w:jc w:val="left"/>
              <w:cnfStyle w:val="000000010000" w:firstRow="0" w:lastRow="0" w:firstColumn="0" w:lastColumn="0" w:oddVBand="0" w:evenVBand="0" w:oddHBand="0" w:evenHBand="1" w:firstRowFirstColumn="0" w:firstRowLastColumn="0" w:lastRowFirstColumn="0" w:lastRowLastColumn="0"/>
              <w:rPr>
                <w:rFonts w:eastAsia="Calibri" w:cs="Times New Roman"/>
                <w:color w:val="000000"/>
                <w:sz w:val="18"/>
                <w:szCs w:val="18"/>
                <w14:ligatures w14:val="none"/>
              </w:rPr>
            </w:pPr>
          </w:p>
        </w:tc>
        <w:tc>
          <w:tcPr>
            <w:tcW w:w="892" w:type="dxa"/>
            <w:shd w:val="clear" w:color="auto" w:fill="auto"/>
          </w:tcPr>
          <w:p w14:paraId="549A108A" w14:textId="77777777" w:rsidR="00940562" w:rsidRPr="00940562" w:rsidRDefault="00940562" w:rsidP="00940562">
            <w:pPr>
              <w:spacing w:line="240" w:lineRule="auto"/>
              <w:ind w:firstLine="0"/>
              <w:jc w:val="left"/>
              <w:cnfStyle w:val="000000010000" w:firstRow="0" w:lastRow="0" w:firstColumn="0" w:lastColumn="0" w:oddVBand="0" w:evenVBand="0" w:oddHBand="0" w:evenHBand="1" w:firstRowFirstColumn="0" w:firstRowLastColumn="0" w:lastRowFirstColumn="0" w:lastRowLastColumn="0"/>
              <w:rPr>
                <w:rFonts w:eastAsia="Calibri" w:cs="Times New Roman"/>
                <w:color w:val="000000"/>
                <w:sz w:val="18"/>
                <w:szCs w:val="18"/>
                <w14:ligatures w14:val="none"/>
              </w:rPr>
            </w:pPr>
          </w:p>
        </w:tc>
        <w:tc>
          <w:tcPr>
            <w:tcW w:w="839" w:type="dxa"/>
            <w:shd w:val="clear" w:color="auto" w:fill="auto"/>
          </w:tcPr>
          <w:p w14:paraId="35795E3B" w14:textId="77777777" w:rsidR="00940562" w:rsidRPr="00940562" w:rsidRDefault="00940562" w:rsidP="00940562">
            <w:pPr>
              <w:spacing w:line="240" w:lineRule="auto"/>
              <w:ind w:firstLine="0"/>
              <w:jc w:val="left"/>
              <w:cnfStyle w:val="000000010000" w:firstRow="0" w:lastRow="0" w:firstColumn="0" w:lastColumn="0" w:oddVBand="0" w:evenVBand="0" w:oddHBand="0" w:evenHBand="1" w:firstRowFirstColumn="0" w:firstRowLastColumn="0" w:lastRowFirstColumn="0" w:lastRowLastColumn="0"/>
              <w:rPr>
                <w:rFonts w:eastAsia="Calibri" w:cs="Times New Roman"/>
                <w:color w:val="000000"/>
                <w:sz w:val="18"/>
                <w:szCs w:val="18"/>
                <w14:ligatures w14:val="none"/>
              </w:rPr>
            </w:pPr>
          </w:p>
        </w:tc>
        <w:tc>
          <w:tcPr>
            <w:tcW w:w="853" w:type="dxa"/>
            <w:shd w:val="clear" w:color="auto" w:fill="auto"/>
          </w:tcPr>
          <w:p w14:paraId="0C20C25F" w14:textId="77777777" w:rsidR="00940562" w:rsidRPr="00940562" w:rsidRDefault="00940562" w:rsidP="00940562">
            <w:pPr>
              <w:spacing w:line="240" w:lineRule="auto"/>
              <w:ind w:firstLine="0"/>
              <w:jc w:val="left"/>
              <w:cnfStyle w:val="000000010000" w:firstRow="0" w:lastRow="0" w:firstColumn="0" w:lastColumn="0" w:oddVBand="0" w:evenVBand="0" w:oddHBand="0" w:evenHBand="1" w:firstRowFirstColumn="0" w:firstRowLastColumn="0" w:lastRowFirstColumn="0" w:lastRowLastColumn="0"/>
              <w:rPr>
                <w:rFonts w:eastAsia="Calibri" w:cs="Times New Roman"/>
                <w:color w:val="000000"/>
                <w:sz w:val="18"/>
                <w:szCs w:val="18"/>
                <w14:ligatures w14:val="none"/>
              </w:rPr>
            </w:pPr>
          </w:p>
        </w:tc>
        <w:tc>
          <w:tcPr>
            <w:tcW w:w="850" w:type="dxa"/>
            <w:shd w:val="clear" w:color="auto" w:fill="auto"/>
          </w:tcPr>
          <w:p w14:paraId="5FCD6E2F" w14:textId="77777777" w:rsidR="00940562" w:rsidRPr="00940562" w:rsidRDefault="00940562" w:rsidP="00940562">
            <w:pPr>
              <w:spacing w:line="240" w:lineRule="auto"/>
              <w:ind w:firstLine="0"/>
              <w:jc w:val="left"/>
              <w:cnfStyle w:val="000000010000" w:firstRow="0" w:lastRow="0" w:firstColumn="0" w:lastColumn="0" w:oddVBand="0" w:evenVBand="0" w:oddHBand="0" w:evenHBand="1" w:firstRowFirstColumn="0" w:firstRowLastColumn="0" w:lastRowFirstColumn="0" w:lastRowLastColumn="0"/>
              <w:rPr>
                <w:rFonts w:eastAsia="Calibri" w:cs="Times New Roman"/>
                <w:color w:val="000000"/>
                <w:sz w:val="18"/>
                <w:szCs w:val="18"/>
                <w14:ligatures w14:val="none"/>
              </w:rPr>
            </w:pPr>
          </w:p>
        </w:tc>
        <w:tc>
          <w:tcPr>
            <w:tcW w:w="696" w:type="dxa"/>
            <w:shd w:val="clear" w:color="auto" w:fill="auto"/>
          </w:tcPr>
          <w:p w14:paraId="6708D956" w14:textId="77777777" w:rsidR="00940562" w:rsidRPr="00940562" w:rsidRDefault="00940562" w:rsidP="00940562">
            <w:pPr>
              <w:spacing w:line="240" w:lineRule="auto"/>
              <w:ind w:firstLine="0"/>
              <w:jc w:val="left"/>
              <w:cnfStyle w:val="000000010000" w:firstRow="0" w:lastRow="0" w:firstColumn="0" w:lastColumn="0" w:oddVBand="0" w:evenVBand="0" w:oddHBand="0" w:evenHBand="1" w:firstRowFirstColumn="0" w:firstRowLastColumn="0" w:lastRowFirstColumn="0" w:lastRowLastColumn="0"/>
              <w:rPr>
                <w:rFonts w:eastAsia="Calibri" w:cs="Times New Roman"/>
                <w:color w:val="000000"/>
                <w:sz w:val="18"/>
                <w:szCs w:val="18"/>
                <w14:ligatures w14:val="none"/>
              </w:rPr>
            </w:pPr>
          </w:p>
        </w:tc>
        <w:tc>
          <w:tcPr>
            <w:tcW w:w="696" w:type="dxa"/>
            <w:shd w:val="clear" w:color="auto" w:fill="auto"/>
          </w:tcPr>
          <w:p w14:paraId="5986B765" w14:textId="77777777" w:rsidR="00940562" w:rsidRPr="00940562" w:rsidRDefault="00940562" w:rsidP="00940562">
            <w:pPr>
              <w:spacing w:line="240" w:lineRule="auto"/>
              <w:ind w:firstLine="0"/>
              <w:jc w:val="left"/>
              <w:cnfStyle w:val="000000010000" w:firstRow="0" w:lastRow="0" w:firstColumn="0" w:lastColumn="0" w:oddVBand="0" w:evenVBand="0" w:oddHBand="0" w:evenHBand="1" w:firstRowFirstColumn="0" w:firstRowLastColumn="0" w:lastRowFirstColumn="0" w:lastRowLastColumn="0"/>
              <w:rPr>
                <w:rFonts w:eastAsia="Calibri" w:cs="Times New Roman"/>
                <w:color w:val="000000"/>
                <w:sz w:val="18"/>
                <w:szCs w:val="18"/>
                <w14:ligatures w14:val="none"/>
              </w:rPr>
            </w:pPr>
          </w:p>
        </w:tc>
        <w:tc>
          <w:tcPr>
            <w:tcW w:w="696" w:type="dxa"/>
            <w:shd w:val="clear" w:color="auto" w:fill="auto"/>
          </w:tcPr>
          <w:p w14:paraId="203680E6" w14:textId="77777777" w:rsidR="00940562" w:rsidRPr="00940562" w:rsidRDefault="00940562" w:rsidP="00940562">
            <w:pPr>
              <w:spacing w:line="240" w:lineRule="auto"/>
              <w:ind w:firstLine="0"/>
              <w:jc w:val="left"/>
              <w:cnfStyle w:val="000000010000" w:firstRow="0" w:lastRow="0" w:firstColumn="0" w:lastColumn="0" w:oddVBand="0" w:evenVBand="0" w:oddHBand="0" w:evenHBand="1" w:firstRowFirstColumn="0" w:firstRowLastColumn="0" w:lastRowFirstColumn="0" w:lastRowLastColumn="0"/>
              <w:rPr>
                <w:rFonts w:eastAsia="Calibri" w:cs="Times New Roman"/>
                <w:color w:val="000000"/>
                <w:sz w:val="18"/>
                <w:szCs w:val="18"/>
                <w14:ligatures w14:val="none"/>
              </w:rPr>
            </w:pPr>
          </w:p>
        </w:tc>
        <w:tc>
          <w:tcPr>
            <w:tcW w:w="696" w:type="dxa"/>
            <w:shd w:val="clear" w:color="auto" w:fill="auto"/>
          </w:tcPr>
          <w:p w14:paraId="65FBBDE9" w14:textId="77777777" w:rsidR="00940562" w:rsidRPr="00940562" w:rsidRDefault="00940562" w:rsidP="00940562">
            <w:pPr>
              <w:spacing w:line="240" w:lineRule="auto"/>
              <w:ind w:firstLine="0"/>
              <w:jc w:val="left"/>
              <w:cnfStyle w:val="000000010000" w:firstRow="0" w:lastRow="0" w:firstColumn="0" w:lastColumn="0" w:oddVBand="0" w:evenVBand="0" w:oddHBand="0" w:evenHBand="1" w:firstRowFirstColumn="0" w:firstRowLastColumn="0" w:lastRowFirstColumn="0" w:lastRowLastColumn="0"/>
              <w:rPr>
                <w:rFonts w:eastAsia="Calibri" w:cs="Times New Roman"/>
                <w:color w:val="000000"/>
                <w:sz w:val="18"/>
                <w:szCs w:val="18"/>
                <w14:ligatures w14:val="none"/>
              </w:rPr>
            </w:pPr>
          </w:p>
        </w:tc>
        <w:tc>
          <w:tcPr>
            <w:tcW w:w="609" w:type="dxa"/>
            <w:shd w:val="clear" w:color="auto" w:fill="auto"/>
          </w:tcPr>
          <w:p w14:paraId="05B182FE" w14:textId="77777777" w:rsidR="00940562" w:rsidRPr="00940562" w:rsidRDefault="00940562" w:rsidP="00940562">
            <w:pPr>
              <w:spacing w:line="240" w:lineRule="auto"/>
              <w:ind w:firstLine="0"/>
              <w:jc w:val="left"/>
              <w:cnfStyle w:val="000000010000" w:firstRow="0" w:lastRow="0" w:firstColumn="0" w:lastColumn="0" w:oddVBand="0" w:evenVBand="0" w:oddHBand="0" w:evenHBand="1" w:firstRowFirstColumn="0" w:firstRowLastColumn="0" w:lastRowFirstColumn="0" w:lastRowLastColumn="0"/>
              <w:rPr>
                <w:rFonts w:eastAsia="Calibri" w:cs="Times New Roman"/>
                <w:color w:val="000000"/>
                <w:sz w:val="18"/>
                <w:szCs w:val="18"/>
                <w14:ligatures w14:val="none"/>
              </w:rPr>
            </w:pPr>
          </w:p>
        </w:tc>
        <w:tc>
          <w:tcPr>
            <w:tcW w:w="822" w:type="dxa"/>
            <w:shd w:val="clear" w:color="auto" w:fill="auto"/>
          </w:tcPr>
          <w:p w14:paraId="05FAFA9B" w14:textId="77777777" w:rsidR="00940562" w:rsidRPr="00940562" w:rsidRDefault="00940562" w:rsidP="00940562">
            <w:pPr>
              <w:spacing w:line="240" w:lineRule="auto"/>
              <w:ind w:firstLine="0"/>
              <w:jc w:val="left"/>
              <w:cnfStyle w:val="000000010000" w:firstRow="0" w:lastRow="0" w:firstColumn="0" w:lastColumn="0" w:oddVBand="0" w:evenVBand="0" w:oddHBand="0" w:evenHBand="1" w:firstRowFirstColumn="0" w:firstRowLastColumn="0" w:lastRowFirstColumn="0" w:lastRowLastColumn="0"/>
              <w:rPr>
                <w:rFonts w:eastAsia="Calibri" w:cs="Times New Roman"/>
                <w:color w:val="000000"/>
                <w:sz w:val="18"/>
                <w:szCs w:val="18"/>
                <w14:ligatures w14:val="none"/>
              </w:rPr>
            </w:pPr>
          </w:p>
        </w:tc>
        <w:tc>
          <w:tcPr>
            <w:tcW w:w="570" w:type="dxa"/>
            <w:shd w:val="clear" w:color="auto" w:fill="auto"/>
          </w:tcPr>
          <w:p w14:paraId="086CC5DB" w14:textId="77777777" w:rsidR="00940562" w:rsidRPr="00940562" w:rsidRDefault="00940562" w:rsidP="00940562">
            <w:pPr>
              <w:spacing w:line="240" w:lineRule="auto"/>
              <w:ind w:firstLine="0"/>
              <w:jc w:val="left"/>
              <w:cnfStyle w:val="000000010000" w:firstRow="0" w:lastRow="0" w:firstColumn="0" w:lastColumn="0" w:oddVBand="0" w:evenVBand="0" w:oddHBand="0" w:evenHBand="1" w:firstRowFirstColumn="0" w:firstRowLastColumn="0" w:lastRowFirstColumn="0" w:lastRowLastColumn="0"/>
              <w:rPr>
                <w:rFonts w:eastAsia="Calibri" w:cs="Times New Roman"/>
                <w:color w:val="000000"/>
                <w:sz w:val="18"/>
                <w:szCs w:val="18"/>
                <w14:ligatures w14:val="none"/>
              </w:rPr>
            </w:pPr>
          </w:p>
        </w:tc>
      </w:tr>
      <w:tr w:rsidR="00940562" w:rsidRPr="00940562" w14:paraId="39DF31C2" w14:textId="77777777" w:rsidTr="00DA34F5">
        <w:trPr>
          <w:cnfStyle w:val="000000100000" w:firstRow="0" w:lastRow="0" w:firstColumn="0" w:lastColumn="0" w:oddVBand="0" w:evenVBand="0" w:oddHBand="1" w:evenHBand="0" w:firstRowFirstColumn="0" w:firstRowLastColumn="0" w:lastRowFirstColumn="0" w:lastRowLastColumn="0"/>
          <w:trHeight w:val="557"/>
          <w:jc w:val="center"/>
        </w:trPr>
        <w:tc>
          <w:tcPr>
            <w:cnfStyle w:val="001000000000" w:firstRow="0" w:lastRow="0" w:firstColumn="1" w:lastColumn="0" w:oddVBand="0" w:evenVBand="0" w:oddHBand="0" w:evenHBand="0" w:firstRowFirstColumn="0" w:firstRowLastColumn="0" w:lastRowFirstColumn="0" w:lastRowLastColumn="0"/>
            <w:tcW w:w="1912" w:type="dxa"/>
            <w:shd w:val="clear" w:color="auto" w:fill="auto"/>
            <w:vAlign w:val="center"/>
          </w:tcPr>
          <w:p w14:paraId="250D07D6" w14:textId="77777777" w:rsidR="00940562" w:rsidRPr="00940562" w:rsidRDefault="00940562">
            <w:pPr>
              <w:numPr>
                <w:ilvl w:val="0"/>
                <w:numId w:val="34"/>
              </w:numPr>
              <w:spacing w:line="240" w:lineRule="auto"/>
              <w:ind w:left="426"/>
              <w:contextualSpacing/>
              <w:jc w:val="left"/>
              <w:rPr>
                <w:b w:val="0"/>
                <w:color w:val="000000"/>
                <w:sz w:val="20"/>
                <w14:ligatures w14:val="none"/>
              </w:rPr>
            </w:pPr>
            <w:r w:rsidRPr="00940562">
              <w:rPr>
                <w:b w:val="0"/>
                <w:color w:val="000000"/>
                <w:sz w:val="20"/>
                <w14:ligatures w14:val="none"/>
              </w:rPr>
              <w:t>Belanja Tidak Langsung</w:t>
            </w:r>
          </w:p>
        </w:tc>
        <w:tc>
          <w:tcPr>
            <w:tcW w:w="938" w:type="dxa"/>
            <w:shd w:val="clear" w:color="auto" w:fill="auto"/>
            <w:vAlign w:val="center"/>
          </w:tcPr>
          <w:p w14:paraId="7FF262F2" w14:textId="77777777" w:rsidR="00940562" w:rsidRPr="00940562" w:rsidRDefault="00940562" w:rsidP="00940562">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16"/>
                <w:szCs w:val="16"/>
                <w14:ligatures w14:val="none"/>
              </w:rPr>
            </w:pPr>
          </w:p>
        </w:tc>
        <w:tc>
          <w:tcPr>
            <w:tcW w:w="993" w:type="dxa"/>
            <w:shd w:val="clear" w:color="auto" w:fill="auto"/>
            <w:vAlign w:val="center"/>
          </w:tcPr>
          <w:p w14:paraId="10CAE5B0" w14:textId="77777777" w:rsidR="00940562" w:rsidRPr="00940562" w:rsidRDefault="00940562" w:rsidP="00940562">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16"/>
                <w:szCs w:val="16"/>
                <w14:ligatures w14:val="none"/>
              </w:rPr>
            </w:pPr>
          </w:p>
        </w:tc>
        <w:tc>
          <w:tcPr>
            <w:tcW w:w="992" w:type="dxa"/>
            <w:shd w:val="clear" w:color="auto" w:fill="auto"/>
            <w:vAlign w:val="center"/>
          </w:tcPr>
          <w:p w14:paraId="52DA4982" w14:textId="77777777" w:rsidR="00940562" w:rsidRPr="00940562" w:rsidRDefault="00940562" w:rsidP="00940562">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16"/>
                <w:szCs w:val="16"/>
                <w14:ligatures w14:val="none"/>
              </w:rPr>
            </w:pPr>
          </w:p>
        </w:tc>
        <w:tc>
          <w:tcPr>
            <w:tcW w:w="992" w:type="dxa"/>
            <w:shd w:val="clear" w:color="auto" w:fill="auto"/>
            <w:vAlign w:val="center"/>
          </w:tcPr>
          <w:p w14:paraId="1B42DF63" w14:textId="77777777" w:rsidR="00940562" w:rsidRPr="00940562" w:rsidRDefault="00940562" w:rsidP="00940562">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16"/>
                <w:szCs w:val="16"/>
                <w14:ligatures w14:val="none"/>
              </w:rPr>
            </w:pPr>
          </w:p>
        </w:tc>
        <w:tc>
          <w:tcPr>
            <w:tcW w:w="851" w:type="dxa"/>
            <w:shd w:val="clear" w:color="auto" w:fill="auto"/>
            <w:vAlign w:val="center"/>
          </w:tcPr>
          <w:p w14:paraId="6F80A6AA" w14:textId="77777777" w:rsidR="00940562" w:rsidRPr="00940562" w:rsidRDefault="00940562" w:rsidP="00940562">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16"/>
                <w:szCs w:val="16"/>
                <w14:ligatures w14:val="none"/>
              </w:rPr>
            </w:pPr>
          </w:p>
        </w:tc>
        <w:tc>
          <w:tcPr>
            <w:tcW w:w="708" w:type="dxa"/>
            <w:shd w:val="clear" w:color="auto" w:fill="auto"/>
            <w:vAlign w:val="center"/>
          </w:tcPr>
          <w:p w14:paraId="3586AF76" w14:textId="77777777" w:rsidR="00940562" w:rsidRPr="00940562" w:rsidRDefault="00940562" w:rsidP="00940562">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16"/>
                <w:szCs w:val="16"/>
                <w14:ligatures w14:val="none"/>
              </w:rPr>
            </w:pPr>
          </w:p>
        </w:tc>
        <w:tc>
          <w:tcPr>
            <w:tcW w:w="892" w:type="dxa"/>
            <w:shd w:val="clear" w:color="auto" w:fill="auto"/>
            <w:vAlign w:val="center"/>
          </w:tcPr>
          <w:p w14:paraId="0B060455" w14:textId="77777777" w:rsidR="00940562" w:rsidRPr="00940562" w:rsidRDefault="00940562" w:rsidP="00940562">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16"/>
                <w:szCs w:val="16"/>
                <w14:ligatures w14:val="none"/>
              </w:rPr>
            </w:pPr>
          </w:p>
        </w:tc>
        <w:tc>
          <w:tcPr>
            <w:tcW w:w="839" w:type="dxa"/>
            <w:shd w:val="clear" w:color="auto" w:fill="auto"/>
            <w:vAlign w:val="center"/>
          </w:tcPr>
          <w:p w14:paraId="00E0E8C8" w14:textId="77777777" w:rsidR="00940562" w:rsidRPr="00940562" w:rsidRDefault="00940562" w:rsidP="00940562">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16"/>
                <w:szCs w:val="16"/>
                <w14:ligatures w14:val="none"/>
              </w:rPr>
            </w:pPr>
          </w:p>
        </w:tc>
        <w:tc>
          <w:tcPr>
            <w:tcW w:w="853" w:type="dxa"/>
            <w:shd w:val="clear" w:color="auto" w:fill="auto"/>
            <w:vAlign w:val="center"/>
          </w:tcPr>
          <w:p w14:paraId="4F4EE119" w14:textId="77777777" w:rsidR="00940562" w:rsidRPr="00940562" w:rsidRDefault="00940562" w:rsidP="00940562">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16"/>
                <w:szCs w:val="16"/>
                <w14:ligatures w14:val="none"/>
              </w:rPr>
            </w:pPr>
          </w:p>
        </w:tc>
        <w:tc>
          <w:tcPr>
            <w:tcW w:w="850" w:type="dxa"/>
            <w:shd w:val="clear" w:color="auto" w:fill="auto"/>
            <w:vAlign w:val="center"/>
          </w:tcPr>
          <w:p w14:paraId="201E6EE0" w14:textId="77777777" w:rsidR="00940562" w:rsidRPr="00940562" w:rsidRDefault="00940562" w:rsidP="00940562">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16"/>
                <w:szCs w:val="16"/>
                <w14:ligatures w14:val="none"/>
              </w:rPr>
            </w:pPr>
          </w:p>
        </w:tc>
        <w:tc>
          <w:tcPr>
            <w:tcW w:w="696" w:type="dxa"/>
            <w:shd w:val="clear" w:color="auto" w:fill="auto"/>
            <w:vAlign w:val="center"/>
          </w:tcPr>
          <w:p w14:paraId="4A9050CE" w14:textId="77777777" w:rsidR="00940562" w:rsidRPr="00940562" w:rsidRDefault="00940562" w:rsidP="00940562">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16"/>
                <w:szCs w:val="16"/>
                <w14:ligatures w14:val="none"/>
              </w:rPr>
            </w:pPr>
          </w:p>
        </w:tc>
        <w:tc>
          <w:tcPr>
            <w:tcW w:w="696" w:type="dxa"/>
            <w:shd w:val="clear" w:color="auto" w:fill="auto"/>
            <w:vAlign w:val="center"/>
          </w:tcPr>
          <w:p w14:paraId="1D78C8FA" w14:textId="77777777" w:rsidR="00940562" w:rsidRPr="00940562" w:rsidRDefault="00940562" w:rsidP="00940562">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16"/>
                <w:szCs w:val="16"/>
                <w14:ligatures w14:val="none"/>
              </w:rPr>
            </w:pPr>
          </w:p>
        </w:tc>
        <w:tc>
          <w:tcPr>
            <w:tcW w:w="696" w:type="dxa"/>
            <w:shd w:val="clear" w:color="auto" w:fill="auto"/>
            <w:vAlign w:val="center"/>
          </w:tcPr>
          <w:p w14:paraId="3DC2E601" w14:textId="77777777" w:rsidR="00940562" w:rsidRPr="00940562" w:rsidRDefault="00940562" w:rsidP="00940562">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16"/>
                <w:szCs w:val="16"/>
                <w14:ligatures w14:val="none"/>
              </w:rPr>
            </w:pPr>
          </w:p>
        </w:tc>
        <w:tc>
          <w:tcPr>
            <w:tcW w:w="696" w:type="dxa"/>
            <w:shd w:val="clear" w:color="auto" w:fill="auto"/>
            <w:vAlign w:val="center"/>
          </w:tcPr>
          <w:p w14:paraId="78FE7D44" w14:textId="77777777" w:rsidR="00940562" w:rsidRPr="00940562" w:rsidRDefault="00940562" w:rsidP="00940562">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16"/>
                <w:szCs w:val="16"/>
                <w14:ligatures w14:val="none"/>
              </w:rPr>
            </w:pPr>
          </w:p>
        </w:tc>
        <w:tc>
          <w:tcPr>
            <w:tcW w:w="609" w:type="dxa"/>
            <w:shd w:val="clear" w:color="auto" w:fill="auto"/>
            <w:vAlign w:val="center"/>
          </w:tcPr>
          <w:p w14:paraId="56188FCA" w14:textId="77777777" w:rsidR="00940562" w:rsidRPr="00940562" w:rsidRDefault="00940562" w:rsidP="00940562">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16"/>
                <w:szCs w:val="16"/>
                <w14:ligatures w14:val="none"/>
              </w:rPr>
            </w:pPr>
          </w:p>
        </w:tc>
        <w:tc>
          <w:tcPr>
            <w:tcW w:w="822" w:type="dxa"/>
            <w:shd w:val="clear" w:color="auto" w:fill="auto"/>
            <w:vAlign w:val="center"/>
          </w:tcPr>
          <w:p w14:paraId="07511C6A" w14:textId="77777777" w:rsidR="00940562" w:rsidRPr="00940562" w:rsidRDefault="00940562" w:rsidP="00940562">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16"/>
                <w:szCs w:val="16"/>
                <w14:ligatures w14:val="none"/>
              </w:rPr>
            </w:pPr>
          </w:p>
        </w:tc>
        <w:tc>
          <w:tcPr>
            <w:tcW w:w="570" w:type="dxa"/>
            <w:shd w:val="clear" w:color="auto" w:fill="auto"/>
            <w:vAlign w:val="center"/>
          </w:tcPr>
          <w:p w14:paraId="4DBBD4CA" w14:textId="77777777" w:rsidR="00940562" w:rsidRPr="00940562" w:rsidRDefault="00940562" w:rsidP="00940562">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16"/>
                <w:szCs w:val="16"/>
                <w14:ligatures w14:val="none"/>
              </w:rPr>
            </w:pPr>
          </w:p>
        </w:tc>
      </w:tr>
      <w:tr w:rsidR="00940562" w:rsidRPr="00940562" w14:paraId="711AE04D" w14:textId="77777777" w:rsidTr="00DA34F5">
        <w:trPr>
          <w:cnfStyle w:val="000000010000" w:firstRow="0" w:lastRow="0" w:firstColumn="0" w:lastColumn="0" w:oddVBand="0" w:evenVBand="0" w:oddHBand="0" w:evenHBand="1" w:firstRowFirstColumn="0" w:firstRowLastColumn="0" w:lastRowFirstColumn="0" w:lastRowLastColumn="0"/>
          <w:trHeight w:val="538"/>
          <w:jc w:val="center"/>
        </w:trPr>
        <w:tc>
          <w:tcPr>
            <w:cnfStyle w:val="001000000000" w:firstRow="0" w:lastRow="0" w:firstColumn="1" w:lastColumn="0" w:oddVBand="0" w:evenVBand="0" w:oddHBand="0" w:evenHBand="0" w:firstRowFirstColumn="0" w:firstRowLastColumn="0" w:lastRowFirstColumn="0" w:lastRowLastColumn="0"/>
            <w:tcW w:w="1912" w:type="dxa"/>
            <w:shd w:val="clear" w:color="auto" w:fill="auto"/>
            <w:vAlign w:val="center"/>
          </w:tcPr>
          <w:p w14:paraId="4284BA4A" w14:textId="77777777" w:rsidR="00940562" w:rsidRPr="00940562" w:rsidRDefault="00940562">
            <w:pPr>
              <w:numPr>
                <w:ilvl w:val="0"/>
                <w:numId w:val="36"/>
              </w:numPr>
              <w:spacing w:line="240" w:lineRule="auto"/>
              <w:ind w:left="709"/>
              <w:contextualSpacing/>
              <w:jc w:val="left"/>
              <w:rPr>
                <w:b w:val="0"/>
                <w:color w:val="000000"/>
                <w:sz w:val="20"/>
                <w14:ligatures w14:val="none"/>
              </w:rPr>
            </w:pPr>
            <w:r w:rsidRPr="00940562">
              <w:rPr>
                <w:b w:val="0"/>
                <w:color w:val="000000"/>
                <w:sz w:val="20"/>
                <w14:ligatures w14:val="none"/>
              </w:rPr>
              <w:t>Belanja Pegawai</w:t>
            </w:r>
          </w:p>
        </w:tc>
        <w:tc>
          <w:tcPr>
            <w:tcW w:w="938" w:type="dxa"/>
            <w:shd w:val="clear" w:color="auto" w:fill="auto"/>
            <w:vAlign w:val="center"/>
          </w:tcPr>
          <w:p w14:paraId="78EB886A" w14:textId="77777777" w:rsidR="00940562" w:rsidRPr="00940562" w:rsidRDefault="00940562" w:rsidP="00940562">
            <w:pPr>
              <w:spacing w:line="240" w:lineRule="auto"/>
              <w:ind w:firstLine="0"/>
              <w:jc w:val="center"/>
              <w:cnfStyle w:val="000000010000" w:firstRow="0" w:lastRow="0" w:firstColumn="0" w:lastColumn="0" w:oddVBand="0" w:evenVBand="0" w:oddHBand="0" w:evenHBand="1" w:firstRowFirstColumn="0" w:firstRowLastColumn="0" w:lastRowFirstColumn="0" w:lastRowLastColumn="0"/>
              <w:rPr>
                <w:rFonts w:eastAsia="Calibri" w:cs="Times New Roman"/>
                <w:color w:val="000000"/>
                <w:sz w:val="14"/>
                <w:szCs w:val="14"/>
                <w14:ligatures w14:val="none"/>
              </w:rPr>
            </w:pPr>
            <w:r w:rsidRPr="00940562">
              <w:rPr>
                <w:rFonts w:eastAsia="Calibri" w:cs="Times New Roman"/>
                <w:color w:val="000000"/>
                <w:sz w:val="14"/>
                <w:szCs w:val="14"/>
                <w14:ligatures w14:val="none"/>
              </w:rPr>
              <w:t>5.650.100</w:t>
            </w:r>
          </w:p>
        </w:tc>
        <w:tc>
          <w:tcPr>
            <w:tcW w:w="993" w:type="dxa"/>
            <w:shd w:val="clear" w:color="auto" w:fill="auto"/>
            <w:vAlign w:val="center"/>
          </w:tcPr>
          <w:p w14:paraId="7EDD3B0C" w14:textId="77777777" w:rsidR="00940562" w:rsidRPr="00940562" w:rsidRDefault="00940562" w:rsidP="00940562">
            <w:pPr>
              <w:spacing w:line="240" w:lineRule="auto"/>
              <w:ind w:firstLine="0"/>
              <w:jc w:val="center"/>
              <w:cnfStyle w:val="000000010000" w:firstRow="0" w:lastRow="0" w:firstColumn="0" w:lastColumn="0" w:oddVBand="0" w:evenVBand="0" w:oddHBand="0" w:evenHBand="1" w:firstRowFirstColumn="0" w:firstRowLastColumn="0" w:lastRowFirstColumn="0" w:lastRowLastColumn="0"/>
              <w:rPr>
                <w:rFonts w:eastAsia="Calibri" w:cs="Times New Roman"/>
                <w:color w:val="000000"/>
                <w:sz w:val="14"/>
                <w:szCs w:val="14"/>
                <w14:ligatures w14:val="none"/>
              </w:rPr>
            </w:pPr>
            <w:r w:rsidRPr="00940562">
              <w:rPr>
                <w:rFonts w:eastAsia="Calibri" w:cs="Times New Roman"/>
                <w:color w:val="000000"/>
                <w:sz w:val="14"/>
                <w:szCs w:val="14"/>
                <w14:ligatures w14:val="none"/>
              </w:rPr>
              <w:t>5.655.100</w:t>
            </w:r>
          </w:p>
        </w:tc>
        <w:tc>
          <w:tcPr>
            <w:tcW w:w="992" w:type="dxa"/>
            <w:shd w:val="clear" w:color="auto" w:fill="auto"/>
            <w:vAlign w:val="center"/>
          </w:tcPr>
          <w:p w14:paraId="082F34F9" w14:textId="77777777" w:rsidR="00940562" w:rsidRPr="00940562" w:rsidRDefault="00940562" w:rsidP="00940562">
            <w:pPr>
              <w:spacing w:line="240" w:lineRule="auto"/>
              <w:ind w:firstLine="0"/>
              <w:jc w:val="center"/>
              <w:cnfStyle w:val="000000010000" w:firstRow="0" w:lastRow="0" w:firstColumn="0" w:lastColumn="0" w:oddVBand="0" w:evenVBand="0" w:oddHBand="0" w:evenHBand="1" w:firstRowFirstColumn="0" w:firstRowLastColumn="0" w:lastRowFirstColumn="0" w:lastRowLastColumn="0"/>
              <w:rPr>
                <w:rFonts w:eastAsia="Calibri" w:cs="Times New Roman"/>
                <w:color w:val="000000"/>
                <w:sz w:val="14"/>
                <w:szCs w:val="14"/>
                <w14:ligatures w14:val="none"/>
              </w:rPr>
            </w:pPr>
            <w:r w:rsidRPr="00940562">
              <w:rPr>
                <w:rFonts w:eastAsia="Calibri" w:cs="Times New Roman"/>
                <w:color w:val="000000"/>
                <w:sz w:val="14"/>
                <w:szCs w:val="14"/>
                <w14:ligatures w14:val="none"/>
              </w:rPr>
              <w:t>6.273.900</w:t>
            </w:r>
          </w:p>
        </w:tc>
        <w:tc>
          <w:tcPr>
            <w:tcW w:w="992" w:type="dxa"/>
            <w:shd w:val="clear" w:color="auto" w:fill="auto"/>
            <w:vAlign w:val="center"/>
          </w:tcPr>
          <w:p w14:paraId="160FE071" w14:textId="77777777" w:rsidR="00940562" w:rsidRPr="00940562" w:rsidRDefault="00940562" w:rsidP="00940562">
            <w:pPr>
              <w:spacing w:line="240" w:lineRule="auto"/>
              <w:ind w:firstLine="0"/>
              <w:jc w:val="center"/>
              <w:cnfStyle w:val="000000010000" w:firstRow="0" w:lastRow="0" w:firstColumn="0" w:lastColumn="0" w:oddVBand="0" w:evenVBand="0" w:oddHBand="0" w:evenHBand="1" w:firstRowFirstColumn="0" w:firstRowLastColumn="0" w:lastRowFirstColumn="0" w:lastRowLastColumn="0"/>
              <w:rPr>
                <w:rFonts w:eastAsia="Calibri" w:cs="Times New Roman"/>
                <w:color w:val="000000"/>
                <w:sz w:val="14"/>
                <w:szCs w:val="14"/>
                <w14:ligatures w14:val="none"/>
              </w:rPr>
            </w:pPr>
            <w:r w:rsidRPr="00940562">
              <w:rPr>
                <w:rFonts w:eastAsia="Calibri" w:cs="Times New Roman"/>
                <w:color w:val="000000"/>
                <w:sz w:val="14"/>
                <w:szCs w:val="14"/>
                <w14:ligatures w14:val="none"/>
              </w:rPr>
              <w:t>5.418.553</w:t>
            </w:r>
          </w:p>
        </w:tc>
        <w:tc>
          <w:tcPr>
            <w:tcW w:w="851" w:type="dxa"/>
            <w:shd w:val="clear" w:color="auto" w:fill="auto"/>
            <w:vAlign w:val="center"/>
          </w:tcPr>
          <w:p w14:paraId="7A221A6D" w14:textId="77777777" w:rsidR="00940562" w:rsidRPr="00940562" w:rsidRDefault="00940562" w:rsidP="00940562">
            <w:pPr>
              <w:spacing w:line="240" w:lineRule="auto"/>
              <w:ind w:firstLine="0"/>
              <w:jc w:val="center"/>
              <w:cnfStyle w:val="000000010000" w:firstRow="0" w:lastRow="0" w:firstColumn="0" w:lastColumn="0" w:oddVBand="0" w:evenVBand="0" w:oddHBand="0" w:evenHBand="1" w:firstRowFirstColumn="0" w:firstRowLastColumn="0" w:lastRowFirstColumn="0" w:lastRowLastColumn="0"/>
              <w:rPr>
                <w:rFonts w:eastAsia="Calibri" w:cs="Times New Roman"/>
                <w:color w:val="000000"/>
                <w:sz w:val="14"/>
                <w:szCs w:val="14"/>
                <w14:ligatures w14:val="none"/>
              </w:rPr>
            </w:pPr>
            <w:r w:rsidRPr="00940562">
              <w:rPr>
                <w:rFonts w:eastAsia="Calibri" w:cs="Times New Roman"/>
                <w:color w:val="000000"/>
                <w:sz w:val="14"/>
                <w:szCs w:val="14"/>
                <w14:ligatures w14:val="none"/>
              </w:rPr>
              <w:t>1.821.700</w:t>
            </w:r>
          </w:p>
        </w:tc>
        <w:tc>
          <w:tcPr>
            <w:tcW w:w="708" w:type="dxa"/>
            <w:shd w:val="clear" w:color="auto" w:fill="auto"/>
            <w:vAlign w:val="center"/>
          </w:tcPr>
          <w:p w14:paraId="095CBD77" w14:textId="77777777" w:rsidR="00940562" w:rsidRPr="00940562" w:rsidRDefault="00940562" w:rsidP="00940562">
            <w:pPr>
              <w:spacing w:line="240" w:lineRule="auto"/>
              <w:ind w:firstLine="0"/>
              <w:jc w:val="center"/>
              <w:cnfStyle w:val="000000010000" w:firstRow="0" w:lastRow="0" w:firstColumn="0" w:lastColumn="0" w:oddVBand="0" w:evenVBand="0" w:oddHBand="0" w:evenHBand="1" w:firstRowFirstColumn="0" w:firstRowLastColumn="0" w:lastRowFirstColumn="0" w:lastRowLastColumn="0"/>
              <w:rPr>
                <w:rFonts w:eastAsia="Calibri" w:cs="Times New Roman"/>
                <w:color w:val="000000"/>
                <w:sz w:val="12"/>
                <w:szCs w:val="12"/>
                <w14:ligatures w14:val="none"/>
              </w:rPr>
            </w:pPr>
            <w:r w:rsidRPr="00940562">
              <w:rPr>
                <w:rFonts w:eastAsia="Calibri" w:cs="Times New Roman"/>
                <w:color w:val="000000"/>
                <w:sz w:val="12"/>
                <w:szCs w:val="12"/>
                <w14:ligatures w14:val="none"/>
              </w:rPr>
              <w:t>5.306.852</w:t>
            </w:r>
          </w:p>
        </w:tc>
        <w:tc>
          <w:tcPr>
            <w:tcW w:w="892" w:type="dxa"/>
            <w:shd w:val="clear" w:color="auto" w:fill="auto"/>
            <w:vAlign w:val="center"/>
          </w:tcPr>
          <w:p w14:paraId="45DD2711" w14:textId="77777777" w:rsidR="00940562" w:rsidRPr="00940562" w:rsidRDefault="00940562" w:rsidP="00940562">
            <w:pPr>
              <w:spacing w:line="240" w:lineRule="auto"/>
              <w:ind w:firstLine="0"/>
              <w:jc w:val="center"/>
              <w:cnfStyle w:val="000000010000" w:firstRow="0" w:lastRow="0" w:firstColumn="0" w:lastColumn="0" w:oddVBand="0" w:evenVBand="0" w:oddHBand="0" w:evenHBand="1" w:firstRowFirstColumn="0" w:firstRowLastColumn="0" w:lastRowFirstColumn="0" w:lastRowLastColumn="0"/>
              <w:rPr>
                <w:rFonts w:eastAsia="Calibri" w:cs="Times New Roman"/>
                <w:color w:val="000000"/>
                <w:sz w:val="14"/>
                <w:szCs w:val="14"/>
                <w14:ligatures w14:val="none"/>
              </w:rPr>
            </w:pPr>
            <w:r w:rsidRPr="00940562">
              <w:rPr>
                <w:rFonts w:eastAsia="Calibri" w:cs="Times New Roman"/>
                <w:color w:val="000000"/>
                <w:sz w:val="14"/>
                <w:szCs w:val="14"/>
                <w14:ligatures w14:val="none"/>
              </w:rPr>
              <w:t>5.275.828</w:t>
            </w:r>
          </w:p>
        </w:tc>
        <w:tc>
          <w:tcPr>
            <w:tcW w:w="839" w:type="dxa"/>
            <w:shd w:val="clear" w:color="auto" w:fill="auto"/>
            <w:vAlign w:val="center"/>
          </w:tcPr>
          <w:p w14:paraId="503090CA" w14:textId="77777777" w:rsidR="00940562" w:rsidRPr="00940562" w:rsidRDefault="00940562" w:rsidP="00940562">
            <w:pPr>
              <w:spacing w:line="240" w:lineRule="auto"/>
              <w:ind w:firstLine="0"/>
              <w:jc w:val="center"/>
              <w:cnfStyle w:val="000000010000" w:firstRow="0" w:lastRow="0" w:firstColumn="0" w:lastColumn="0" w:oddVBand="0" w:evenVBand="0" w:oddHBand="0" w:evenHBand="1" w:firstRowFirstColumn="0" w:firstRowLastColumn="0" w:lastRowFirstColumn="0" w:lastRowLastColumn="0"/>
              <w:rPr>
                <w:rFonts w:eastAsia="Calibri" w:cs="Times New Roman"/>
                <w:color w:val="000000"/>
                <w:sz w:val="14"/>
                <w:szCs w:val="14"/>
                <w14:ligatures w14:val="none"/>
              </w:rPr>
            </w:pPr>
            <w:r w:rsidRPr="00940562">
              <w:rPr>
                <w:rFonts w:eastAsia="Calibri" w:cs="Times New Roman"/>
                <w:color w:val="000000"/>
                <w:sz w:val="14"/>
                <w:szCs w:val="14"/>
                <w14:ligatures w14:val="none"/>
              </w:rPr>
              <w:t>5.897.705</w:t>
            </w:r>
          </w:p>
        </w:tc>
        <w:tc>
          <w:tcPr>
            <w:tcW w:w="853" w:type="dxa"/>
            <w:shd w:val="clear" w:color="auto" w:fill="auto"/>
            <w:vAlign w:val="center"/>
          </w:tcPr>
          <w:p w14:paraId="722F7883" w14:textId="77777777" w:rsidR="00940562" w:rsidRPr="00940562" w:rsidRDefault="00940562" w:rsidP="00940562">
            <w:pPr>
              <w:spacing w:line="240" w:lineRule="auto"/>
              <w:ind w:firstLine="0"/>
              <w:jc w:val="center"/>
              <w:cnfStyle w:val="000000010000" w:firstRow="0" w:lastRow="0" w:firstColumn="0" w:lastColumn="0" w:oddVBand="0" w:evenVBand="0" w:oddHBand="0" w:evenHBand="1" w:firstRowFirstColumn="0" w:firstRowLastColumn="0" w:lastRowFirstColumn="0" w:lastRowLastColumn="0"/>
              <w:rPr>
                <w:rFonts w:eastAsia="Calibri" w:cs="Times New Roman"/>
                <w:color w:val="000000"/>
                <w:sz w:val="14"/>
                <w:szCs w:val="14"/>
                <w14:ligatures w14:val="none"/>
              </w:rPr>
            </w:pPr>
            <w:r w:rsidRPr="00940562">
              <w:rPr>
                <w:rFonts w:eastAsia="Calibri" w:cs="Times New Roman"/>
                <w:color w:val="000000"/>
                <w:sz w:val="14"/>
                <w:szCs w:val="14"/>
                <w14:ligatures w14:val="none"/>
              </w:rPr>
              <w:t>5.306.335</w:t>
            </w:r>
          </w:p>
        </w:tc>
        <w:tc>
          <w:tcPr>
            <w:tcW w:w="850" w:type="dxa"/>
            <w:shd w:val="clear" w:color="auto" w:fill="auto"/>
            <w:vAlign w:val="center"/>
          </w:tcPr>
          <w:p w14:paraId="222F1F58" w14:textId="77777777" w:rsidR="00940562" w:rsidRPr="00940562" w:rsidRDefault="00940562" w:rsidP="00940562">
            <w:pPr>
              <w:spacing w:line="240" w:lineRule="auto"/>
              <w:ind w:firstLine="0"/>
              <w:jc w:val="center"/>
              <w:cnfStyle w:val="000000010000" w:firstRow="0" w:lastRow="0" w:firstColumn="0" w:lastColumn="0" w:oddVBand="0" w:evenVBand="0" w:oddHBand="0" w:evenHBand="1" w:firstRowFirstColumn="0" w:firstRowLastColumn="0" w:lastRowFirstColumn="0" w:lastRowLastColumn="0"/>
              <w:rPr>
                <w:rFonts w:eastAsia="Calibri" w:cs="Times New Roman"/>
                <w:color w:val="000000"/>
                <w:sz w:val="14"/>
                <w:szCs w:val="14"/>
                <w14:ligatures w14:val="none"/>
              </w:rPr>
            </w:pPr>
            <w:r w:rsidRPr="00940562">
              <w:rPr>
                <w:rFonts w:eastAsia="Calibri" w:cs="Times New Roman"/>
                <w:color w:val="000000"/>
                <w:sz w:val="14"/>
                <w:szCs w:val="14"/>
                <w14:ligatures w14:val="none"/>
              </w:rPr>
              <w:t>1.669.826</w:t>
            </w:r>
          </w:p>
        </w:tc>
        <w:tc>
          <w:tcPr>
            <w:tcW w:w="696" w:type="dxa"/>
            <w:shd w:val="clear" w:color="auto" w:fill="auto"/>
            <w:vAlign w:val="center"/>
          </w:tcPr>
          <w:p w14:paraId="04D24039" w14:textId="77777777" w:rsidR="00940562" w:rsidRPr="00940562" w:rsidRDefault="00940562" w:rsidP="00940562">
            <w:pPr>
              <w:spacing w:line="240" w:lineRule="auto"/>
              <w:ind w:firstLine="0"/>
              <w:jc w:val="center"/>
              <w:cnfStyle w:val="000000010000" w:firstRow="0" w:lastRow="0" w:firstColumn="0" w:lastColumn="0" w:oddVBand="0" w:evenVBand="0" w:oddHBand="0" w:evenHBand="1" w:firstRowFirstColumn="0" w:firstRowLastColumn="0" w:lastRowFirstColumn="0" w:lastRowLastColumn="0"/>
              <w:rPr>
                <w:rFonts w:eastAsia="Calibri" w:cs="Times New Roman"/>
                <w:color w:val="000000"/>
                <w:sz w:val="14"/>
                <w:szCs w:val="14"/>
                <w14:ligatures w14:val="none"/>
              </w:rPr>
            </w:pPr>
            <w:r w:rsidRPr="00940562">
              <w:rPr>
                <w:rFonts w:eastAsia="Calibri" w:cs="Times New Roman"/>
                <w:color w:val="000000"/>
                <w:sz w:val="14"/>
                <w:szCs w:val="14"/>
                <w14:ligatures w14:val="none"/>
              </w:rPr>
              <w:t xml:space="preserve">93,92 </w:t>
            </w:r>
          </w:p>
        </w:tc>
        <w:tc>
          <w:tcPr>
            <w:tcW w:w="696" w:type="dxa"/>
            <w:shd w:val="clear" w:color="auto" w:fill="auto"/>
            <w:vAlign w:val="center"/>
          </w:tcPr>
          <w:p w14:paraId="10F6889A" w14:textId="77777777" w:rsidR="00940562" w:rsidRPr="00940562" w:rsidRDefault="00940562" w:rsidP="00940562">
            <w:pPr>
              <w:spacing w:line="240" w:lineRule="auto"/>
              <w:ind w:firstLine="0"/>
              <w:jc w:val="center"/>
              <w:cnfStyle w:val="000000010000" w:firstRow="0" w:lastRow="0" w:firstColumn="0" w:lastColumn="0" w:oddVBand="0" w:evenVBand="0" w:oddHBand="0" w:evenHBand="1" w:firstRowFirstColumn="0" w:firstRowLastColumn="0" w:lastRowFirstColumn="0" w:lastRowLastColumn="0"/>
              <w:rPr>
                <w:rFonts w:eastAsia="Calibri" w:cs="Times New Roman"/>
                <w:color w:val="000000"/>
                <w:sz w:val="14"/>
                <w:szCs w:val="14"/>
                <w14:ligatures w14:val="none"/>
              </w:rPr>
            </w:pPr>
            <w:r w:rsidRPr="00940562">
              <w:rPr>
                <w:rFonts w:eastAsia="Calibri" w:cs="Times New Roman"/>
                <w:color w:val="000000"/>
                <w:sz w:val="14"/>
                <w:szCs w:val="14"/>
                <w14:ligatures w14:val="none"/>
              </w:rPr>
              <w:t>93,29</w:t>
            </w:r>
          </w:p>
        </w:tc>
        <w:tc>
          <w:tcPr>
            <w:tcW w:w="696" w:type="dxa"/>
            <w:shd w:val="clear" w:color="auto" w:fill="auto"/>
            <w:vAlign w:val="center"/>
          </w:tcPr>
          <w:p w14:paraId="5CE330C5" w14:textId="77777777" w:rsidR="00940562" w:rsidRPr="00940562" w:rsidRDefault="00940562" w:rsidP="00940562">
            <w:pPr>
              <w:spacing w:line="240" w:lineRule="auto"/>
              <w:ind w:firstLine="0"/>
              <w:jc w:val="center"/>
              <w:cnfStyle w:val="000000010000" w:firstRow="0" w:lastRow="0" w:firstColumn="0" w:lastColumn="0" w:oddVBand="0" w:evenVBand="0" w:oddHBand="0" w:evenHBand="1" w:firstRowFirstColumn="0" w:firstRowLastColumn="0" w:lastRowFirstColumn="0" w:lastRowLastColumn="0"/>
              <w:rPr>
                <w:rFonts w:eastAsia="Calibri" w:cs="Times New Roman"/>
                <w:color w:val="000000"/>
                <w:sz w:val="14"/>
                <w:szCs w:val="14"/>
                <w14:ligatures w14:val="none"/>
              </w:rPr>
            </w:pPr>
            <w:r w:rsidRPr="00940562">
              <w:rPr>
                <w:rFonts w:eastAsia="Calibri" w:cs="Times New Roman"/>
                <w:color w:val="000000"/>
                <w:sz w:val="14"/>
                <w:szCs w:val="14"/>
                <w14:ligatures w14:val="none"/>
              </w:rPr>
              <w:t>94,00</w:t>
            </w:r>
          </w:p>
        </w:tc>
        <w:tc>
          <w:tcPr>
            <w:tcW w:w="696" w:type="dxa"/>
            <w:shd w:val="clear" w:color="auto" w:fill="auto"/>
            <w:vAlign w:val="center"/>
          </w:tcPr>
          <w:p w14:paraId="12D2D195" w14:textId="77777777" w:rsidR="00940562" w:rsidRPr="00940562" w:rsidRDefault="00940562" w:rsidP="00940562">
            <w:pPr>
              <w:spacing w:line="240" w:lineRule="auto"/>
              <w:ind w:firstLine="0"/>
              <w:jc w:val="center"/>
              <w:cnfStyle w:val="000000010000" w:firstRow="0" w:lastRow="0" w:firstColumn="0" w:lastColumn="0" w:oddVBand="0" w:evenVBand="0" w:oddHBand="0" w:evenHBand="1" w:firstRowFirstColumn="0" w:firstRowLastColumn="0" w:lastRowFirstColumn="0" w:lastRowLastColumn="0"/>
              <w:rPr>
                <w:rFonts w:eastAsia="Calibri" w:cs="Times New Roman"/>
                <w:color w:val="000000"/>
                <w:sz w:val="14"/>
                <w:szCs w:val="14"/>
                <w14:ligatures w14:val="none"/>
              </w:rPr>
            </w:pPr>
            <w:r w:rsidRPr="00940562">
              <w:rPr>
                <w:rFonts w:eastAsia="Calibri" w:cs="Times New Roman"/>
                <w:color w:val="000000"/>
                <w:sz w:val="14"/>
                <w:szCs w:val="14"/>
                <w14:ligatures w14:val="none"/>
              </w:rPr>
              <w:t>97,93</w:t>
            </w:r>
          </w:p>
        </w:tc>
        <w:tc>
          <w:tcPr>
            <w:tcW w:w="609" w:type="dxa"/>
            <w:shd w:val="clear" w:color="auto" w:fill="auto"/>
            <w:vAlign w:val="center"/>
          </w:tcPr>
          <w:p w14:paraId="3CBEF6B4" w14:textId="77777777" w:rsidR="00940562" w:rsidRPr="00940562" w:rsidRDefault="00940562" w:rsidP="00940562">
            <w:pPr>
              <w:spacing w:line="240" w:lineRule="auto"/>
              <w:ind w:firstLine="0"/>
              <w:jc w:val="center"/>
              <w:cnfStyle w:val="000000010000" w:firstRow="0" w:lastRow="0" w:firstColumn="0" w:lastColumn="0" w:oddVBand="0" w:evenVBand="0" w:oddHBand="0" w:evenHBand="1" w:firstRowFirstColumn="0" w:firstRowLastColumn="0" w:lastRowFirstColumn="0" w:lastRowLastColumn="0"/>
              <w:rPr>
                <w:rFonts w:eastAsia="Calibri" w:cs="Times New Roman"/>
                <w:color w:val="000000"/>
                <w:sz w:val="14"/>
                <w:szCs w:val="14"/>
                <w14:ligatures w14:val="none"/>
              </w:rPr>
            </w:pPr>
            <w:r w:rsidRPr="00940562">
              <w:rPr>
                <w:rFonts w:eastAsia="Calibri" w:cs="Times New Roman"/>
                <w:color w:val="000000"/>
                <w:sz w:val="14"/>
                <w:szCs w:val="14"/>
                <w14:ligatures w14:val="none"/>
              </w:rPr>
              <w:t>91,66</w:t>
            </w:r>
          </w:p>
        </w:tc>
        <w:tc>
          <w:tcPr>
            <w:tcW w:w="822" w:type="dxa"/>
            <w:shd w:val="clear" w:color="auto" w:fill="auto"/>
            <w:vAlign w:val="center"/>
          </w:tcPr>
          <w:p w14:paraId="050B2C5D" w14:textId="77777777" w:rsidR="00940562" w:rsidRPr="00940562" w:rsidRDefault="00940562" w:rsidP="00940562">
            <w:pPr>
              <w:spacing w:line="240" w:lineRule="auto"/>
              <w:ind w:firstLine="0"/>
              <w:jc w:val="center"/>
              <w:cnfStyle w:val="000000010000" w:firstRow="0" w:lastRow="0" w:firstColumn="0" w:lastColumn="0" w:oddVBand="0" w:evenVBand="0" w:oddHBand="0" w:evenHBand="1" w:firstRowFirstColumn="0" w:firstRowLastColumn="0" w:lastRowFirstColumn="0" w:lastRowLastColumn="0"/>
              <w:rPr>
                <w:rFonts w:eastAsia="Calibri" w:cs="Times New Roman"/>
                <w:color w:val="000000"/>
                <w:sz w:val="14"/>
                <w:szCs w:val="14"/>
                <w14:ligatures w14:val="none"/>
              </w:rPr>
            </w:pPr>
            <w:r w:rsidRPr="00940562">
              <w:rPr>
                <w:rFonts w:eastAsia="Calibri" w:cs="Times New Roman"/>
                <w:color w:val="000000"/>
                <w:sz w:val="14"/>
                <w:szCs w:val="14"/>
                <w14:ligatures w14:val="none"/>
              </w:rPr>
              <w:t>-20%</w:t>
            </w:r>
          </w:p>
        </w:tc>
        <w:tc>
          <w:tcPr>
            <w:tcW w:w="570" w:type="dxa"/>
            <w:shd w:val="clear" w:color="auto" w:fill="auto"/>
            <w:vAlign w:val="center"/>
          </w:tcPr>
          <w:p w14:paraId="18B19E84" w14:textId="77777777" w:rsidR="00940562" w:rsidRPr="00940562" w:rsidRDefault="00940562" w:rsidP="00940562">
            <w:pPr>
              <w:spacing w:line="240" w:lineRule="auto"/>
              <w:ind w:firstLine="0"/>
              <w:jc w:val="center"/>
              <w:cnfStyle w:val="000000010000" w:firstRow="0" w:lastRow="0" w:firstColumn="0" w:lastColumn="0" w:oddVBand="0" w:evenVBand="0" w:oddHBand="0" w:evenHBand="1" w:firstRowFirstColumn="0" w:firstRowLastColumn="0" w:lastRowFirstColumn="0" w:lastRowLastColumn="0"/>
              <w:rPr>
                <w:rFonts w:eastAsia="Calibri" w:cs="Times New Roman"/>
                <w:color w:val="000000"/>
                <w:sz w:val="14"/>
                <w:szCs w:val="14"/>
                <w14:ligatures w14:val="none"/>
              </w:rPr>
            </w:pPr>
            <w:r w:rsidRPr="00940562">
              <w:rPr>
                <w:rFonts w:eastAsia="Calibri" w:cs="Times New Roman"/>
                <w:color w:val="000000"/>
                <w:sz w:val="14"/>
                <w:szCs w:val="14"/>
                <w14:ligatures w14:val="none"/>
              </w:rPr>
              <w:t>-21%</w:t>
            </w:r>
          </w:p>
        </w:tc>
      </w:tr>
      <w:tr w:rsidR="00940562" w:rsidRPr="00940562" w14:paraId="50574DB4" w14:textId="77777777" w:rsidTr="00DA34F5">
        <w:trPr>
          <w:cnfStyle w:val="000000100000" w:firstRow="0" w:lastRow="0" w:firstColumn="0" w:lastColumn="0" w:oddVBand="0" w:evenVBand="0" w:oddHBand="1" w:evenHBand="0" w:firstRowFirstColumn="0" w:firstRowLastColumn="0" w:lastRowFirstColumn="0" w:lastRowLastColumn="0"/>
          <w:trHeight w:val="559"/>
          <w:jc w:val="center"/>
        </w:trPr>
        <w:tc>
          <w:tcPr>
            <w:cnfStyle w:val="001000000000" w:firstRow="0" w:lastRow="0" w:firstColumn="1" w:lastColumn="0" w:oddVBand="0" w:evenVBand="0" w:oddHBand="0" w:evenHBand="0" w:firstRowFirstColumn="0" w:firstRowLastColumn="0" w:lastRowFirstColumn="0" w:lastRowLastColumn="0"/>
            <w:tcW w:w="1912" w:type="dxa"/>
            <w:shd w:val="clear" w:color="auto" w:fill="auto"/>
            <w:vAlign w:val="center"/>
          </w:tcPr>
          <w:p w14:paraId="2F1BEC93" w14:textId="77777777" w:rsidR="00940562" w:rsidRPr="00940562" w:rsidRDefault="00940562">
            <w:pPr>
              <w:numPr>
                <w:ilvl w:val="0"/>
                <w:numId w:val="36"/>
              </w:numPr>
              <w:spacing w:line="240" w:lineRule="auto"/>
              <w:ind w:left="709"/>
              <w:contextualSpacing/>
              <w:jc w:val="left"/>
              <w:rPr>
                <w:b w:val="0"/>
                <w:color w:val="000000"/>
                <w:sz w:val="20"/>
                <w14:ligatures w14:val="none"/>
              </w:rPr>
            </w:pPr>
            <w:r w:rsidRPr="00940562">
              <w:rPr>
                <w:b w:val="0"/>
                <w:color w:val="000000"/>
                <w:sz w:val="20"/>
                <w14:ligatures w14:val="none"/>
              </w:rPr>
              <w:t>Belanja Hibah</w:t>
            </w:r>
          </w:p>
        </w:tc>
        <w:tc>
          <w:tcPr>
            <w:tcW w:w="938" w:type="dxa"/>
            <w:shd w:val="clear" w:color="auto" w:fill="auto"/>
            <w:vAlign w:val="center"/>
          </w:tcPr>
          <w:p w14:paraId="5D4F8DF4" w14:textId="77777777" w:rsidR="00940562" w:rsidRPr="00940562" w:rsidRDefault="00940562" w:rsidP="00940562">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14"/>
                <w:szCs w:val="14"/>
                <w14:ligatures w14:val="none"/>
              </w:rPr>
            </w:pPr>
          </w:p>
        </w:tc>
        <w:tc>
          <w:tcPr>
            <w:tcW w:w="993" w:type="dxa"/>
            <w:shd w:val="clear" w:color="auto" w:fill="auto"/>
            <w:vAlign w:val="center"/>
          </w:tcPr>
          <w:p w14:paraId="5005BF94" w14:textId="77777777" w:rsidR="00940562" w:rsidRPr="00940562" w:rsidRDefault="00940562" w:rsidP="00940562">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14"/>
                <w:szCs w:val="14"/>
                <w14:ligatures w14:val="none"/>
              </w:rPr>
            </w:pPr>
          </w:p>
        </w:tc>
        <w:tc>
          <w:tcPr>
            <w:tcW w:w="992" w:type="dxa"/>
            <w:shd w:val="clear" w:color="auto" w:fill="auto"/>
            <w:vAlign w:val="center"/>
          </w:tcPr>
          <w:p w14:paraId="079366DD" w14:textId="77777777" w:rsidR="00940562" w:rsidRPr="00940562" w:rsidRDefault="00940562" w:rsidP="00940562">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14"/>
                <w:szCs w:val="14"/>
                <w14:ligatures w14:val="none"/>
              </w:rPr>
            </w:pPr>
          </w:p>
        </w:tc>
        <w:tc>
          <w:tcPr>
            <w:tcW w:w="992" w:type="dxa"/>
            <w:shd w:val="clear" w:color="auto" w:fill="auto"/>
            <w:vAlign w:val="center"/>
          </w:tcPr>
          <w:p w14:paraId="3CDDD472" w14:textId="77777777" w:rsidR="00940562" w:rsidRPr="00940562" w:rsidRDefault="00940562" w:rsidP="00940562">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14"/>
                <w:szCs w:val="14"/>
                <w14:ligatures w14:val="none"/>
              </w:rPr>
            </w:pPr>
          </w:p>
        </w:tc>
        <w:tc>
          <w:tcPr>
            <w:tcW w:w="851" w:type="dxa"/>
            <w:shd w:val="clear" w:color="auto" w:fill="auto"/>
            <w:vAlign w:val="center"/>
          </w:tcPr>
          <w:p w14:paraId="252C010B" w14:textId="77777777" w:rsidR="00940562" w:rsidRPr="00940562" w:rsidRDefault="00940562" w:rsidP="00940562">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14"/>
                <w:szCs w:val="14"/>
                <w14:ligatures w14:val="none"/>
              </w:rPr>
            </w:pPr>
          </w:p>
        </w:tc>
        <w:tc>
          <w:tcPr>
            <w:tcW w:w="708" w:type="dxa"/>
            <w:shd w:val="clear" w:color="auto" w:fill="auto"/>
            <w:vAlign w:val="center"/>
          </w:tcPr>
          <w:p w14:paraId="2430BE7E" w14:textId="77777777" w:rsidR="00940562" w:rsidRPr="00940562" w:rsidRDefault="00940562" w:rsidP="00940562">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14"/>
                <w:szCs w:val="14"/>
                <w14:ligatures w14:val="none"/>
              </w:rPr>
            </w:pPr>
          </w:p>
        </w:tc>
        <w:tc>
          <w:tcPr>
            <w:tcW w:w="892" w:type="dxa"/>
            <w:shd w:val="clear" w:color="auto" w:fill="auto"/>
            <w:vAlign w:val="center"/>
          </w:tcPr>
          <w:p w14:paraId="7D08A3CA" w14:textId="77777777" w:rsidR="00940562" w:rsidRPr="00940562" w:rsidRDefault="00940562" w:rsidP="00940562">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14"/>
                <w:szCs w:val="14"/>
                <w14:ligatures w14:val="none"/>
              </w:rPr>
            </w:pPr>
          </w:p>
        </w:tc>
        <w:tc>
          <w:tcPr>
            <w:tcW w:w="839" w:type="dxa"/>
            <w:shd w:val="clear" w:color="auto" w:fill="auto"/>
            <w:vAlign w:val="center"/>
          </w:tcPr>
          <w:p w14:paraId="4F80692E" w14:textId="77777777" w:rsidR="00940562" w:rsidRPr="00940562" w:rsidRDefault="00940562" w:rsidP="00940562">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14"/>
                <w:szCs w:val="14"/>
                <w14:ligatures w14:val="none"/>
              </w:rPr>
            </w:pPr>
          </w:p>
        </w:tc>
        <w:tc>
          <w:tcPr>
            <w:tcW w:w="853" w:type="dxa"/>
            <w:shd w:val="clear" w:color="auto" w:fill="auto"/>
            <w:vAlign w:val="center"/>
          </w:tcPr>
          <w:p w14:paraId="0C4FD9AA" w14:textId="77777777" w:rsidR="00940562" w:rsidRPr="00940562" w:rsidRDefault="00940562" w:rsidP="00940562">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14"/>
                <w:szCs w:val="14"/>
                <w14:ligatures w14:val="none"/>
              </w:rPr>
            </w:pPr>
          </w:p>
        </w:tc>
        <w:tc>
          <w:tcPr>
            <w:tcW w:w="850" w:type="dxa"/>
            <w:shd w:val="clear" w:color="auto" w:fill="auto"/>
            <w:vAlign w:val="center"/>
          </w:tcPr>
          <w:p w14:paraId="6E5DFAF7" w14:textId="77777777" w:rsidR="00940562" w:rsidRPr="00940562" w:rsidRDefault="00940562" w:rsidP="00940562">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14"/>
                <w:szCs w:val="14"/>
                <w14:ligatures w14:val="none"/>
              </w:rPr>
            </w:pPr>
          </w:p>
        </w:tc>
        <w:tc>
          <w:tcPr>
            <w:tcW w:w="696" w:type="dxa"/>
            <w:shd w:val="clear" w:color="auto" w:fill="auto"/>
            <w:vAlign w:val="center"/>
          </w:tcPr>
          <w:p w14:paraId="2671B604" w14:textId="77777777" w:rsidR="00940562" w:rsidRPr="00940562" w:rsidRDefault="00940562" w:rsidP="00940562">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14"/>
                <w:szCs w:val="14"/>
                <w14:ligatures w14:val="none"/>
              </w:rPr>
            </w:pPr>
          </w:p>
        </w:tc>
        <w:tc>
          <w:tcPr>
            <w:tcW w:w="696" w:type="dxa"/>
            <w:shd w:val="clear" w:color="auto" w:fill="auto"/>
            <w:vAlign w:val="center"/>
          </w:tcPr>
          <w:p w14:paraId="73607AA9" w14:textId="77777777" w:rsidR="00940562" w:rsidRPr="00940562" w:rsidRDefault="00940562" w:rsidP="00940562">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14"/>
                <w:szCs w:val="14"/>
                <w14:ligatures w14:val="none"/>
              </w:rPr>
            </w:pPr>
          </w:p>
        </w:tc>
        <w:tc>
          <w:tcPr>
            <w:tcW w:w="696" w:type="dxa"/>
            <w:shd w:val="clear" w:color="auto" w:fill="auto"/>
            <w:vAlign w:val="center"/>
          </w:tcPr>
          <w:p w14:paraId="574EA2F9" w14:textId="77777777" w:rsidR="00940562" w:rsidRPr="00940562" w:rsidRDefault="00940562" w:rsidP="00940562">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14"/>
                <w:szCs w:val="14"/>
                <w14:ligatures w14:val="none"/>
              </w:rPr>
            </w:pPr>
          </w:p>
        </w:tc>
        <w:tc>
          <w:tcPr>
            <w:tcW w:w="696" w:type="dxa"/>
            <w:shd w:val="clear" w:color="auto" w:fill="auto"/>
            <w:vAlign w:val="center"/>
          </w:tcPr>
          <w:p w14:paraId="7ECF14C7" w14:textId="77777777" w:rsidR="00940562" w:rsidRPr="00940562" w:rsidRDefault="00940562" w:rsidP="00940562">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14"/>
                <w:szCs w:val="14"/>
                <w14:ligatures w14:val="none"/>
              </w:rPr>
            </w:pPr>
          </w:p>
        </w:tc>
        <w:tc>
          <w:tcPr>
            <w:tcW w:w="609" w:type="dxa"/>
            <w:shd w:val="clear" w:color="auto" w:fill="auto"/>
            <w:vAlign w:val="center"/>
          </w:tcPr>
          <w:p w14:paraId="695D0CD4" w14:textId="77777777" w:rsidR="00940562" w:rsidRPr="00940562" w:rsidRDefault="00940562" w:rsidP="00940562">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14"/>
                <w:szCs w:val="14"/>
                <w14:ligatures w14:val="none"/>
              </w:rPr>
            </w:pPr>
          </w:p>
        </w:tc>
        <w:tc>
          <w:tcPr>
            <w:tcW w:w="822" w:type="dxa"/>
            <w:shd w:val="clear" w:color="auto" w:fill="auto"/>
            <w:vAlign w:val="center"/>
          </w:tcPr>
          <w:p w14:paraId="31C208A5" w14:textId="77777777" w:rsidR="00940562" w:rsidRPr="00940562" w:rsidRDefault="00940562" w:rsidP="00940562">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14"/>
                <w:szCs w:val="14"/>
                <w14:ligatures w14:val="none"/>
              </w:rPr>
            </w:pPr>
          </w:p>
        </w:tc>
        <w:tc>
          <w:tcPr>
            <w:tcW w:w="570" w:type="dxa"/>
            <w:shd w:val="clear" w:color="auto" w:fill="auto"/>
            <w:vAlign w:val="center"/>
          </w:tcPr>
          <w:p w14:paraId="7BD25D6E" w14:textId="77777777" w:rsidR="00940562" w:rsidRPr="00940562" w:rsidRDefault="00940562" w:rsidP="00940562">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14"/>
                <w:szCs w:val="14"/>
                <w14:ligatures w14:val="none"/>
              </w:rPr>
            </w:pPr>
          </w:p>
        </w:tc>
      </w:tr>
      <w:tr w:rsidR="00940562" w:rsidRPr="00940562" w14:paraId="2E96E4B5" w14:textId="77777777" w:rsidTr="00DA34F5">
        <w:trPr>
          <w:cnfStyle w:val="000000010000" w:firstRow="0" w:lastRow="0" w:firstColumn="0" w:lastColumn="0" w:oddVBand="0" w:evenVBand="0" w:oddHBand="0" w:evenHBand="1" w:firstRowFirstColumn="0" w:firstRowLastColumn="0" w:lastRowFirstColumn="0" w:lastRowLastColumn="0"/>
          <w:trHeight w:val="540"/>
          <w:jc w:val="center"/>
        </w:trPr>
        <w:tc>
          <w:tcPr>
            <w:cnfStyle w:val="001000000000" w:firstRow="0" w:lastRow="0" w:firstColumn="1" w:lastColumn="0" w:oddVBand="0" w:evenVBand="0" w:oddHBand="0" w:evenHBand="0" w:firstRowFirstColumn="0" w:firstRowLastColumn="0" w:lastRowFirstColumn="0" w:lastRowLastColumn="0"/>
            <w:tcW w:w="1912" w:type="dxa"/>
            <w:shd w:val="clear" w:color="auto" w:fill="auto"/>
            <w:vAlign w:val="center"/>
          </w:tcPr>
          <w:p w14:paraId="404CDF43" w14:textId="77777777" w:rsidR="00940562" w:rsidRPr="00940562" w:rsidRDefault="00940562">
            <w:pPr>
              <w:numPr>
                <w:ilvl w:val="0"/>
                <w:numId w:val="34"/>
              </w:numPr>
              <w:spacing w:line="240" w:lineRule="auto"/>
              <w:ind w:left="426"/>
              <w:contextualSpacing/>
              <w:jc w:val="left"/>
              <w:rPr>
                <w:b w:val="0"/>
                <w:color w:val="000000"/>
                <w:sz w:val="20"/>
                <w14:ligatures w14:val="none"/>
              </w:rPr>
            </w:pPr>
            <w:r w:rsidRPr="00940562">
              <w:rPr>
                <w:b w:val="0"/>
                <w:color w:val="000000"/>
                <w:sz w:val="20"/>
                <w14:ligatures w14:val="none"/>
              </w:rPr>
              <w:t>Belanja Langsung</w:t>
            </w:r>
          </w:p>
        </w:tc>
        <w:tc>
          <w:tcPr>
            <w:tcW w:w="938" w:type="dxa"/>
            <w:shd w:val="clear" w:color="auto" w:fill="auto"/>
            <w:vAlign w:val="center"/>
          </w:tcPr>
          <w:p w14:paraId="601DE441" w14:textId="77777777" w:rsidR="00940562" w:rsidRPr="00940562" w:rsidRDefault="00940562" w:rsidP="00940562">
            <w:pPr>
              <w:spacing w:line="240" w:lineRule="auto"/>
              <w:ind w:left="-74" w:right="-108" w:firstLine="0"/>
              <w:jc w:val="center"/>
              <w:cnfStyle w:val="000000010000" w:firstRow="0" w:lastRow="0" w:firstColumn="0" w:lastColumn="0" w:oddVBand="0" w:evenVBand="0" w:oddHBand="0" w:evenHBand="1" w:firstRowFirstColumn="0" w:firstRowLastColumn="0" w:lastRowFirstColumn="0" w:lastRowLastColumn="0"/>
              <w:rPr>
                <w:rFonts w:eastAsia="Calibri" w:cs="Times New Roman"/>
                <w:color w:val="000000"/>
                <w:sz w:val="14"/>
                <w:szCs w:val="14"/>
                <w14:ligatures w14:val="none"/>
              </w:rPr>
            </w:pPr>
          </w:p>
        </w:tc>
        <w:tc>
          <w:tcPr>
            <w:tcW w:w="993" w:type="dxa"/>
            <w:shd w:val="clear" w:color="auto" w:fill="auto"/>
            <w:vAlign w:val="center"/>
          </w:tcPr>
          <w:p w14:paraId="75CA866C" w14:textId="77777777" w:rsidR="00940562" w:rsidRPr="00940562" w:rsidRDefault="00940562" w:rsidP="00940562">
            <w:pPr>
              <w:spacing w:line="240" w:lineRule="auto"/>
              <w:ind w:left="-108" w:right="-107" w:firstLine="0"/>
              <w:jc w:val="center"/>
              <w:cnfStyle w:val="000000010000" w:firstRow="0" w:lastRow="0" w:firstColumn="0" w:lastColumn="0" w:oddVBand="0" w:evenVBand="0" w:oddHBand="0" w:evenHBand="1" w:firstRowFirstColumn="0" w:firstRowLastColumn="0" w:lastRowFirstColumn="0" w:lastRowLastColumn="0"/>
              <w:rPr>
                <w:rFonts w:eastAsia="Calibri" w:cs="Times New Roman"/>
                <w:color w:val="000000"/>
                <w:sz w:val="14"/>
                <w:szCs w:val="14"/>
                <w14:ligatures w14:val="none"/>
              </w:rPr>
            </w:pPr>
          </w:p>
        </w:tc>
        <w:tc>
          <w:tcPr>
            <w:tcW w:w="992" w:type="dxa"/>
            <w:shd w:val="clear" w:color="auto" w:fill="auto"/>
            <w:vAlign w:val="center"/>
          </w:tcPr>
          <w:p w14:paraId="7593E441" w14:textId="77777777" w:rsidR="00940562" w:rsidRPr="00940562" w:rsidRDefault="00940562" w:rsidP="00940562">
            <w:pPr>
              <w:spacing w:line="240" w:lineRule="auto"/>
              <w:ind w:left="-109" w:right="-107" w:firstLine="0"/>
              <w:jc w:val="center"/>
              <w:cnfStyle w:val="000000010000" w:firstRow="0" w:lastRow="0" w:firstColumn="0" w:lastColumn="0" w:oddVBand="0" w:evenVBand="0" w:oddHBand="0" w:evenHBand="1" w:firstRowFirstColumn="0" w:firstRowLastColumn="0" w:lastRowFirstColumn="0" w:lastRowLastColumn="0"/>
              <w:rPr>
                <w:rFonts w:eastAsia="Calibri" w:cs="Times New Roman"/>
                <w:color w:val="000000"/>
                <w:sz w:val="14"/>
                <w:szCs w:val="14"/>
                <w14:ligatures w14:val="none"/>
              </w:rPr>
            </w:pPr>
          </w:p>
        </w:tc>
        <w:tc>
          <w:tcPr>
            <w:tcW w:w="992" w:type="dxa"/>
            <w:shd w:val="clear" w:color="auto" w:fill="auto"/>
            <w:vAlign w:val="center"/>
          </w:tcPr>
          <w:p w14:paraId="45A877BE" w14:textId="77777777" w:rsidR="00940562" w:rsidRPr="00940562" w:rsidRDefault="00940562" w:rsidP="00940562">
            <w:pPr>
              <w:spacing w:line="240" w:lineRule="auto"/>
              <w:ind w:left="-109" w:right="-108" w:firstLine="0"/>
              <w:jc w:val="center"/>
              <w:cnfStyle w:val="000000010000" w:firstRow="0" w:lastRow="0" w:firstColumn="0" w:lastColumn="0" w:oddVBand="0" w:evenVBand="0" w:oddHBand="0" w:evenHBand="1" w:firstRowFirstColumn="0" w:firstRowLastColumn="0" w:lastRowFirstColumn="0" w:lastRowLastColumn="0"/>
              <w:rPr>
                <w:rFonts w:eastAsia="Calibri" w:cs="Times New Roman"/>
                <w:color w:val="000000"/>
                <w:sz w:val="14"/>
                <w:szCs w:val="14"/>
                <w14:ligatures w14:val="none"/>
              </w:rPr>
            </w:pPr>
          </w:p>
        </w:tc>
        <w:tc>
          <w:tcPr>
            <w:tcW w:w="851" w:type="dxa"/>
            <w:shd w:val="clear" w:color="auto" w:fill="auto"/>
            <w:vAlign w:val="center"/>
          </w:tcPr>
          <w:p w14:paraId="6B067DAD" w14:textId="77777777" w:rsidR="00940562" w:rsidRPr="00940562" w:rsidRDefault="00940562" w:rsidP="00940562">
            <w:pPr>
              <w:tabs>
                <w:tab w:val="left" w:pos="531"/>
              </w:tabs>
              <w:spacing w:line="240" w:lineRule="auto"/>
              <w:ind w:left="-108" w:right="-55" w:firstLine="0"/>
              <w:jc w:val="center"/>
              <w:cnfStyle w:val="000000010000" w:firstRow="0" w:lastRow="0" w:firstColumn="0" w:lastColumn="0" w:oddVBand="0" w:evenVBand="0" w:oddHBand="0" w:evenHBand="1" w:firstRowFirstColumn="0" w:firstRowLastColumn="0" w:lastRowFirstColumn="0" w:lastRowLastColumn="0"/>
              <w:rPr>
                <w:rFonts w:eastAsia="Calibri" w:cs="Times New Roman"/>
                <w:color w:val="000000"/>
                <w:sz w:val="14"/>
                <w:szCs w:val="14"/>
                <w14:ligatures w14:val="none"/>
              </w:rPr>
            </w:pPr>
          </w:p>
        </w:tc>
        <w:tc>
          <w:tcPr>
            <w:tcW w:w="708" w:type="dxa"/>
            <w:shd w:val="clear" w:color="auto" w:fill="auto"/>
            <w:vAlign w:val="center"/>
          </w:tcPr>
          <w:p w14:paraId="731044E3" w14:textId="77777777" w:rsidR="00940562" w:rsidRPr="00940562" w:rsidRDefault="00940562" w:rsidP="00940562">
            <w:pPr>
              <w:spacing w:line="240" w:lineRule="auto"/>
              <w:ind w:left="-108" w:right="-108" w:firstLine="0"/>
              <w:jc w:val="center"/>
              <w:cnfStyle w:val="000000010000" w:firstRow="0" w:lastRow="0" w:firstColumn="0" w:lastColumn="0" w:oddVBand="0" w:evenVBand="0" w:oddHBand="0" w:evenHBand="1" w:firstRowFirstColumn="0" w:firstRowLastColumn="0" w:lastRowFirstColumn="0" w:lastRowLastColumn="0"/>
              <w:rPr>
                <w:rFonts w:eastAsia="Calibri" w:cs="Times New Roman"/>
                <w:color w:val="000000"/>
                <w:sz w:val="14"/>
                <w:szCs w:val="14"/>
                <w14:ligatures w14:val="none"/>
              </w:rPr>
            </w:pPr>
          </w:p>
        </w:tc>
        <w:tc>
          <w:tcPr>
            <w:tcW w:w="892" w:type="dxa"/>
            <w:shd w:val="clear" w:color="auto" w:fill="auto"/>
            <w:vAlign w:val="center"/>
          </w:tcPr>
          <w:p w14:paraId="522FC029" w14:textId="77777777" w:rsidR="00940562" w:rsidRPr="00940562" w:rsidRDefault="00940562" w:rsidP="00940562">
            <w:pPr>
              <w:spacing w:line="240" w:lineRule="auto"/>
              <w:ind w:left="-108" w:right="-108" w:firstLine="0"/>
              <w:jc w:val="center"/>
              <w:cnfStyle w:val="000000010000" w:firstRow="0" w:lastRow="0" w:firstColumn="0" w:lastColumn="0" w:oddVBand="0" w:evenVBand="0" w:oddHBand="0" w:evenHBand="1" w:firstRowFirstColumn="0" w:firstRowLastColumn="0" w:lastRowFirstColumn="0" w:lastRowLastColumn="0"/>
              <w:rPr>
                <w:rFonts w:eastAsia="Calibri" w:cs="Times New Roman"/>
                <w:color w:val="000000"/>
                <w:sz w:val="14"/>
                <w:szCs w:val="14"/>
                <w14:ligatures w14:val="none"/>
              </w:rPr>
            </w:pPr>
          </w:p>
        </w:tc>
        <w:tc>
          <w:tcPr>
            <w:tcW w:w="839" w:type="dxa"/>
            <w:shd w:val="clear" w:color="auto" w:fill="auto"/>
            <w:vAlign w:val="center"/>
          </w:tcPr>
          <w:p w14:paraId="0CEBBCF0" w14:textId="77777777" w:rsidR="00940562" w:rsidRPr="00940562" w:rsidRDefault="00940562" w:rsidP="00940562">
            <w:pPr>
              <w:spacing w:line="240" w:lineRule="auto"/>
              <w:ind w:left="-108" w:right="-108" w:firstLine="0"/>
              <w:jc w:val="center"/>
              <w:cnfStyle w:val="000000010000" w:firstRow="0" w:lastRow="0" w:firstColumn="0" w:lastColumn="0" w:oddVBand="0" w:evenVBand="0" w:oddHBand="0" w:evenHBand="1" w:firstRowFirstColumn="0" w:firstRowLastColumn="0" w:lastRowFirstColumn="0" w:lastRowLastColumn="0"/>
              <w:rPr>
                <w:rFonts w:eastAsia="Calibri" w:cs="Times New Roman"/>
                <w:color w:val="000000"/>
                <w:sz w:val="14"/>
                <w:szCs w:val="14"/>
                <w14:ligatures w14:val="none"/>
              </w:rPr>
            </w:pPr>
          </w:p>
        </w:tc>
        <w:tc>
          <w:tcPr>
            <w:tcW w:w="853" w:type="dxa"/>
            <w:shd w:val="clear" w:color="auto" w:fill="auto"/>
            <w:vAlign w:val="center"/>
          </w:tcPr>
          <w:p w14:paraId="4ABC0712" w14:textId="77777777" w:rsidR="00940562" w:rsidRPr="00940562" w:rsidRDefault="00940562" w:rsidP="00940562">
            <w:pPr>
              <w:spacing w:line="240" w:lineRule="auto"/>
              <w:ind w:firstLine="0"/>
              <w:jc w:val="center"/>
              <w:cnfStyle w:val="000000010000" w:firstRow="0" w:lastRow="0" w:firstColumn="0" w:lastColumn="0" w:oddVBand="0" w:evenVBand="0" w:oddHBand="0" w:evenHBand="1" w:firstRowFirstColumn="0" w:firstRowLastColumn="0" w:lastRowFirstColumn="0" w:lastRowLastColumn="0"/>
              <w:rPr>
                <w:rFonts w:eastAsia="Calibri" w:cs="Times New Roman"/>
                <w:color w:val="000000"/>
                <w:sz w:val="14"/>
                <w:szCs w:val="14"/>
                <w14:ligatures w14:val="none"/>
              </w:rPr>
            </w:pPr>
          </w:p>
        </w:tc>
        <w:tc>
          <w:tcPr>
            <w:tcW w:w="850" w:type="dxa"/>
            <w:shd w:val="clear" w:color="auto" w:fill="auto"/>
            <w:vAlign w:val="center"/>
          </w:tcPr>
          <w:p w14:paraId="2A682D1C" w14:textId="77777777" w:rsidR="00940562" w:rsidRPr="00940562" w:rsidRDefault="00940562" w:rsidP="00940562">
            <w:pPr>
              <w:spacing w:line="240" w:lineRule="auto"/>
              <w:ind w:left="-108" w:right="-108" w:firstLine="0"/>
              <w:jc w:val="center"/>
              <w:cnfStyle w:val="000000010000" w:firstRow="0" w:lastRow="0" w:firstColumn="0" w:lastColumn="0" w:oddVBand="0" w:evenVBand="0" w:oddHBand="0" w:evenHBand="1" w:firstRowFirstColumn="0" w:firstRowLastColumn="0" w:lastRowFirstColumn="0" w:lastRowLastColumn="0"/>
              <w:rPr>
                <w:rFonts w:eastAsia="Calibri" w:cs="Times New Roman"/>
                <w:color w:val="000000"/>
                <w:sz w:val="14"/>
                <w:szCs w:val="14"/>
                <w14:ligatures w14:val="none"/>
              </w:rPr>
            </w:pPr>
          </w:p>
        </w:tc>
        <w:tc>
          <w:tcPr>
            <w:tcW w:w="696" w:type="dxa"/>
            <w:shd w:val="clear" w:color="auto" w:fill="auto"/>
            <w:vAlign w:val="center"/>
          </w:tcPr>
          <w:p w14:paraId="79975067" w14:textId="77777777" w:rsidR="00940562" w:rsidRPr="00940562" w:rsidRDefault="00940562" w:rsidP="00940562">
            <w:pPr>
              <w:spacing w:line="240" w:lineRule="auto"/>
              <w:ind w:left="-108" w:right="-108" w:firstLine="0"/>
              <w:jc w:val="center"/>
              <w:cnfStyle w:val="000000010000" w:firstRow="0" w:lastRow="0" w:firstColumn="0" w:lastColumn="0" w:oddVBand="0" w:evenVBand="0" w:oddHBand="0" w:evenHBand="1" w:firstRowFirstColumn="0" w:firstRowLastColumn="0" w:lastRowFirstColumn="0" w:lastRowLastColumn="0"/>
              <w:rPr>
                <w:rFonts w:eastAsia="Calibri" w:cs="Times New Roman"/>
                <w:color w:val="000000"/>
                <w:sz w:val="14"/>
                <w:szCs w:val="14"/>
                <w14:ligatures w14:val="none"/>
              </w:rPr>
            </w:pPr>
          </w:p>
        </w:tc>
        <w:tc>
          <w:tcPr>
            <w:tcW w:w="696" w:type="dxa"/>
            <w:shd w:val="clear" w:color="auto" w:fill="auto"/>
            <w:vAlign w:val="center"/>
          </w:tcPr>
          <w:p w14:paraId="3CF47954" w14:textId="77777777" w:rsidR="00940562" w:rsidRPr="00940562" w:rsidRDefault="00940562" w:rsidP="00940562">
            <w:pPr>
              <w:spacing w:line="240" w:lineRule="auto"/>
              <w:ind w:left="-108" w:right="-108" w:firstLine="0"/>
              <w:jc w:val="center"/>
              <w:cnfStyle w:val="000000010000" w:firstRow="0" w:lastRow="0" w:firstColumn="0" w:lastColumn="0" w:oddVBand="0" w:evenVBand="0" w:oddHBand="0" w:evenHBand="1" w:firstRowFirstColumn="0" w:firstRowLastColumn="0" w:lastRowFirstColumn="0" w:lastRowLastColumn="0"/>
              <w:rPr>
                <w:rFonts w:eastAsia="Calibri" w:cs="Times New Roman"/>
                <w:color w:val="000000"/>
                <w:sz w:val="14"/>
                <w:szCs w:val="14"/>
                <w14:ligatures w14:val="none"/>
              </w:rPr>
            </w:pPr>
          </w:p>
        </w:tc>
        <w:tc>
          <w:tcPr>
            <w:tcW w:w="696" w:type="dxa"/>
            <w:shd w:val="clear" w:color="auto" w:fill="auto"/>
            <w:vAlign w:val="center"/>
          </w:tcPr>
          <w:p w14:paraId="09DF5360" w14:textId="77777777" w:rsidR="00940562" w:rsidRPr="00940562" w:rsidRDefault="00940562" w:rsidP="00940562">
            <w:pPr>
              <w:spacing w:line="240" w:lineRule="auto"/>
              <w:ind w:left="-108" w:right="-108" w:firstLine="0"/>
              <w:jc w:val="center"/>
              <w:cnfStyle w:val="000000010000" w:firstRow="0" w:lastRow="0" w:firstColumn="0" w:lastColumn="0" w:oddVBand="0" w:evenVBand="0" w:oddHBand="0" w:evenHBand="1" w:firstRowFirstColumn="0" w:firstRowLastColumn="0" w:lastRowFirstColumn="0" w:lastRowLastColumn="0"/>
              <w:rPr>
                <w:rFonts w:eastAsia="Calibri" w:cs="Times New Roman"/>
                <w:color w:val="000000"/>
                <w:sz w:val="14"/>
                <w:szCs w:val="14"/>
                <w14:ligatures w14:val="none"/>
              </w:rPr>
            </w:pPr>
          </w:p>
        </w:tc>
        <w:tc>
          <w:tcPr>
            <w:tcW w:w="696" w:type="dxa"/>
            <w:shd w:val="clear" w:color="auto" w:fill="auto"/>
            <w:vAlign w:val="center"/>
          </w:tcPr>
          <w:p w14:paraId="578E44C4" w14:textId="77777777" w:rsidR="00940562" w:rsidRPr="00940562" w:rsidRDefault="00940562" w:rsidP="00940562">
            <w:pPr>
              <w:spacing w:line="240" w:lineRule="auto"/>
              <w:ind w:firstLine="0"/>
              <w:jc w:val="center"/>
              <w:cnfStyle w:val="000000010000" w:firstRow="0" w:lastRow="0" w:firstColumn="0" w:lastColumn="0" w:oddVBand="0" w:evenVBand="0" w:oddHBand="0" w:evenHBand="1" w:firstRowFirstColumn="0" w:firstRowLastColumn="0" w:lastRowFirstColumn="0" w:lastRowLastColumn="0"/>
              <w:rPr>
                <w:rFonts w:eastAsia="Calibri" w:cs="Times New Roman"/>
                <w:color w:val="000000"/>
                <w:sz w:val="14"/>
                <w:szCs w:val="14"/>
                <w14:ligatures w14:val="none"/>
              </w:rPr>
            </w:pPr>
          </w:p>
        </w:tc>
        <w:tc>
          <w:tcPr>
            <w:tcW w:w="609" w:type="dxa"/>
            <w:shd w:val="clear" w:color="auto" w:fill="auto"/>
            <w:vAlign w:val="center"/>
          </w:tcPr>
          <w:p w14:paraId="07F10A91" w14:textId="77777777" w:rsidR="00940562" w:rsidRPr="00940562" w:rsidRDefault="00940562" w:rsidP="00940562">
            <w:pPr>
              <w:spacing w:line="240" w:lineRule="auto"/>
              <w:ind w:left="-108" w:right="-108" w:firstLine="0"/>
              <w:jc w:val="center"/>
              <w:cnfStyle w:val="000000010000" w:firstRow="0" w:lastRow="0" w:firstColumn="0" w:lastColumn="0" w:oddVBand="0" w:evenVBand="0" w:oddHBand="0" w:evenHBand="1" w:firstRowFirstColumn="0" w:firstRowLastColumn="0" w:lastRowFirstColumn="0" w:lastRowLastColumn="0"/>
              <w:rPr>
                <w:rFonts w:eastAsia="Calibri" w:cs="Times New Roman"/>
                <w:color w:val="000000"/>
                <w:sz w:val="14"/>
                <w:szCs w:val="14"/>
                <w14:ligatures w14:val="none"/>
              </w:rPr>
            </w:pPr>
          </w:p>
        </w:tc>
        <w:tc>
          <w:tcPr>
            <w:tcW w:w="822" w:type="dxa"/>
            <w:shd w:val="clear" w:color="auto" w:fill="auto"/>
            <w:vAlign w:val="center"/>
          </w:tcPr>
          <w:p w14:paraId="452F1DB7" w14:textId="77777777" w:rsidR="00940562" w:rsidRPr="00940562" w:rsidRDefault="00940562" w:rsidP="00940562">
            <w:pPr>
              <w:spacing w:line="240" w:lineRule="auto"/>
              <w:ind w:firstLine="0"/>
              <w:jc w:val="center"/>
              <w:cnfStyle w:val="000000010000" w:firstRow="0" w:lastRow="0" w:firstColumn="0" w:lastColumn="0" w:oddVBand="0" w:evenVBand="0" w:oddHBand="0" w:evenHBand="1" w:firstRowFirstColumn="0" w:firstRowLastColumn="0" w:lastRowFirstColumn="0" w:lastRowLastColumn="0"/>
              <w:rPr>
                <w:rFonts w:eastAsia="Calibri" w:cs="Times New Roman"/>
                <w:color w:val="000000"/>
                <w:sz w:val="14"/>
                <w:szCs w:val="14"/>
                <w14:ligatures w14:val="none"/>
              </w:rPr>
            </w:pPr>
          </w:p>
        </w:tc>
        <w:tc>
          <w:tcPr>
            <w:tcW w:w="570" w:type="dxa"/>
            <w:shd w:val="clear" w:color="auto" w:fill="auto"/>
            <w:vAlign w:val="center"/>
          </w:tcPr>
          <w:p w14:paraId="3B93C26F" w14:textId="77777777" w:rsidR="00940562" w:rsidRPr="00940562" w:rsidRDefault="00940562" w:rsidP="00940562">
            <w:pPr>
              <w:spacing w:line="240" w:lineRule="auto"/>
              <w:ind w:firstLine="0"/>
              <w:jc w:val="center"/>
              <w:cnfStyle w:val="000000010000" w:firstRow="0" w:lastRow="0" w:firstColumn="0" w:lastColumn="0" w:oddVBand="0" w:evenVBand="0" w:oddHBand="0" w:evenHBand="1" w:firstRowFirstColumn="0" w:firstRowLastColumn="0" w:lastRowFirstColumn="0" w:lastRowLastColumn="0"/>
              <w:rPr>
                <w:rFonts w:eastAsia="Calibri" w:cs="Times New Roman"/>
                <w:color w:val="000000"/>
                <w:sz w:val="14"/>
                <w:szCs w:val="14"/>
                <w14:ligatures w14:val="none"/>
              </w:rPr>
            </w:pPr>
          </w:p>
        </w:tc>
      </w:tr>
      <w:tr w:rsidR="00940562" w:rsidRPr="00940562" w14:paraId="09692216" w14:textId="77777777" w:rsidTr="00DA34F5">
        <w:trPr>
          <w:cnfStyle w:val="000000100000" w:firstRow="0" w:lastRow="0" w:firstColumn="0" w:lastColumn="0" w:oddVBand="0" w:evenVBand="0" w:oddHBand="1" w:evenHBand="0" w:firstRowFirstColumn="0" w:firstRowLastColumn="0" w:lastRowFirstColumn="0" w:lastRowLastColumn="0"/>
          <w:trHeight w:val="547"/>
          <w:jc w:val="center"/>
        </w:trPr>
        <w:tc>
          <w:tcPr>
            <w:cnfStyle w:val="001000000000" w:firstRow="0" w:lastRow="0" w:firstColumn="1" w:lastColumn="0" w:oddVBand="0" w:evenVBand="0" w:oddHBand="0" w:evenHBand="0" w:firstRowFirstColumn="0" w:firstRowLastColumn="0" w:lastRowFirstColumn="0" w:lastRowLastColumn="0"/>
            <w:tcW w:w="1912" w:type="dxa"/>
            <w:shd w:val="clear" w:color="auto" w:fill="auto"/>
            <w:vAlign w:val="center"/>
          </w:tcPr>
          <w:p w14:paraId="6DD0B90F" w14:textId="77777777" w:rsidR="00940562" w:rsidRPr="00940562" w:rsidRDefault="00940562">
            <w:pPr>
              <w:numPr>
                <w:ilvl w:val="0"/>
                <w:numId w:val="35"/>
              </w:numPr>
              <w:spacing w:line="240" w:lineRule="auto"/>
              <w:ind w:left="709"/>
              <w:contextualSpacing/>
              <w:jc w:val="left"/>
              <w:rPr>
                <w:b w:val="0"/>
                <w:color w:val="000000"/>
                <w:sz w:val="20"/>
                <w14:ligatures w14:val="none"/>
              </w:rPr>
            </w:pPr>
            <w:r w:rsidRPr="00940562">
              <w:rPr>
                <w:b w:val="0"/>
                <w:color w:val="000000"/>
                <w:sz w:val="20"/>
                <w14:ligatures w14:val="none"/>
              </w:rPr>
              <w:t>Belanja Pegawai</w:t>
            </w:r>
          </w:p>
        </w:tc>
        <w:tc>
          <w:tcPr>
            <w:tcW w:w="938" w:type="dxa"/>
            <w:shd w:val="clear" w:color="auto" w:fill="auto"/>
            <w:vAlign w:val="center"/>
          </w:tcPr>
          <w:p w14:paraId="7B587553" w14:textId="77777777" w:rsidR="00940562" w:rsidRPr="00940562" w:rsidRDefault="00940562" w:rsidP="00940562">
            <w:pPr>
              <w:spacing w:line="240" w:lineRule="auto"/>
              <w:ind w:left="-74" w:right="-108"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14"/>
                <w:szCs w:val="14"/>
                <w14:ligatures w14:val="none"/>
              </w:rPr>
            </w:pPr>
          </w:p>
        </w:tc>
        <w:tc>
          <w:tcPr>
            <w:tcW w:w="993" w:type="dxa"/>
            <w:shd w:val="clear" w:color="auto" w:fill="auto"/>
            <w:vAlign w:val="center"/>
          </w:tcPr>
          <w:p w14:paraId="0B99DB2E" w14:textId="77777777" w:rsidR="00940562" w:rsidRPr="00940562" w:rsidRDefault="00940562" w:rsidP="00940562">
            <w:pPr>
              <w:spacing w:line="240" w:lineRule="auto"/>
              <w:ind w:left="-108" w:right="-107"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14"/>
                <w:szCs w:val="14"/>
                <w14:ligatures w14:val="none"/>
              </w:rPr>
            </w:pPr>
          </w:p>
        </w:tc>
        <w:tc>
          <w:tcPr>
            <w:tcW w:w="992" w:type="dxa"/>
            <w:shd w:val="clear" w:color="auto" w:fill="auto"/>
            <w:vAlign w:val="center"/>
          </w:tcPr>
          <w:p w14:paraId="287A2816" w14:textId="77777777" w:rsidR="00940562" w:rsidRPr="00940562" w:rsidRDefault="00940562" w:rsidP="00940562">
            <w:pPr>
              <w:spacing w:line="240" w:lineRule="auto"/>
              <w:ind w:left="-109" w:right="-107"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14"/>
                <w:szCs w:val="14"/>
                <w14:ligatures w14:val="none"/>
              </w:rPr>
            </w:pPr>
          </w:p>
        </w:tc>
        <w:tc>
          <w:tcPr>
            <w:tcW w:w="992" w:type="dxa"/>
            <w:shd w:val="clear" w:color="auto" w:fill="auto"/>
            <w:vAlign w:val="center"/>
          </w:tcPr>
          <w:p w14:paraId="7160AC8E" w14:textId="77777777" w:rsidR="00940562" w:rsidRPr="00940562" w:rsidRDefault="00940562" w:rsidP="00940562">
            <w:pPr>
              <w:spacing w:line="240" w:lineRule="auto"/>
              <w:ind w:left="-109" w:right="-108"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14"/>
                <w:szCs w:val="14"/>
                <w14:ligatures w14:val="none"/>
              </w:rPr>
            </w:pPr>
          </w:p>
        </w:tc>
        <w:tc>
          <w:tcPr>
            <w:tcW w:w="851" w:type="dxa"/>
            <w:shd w:val="clear" w:color="auto" w:fill="auto"/>
            <w:vAlign w:val="center"/>
          </w:tcPr>
          <w:p w14:paraId="24C8B840" w14:textId="77777777" w:rsidR="00940562" w:rsidRPr="00940562" w:rsidRDefault="00940562" w:rsidP="00940562">
            <w:pPr>
              <w:spacing w:line="240" w:lineRule="auto"/>
              <w:ind w:left="-108" w:right="-108"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14"/>
                <w:szCs w:val="14"/>
                <w14:ligatures w14:val="none"/>
              </w:rPr>
            </w:pPr>
          </w:p>
        </w:tc>
        <w:tc>
          <w:tcPr>
            <w:tcW w:w="708" w:type="dxa"/>
            <w:shd w:val="clear" w:color="auto" w:fill="auto"/>
            <w:vAlign w:val="center"/>
          </w:tcPr>
          <w:p w14:paraId="4351420C" w14:textId="77777777" w:rsidR="00940562" w:rsidRPr="00940562" w:rsidRDefault="00940562" w:rsidP="00940562">
            <w:pPr>
              <w:spacing w:line="240" w:lineRule="auto"/>
              <w:ind w:left="-108" w:right="-108"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14"/>
                <w:szCs w:val="14"/>
                <w14:ligatures w14:val="none"/>
              </w:rPr>
            </w:pPr>
          </w:p>
        </w:tc>
        <w:tc>
          <w:tcPr>
            <w:tcW w:w="892" w:type="dxa"/>
            <w:shd w:val="clear" w:color="auto" w:fill="auto"/>
            <w:vAlign w:val="center"/>
          </w:tcPr>
          <w:p w14:paraId="1F5F9530" w14:textId="77777777" w:rsidR="00940562" w:rsidRPr="00940562" w:rsidRDefault="00940562" w:rsidP="00940562">
            <w:pPr>
              <w:spacing w:line="240" w:lineRule="auto"/>
              <w:ind w:left="-108" w:right="-108"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14"/>
                <w:szCs w:val="14"/>
                <w14:ligatures w14:val="none"/>
              </w:rPr>
            </w:pPr>
          </w:p>
        </w:tc>
        <w:tc>
          <w:tcPr>
            <w:tcW w:w="839" w:type="dxa"/>
            <w:shd w:val="clear" w:color="auto" w:fill="auto"/>
            <w:vAlign w:val="center"/>
          </w:tcPr>
          <w:p w14:paraId="30EB0936" w14:textId="77777777" w:rsidR="00940562" w:rsidRPr="00940562" w:rsidRDefault="00940562" w:rsidP="00940562">
            <w:pPr>
              <w:spacing w:line="240" w:lineRule="auto"/>
              <w:ind w:left="-108" w:right="-108"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14"/>
                <w:szCs w:val="14"/>
                <w14:ligatures w14:val="none"/>
              </w:rPr>
            </w:pPr>
          </w:p>
        </w:tc>
        <w:tc>
          <w:tcPr>
            <w:tcW w:w="853" w:type="dxa"/>
            <w:shd w:val="clear" w:color="auto" w:fill="auto"/>
            <w:vAlign w:val="center"/>
          </w:tcPr>
          <w:p w14:paraId="43CD2DFD" w14:textId="77777777" w:rsidR="00940562" w:rsidRPr="00940562" w:rsidRDefault="00940562" w:rsidP="00940562">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14"/>
                <w:szCs w:val="14"/>
                <w14:ligatures w14:val="none"/>
              </w:rPr>
            </w:pPr>
          </w:p>
        </w:tc>
        <w:tc>
          <w:tcPr>
            <w:tcW w:w="850" w:type="dxa"/>
            <w:shd w:val="clear" w:color="auto" w:fill="auto"/>
            <w:vAlign w:val="center"/>
          </w:tcPr>
          <w:p w14:paraId="316A26CA" w14:textId="77777777" w:rsidR="00940562" w:rsidRPr="00940562" w:rsidRDefault="00940562" w:rsidP="00940562">
            <w:pPr>
              <w:spacing w:line="240" w:lineRule="auto"/>
              <w:ind w:left="-108" w:right="-108"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14"/>
                <w:szCs w:val="14"/>
                <w14:ligatures w14:val="none"/>
              </w:rPr>
            </w:pPr>
          </w:p>
        </w:tc>
        <w:tc>
          <w:tcPr>
            <w:tcW w:w="696" w:type="dxa"/>
            <w:shd w:val="clear" w:color="auto" w:fill="auto"/>
            <w:vAlign w:val="center"/>
          </w:tcPr>
          <w:p w14:paraId="505EF217" w14:textId="77777777" w:rsidR="00940562" w:rsidRPr="00940562" w:rsidRDefault="00940562" w:rsidP="00940562">
            <w:pPr>
              <w:spacing w:line="240" w:lineRule="auto"/>
              <w:ind w:left="-108" w:right="-108"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14"/>
                <w:szCs w:val="14"/>
                <w14:ligatures w14:val="none"/>
              </w:rPr>
            </w:pPr>
          </w:p>
        </w:tc>
        <w:tc>
          <w:tcPr>
            <w:tcW w:w="696" w:type="dxa"/>
            <w:shd w:val="clear" w:color="auto" w:fill="auto"/>
            <w:vAlign w:val="center"/>
          </w:tcPr>
          <w:p w14:paraId="657A4CF9" w14:textId="77777777" w:rsidR="00940562" w:rsidRPr="00940562" w:rsidRDefault="00940562" w:rsidP="00940562">
            <w:pPr>
              <w:spacing w:line="240" w:lineRule="auto"/>
              <w:ind w:left="-108" w:right="-108"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14"/>
                <w:szCs w:val="14"/>
                <w14:ligatures w14:val="none"/>
              </w:rPr>
            </w:pPr>
          </w:p>
        </w:tc>
        <w:tc>
          <w:tcPr>
            <w:tcW w:w="696" w:type="dxa"/>
            <w:shd w:val="clear" w:color="auto" w:fill="auto"/>
            <w:vAlign w:val="center"/>
          </w:tcPr>
          <w:p w14:paraId="1FE7C686" w14:textId="77777777" w:rsidR="00940562" w:rsidRPr="00940562" w:rsidRDefault="00940562" w:rsidP="00940562">
            <w:pPr>
              <w:spacing w:line="240" w:lineRule="auto"/>
              <w:ind w:left="-108" w:right="-108"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14"/>
                <w:szCs w:val="14"/>
                <w14:ligatures w14:val="none"/>
              </w:rPr>
            </w:pPr>
          </w:p>
        </w:tc>
        <w:tc>
          <w:tcPr>
            <w:tcW w:w="696" w:type="dxa"/>
            <w:shd w:val="clear" w:color="auto" w:fill="auto"/>
            <w:vAlign w:val="center"/>
          </w:tcPr>
          <w:p w14:paraId="19B7C2E5" w14:textId="77777777" w:rsidR="00940562" w:rsidRPr="00940562" w:rsidRDefault="00940562" w:rsidP="00940562">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14"/>
                <w:szCs w:val="14"/>
                <w14:ligatures w14:val="none"/>
              </w:rPr>
            </w:pPr>
          </w:p>
        </w:tc>
        <w:tc>
          <w:tcPr>
            <w:tcW w:w="609" w:type="dxa"/>
            <w:shd w:val="clear" w:color="auto" w:fill="auto"/>
            <w:vAlign w:val="center"/>
          </w:tcPr>
          <w:p w14:paraId="39BC9838" w14:textId="77777777" w:rsidR="00940562" w:rsidRPr="00940562" w:rsidRDefault="00940562" w:rsidP="00940562">
            <w:pPr>
              <w:spacing w:line="240" w:lineRule="auto"/>
              <w:ind w:left="-108" w:right="-108"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14"/>
                <w:szCs w:val="14"/>
                <w14:ligatures w14:val="none"/>
              </w:rPr>
            </w:pPr>
          </w:p>
        </w:tc>
        <w:tc>
          <w:tcPr>
            <w:tcW w:w="822" w:type="dxa"/>
            <w:shd w:val="clear" w:color="auto" w:fill="auto"/>
            <w:vAlign w:val="center"/>
          </w:tcPr>
          <w:p w14:paraId="13286BB2" w14:textId="77777777" w:rsidR="00940562" w:rsidRPr="00940562" w:rsidRDefault="00940562" w:rsidP="00940562">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14"/>
                <w:szCs w:val="14"/>
                <w14:ligatures w14:val="none"/>
              </w:rPr>
            </w:pPr>
          </w:p>
        </w:tc>
        <w:tc>
          <w:tcPr>
            <w:tcW w:w="570" w:type="dxa"/>
            <w:shd w:val="clear" w:color="auto" w:fill="auto"/>
            <w:vAlign w:val="center"/>
          </w:tcPr>
          <w:p w14:paraId="10B84CDB" w14:textId="77777777" w:rsidR="00940562" w:rsidRPr="00940562" w:rsidRDefault="00940562" w:rsidP="00940562">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14"/>
                <w:szCs w:val="14"/>
                <w14:ligatures w14:val="none"/>
              </w:rPr>
            </w:pPr>
          </w:p>
        </w:tc>
      </w:tr>
      <w:tr w:rsidR="00940562" w:rsidRPr="00940562" w14:paraId="79B0DE9F" w14:textId="77777777" w:rsidTr="00DA34F5">
        <w:trPr>
          <w:cnfStyle w:val="000000010000" w:firstRow="0" w:lastRow="0" w:firstColumn="0" w:lastColumn="0" w:oddVBand="0" w:evenVBand="0" w:oddHBand="0" w:evenHBand="1" w:firstRowFirstColumn="0" w:firstRowLastColumn="0" w:lastRowFirstColumn="0" w:lastRowLastColumn="0"/>
          <w:trHeight w:val="542"/>
          <w:jc w:val="center"/>
        </w:trPr>
        <w:tc>
          <w:tcPr>
            <w:cnfStyle w:val="001000000000" w:firstRow="0" w:lastRow="0" w:firstColumn="1" w:lastColumn="0" w:oddVBand="0" w:evenVBand="0" w:oddHBand="0" w:evenHBand="0" w:firstRowFirstColumn="0" w:firstRowLastColumn="0" w:lastRowFirstColumn="0" w:lastRowLastColumn="0"/>
            <w:tcW w:w="1912" w:type="dxa"/>
            <w:shd w:val="clear" w:color="auto" w:fill="auto"/>
            <w:vAlign w:val="center"/>
          </w:tcPr>
          <w:p w14:paraId="214D6622" w14:textId="77777777" w:rsidR="00940562" w:rsidRPr="00940562" w:rsidRDefault="00940562">
            <w:pPr>
              <w:numPr>
                <w:ilvl w:val="0"/>
                <w:numId w:val="35"/>
              </w:numPr>
              <w:spacing w:line="240" w:lineRule="auto"/>
              <w:ind w:left="709"/>
              <w:contextualSpacing/>
              <w:jc w:val="left"/>
              <w:rPr>
                <w:b w:val="0"/>
                <w:color w:val="000000"/>
                <w:sz w:val="20"/>
                <w14:ligatures w14:val="none"/>
              </w:rPr>
            </w:pPr>
            <w:r w:rsidRPr="00940562">
              <w:rPr>
                <w:b w:val="0"/>
                <w:color w:val="000000"/>
                <w:sz w:val="20"/>
                <w14:ligatures w14:val="none"/>
              </w:rPr>
              <w:t>Belanja barang dan Jasa</w:t>
            </w:r>
          </w:p>
        </w:tc>
        <w:tc>
          <w:tcPr>
            <w:tcW w:w="938" w:type="dxa"/>
            <w:shd w:val="clear" w:color="auto" w:fill="auto"/>
            <w:vAlign w:val="center"/>
          </w:tcPr>
          <w:p w14:paraId="3153EC69" w14:textId="77777777" w:rsidR="00940562" w:rsidRPr="00940562" w:rsidRDefault="00940562" w:rsidP="00940562">
            <w:pPr>
              <w:spacing w:line="240" w:lineRule="auto"/>
              <w:ind w:left="-74" w:right="-108" w:firstLine="0"/>
              <w:jc w:val="center"/>
              <w:cnfStyle w:val="000000010000" w:firstRow="0" w:lastRow="0" w:firstColumn="0" w:lastColumn="0" w:oddVBand="0" w:evenVBand="0" w:oddHBand="0" w:evenHBand="1" w:firstRowFirstColumn="0" w:firstRowLastColumn="0" w:lastRowFirstColumn="0" w:lastRowLastColumn="0"/>
              <w:rPr>
                <w:rFonts w:eastAsia="Calibri" w:cs="Times New Roman"/>
                <w:color w:val="000000"/>
                <w:sz w:val="14"/>
                <w:szCs w:val="14"/>
                <w14:ligatures w14:val="none"/>
              </w:rPr>
            </w:pPr>
            <w:r w:rsidRPr="00940562">
              <w:rPr>
                <w:rFonts w:eastAsia="Calibri" w:cs="Times New Roman"/>
                <w:color w:val="000000"/>
                <w:sz w:val="14"/>
                <w:szCs w:val="14"/>
                <w14:ligatures w14:val="none"/>
              </w:rPr>
              <w:t>763.000</w:t>
            </w:r>
          </w:p>
        </w:tc>
        <w:tc>
          <w:tcPr>
            <w:tcW w:w="993" w:type="dxa"/>
            <w:shd w:val="clear" w:color="auto" w:fill="auto"/>
            <w:vAlign w:val="center"/>
          </w:tcPr>
          <w:p w14:paraId="7BA14B9D" w14:textId="77777777" w:rsidR="00940562" w:rsidRPr="00940562" w:rsidRDefault="00940562" w:rsidP="00940562">
            <w:pPr>
              <w:spacing w:line="240" w:lineRule="auto"/>
              <w:ind w:left="-108" w:right="-107" w:firstLine="0"/>
              <w:jc w:val="center"/>
              <w:cnfStyle w:val="000000010000" w:firstRow="0" w:lastRow="0" w:firstColumn="0" w:lastColumn="0" w:oddVBand="0" w:evenVBand="0" w:oddHBand="0" w:evenHBand="1" w:firstRowFirstColumn="0" w:firstRowLastColumn="0" w:lastRowFirstColumn="0" w:lastRowLastColumn="0"/>
              <w:rPr>
                <w:rFonts w:eastAsia="Calibri" w:cs="Times New Roman"/>
                <w:color w:val="000000"/>
                <w:sz w:val="14"/>
                <w:szCs w:val="14"/>
                <w14:ligatures w14:val="none"/>
              </w:rPr>
            </w:pPr>
            <w:r w:rsidRPr="00940562">
              <w:rPr>
                <w:rFonts w:eastAsia="Calibri" w:cs="Times New Roman"/>
                <w:color w:val="000000"/>
                <w:sz w:val="14"/>
                <w:szCs w:val="14"/>
                <w14:ligatures w14:val="none"/>
              </w:rPr>
              <w:t>800.000</w:t>
            </w:r>
          </w:p>
        </w:tc>
        <w:tc>
          <w:tcPr>
            <w:tcW w:w="992" w:type="dxa"/>
            <w:shd w:val="clear" w:color="auto" w:fill="auto"/>
            <w:vAlign w:val="center"/>
          </w:tcPr>
          <w:p w14:paraId="75DEAD35" w14:textId="77777777" w:rsidR="00940562" w:rsidRPr="00940562" w:rsidRDefault="00940562" w:rsidP="00940562">
            <w:pPr>
              <w:spacing w:line="240" w:lineRule="auto"/>
              <w:ind w:left="-109" w:right="-107" w:firstLine="0"/>
              <w:jc w:val="center"/>
              <w:cnfStyle w:val="000000010000" w:firstRow="0" w:lastRow="0" w:firstColumn="0" w:lastColumn="0" w:oddVBand="0" w:evenVBand="0" w:oddHBand="0" w:evenHBand="1" w:firstRowFirstColumn="0" w:firstRowLastColumn="0" w:lastRowFirstColumn="0" w:lastRowLastColumn="0"/>
              <w:rPr>
                <w:rFonts w:eastAsia="Calibri" w:cs="Times New Roman"/>
                <w:color w:val="000000"/>
                <w:sz w:val="14"/>
                <w:szCs w:val="14"/>
                <w14:ligatures w14:val="none"/>
              </w:rPr>
            </w:pPr>
            <w:r w:rsidRPr="00940562">
              <w:rPr>
                <w:rFonts w:eastAsia="Calibri" w:cs="Times New Roman"/>
                <w:color w:val="000000"/>
                <w:sz w:val="14"/>
                <w:szCs w:val="14"/>
                <w14:ligatures w14:val="none"/>
              </w:rPr>
              <w:t>558.760</w:t>
            </w:r>
          </w:p>
        </w:tc>
        <w:tc>
          <w:tcPr>
            <w:tcW w:w="992" w:type="dxa"/>
            <w:shd w:val="clear" w:color="auto" w:fill="auto"/>
            <w:vAlign w:val="center"/>
          </w:tcPr>
          <w:p w14:paraId="7AA7CF19" w14:textId="77777777" w:rsidR="00940562" w:rsidRPr="00940562" w:rsidRDefault="00940562" w:rsidP="00940562">
            <w:pPr>
              <w:spacing w:line="240" w:lineRule="auto"/>
              <w:ind w:left="-109" w:right="-108" w:firstLine="0"/>
              <w:jc w:val="center"/>
              <w:cnfStyle w:val="000000010000" w:firstRow="0" w:lastRow="0" w:firstColumn="0" w:lastColumn="0" w:oddVBand="0" w:evenVBand="0" w:oddHBand="0" w:evenHBand="1" w:firstRowFirstColumn="0" w:firstRowLastColumn="0" w:lastRowFirstColumn="0" w:lastRowLastColumn="0"/>
              <w:rPr>
                <w:rFonts w:eastAsia="Calibri" w:cs="Times New Roman"/>
                <w:color w:val="000000"/>
                <w:sz w:val="14"/>
                <w:szCs w:val="14"/>
                <w14:ligatures w14:val="none"/>
              </w:rPr>
            </w:pPr>
            <w:r w:rsidRPr="00940562">
              <w:rPr>
                <w:rFonts w:eastAsia="Calibri" w:cs="Times New Roman"/>
                <w:color w:val="000000"/>
                <w:sz w:val="14"/>
                <w:szCs w:val="14"/>
                <w14:ligatures w14:val="none"/>
              </w:rPr>
              <w:t>569.708</w:t>
            </w:r>
          </w:p>
        </w:tc>
        <w:tc>
          <w:tcPr>
            <w:tcW w:w="851" w:type="dxa"/>
            <w:shd w:val="clear" w:color="auto" w:fill="auto"/>
            <w:vAlign w:val="center"/>
          </w:tcPr>
          <w:p w14:paraId="12C0F43C" w14:textId="77777777" w:rsidR="00940562" w:rsidRPr="00940562" w:rsidRDefault="00940562" w:rsidP="00940562">
            <w:pPr>
              <w:spacing w:line="240" w:lineRule="auto"/>
              <w:ind w:left="-108" w:right="-108" w:firstLine="0"/>
              <w:jc w:val="center"/>
              <w:cnfStyle w:val="000000010000" w:firstRow="0" w:lastRow="0" w:firstColumn="0" w:lastColumn="0" w:oddVBand="0" w:evenVBand="0" w:oddHBand="0" w:evenHBand="1" w:firstRowFirstColumn="0" w:firstRowLastColumn="0" w:lastRowFirstColumn="0" w:lastRowLastColumn="0"/>
              <w:rPr>
                <w:rFonts w:eastAsia="Calibri" w:cs="Times New Roman"/>
                <w:color w:val="000000"/>
                <w:sz w:val="14"/>
                <w:szCs w:val="14"/>
                <w14:ligatures w14:val="none"/>
              </w:rPr>
            </w:pPr>
            <w:r w:rsidRPr="00940562">
              <w:rPr>
                <w:rFonts w:eastAsia="Calibri" w:cs="Times New Roman"/>
                <w:color w:val="000000"/>
                <w:sz w:val="14"/>
                <w:szCs w:val="14"/>
                <w14:ligatures w14:val="none"/>
              </w:rPr>
              <w:t>418.301</w:t>
            </w:r>
          </w:p>
        </w:tc>
        <w:tc>
          <w:tcPr>
            <w:tcW w:w="708" w:type="dxa"/>
            <w:shd w:val="clear" w:color="auto" w:fill="auto"/>
            <w:vAlign w:val="center"/>
          </w:tcPr>
          <w:p w14:paraId="0F6668E8" w14:textId="77777777" w:rsidR="00940562" w:rsidRPr="00940562" w:rsidRDefault="00940562" w:rsidP="00940562">
            <w:pPr>
              <w:spacing w:line="240" w:lineRule="auto"/>
              <w:ind w:left="-108" w:right="-108" w:firstLine="0"/>
              <w:jc w:val="center"/>
              <w:cnfStyle w:val="000000010000" w:firstRow="0" w:lastRow="0" w:firstColumn="0" w:lastColumn="0" w:oddVBand="0" w:evenVBand="0" w:oddHBand="0" w:evenHBand="1" w:firstRowFirstColumn="0" w:firstRowLastColumn="0" w:lastRowFirstColumn="0" w:lastRowLastColumn="0"/>
              <w:rPr>
                <w:rFonts w:eastAsia="Calibri" w:cs="Times New Roman"/>
                <w:color w:val="000000"/>
                <w:sz w:val="14"/>
                <w:szCs w:val="14"/>
                <w14:ligatures w14:val="none"/>
              </w:rPr>
            </w:pPr>
            <w:r w:rsidRPr="00940562">
              <w:rPr>
                <w:rFonts w:eastAsia="Calibri" w:cs="Times New Roman"/>
                <w:color w:val="000000"/>
                <w:sz w:val="14"/>
                <w:szCs w:val="14"/>
                <w14:ligatures w14:val="none"/>
              </w:rPr>
              <w:t>758.739</w:t>
            </w:r>
          </w:p>
        </w:tc>
        <w:tc>
          <w:tcPr>
            <w:tcW w:w="892" w:type="dxa"/>
            <w:shd w:val="clear" w:color="auto" w:fill="auto"/>
            <w:vAlign w:val="center"/>
          </w:tcPr>
          <w:p w14:paraId="66D34E37" w14:textId="77777777" w:rsidR="00940562" w:rsidRPr="00940562" w:rsidRDefault="00940562" w:rsidP="00940562">
            <w:pPr>
              <w:spacing w:line="240" w:lineRule="auto"/>
              <w:ind w:left="-108" w:right="-108" w:firstLine="0"/>
              <w:jc w:val="center"/>
              <w:cnfStyle w:val="000000010000" w:firstRow="0" w:lastRow="0" w:firstColumn="0" w:lastColumn="0" w:oddVBand="0" w:evenVBand="0" w:oddHBand="0" w:evenHBand="1" w:firstRowFirstColumn="0" w:firstRowLastColumn="0" w:lastRowFirstColumn="0" w:lastRowLastColumn="0"/>
              <w:rPr>
                <w:rFonts w:eastAsia="Calibri" w:cs="Times New Roman"/>
                <w:color w:val="000000"/>
                <w:sz w:val="14"/>
                <w:szCs w:val="14"/>
                <w14:ligatures w14:val="none"/>
              </w:rPr>
            </w:pPr>
            <w:r w:rsidRPr="00940562">
              <w:rPr>
                <w:rFonts w:eastAsia="Calibri" w:cs="Times New Roman"/>
                <w:color w:val="000000"/>
                <w:sz w:val="14"/>
                <w:szCs w:val="14"/>
                <w14:ligatures w14:val="none"/>
              </w:rPr>
              <w:t>794.408</w:t>
            </w:r>
          </w:p>
        </w:tc>
        <w:tc>
          <w:tcPr>
            <w:tcW w:w="839" w:type="dxa"/>
            <w:shd w:val="clear" w:color="auto" w:fill="auto"/>
            <w:vAlign w:val="center"/>
          </w:tcPr>
          <w:p w14:paraId="536C8E30" w14:textId="77777777" w:rsidR="00940562" w:rsidRPr="00940562" w:rsidRDefault="00940562" w:rsidP="00940562">
            <w:pPr>
              <w:spacing w:line="240" w:lineRule="auto"/>
              <w:ind w:left="-108" w:right="-108" w:firstLine="0"/>
              <w:jc w:val="center"/>
              <w:cnfStyle w:val="000000010000" w:firstRow="0" w:lastRow="0" w:firstColumn="0" w:lastColumn="0" w:oddVBand="0" w:evenVBand="0" w:oddHBand="0" w:evenHBand="1" w:firstRowFirstColumn="0" w:firstRowLastColumn="0" w:lastRowFirstColumn="0" w:lastRowLastColumn="0"/>
              <w:rPr>
                <w:rFonts w:eastAsia="Calibri" w:cs="Times New Roman"/>
                <w:color w:val="000000"/>
                <w:sz w:val="14"/>
                <w:szCs w:val="14"/>
                <w14:ligatures w14:val="none"/>
              </w:rPr>
            </w:pPr>
            <w:r w:rsidRPr="00940562">
              <w:rPr>
                <w:rFonts w:eastAsia="Calibri" w:cs="Times New Roman"/>
                <w:color w:val="000000"/>
                <w:sz w:val="14"/>
                <w:szCs w:val="14"/>
                <w14:ligatures w14:val="none"/>
              </w:rPr>
              <w:t>551.010</w:t>
            </w:r>
          </w:p>
        </w:tc>
        <w:tc>
          <w:tcPr>
            <w:tcW w:w="853" w:type="dxa"/>
            <w:shd w:val="clear" w:color="auto" w:fill="auto"/>
            <w:vAlign w:val="center"/>
          </w:tcPr>
          <w:p w14:paraId="0697AB19" w14:textId="77777777" w:rsidR="00940562" w:rsidRPr="00940562" w:rsidRDefault="00940562" w:rsidP="00940562">
            <w:pPr>
              <w:spacing w:line="240" w:lineRule="auto"/>
              <w:ind w:firstLine="0"/>
              <w:jc w:val="center"/>
              <w:cnfStyle w:val="000000010000" w:firstRow="0" w:lastRow="0" w:firstColumn="0" w:lastColumn="0" w:oddVBand="0" w:evenVBand="0" w:oddHBand="0" w:evenHBand="1" w:firstRowFirstColumn="0" w:firstRowLastColumn="0" w:lastRowFirstColumn="0" w:lastRowLastColumn="0"/>
              <w:rPr>
                <w:rFonts w:eastAsia="Calibri" w:cs="Times New Roman"/>
                <w:color w:val="000000"/>
                <w:sz w:val="14"/>
                <w:szCs w:val="14"/>
                <w14:ligatures w14:val="none"/>
              </w:rPr>
            </w:pPr>
            <w:r w:rsidRPr="00940562">
              <w:rPr>
                <w:rFonts w:eastAsia="Calibri" w:cs="Times New Roman"/>
                <w:color w:val="000000"/>
                <w:sz w:val="14"/>
                <w:szCs w:val="14"/>
                <w14:ligatures w14:val="none"/>
              </w:rPr>
              <w:t>564.541</w:t>
            </w:r>
          </w:p>
        </w:tc>
        <w:tc>
          <w:tcPr>
            <w:tcW w:w="850" w:type="dxa"/>
            <w:shd w:val="clear" w:color="auto" w:fill="auto"/>
            <w:vAlign w:val="center"/>
          </w:tcPr>
          <w:p w14:paraId="038B8187" w14:textId="77777777" w:rsidR="00940562" w:rsidRPr="00940562" w:rsidRDefault="00940562" w:rsidP="00940562">
            <w:pPr>
              <w:spacing w:line="240" w:lineRule="auto"/>
              <w:ind w:left="-108" w:right="-108" w:firstLine="0"/>
              <w:jc w:val="center"/>
              <w:cnfStyle w:val="000000010000" w:firstRow="0" w:lastRow="0" w:firstColumn="0" w:lastColumn="0" w:oddVBand="0" w:evenVBand="0" w:oddHBand="0" w:evenHBand="1" w:firstRowFirstColumn="0" w:firstRowLastColumn="0" w:lastRowFirstColumn="0" w:lastRowLastColumn="0"/>
              <w:rPr>
                <w:rFonts w:eastAsia="Calibri" w:cs="Times New Roman"/>
                <w:color w:val="000000"/>
                <w:sz w:val="14"/>
                <w:szCs w:val="14"/>
                <w14:ligatures w14:val="none"/>
              </w:rPr>
            </w:pPr>
            <w:r w:rsidRPr="00940562">
              <w:rPr>
                <w:rFonts w:eastAsia="Calibri" w:cs="Times New Roman"/>
                <w:color w:val="000000"/>
                <w:sz w:val="14"/>
                <w:szCs w:val="14"/>
                <w14:ligatures w14:val="none"/>
              </w:rPr>
              <w:t>415.488</w:t>
            </w:r>
          </w:p>
        </w:tc>
        <w:tc>
          <w:tcPr>
            <w:tcW w:w="696" w:type="dxa"/>
            <w:shd w:val="clear" w:color="auto" w:fill="auto"/>
            <w:vAlign w:val="center"/>
          </w:tcPr>
          <w:p w14:paraId="19F4C84D" w14:textId="77777777" w:rsidR="00940562" w:rsidRPr="00940562" w:rsidRDefault="00940562" w:rsidP="00940562">
            <w:pPr>
              <w:spacing w:line="240" w:lineRule="auto"/>
              <w:ind w:left="-108" w:right="-108" w:firstLine="0"/>
              <w:jc w:val="center"/>
              <w:cnfStyle w:val="000000010000" w:firstRow="0" w:lastRow="0" w:firstColumn="0" w:lastColumn="0" w:oddVBand="0" w:evenVBand="0" w:oddHBand="0" w:evenHBand="1" w:firstRowFirstColumn="0" w:firstRowLastColumn="0" w:lastRowFirstColumn="0" w:lastRowLastColumn="0"/>
              <w:rPr>
                <w:rFonts w:eastAsia="Calibri" w:cs="Times New Roman"/>
                <w:color w:val="000000"/>
                <w:sz w:val="14"/>
                <w:szCs w:val="14"/>
                <w14:ligatures w14:val="none"/>
              </w:rPr>
            </w:pPr>
            <w:r w:rsidRPr="00940562">
              <w:rPr>
                <w:rFonts w:eastAsia="Calibri" w:cs="Times New Roman"/>
                <w:color w:val="000000"/>
                <w:sz w:val="14"/>
                <w:szCs w:val="14"/>
                <w14:ligatures w14:val="none"/>
              </w:rPr>
              <w:t>99,44</w:t>
            </w:r>
          </w:p>
        </w:tc>
        <w:tc>
          <w:tcPr>
            <w:tcW w:w="696" w:type="dxa"/>
            <w:shd w:val="clear" w:color="auto" w:fill="auto"/>
            <w:vAlign w:val="center"/>
          </w:tcPr>
          <w:p w14:paraId="5EB4E48C" w14:textId="77777777" w:rsidR="00940562" w:rsidRPr="00940562" w:rsidRDefault="00940562" w:rsidP="00940562">
            <w:pPr>
              <w:spacing w:line="240" w:lineRule="auto"/>
              <w:ind w:left="-108" w:right="-108" w:firstLine="0"/>
              <w:jc w:val="center"/>
              <w:cnfStyle w:val="000000010000" w:firstRow="0" w:lastRow="0" w:firstColumn="0" w:lastColumn="0" w:oddVBand="0" w:evenVBand="0" w:oddHBand="0" w:evenHBand="1" w:firstRowFirstColumn="0" w:firstRowLastColumn="0" w:lastRowFirstColumn="0" w:lastRowLastColumn="0"/>
              <w:rPr>
                <w:rFonts w:eastAsia="Calibri" w:cs="Times New Roman"/>
                <w:color w:val="000000"/>
                <w:sz w:val="14"/>
                <w:szCs w:val="14"/>
                <w14:ligatures w14:val="none"/>
              </w:rPr>
            </w:pPr>
            <w:r w:rsidRPr="00940562">
              <w:rPr>
                <w:rFonts w:eastAsia="Calibri" w:cs="Times New Roman"/>
                <w:color w:val="000000"/>
                <w:sz w:val="14"/>
                <w:szCs w:val="14"/>
                <w14:ligatures w14:val="none"/>
              </w:rPr>
              <w:t>99,30</w:t>
            </w:r>
          </w:p>
        </w:tc>
        <w:tc>
          <w:tcPr>
            <w:tcW w:w="696" w:type="dxa"/>
            <w:shd w:val="clear" w:color="auto" w:fill="auto"/>
            <w:vAlign w:val="center"/>
          </w:tcPr>
          <w:p w14:paraId="5CB0C000" w14:textId="77777777" w:rsidR="00940562" w:rsidRPr="00940562" w:rsidRDefault="00940562" w:rsidP="00940562">
            <w:pPr>
              <w:spacing w:line="240" w:lineRule="auto"/>
              <w:ind w:left="-108" w:right="-108" w:firstLine="0"/>
              <w:jc w:val="center"/>
              <w:cnfStyle w:val="000000010000" w:firstRow="0" w:lastRow="0" w:firstColumn="0" w:lastColumn="0" w:oddVBand="0" w:evenVBand="0" w:oddHBand="0" w:evenHBand="1" w:firstRowFirstColumn="0" w:firstRowLastColumn="0" w:lastRowFirstColumn="0" w:lastRowLastColumn="0"/>
              <w:rPr>
                <w:rFonts w:eastAsia="Calibri" w:cs="Times New Roman"/>
                <w:color w:val="000000"/>
                <w:sz w:val="14"/>
                <w:szCs w:val="14"/>
                <w14:ligatures w14:val="none"/>
              </w:rPr>
            </w:pPr>
            <w:r w:rsidRPr="00940562">
              <w:rPr>
                <w:rFonts w:eastAsia="Calibri" w:cs="Times New Roman"/>
                <w:color w:val="000000"/>
                <w:sz w:val="14"/>
                <w:szCs w:val="14"/>
                <w14:ligatures w14:val="none"/>
              </w:rPr>
              <w:t>98,61</w:t>
            </w:r>
          </w:p>
        </w:tc>
        <w:tc>
          <w:tcPr>
            <w:tcW w:w="696" w:type="dxa"/>
            <w:shd w:val="clear" w:color="auto" w:fill="auto"/>
            <w:vAlign w:val="center"/>
          </w:tcPr>
          <w:p w14:paraId="03C2A47C" w14:textId="77777777" w:rsidR="00940562" w:rsidRPr="00940562" w:rsidRDefault="00940562" w:rsidP="00940562">
            <w:pPr>
              <w:spacing w:line="240" w:lineRule="auto"/>
              <w:ind w:firstLine="0"/>
              <w:jc w:val="center"/>
              <w:cnfStyle w:val="000000010000" w:firstRow="0" w:lastRow="0" w:firstColumn="0" w:lastColumn="0" w:oddVBand="0" w:evenVBand="0" w:oddHBand="0" w:evenHBand="1" w:firstRowFirstColumn="0" w:firstRowLastColumn="0" w:lastRowFirstColumn="0" w:lastRowLastColumn="0"/>
              <w:rPr>
                <w:rFonts w:eastAsia="Calibri" w:cs="Times New Roman"/>
                <w:color w:val="000000"/>
                <w:sz w:val="14"/>
                <w:szCs w:val="14"/>
                <w14:ligatures w14:val="none"/>
              </w:rPr>
            </w:pPr>
            <w:r w:rsidRPr="00940562">
              <w:rPr>
                <w:rFonts w:eastAsia="Calibri" w:cs="Times New Roman"/>
                <w:color w:val="000000"/>
                <w:sz w:val="14"/>
                <w:szCs w:val="14"/>
                <w14:ligatures w14:val="none"/>
              </w:rPr>
              <w:t>99,09</w:t>
            </w:r>
          </w:p>
        </w:tc>
        <w:tc>
          <w:tcPr>
            <w:tcW w:w="609" w:type="dxa"/>
            <w:shd w:val="clear" w:color="auto" w:fill="auto"/>
            <w:vAlign w:val="center"/>
          </w:tcPr>
          <w:p w14:paraId="5D2CCC69" w14:textId="77777777" w:rsidR="00940562" w:rsidRPr="00940562" w:rsidRDefault="00940562" w:rsidP="00940562">
            <w:pPr>
              <w:spacing w:line="240" w:lineRule="auto"/>
              <w:ind w:left="-108" w:right="-108" w:firstLine="0"/>
              <w:jc w:val="center"/>
              <w:cnfStyle w:val="000000010000" w:firstRow="0" w:lastRow="0" w:firstColumn="0" w:lastColumn="0" w:oddVBand="0" w:evenVBand="0" w:oddHBand="0" w:evenHBand="1" w:firstRowFirstColumn="0" w:firstRowLastColumn="0" w:lastRowFirstColumn="0" w:lastRowLastColumn="0"/>
              <w:rPr>
                <w:rFonts w:eastAsia="Calibri" w:cs="Times New Roman"/>
                <w:color w:val="000000"/>
                <w:sz w:val="14"/>
                <w:szCs w:val="14"/>
                <w14:ligatures w14:val="none"/>
              </w:rPr>
            </w:pPr>
            <w:r w:rsidRPr="00940562">
              <w:rPr>
                <w:rFonts w:eastAsia="Calibri" w:cs="Times New Roman"/>
                <w:color w:val="000000"/>
                <w:sz w:val="14"/>
                <w:szCs w:val="14"/>
                <w14:ligatures w14:val="none"/>
              </w:rPr>
              <w:t>99,33</w:t>
            </w:r>
          </w:p>
        </w:tc>
        <w:tc>
          <w:tcPr>
            <w:tcW w:w="822" w:type="dxa"/>
            <w:shd w:val="clear" w:color="auto" w:fill="auto"/>
            <w:vAlign w:val="center"/>
          </w:tcPr>
          <w:p w14:paraId="1AAACE29" w14:textId="77777777" w:rsidR="00940562" w:rsidRPr="00940562" w:rsidRDefault="00940562" w:rsidP="00940562">
            <w:pPr>
              <w:spacing w:line="240" w:lineRule="auto"/>
              <w:ind w:firstLine="0"/>
              <w:jc w:val="center"/>
              <w:cnfStyle w:val="000000010000" w:firstRow="0" w:lastRow="0" w:firstColumn="0" w:lastColumn="0" w:oddVBand="0" w:evenVBand="0" w:oddHBand="0" w:evenHBand="1" w:firstRowFirstColumn="0" w:firstRowLastColumn="0" w:lastRowFirstColumn="0" w:lastRowLastColumn="0"/>
              <w:rPr>
                <w:rFonts w:eastAsia="Calibri" w:cs="Times New Roman"/>
                <w:color w:val="000000"/>
                <w:sz w:val="14"/>
                <w:szCs w:val="14"/>
                <w14:ligatures w14:val="none"/>
              </w:rPr>
            </w:pPr>
            <w:r w:rsidRPr="00940562">
              <w:rPr>
                <w:rFonts w:eastAsia="Calibri" w:cs="Times New Roman"/>
                <w:color w:val="000000"/>
                <w:sz w:val="14"/>
                <w:szCs w:val="14"/>
                <w14:ligatures w14:val="none"/>
              </w:rPr>
              <w:t>-11%</w:t>
            </w:r>
          </w:p>
        </w:tc>
        <w:tc>
          <w:tcPr>
            <w:tcW w:w="570" w:type="dxa"/>
            <w:shd w:val="clear" w:color="auto" w:fill="auto"/>
            <w:vAlign w:val="center"/>
          </w:tcPr>
          <w:p w14:paraId="25B3B198" w14:textId="77777777" w:rsidR="00940562" w:rsidRPr="00940562" w:rsidRDefault="00940562" w:rsidP="00940562">
            <w:pPr>
              <w:spacing w:line="240" w:lineRule="auto"/>
              <w:ind w:firstLine="0"/>
              <w:jc w:val="center"/>
              <w:cnfStyle w:val="000000010000" w:firstRow="0" w:lastRow="0" w:firstColumn="0" w:lastColumn="0" w:oddVBand="0" w:evenVBand="0" w:oddHBand="0" w:evenHBand="1" w:firstRowFirstColumn="0" w:firstRowLastColumn="0" w:lastRowFirstColumn="0" w:lastRowLastColumn="0"/>
              <w:rPr>
                <w:rFonts w:eastAsia="Calibri" w:cs="Times New Roman"/>
                <w:color w:val="000000"/>
                <w:sz w:val="14"/>
                <w:szCs w:val="14"/>
                <w14:ligatures w14:val="none"/>
              </w:rPr>
            </w:pPr>
            <w:r w:rsidRPr="00940562">
              <w:rPr>
                <w:rFonts w:eastAsia="Calibri" w:cs="Times New Roman"/>
                <w:color w:val="000000"/>
                <w:sz w:val="14"/>
                <w:szCs w:val="14"/>
                <w14:ligatures w14:val="none"/>
              </w:rPr>
              <w:t>-11%</w:t>
            </w:r>
          </w:p>
        </w:tc>
      </w:tr>
      <w:tr w:rsidR="00940562" w:rsidRPr="00940562" w14:paraId="73261676" w14:textId="77777777" w:rsidTr="00DA34F5">
        <w:trPr>
          <w:cnfStyle w:val="000000100000" w:firstRow="0" w:lastRow="0" w:firstColumn="0" w:lastColumn="0" w:oddVBand="0" w:evenVBand="0" w:oddHBand="1" w:evenHBand="0" w:firstRowFirstColumn="0" w:firstRowLastColumn="0" w:lastRowFirstColumn="0" w:lastRowLastColumn="0"/>
          <w:trHeight w:val="549"/>
          <w:jc w:val="center"/>
        </w:trPr>
        <w:tc>
          <w:tcPr>
            <w:cnfStyle w:val="001000000000" w:firstRow="0" w:lastRow="0" w:firstColumn="1" w:lastColumn="0" w:oddVBand="0" w:evenVBand="0" w:oddHBand="0" w:evenHBand="0" w:firstRowFirstColumn="0" w:firstRowLastColumn="0" w:lastRowFirstColumn="0" w:lastRowLastColumn="0"/>
            <w:tcW w:w="1912" w:type="dxa"/>
            <w:shd w:val="clear" w:color="auto" w:fill="auto"/>
            <w:vAlign w:val="center"/>
          </w:tcPr>
          <w:p w14:paraId="115961C4" w14:textId="77777777" w:rsidR="00940562" w:rsidRPr="00940562" w:rsidRDefault="00940562">
            <w:pPr>
              <w:numPr>
                <w:ilvl w:val="0"/>
                <w:numId w:val="35"/>
              </w:numPr>
              <w:spacing w:line="240" w:lineRule="auto"/>
              <w:ind w:left="709"/>
              <w:contextualSpacing/>
              <w:jc w:val="left"/>
              <w:rPr>
                <w:b w:val="0"/>
                <w:color w:val="000000"/>
                <w:sz w:val="20"/>
                <w14:ligatures w14:val="none"/>
              </w:rPr>
            </w:pPr>
            <w:r w:rsidRPr="00940562">
              <w:rPr>
                <w:b w:val="0"/>
                <w:color w:val="000000"/>
                <w:sz w:val="20"/>
                <w14:ligatures w14:val="none"/>
              </w:rPr>
              <w:t>Belanja Modal</w:t>
            </w:r>
          </w:p>
        </w:tc>
        <w:tc>
          <w:tcPr>
            <w:tcW w:w="938" w:type="dxa"/>
            <w:shd w:val="clear" w:color="auto" w:fill="auto"/>
            <w:vAlign w:val="center"/>
          </w:tcPr>
          <w:p w14:paraId="2D08542D" w14:textId="77777777" w:rsidR="00940562" w:rsidRPr="00940562" w:rsidRDefault="00940562" w:rsidP="00940562">
            <w:pPr>
              <w:spacing w:line="240" w:lineRule="auto"/>
              <w:ind w:left="-74" w:right="-108"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14"/>
                <w:szCs w:val="14"/>
                <w14:ligatures w14:val="none"/>
              </w:rPr>
            </w:pPr>
            <w:r w:rsidRPr="00940562">
              <w:rPr>
                <w:rFonts w:eastAsia="Calibri" w:cs="Times New Roman"/>
                <w:color w:val="000000"/>
                <w:sz w:val="14"/>
                <w:szCs w:val="14"/>
                <w14:ligatures w14:val="none"/>
              </w:rPr>
              <w:t>30.000</w:t>
            </w:r>
          </w:p>
        </w:tc>
        <w:tc>
          <w:tcPr>
            <w:tcW w:w="993" w:type="dxa"/>
            <w:shd w:val="clear" w:color="auto" w:fill="auto"/>
            <w:vAlign w:val="center"/>
          </w:tcPr>
          <w:p w14:paraId="33921020" w14:textId="77777777" w:rsidR="00940562" w:rsidRPr="00940562" w:rsidRDefault="00940562" w:rsidP="00940562">
            <w:pPr>
              <w:spacing w:line="240" w:lineRule="auto"/>
              <w:ind w:left="-108" w:right="-107"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14"/>
                <w:szCs w:val="14"/>
                <w14:ligatures w14:val="none"/>
              </w:rPr>
            </w:pPr>
            <w:r w:rsidRPr="00940562">
              <w:rPr>
                <w:rFonts w:eastAsia="Calibri" w:cs="Times New Roman"/>
                <w:color w:val="000000"/>
                <w:sz w:val="14"/>
                <w:szCs w:val="14"/>
                <w14:ligatures w14:val="none"/>
              </w:rPr>
              <w:t>150.000</w:t>
            </w:r>
          </w:p>
        </w:tc>
        <w:tc>
          <w:tcPr>
            <w:tcW w:w="992" w:type="dxa"/>
            <w:shd w:val="clear" w:color="auto" w:fill="auto"/>
            <w:vAlign w:val="center"/>
          </w:tcPr>
          <w:p w14:paraId="058163EF" w14:textId="77777777" w:rsidR="00940562" w:rsidRPr="00940562" w:rsidRDefault="00940562" w:rsidP="00940562">
            <w:pPr>
              <w:spacing w:line="240" w:lineRule="auto"/>
              <w:ind w:left="-109" w:right="-107"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14"/>
                <w:szCs w:val="14"/>
                <w14:ligatures w14:val="none"/>
              </w:rPr>
            </w:pPr>
            <w:r w:rsidRPr="00940562">
              <w:rPr>
                <w:rFonts w:eastAsia="Calibri" w:cs="Times New Roman"/>
                <w:color w:val="000000"/>
                <w:sz w:val="14"/>
                <w:szCs w:val="14"/>
                <w14:ligatures w14:val="none"/>
              </w:rPr>
              <w:t>10.000</w:t>
            </w:r>
          </w:p>
        </w:tc>
        <w:tc>
          <w:tcPr>
            <w:tcW w:w="992" w:type="dxa"/>
            <w:shd w:val="clear" w:color="auto" w:fill="auto"/>
            <w:vAlign w:val="center"/>
          </w:tcPr>
          <w:p w14:paraId="4FE3862A" w14:textId="77777777" w:rsidR="00940562" w:rsidRPr="00940562" w:rsidRDefault="00940562" w:rsidP="00940562">
            <w:pPr>
              <w:spacing w:line="240" w:lineRule="auto"/>
              <w:ind w:left="-109" w:right="-108"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14"/>
                <w:szCs w:val="14"/>
                <w14:ligatures w14:val="none"/>
              </w:rPr>
            </w:pPr>
            <w:r w:rsidRPr="00940562">
              <w:rPr>
                <w:rFonts w:eastAsia="Calibri" w:cs="Times New Roman"/>
                <w:color w:val="000000"/>
                <w:sz w:val="14"/>
                <w:szCs w:val="14"/>
                <w14:ligatures w14:val="none"/>
              </w:rPr>
              <w:t>37.500</w:t>
            </w:r>
          </w:p>
        </w:tc>
        <w:tc>
          <w:tcPr>
            <w:tcW w:w="851" w:type="dxa"/>
            <w:shd w:val="clear" w:color="auto" w:fill="auto"/>
            <w:vAlign w:val="center"/>
          </w:tcPr>
          <w:p w14:paraId="669ED7E4" w14:textId="77777777" w:rsidR="00940562" w:rsidRPr="00940562" w:rsidRDefault="00940562" w:rsidP="00940562">
            <w:pPr>
              <w:spacing w:line="240" w:lineRule="auto"/>
              <w:ind w:left="-108" w:right="-108"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14"/>
                <w:szCs w:val="14"/>
                <w14:ligatures w14:val="none"/>
              </w:rPr>
            </w:pPr>
            <w:r w:rsidRPr="00940562">
              <w:rPr>
                <w:rFonts w:eastAsia="Calibri" w:cs="Times New Roman"/>
                <w:color w:val="000000"/>
                <w:sz w:val="14"/>
                <w:szCs w:val="14"/>
                <w14:ligatures w14:val="none"/>
              </w:rPr>
              <w:t>15.000</w:t>
            </w:r>
          </w:p>
        </w:tc>
        <w:tc>
          <w:tcPr>
            <w:tcW w:w="708" w:type="dxa"/>
            <w:shd w:val="clear" w:color="auto" w:fill="auto"/>
            <w:vAlign w:val="center"/>
          </w:tcPr>
          <w:p w14:paraId="76CD2F79" w14:textId="77777777" w:rsidR="00940562" w:rsidRPr="00940562" w:rsidRDefault="00940562" w:rsidP="00940562">
            <w:pPr>
              <w:spacing w:line="240" w:lineRule="auto"/>
              <w:ind w:left="-108" w:right="-108"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14"/>
                <w:szCs w:val="14"/>
                <w14:ligatures w14:val="none"/>
              </w:rPr>
            </w:pPr>
            <w:r w:rsidRPr="00940562">
              <w:rPr>
                <w:rFonts w:eastAsia="Calibri" w:cs="Times New Roman"/>
                <w:color w:val="000000"/>
                <w:sz w:val="14"/>
                <w:szCs w:val="14"/>
                <w14:ligatures w14:val="none"/>
              </w:rPr>
              <w:t>30.000</w:t>
            </w:r>
          </w:p>
        </w:tc>
        <w:tc>
          <w:tcPr>
            <w:tcW w:w="892" w:type="dxa"/>
            <w:shd w:val="clear" w:color="auto" w:fill="auto"/>
            <w:vAlign w:val="center"/>
          </w:tcPr>
          <w:p w14:paraId="38A33982" w14:textId="77777777" w:rsidR="00940562" w:rsidRPr="00940562" w:rsidRDefault="00940562" w:rsidP="00940562">
            <w:pPr>
              <w:spacing w:line="240" w:lineRule="auto"/>
              <w:ind w:left="-108" w:right="-108"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14"/>
                <w:szCs w:val="14"/>
                <w14:ligatures w14:val="none"/>
              </w:rPr>
            </w:pPr>
            <w:r w:rsidRPr="00940562">
              <w:rPr>
                <w:rFonts w:eastAsia="Calibri" w:cs="Times New Roman"/>
                <w:color w:val="000000"/>
                <w:sz w:val="14"/>
                <w:szCs w:val="14"/>
                <w14:ligatures w14:val="none"/>
              </w:rPr>
              <w:t>143.148</w:t>
            </w:r>
          </w:p>
        </w:tc>
        <w:tc>
          <w:tcPr>
            <w:tcW w:w="839" w:type="dxa"/>
            <w:shd w:val="clear" w:color="auto" w:fill="auto"/>
            <w:vAlign w:val="center"/>
          </w:tcPr>
          <w:p w14:paraId="68E1F023" w14:textId="77777777" w:rsidR="00940562" w:rsidRPr="00940562" w:rsidRDefault="00940562" w:rsidP="00940562">
            <w:pPr>
              <w:spacing w:line="240" w:lineRule="auto"/>
              <w:ind w:left="-108" w:right="-108"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14"/>
                <w:szCs w:val="14"/>
                <w14:ligatures w14:val="none"/>
              </w:rPr>
            </w:pPr>
            <w:r w:rsidRPr="00940562">
              <w:rPr>
                <w:rFonts w:eastAsia="Calibri" w:cs="Times New Roman"/>
                <w:color w:val="000000"/>
                <w:sz w:val="14"/>
                <w:szCs w:val="14"/>
                <w14:ligatures w14:val="none"/>
              </w:rPr>
              <w:t>10.000</w:t>
            </w:r>
          </w:p>
        </w:tc>
        <w:tc>
          <w:tcPr>
            <w:tcW w:w="853" w:type="dxa"/>
            <w:shd w:val="clear" w:color="auto" w:fill="auto"/>
            <w:vAlign w:val="center"/>
          </w:tcPr>
          <w:p w14:paraId="3EC66C98" w14:textId="77777777" w:rsidR="00940562" w:rsidRPr="00940562" w:rsidRDefault="00940562" w:rsidP="00940562">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14"/>
                <w:szCs w:val="14"/>
                <w14:ligatures w14:val="none"/>
              </w:rPr>
            </w:pPr>
            <w:r w:rsidRPr="00940562">
              <w:rPr>
                <w:rFonts w:eastAsia="Calibri" w:cs="Times New Roman"/>
                <w:color w:val="000000"/>
                <w:sz w:val="14"/>
                <w:szCs w:val="14"/>
                <w14:ligatures w14:val="none"/>
              </w:rPr>
              <w:t>37.500</w:t>
            </w:r>
          </w:p>
        </w:tc>
        <w:tc>
          <w:tcPr>
            <w:tcW w:w="850" w:type="dxa"/>
            <w:shd w:val="clear" w:color="auto" w:fill="auto"/>
            <w:vAlign w:val="center"/>
          </w:tcPr>
          <w:p w14:paraId="5D40E30D" w14:textId="77777777" w:rsidR="00940562" w:rsidRPr="00940562" w:rsidRDefault="00940562" w:rsidP="00940562">
            <w:pPr>
              <w:spacing w:line="240" w:lineRule="auto"/>
              <w:ind w:left="-108" w:right="-108"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14"/>
                <w:szCs w:val="14"/>
                <w14:ligatures w14:val="none"/>
              </w:rPr>
            </w:pPr>
            <w:r w:rsidRPr="00940562">
              <w:rPr>
                <w:rFonts w:eastAsia="Calibri" w:cs="Times New Roman"/>
                <w:color w:val="000000"/>
                <w:sz w:val="14"/>
                <w:szCs w:val="14"/>
                <w14:ligatures w14:val="none"/>
              </w:rPr>
              <w:t>15.000</w:t>
            </w:r>
          </w:p>
        </w:tc>
        <w:tc>
          <w:tcPr>
            <w:tcW w:w="696" w:type="dxa"/>
            <w:shd w:val="clear" w:color="auto" w:fill="auto"/>
            <w:vAlign w:val="center"/>
          </w:tcPr>
          <w:p w14:paraId="1D534FC7" w14:textId="77777777" w:rsidR="00940562" w:rsidRPr="00940562" w:rsidRDefault="00940562" w:rsidP="00940562">
            <w:pPr>
              <w:spacing w:line="240" w:lineRule="auto"/>
              <w:ind w:left="-108" w:right="-108"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14"/>
                <w:szCs w:val="14"/>
                <w14:ligatures w14:val="none"/>
              </w:rPr>
            </w:pPr>
            <w:r w:rsidRPr="00940562">
              <w:rPr>
                <w:rFonts w:eastAsia="Calibri" w:cs="Times New Roman"/>
                <w:color w:val="000000"/>
                <w:sz w:val="14"/>
                <w:szCs w:val="14"/>
                <w14:ligatures w14:val="none"/>
              </w:rPr>
              <w:t>100</w:t>
            </w:r>
          </w:p>
        </w:tc>
        <w:tc>
          <w:tcPr>
            <w:tcW w:w="696" w:type="dxa"/>
            <w:shd w:val="clear" w:color="auto" w:fill="auto"/>
            <w:vAlign w:val="center"/>
          </w:tcPr>
          <w:p w14:paraId="202847E8" w14:textId="77777777" w:rsidR="00940562" w:rsidRPr="00940562" w:rsidRDefault="00940562" w:rsidP="00940562">
            <w:pPr>
              <w:spacing w:line="240" w:lineRule="auto"/>
              <w:ind w:left="-108" w:right="-108"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14"/>
                <w:szCs w:val="14"/>
                <w14:ligatures w14:val="none"/>
              </w:rPr>
            </w:pPr>
            <w:r w:rsidRPr="00940562">
              <w:rPr>
                <w:rFonts w:eastAsia="Calibri" w:cs="Times New Roman"/>
                <w:color w:val="000000"/>
                <w:sz w:val="14"/>
                <w:szCs w:val="14"/>
                <w14:ligatures w14:val="none"/>
              </w:rPr>
              <w:t>95,43</w:t>
            </w:r>
          </w:p>
        </w:tc>
        <w:tc>
          <w:tcPr>
            <w:tcW w:w="696" w:type="dxa"/>
            <w:shd w:val="clear" w:color="auto" w:fill="auto"/>
            <w:vAlign w:val="center"/>
          </w:tcPr>
          <w:p w14:paraId="445B551D" w14:textId="77777777" w:rsidR="00940562" w:rsidRPr="00940562" w:rsidRDefault="00940562" w:rsidP="00940562">
            <w:pPr>
              <w:spacing w:line="240" w:lineRule="auto"/>
              <w:ind w:left="-108" w:right="-108"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14"/>
                <w:szCs w:val="14"/>
                <w14:ligatures w14:val="none"/>
              </w:rPr>
            </w:pPr>
            <w:r w:rsidRPr="00940562">
              <w:rPr>
                <w:rFonts w:eastAsia="Calibri" w:cs="Times New Roman"/>
                <w:color w:val="000000"/>
                <w:sz w:val="14"/>
                <w:szCs w:val="14"/>
                <w14:ligatures w14:val="none"/>
              </w:rPr>
              <w:t>100</w:t>
            </w:r>
          </w:p>
        </w:tc>
        <w:tc>
          <w:tcPr>
            <w:tcW w:w="696" w:type="dxa"/>
            <w:shd w:val="clear" w:color="auto" w:fill="auto"/>
            <w:vAlign w:val="center"/>
          </w:tcPr>
          <w:p w14:paraId="7EDD1E76" w14:textId="77777777" w:rsidR="00940562" w:rsidRPr="00940562" w:rsidRDefault="00940562" w:rsidP="00940562">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14"/>
                <w:szCs w:val="14"/>
                <w14:ligatures w14:val="none"/>
              </w:rPr>
            </w:pPr>
            <w:r w:rsidRPr="00940562">
              <w:rPr>
                <w:rFonts w:eastAsia="Calibri" w:cs="Times New Roman"/>
                <w:color w:val="000000"/>
                <w:sz w:val="14"/>
                <w:szCs w:val="14"/>
                <w14:ligatures w14:val="none"/>
              </w:rPr>
              <w:t>100</w:t>
            </w:r>
          </w:p>
        </w:tc>
        <w:tc>
          <w:tcPr>
            <w:tcW w:w="609" w:type="dxa"/>
            <w:shd w:val="clear" w:color="auto" w:fill="auto"/>
            <w:vAlign w:val="center"/>
          </w:tcPr>
          <w:p w14:paraId="03E68869" w14:textId="77777777" w:rsidR="00940562" w:rsidRPr="00940562" w:rsidRDefault="00940562" w:rsidP="00940562">
            <w:pPr>
              <w:spacing w:line="240" w:lineRule="auto"/>
              <w:ind w:left="-108" w:right="-108"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14"/>
                <w:szCs w:val="14"/>
                <w14:ligatures w14:val="none"/>
              </w:rPr>
            </w:pPr>
            <w:r w:rsidRPr="00940562">
              <w:rPr>
                <w:rFonts w:eastAsia="Calibri" w:cs="Times New Roman"/>
                <w:color w:val="000000"/>
                <w:sz w:val="14"/>
                <w:szCs w:val="14"/>
                <w14:ligatures w14:val="none"/>
              </w:rPr>
              <w:t>100</w:t>
            </w:r>
          </w:p>
        </w:tc>
        <w:tc>
          <w:tcPr>
            <w:tcW w:w="822" w:type="dxa"/>
            <w:shd w:val="clear" w:color="auto" w:fill="auto"/>
            <w:vAlign w:val="center"/>
          </w:tcPr>
          <w:p w14:paraId="3E0BDB38" w14:textId="77777777" w:rsidR="00940562" w:rsidRPr="00940562" w:rsidRDefault="00940562" w:rsidP="00940562">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14"/>
                <w:szCs w:val="14"/>
                <w14:ligatures w14:val="none"/>
              </w:rPr>
            </w:pPr>
            <w:r w:rsidRPr="00940562">
              <w:rPr>
                <w:rFonts w:eastAsia="Calibri" w:cs="Times New Roman"/>
                <w:color w:val="000000"/>
                <w:sz w:val="14"/>
                <w:szCs w:val="14"/>
                <w14:ligatures w14:val="none"/>
              </w:rPr>
              <w:t>-13%</w:t>
            </w:r>
          </w:p>
        </w:tc>
        <w:tc>
          <w:tcPr>
            <w:tcW w:w="570" w:type="dxa"/>
            <w:shd w:val="clear" w:color="auto" w:fill="auto"/>
            <w:vAlign w:val="center"/>
          </w:tcPr>
          <w:p w14:paraId="67E5BA39" w14:textId="77777777" w:rsidR="00940562" w:rsidRPr="00940562" w:rsidRDefault="00940562" w:rsidP="00940562">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14"/>
                <w:szCs w:val="14"/>
                <w14:ligatures w14:val="none"/>
              </w:rPr>
            </w:pPr>
            <w:r w:rsidRPr="00940562">
              <w:rPr>
                <w:rFonts w:eastAsia="Calibri" w:cs="Times New Roman"/>
                <w:color w:val="000000"/>
                <w:sz w:val="14"/>
                <w:szCs w:val="14"/>
                <w14:ligatures w14:val="none"/>
              </w:rPr>
              <w:t>-13%</w:t>
            </w:r>
          </w:p>
        </w:tc>
      </w:tr>
    </w:tbl>
    <w:p w14:paraId="222A7605" w14:textId="77777777" w:rsidR="00845A03" w:rsidRDefault="00845A03" w:rsidP="00845A03">
      <w:pPr>
        <w:pStyle w:val="NoSpacing"/>
        <w:spacing w:line="360" w:lineRule="auto"/>
        <w:jc w:val="center"/>
        <w:rPr>
          <w:b/>
          <w:bCs/>
        </w:rPr>
      </w:pPr>
    </w:p>
    <w:p w14:paraId="24FFF63B" w14:textId="77777777" w:rsidR="00845A03" w:rsidRDefault="00845A03" w:rsidP="00845A03">
      <w:pPr>
        <w:pStyle w:val="NoSpacing"/>
        <w:spacing w:line="360" w:lineRule="auto"/>
        <w:jc w:val="center"/>
        <w:rPr>
          <w:b/>
          <w:bCs/>
        </w:rPr>
      </w:pPr>
    </w:p>
    <w:p w14:paraId="359632FD" w14:textId="77777777" w:rsidR="00845A03" w:rsidRDefault="00845A03" w:rsidP="00845A03">
      <w:pPr>
        <w:pStyle w:val="NoSpacing"/>
        <w:spacing w:line="360" w:lineRule="auto"/>
        <w:jc w:val="center"/>
        <w:rPr>
          <w:b/>
          <w:bCs/>
        </w:rPr>
      </w:pPr>
    </w:p>
    <w:p w14:paraId="470DCB52" w14:textId="77777777" w:rsidR="00845A03" w:rsidRDefault="00845A03" w:rsidP="00845A03">
      <w:pPr>
        <w:pStyle w:val="NoSpacing"/>
        <w:spacing w:line="360" w:lineRule="auto"/>
        <w:jc w:val="center"/>
        <w:rPr>
          <w:b/>
          <w:bCs/>
        </w:rPr>
      </w:pPr>
    </w:p>
    <w:p w14:paraId="370A7E04" w14:textId="77777777" w:rsidR="00940562" w:rsidRDefault="00940562" w:rsidP="00845A03">
      <w:pPr>
        <w:pStyle w:val="NoSpacing"/>
        <w:spacing w:line="360" w:lineRule="auto"/>
        <w:jc w:val="center"/>
        <w:rPr>
          <w:b/>
          <w:bCs/>
        </w:rPr>
        <w:sectPr w:rsidR="00940562" w:rsidSect="00F459C5">
          <w:footerReference w:type="first" r:id="rId27"/>
          <w:pgSz w:w="16838" w:h="11906" w:orient="landscape" w:code="9"/>
          <w:pgMar w:top="1701" w:right="1701" w:bottom="2268" w:left="2268" w:header="709" w:footer="709" w:gutter="0"/>
          <w:cols w:space="708"/>
          <w:titlePg/>
          <w:docGrid w:linePitch="360"/>
        </w:sectPr>
      </w:pPr>
    </w:p>
    <w:p w14:paraId="3596C1D5" w14:textId="77777777" w:rsidR="004B14EE" w:rsidRPr="003309EE" w:rsidRDefault="004B14EE" w:rsidP="004B14EE">
      <w:pPr>
        <w:ind w:left="567"/>
        <w:rPr>
          <w:rFonts w:cs="Times New Roman"/>
        </w:rPr>
      </w:pPr>
      <w:r>
        <w:rPr>
          <w:rFonts w:cs="Times New Roman"/>
        </w:rPr>
        <w:lastRenderedPageBreak/>
        <w:t>Terjadi dinamika proyeksi penganggaran dari tahun ketahun dan tidak terdapat pertumbuhan yang signifikan dalam pelaksanaannya.</w:t>
      </w:r>
    </w:p>
    <w:p w14:paraId="7396CDFC" w14:textId="59DD8D1C" w:rsidR="004B14EE" w:rsidRPr="00471953" w:rsidRDefault="004B14EE">
      <w:pPr>
        <w:pStyle w:val="Heading2"/>
        <w:numPr>
          <w:ilvl w:val="1"/>
          <w:numId w:val="98"/>
        </w:numPr>
        <w:spacing w:line="360" w:lineRule="auto"/>
        <w:rPr>
          <w:rFonts w:cs="Times New Roman"/>
          <w:b w:val="0"/>
        </w:rPr>
      </w:pPr>
      <w:bookmarkStart w:id="19" w:name="_Toc144129904"/>
      <w:r w:rsidRPr="00471953">
        <w:rPr>
          <w:rFonts w:cs="Times New Roman"/>
        </w:rPr>
        <w:t>Tantangan dan Peluang Pengembangan Pelayanan Perangkat Daerah</w:t>
      </w:r>
      <w:bookmarkEnd w:id="19"/>
    </w:p>
    <w:p w14:paraId="7B6932EE" w14:textId="77777777" w:rsidR="004B14EE" w:rsidRPr="00471953" w:rsidRDefault="004B14EE">
      <w:pPr>
        <w:pStyle w:val="ListParagraph"/>
        <w:numPr>
          <w:ilvl w:val="0"/>
          <w:numId w:val="37"/>
        </w:numPr>
        <w:spacing w:line="360" w:lineRule="auto"/>
        <w:ind w:left="927"/>
        <w:rPr>
          <w:rFonts w:ascii="Times New Roman" w:hAnsi="Times New Roman" w:cs="Times New Roman"/>
          <w:b/>
          <w:color w:val="000000" w:themeColor="text1"/>
          <w:sz w:val="24"/>
        </w:rPr>
      </w:pPr>
      <w:r w:rsidRPr="00471953">
        <w:rPr>
          <w:rFonts w:ascii="Times New Roman" w:hAnsi="Times New Roman" w:cs="Times New Roman"/>
          <w:b/>
          <w:color w:val="000000" w:themeColor="text1"/>
          <w:sz w:val="24"/>
        </w:rPr>
        <w:t>Tantangan</w:t>
      </w:r>
    </w:p>
    <w:p w14:paraId="0DD3D45E" w14:textId="77777777" w:rsidR="004B14EE" w:rsidRPr="00471953" w:rsidRDefault="004B14EE" w:rsidP="004B14EE">
      <w:pPr>
        <w:pStyle w:val="ListParagraph"/>
        <w:spacing w:line="360" w:lineRule="auto"/>
        <w:ind w:left="927"/>
        <w:jc w:val="both"/>
        <w:rPr>
          <w:rFonts w:ascii="Times New Roman" w:hAnsi="Times New Roman" w:cs="Times New Roman"/>
          <w:color w:val="000000" w:themeColor="text1"/>
          <w:sz w:val="24"/>
        </w:rPr>
      </w:pPr>
      <w:r w:rsidRPr="00471953">
        <w:rPr>
          <w:rFonts w:ascii="Times New Roman" w:hAnsi="Times New Roman" w:cs="Times New Roman"/>
          <w:color w:val="000000" w:themeColor="text1"/>
          <w:sz w:val="24"/>
        </w:rPr>
        <w:t>Berdasarkan analisis lingkungan strategis, dapat diuraikan beberapa tantangan yang dihadapi Kecamatan Pasimasunggu dalam penyelenggaraan pemerintah, melaksanakan pembangunan, dan memberikan pelayanan kepada masyarakat, antara lain :</w:t>
      </w:r>
    </w:p>
    <w:p w14:paraId="1286D006" w14:textId="77777777" w:rsidR="004B14EE" w:rsidRPr="00471953" w:rsidRDefault="004B14EE">
      <w:pPr>
        <w:pStyle w:val="ListParagraph"/>
        <w:numPr>
          <w:ilvl w:val="0"/>
          <w:numId w:val="38"/>
        </w:numPr>
        <w:spacing w:line="360" w:lineRule="auto"/>
        <w:ind w:left="1287"/>
        <w:jc w:val="both"/>
        <w:rPr>
          <w:rFonts w:ascii="Times New Roman" w:hAnsi="Times New Roman" w:cs="Times New Roman"/>
          <w:color w:val="000000" w:themeColor="text1"/>
          <w:sz w:val="24"/>
        </w:rPr>
      </w:pPr>
      <w:r w:rsidRPr="00471953">
        <w:rPr>
          <w:rFonts w:ascii="Times New Roman" w:hAnsi="Times New Roman" w:cs="Times New Roman"/>
          <w:color w:val="000000" w:themeColor="text1"/>
          <w:sz w:val="24"/>
        </w:rPr>
        <w:t>Insfrastruktur Kelistrikan Yang Belum Memadai</w:t>
      </w:r>
    </w:p>
    <w:p w14:paraId="58E740A8" w14:textId="77777777" w:rsidR="004B14EE" w:rsidRDefault="004B14EE" w:rsidP="004B14EE">
      <w:pPr>
        <w:pStyle w:val="ListParagraph"/>
        <w:spacing w:line="360" w:lineRule="auto"/>
        <w:ind w:left="1287"/>
        <w:jc w:val="both"/>
        <w:rPr>
          <w:rFonts w:ascii="Times New Roman" w:hAnsi="Times New Roman" w:cs="Times New Roman"/>
          <w:color w:val="000000" w:themeColor="text1"/>
          <w:sz w:val="24"/>
        </w:rPr>
      </w:pPr>
      <w:r w:rsidRPr="00471953">
        <w:rPr>
          <w:rFonts w:ascii="Times New Roman" w:hAnsi="Times New Roman" w:cs="Times New Roman"/>
          <w:color w:val="000000" w:themeColor="text1"/>
          <w:sz w:val="24"/>
        </w:rPr>
        <w:t>Pemenuhan energy listrik bagi kebutuhan rumah tangga di Kecamatan Pasimasunggu sudah dilalukan melalui listrik yang disediakan pemerintah namum daya yang masih terbatas jangkauan dan waktu nyalanya. Tingkat eletrivikasi di Kecamatan Pasimasunggu masih rendah pada posisi 28,72% dari jumlah rumah tanggga yang ada.</w:t>
      </w:r>
    </w:p>
    <w:p w14:paraId="3AA85C00" w14:textId="77777777" w:rsidR="004B14EE" w:rsidRPr="00471953" w:rsidRDefault="004B14EE" w:rsidP="004B14EE">
      <w:pPr>
        <w:pStyle w:val="ListParagraph"/>
        <w:spacing w:line="360" w:lineRule="auto"/>
        <w:ind w:left="1440"/>
        <w:jc w:val="both"/>
        <w:rPr>
          <w:rFonts w:ascii="Times New Roman" w:hAnsi="Times New Roman" w:cs="Times New Roman"/>
          <w:color w:val="000000" w:themeColor="text1"/>
          <w:sz w:val="24"/>
        </w:rPr>
      </w:pPr>
    </w:p>
    <w:p w14:paraId="67DE4636" w14:textId="77777777" w:rsidR="004B14EE" w:rsidRPr="00471953" w:rsidRDefault="004B14EE" w:rsidP="004B14EE">
      <w:pPr>
        <w:pStyle w:val="ListParagraph"/>
        <w:tabs>
          <w:tab w:val="center" w:pos="4536"/>
        </w:tabs>
        <w:spacing w:line="360" w:lineRule="auto"/>
        <w:ind w:left="1440"/>
        <w:jc w:val="both"/>
        <w:rPr>
          <w:rFonts w:ascii="Times New Roman" w:hAnsi="Times New Roman" w:cs="Times New Roman"/>
          <w:color w:val="000000" w:themeColor="text1"/>
          <w:sz w:val="24"/>
        </w:rPr>
      </w:pPr>
      <w:r>
        <w:rPr>
          <w:rFonts w:ascii="Times New Roman" w:hAnsi="Times New Roman" w:cs="Times New Roman"/>
          <w:color w:val="000000" w:themeColor="text1"/>
          <w:sz w:val="24"/>
        </w:rPr>
        <w:tab/>
        <w:t>KLHS : Kajian Lingkungan Hidup Strategis</w:t>
      </w:r>
    </w:p>
    <w:tbl>
      <w:tblPr>
        <w:tblW w:w="8445" w:type="dxa"/>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612"/>
        <w:gridCol w:w="1099"/>
        <w:gridCol w:w="1927"/>
        <w:gridCol w:w="1217"/>
        <w:gridCol w:w="1590"/>
      </w:tblGrid>
      <w:tr w:rsidR="005A2B6D" w:rsidRPr="005A2B6D" w14:paraId="78DAF7BB" w14:textId="77777777" w:rsidTr="00DA34F5">
        <w:trPr>
          <w:trHeight w:val="726"/>
        </w:trPr>
        <w:tc>
          <w:tcPr>
            <w:tcW w:w="2612" w:type="dxa"/>
            <w:vMerge w:val="restart"/>
            <w:shd w:val="clear" w:color="auto" w:fill="auto"/>
            <w:vAlign w:val="center"/>
          </w:tcPr>
          <w:p w14:paraId="6786B386" w14:textId="77777777" w:rsidR="005A2B6D" w:rsidRPr="005A2B6D" w:rsidRDefault="005A2B6D" w:rsidP="005A2B6D">
            <w:pPr>
              <w:widowControl w:val="0"/>
              <w:autoSpaceDE w:val="0"/>
              <w:autoSpaceDN w:val="0"/>
              <w:spacing w:line="240" w:lineRule="auto"/>
              <w:ind w:firstLine="0"/>
              <w:jc w:val="center"/>
              <w:rPr>
                <w:rFonts w:eastAsia="Calibri" w:cs="Times New Roman"/>
                <w:b/>
                <w:color w:val="000000"/>
                <w:kern w:val="0"/>
                <w14:ligatures w14:val="none"/>
              </w:rPr>
            </w:pPr>
          </w:p>
          <w:p w14:paraId="35A2154A" w14:textId="77777777" w:rsidR="005A2B6D" w:rsidRPr="005A2B6D" w:rsidRDefault="005A2B6D" w:rsidP="005A2B6D">
            <w:pPr>
              <w:widowControl w:val="0"/>
              <w:autoSpaceDE w:val="0"/>
              <w:autoSpaceDN w:val="0"/>
              <w:spacing w:before="131" w:line="189" w:lineRule="exact"/>
              <w:ind w:left="441" w:firstLine="0"/>
              <w:jc w:val="center"/>
              <w:rPr>
                <w:rFonts w:eastAsia="Calibri" w:cs="Times New Roman"/>
                <w:b/>
                <w:color w:val="000000"/>
                <w:kern w:val="0"/>
                <w14:ligatures w14:val="none"/>
              </w:rPr>
            </w:pPr>
            <w:r w:rsidRPr="005A2B6D">
              <w:rPr>
                <w:rFonts w:eastAsia="Calibri" w:cs="Times New Roman"/>
                <w:b/>
                <w:color w:val="000000"/>
                <w:kern w:val="0"/>
                <w:sz w:val="22"/>
                <w14:ligatures w14:val="none"/>
              </w:rPr>
              <w:t>Desa/Kelurahan</w:t>
            </w:r>
          </w:p>
        </w:tc>
        <w:tc>
          <w:tcPr>
            <w:tcW w:w="4243" w:type="dxa"/>
            <w:gridSpan w:val="3"/>
            <w:shd w:val="clear" w:color="auto" w:fill="auto"/>
            <w:vAlign w:val="center"/>
          </w:tcPr>
          <w:p w14:paraId="26178A28" w14:textId="77777777" w:rsidR="005A2B6D" w:rsidRPr="005A2B6D" w:rsidRDefault="005A2B6D" w:rsidP="005A2B6D">
            <w:pPr>
              <w:widowControl w:val="0"/>
              <w:autoSpaceDE w:val="0"/>
              <w:autoSpaceDN w:val="0"/>
              <w:spacing w:line="240" w:lineRule="auto"/>
              <w:ind w:firstLine="0"/>
              <w:jc w:val="center"/>
              <w:rPr>
                <w:rFonts w:eastAsia="Calibri" w:cs="Times New Roman"/>
                <w:color w:val="000000"/>
                <w:kern w:val="0"/>
                <w14:ligatures w14:val="none"/>
              </w:rPr>
            </w:pPr>
            <w:r w:rsidRPr="005A2B6D">
              <w:rPr>
                <w:rFonts w:eastAsia="Calibri" w:cs="Times New Roman"/>
                <w:b/>
                <w:color w:val="000000"/>
                <w:kern w:val="0"/>
                <w:sz w:val="22"/>
                <w14:ligatures w14:val="none"/>
              </w:rPr>
              <w:t>Pengguna</w:t>
            </w:r>
            <w:r w:rsidRPr="005A2B6D">
              <w:rPr>
                <w:rFonts w:eastAsia="Calibri" w:cs="Times New Roman"/>
                <w:b/>
                <w:color w:val="000000"/>
                <w:spacing w:val="-2"/>
                <w:kern w:val="0"/>
                <w:sz w:val="22"/>
                <w14:ligatures w14:val="none"/>
              </w:rPr>
              <w:t xml:space="preserve"> </w:t>
            </w:r>
            <w:r w:rsidRPr="005A2B6D">
              <w:rPr>
                <w:rFonts w:eastAsia="Calibri" w:cs="Times New Roman"/>
                <w:b/>
                <w:color w:val="000000"/>
                <w:kern w:val="0"/>
                <w:sz w:val="22"/>
                <w14:ligatures w14:val="none"/>
              </w:rPr>
              <w:t>Listrik</w:t>
            </w:r>
          </w:p>
        </w:tc>
        <w:tc>
          <w:tcPr>
            <w:tcW w:w="1590" w:type="dxa"/>
            <w:vMerge w:val="restart"/>
            <w:shd w:val="clear" w:color="auto" w:fill="auto"/>
          </w:tcPr>
          <w:p w14:paraId="701BE4F0" w14:textId="77777777" w:rsidR="005A2B6D" w:rsidRPr="005A2B6D" w:rsidRDefault="005A2B6D" w:rsidP="005A2B6D">
            <w:pPr>
              <w:widowControl w:val="0"/>
              <w:autoSpaceDE w:val="0"/>
              <w:autoSpaceDN w:val="0"/>
              <w:spacing w:before="125" w:line="190" w:lineRule="atLeast"/>
              <w:ind w:left="368" w:right="183" w:firstLine="117"/>
              <w:jc w:val="left"/>
              <w:rPr>
                <w:rFonts w:eastAsia="Calibri" w:cs="Times New Roman"/>
                <w:b/>
                <w:color w:val="000000"/>
                <w:kern w:val="0"/>
                <w14:ligatures w14:val="none"/>
              </w:rPr>
            </w:pPr>
            <w:r w:rsidRPr="005A2B6D">
              <w:rPr>
                <w:rFonts w:eastAsia="Calibri" w:cs="Times New Roman"/>
                <w:b/>
                <w:color w:val="000000"/>
                <w:kern w:val="0"/>
                <w:sz w:val="22"/>
                <w14:ligatures w14:val="none"/>
              </w:rPr>
              <w:t>Bukan</w:t>
            </w:r>
            <w:r w:rsidRPr="005A2B6D">
              <w:rPr>
                <w:rFonts w:eastAsia="Calibri" w:cs="Times New Roman"/>
                <w:b/>
                <w:color w:val="000000"/>
                <w:spacing w:val="1"/>
                <w:kern w:val="0"/>
                <w:sz w:val="22"/>
                <w14:ligatures w14:val="none"/>
              </w:rPr>
              <w:t xml:space="preserve"> </w:t>
            </w:r>
            <w:r w:rsidRPr="005A2B6D">
              <w:rPr>
                <w:rFonts w:eastAsia="Calibri" w:cs="Times New Roman"/>
                <w:b/>
                <w:color w:val="000000"/>
                <w:kern w:val="0"/>
                <w:sz w:val="22"/>
                <w14:ligatures w14:val="none"/>
              </w:rPr>
              <w:t>Pengguna</w:t>
            </w:r>
          </w:p>
          <w:p w14:paraId="792AC52B" w14:textId="77777777" w:rsidR="005A2B6D" w:rsidRPr="005A2B6D" w:rsidRDefault="005A2B6D" w:rsidP="005A2B6D">
            <w:pPr>
              <w:widowControl w:val="0"/>
              <w:autoSpaceDE w:val="0"/>
              <w:autoSpaceDN w:val="0"/>
              <w:spacing w:line="240" w:lineRule="auto"/>
              <w:ind w:left="476" w:right="306" w:firstLine="0"/>
              <w:jc w:val="center"/>
              <w:rPr>
                <w:rFonts w:eastAsia="Calibri" w:cs="Times New Roman"/>
                <w:b/>
                <w:color w:val="000000"/>
                <w:kern w:val="0"/>
                <w14:ligatures w14:val="none"/>
              </w:rPr>
            </w:pPr>
            <w:r w:rsidRPr="005A2B6D">
              <w:rPr>
                <w:rFonts w:eastAsia="Calibri" w:cs="Times New Roman"/>
                <w:b/>
                <w:color w:val="000000"/>
                <w:kern w:val="0"/>
                <w:sz w:val="22"/>
                <w14:ligatures w14:val="none"/>
              </w:rPr>
              <w:t>Listrik</w:t>
            </w:r>
          </w:p>
        </w:tc>
      </w:tr>
      <w:tr w:rsidR="005A2B6D" w:rsidRPr="005A2B6D" w14:paraId="2E28C245" w14:textId="77777777" w:rsidTr="00DA34F5">
        <w:trPr>
          <w:trHeight w:val="423"/>
        </w:trPr>
        <w:tc>
          <w:tcPr>
            <w:tcW w:w="2612" w:type="dxa"/>
            <w:vMerge/>
            <w:shd w:val="clear" w:color="auto" w:fill="auto"/>
          </w:tcPr>
          <w:p w14:paraId="035EBD8B" w14:textId="77777777" w:rsidR="005A2B6D" w:rsidRPr="005A2B6D" w:rsidRDefault="005A2B6D" w:rsidP="005A2B6D">
            <w:pPr>
              <w:widowControl w:val="0"/>
              <w:autoSpaceDE w:val="0"/>
              <w:autoSpaceDN w:val="0"/>
              <w:spacing w:line="240" w:lineRule="auto"/>
              <w:ind w:firstLine="0"/>
              <w:jc w:val="left"/>
              <w:rPr>
                <w:rFonts w:eastAsia="Calibri" w:cs="Times New Roman"/>
                <w:color w:val="000000"/>
                <w:kern w:val="0"/>
                <w14:ligatures w14:val="none"/>
              </w:rPr>
            </w:pPr>
          </w:p>
        </w:tc>
        <w:tc>
          <w:tcPr>
            <w:tcW w:w="1099" w:type="dxa"/>
            <w:shd w:val="clear" w:color="auto" w:fill="auto"/>
          </w:tcPr>
          <w:p w14:paraId="649A33AB" w14:textId="77777777" w:rsidR="005A2B6D" w:rsidRPr="005A2B6D" w:rsidRDefault="005A2B6D" w:rsidP="005A2B6D">
            <w:pPr>
              <w:widowControl w:val="0"/>
              <w:autoSpaceDE w:val="0"/>
              <w:autoSpaceDN w:val="0"/>
              <w:spacing w:before="14" w:line="240" w:lineRule="auto"/>
              <w:ind w:left="286" w:right="262" w:firstLine="0"/>
              <w:jc w:val="center"/>
              <w:rPr>
                <w:rFonts w:eastAsia="Calibri" w:cs="Times New Roman"/>
                <w:b/>
                <w:color w:val="000000"/>
                <w:kern w:val="0"/>
                <w14:ligatures w14:val="none"/>
              </w:rPr>
            </w:pPr>
            <w:r w:rsidRPr="005A2B6D">
              <w:rPr>
                <w:rFonts w:eastAsia="Calibri" w:cs="Times New Roman"/>
                <w:b/>
                <w:color w:val="000000"/>
                <w:kern w:val="0"/>
                <w:sz w:val="22"/>
                <w14:ligatures w14:val="none"/>
              </w:rPr>
              <w:t>PLN</w:t>
            </w:r>
          </w:p>
        </w:tc>
        <w:tc>
          <w:tcPr>
            <w:tcW w:w="1927" w:type="dxa"/>
            <w:shd w:val="clear" w:color="auto" w:fill="auto"/>
          </w:tcPr>
          <w:p w14:paraId="0ABD0D7A" w14:textId="77777777" w:rsidR="005A2B6D" w:rsidRPr="005A2B6D" w:rsidRDefault="005A2B6D" w:rsidP="005A2B6D">
            <w:pPr>
              <w:widowControl w:val="0"/>
              <w:autoSpaceDE w:val="0"/>
              <w:autoSpaceDN w:val="0"/>
              <w:spacing w:before="14" w:line="240" w:lineRule="auto"/>
              <w:ind w:left="565" w:firstLine="0"/>
              <w:jc w:val="left"/>
              <w:rPr>
                <w:rFonts w:eastAsia="Calibri" w:cs="Times New Roman"/>
                <w:b/>
                <w:color w:val="000000"/>
                <w:kern w:val="0"/>
                <w14:ligatures w14:val="none"/>
              </w:rPr>
            </w:pPr>
            <w:r w:rsidRPr="005A2B6D">
              <w:rPr>
                <w:rFonts w:eastAsia="Calibri" w:cs="Times New Roman"/>
                <w:b/>
                <w:color w:val="000000"/>
                <w:kern w:val="0"/>
                <w:sz w:val="22"/>
                <w14:ligatures w14:val="none"/>
              </w:rPr>
              <w:t>Non</w:t>
            </w:r>
            <w:r w:rsidRPr="005A2B6D">
              <w:rPr>
                <w:rFonts w:eastAsia="Calibri" w:cs="Times New Roman"/>
                <w:b/>
                <w:color w:val="000000"/>
                <w:spacing w:val="-1"/>
                <w:kern w:val="0"/>
                <w:sz w:val="22"/>
                <w14:ligatures w14:val="none"/>
              </w:rPr>
              <w:t xml:space="preserve"> </w:t>
            </w:r>
            <w:r w:rsidRPr="005A2B6D">
              <w:rPr>
                <w:rFonts w:eastAsia="Calibri" w:cs="Times New Roman"/>
                <w:b/>
                <w:color w:val="000000"/>
                <w:kern w:val="0"/>
                <w:sz w:val="22"/>
                <w14:ligatures w14:val="none"/>
              </w:rPr>
              <w:t>PLN</w:t>
            </w:r>
          </w:p>
        </w:tc>
        <w:tc>
          <w:tcPr>
            <w:tcW w:w="1217" w:type="dxa"/>
            <w:shd w:val="clear" w:color="auto" w:fill="auto"/>
          </w:tcPr>
          <w:p w14:paraId="11BAB972" w14:textId="77777777" w:rsidR="005A2B6D" w:rsidRPr="005A2B6D" w:rsidRDefault="005A2B6D" w:rsidP="005A2B6D">
            <w:pPr>
              <w:widowControl w:val="0"/>
              <w:autoSpaceDE w:val="0"/>
              <w:autoSpaceDN w:val="0"/>
              <w:spacing w:before="14" w:line="240" w:lineRule="auto"/>
              <w:ind w:left="98" w:firstLine="0"/>
              <w:jc w:val="left"/>
              <w:rPr>
                <w:rFonts w:eastAsia="Calibri" w:cs="Times New Roman"/>
                <w:b/>
                <w:color w:val="000000"/>
                <w:kern w:val="0"/>
                <w14:ligatures w14:val="none"/>
              </w:rPr>
            </w:pPr>
            <w:r w:rsidRPr="005A2B6D">
              <w:rPr>
                <w:rFonts w:eastAsia="Calibri" w:cs="Times New Roman"/>
                <w:b/>
                <w:color w:val="000000"/>
                <w:kern w:val="0"/>
                <w:sz w:val="22"/>
                <w14:ligatures w14:val="none"/>
              </w:rPr>
              <w:t>Jumlah</w:t>
            </w:r>
          </w:p>
        </w:tc>
        <w:tc>
          <w:tcPr>
            <w:tcW w:w="1590" w:type="dxa"/>
            <w:vMerge/>
            <w:shd w:val="clear" w:color="auto" w:fill="auto"/>
          </w:tcPr>
          <w:p w14:paraId="4368FFC3" w14:textId="77777777" w:rsidR="005A2B6D" w:rsidRPr="005A2B6D" w:rsidRDefault="005A2B6D" w:rsidP="005A2B6D">
            <w:pPr>
              <w:widowControl w:val="0"/>
              <w:autoSpaceDE w:val="0"/>
              <w:autoSpaceDN w:val="0"/>
              <w:spacing w:line="240" w:lineRule="auto"/>
              <w:ind w:left="476" w:right="306" w:firstLine="0"/>
              <w:jc w:val="center"/>
              <w:rPr>
                <w:rFonts w:eastAsia="Calibri" w:cs="Times New Roman"/>
                <w:b/>
                <w:color w:val="000000"/>
                <w:kern w:val="0"/>
                <w14:ligatures w14:val="none"/>
              </w:rPr>
            </w:pPr>
          </w:p>
        </w:tc>
      </w:tr>
      <w:tr w:rsidR="005A2B6D" w:rsidRPr="005A2B6D" w14:paraId="0400FA49" w14:textId="77777777" w:rsidTr="00DA34F5">
        <w:trPr>
          <w:trHeight w:val="385"/>
        </w:trPr>
        <w:tc>
          <w:tcPr>
            <w:tcW w:w="2612" w:type="dxa"/>
            <w:shd w:val="clear" w:color="auto" w:fill="auto"/>
          </w:tcPr>
          <w:p w14:paraId="6CB19027" w14:textId="77777777" w:rsidR="005A2B6D" w:rsidRPr="005A2B6D" w:rsidRDefault="005A2B6D" w:rsidP="005A2B6D">
            <w:pPr>
              <w:widowControl w:val="0"/>
              <w:autoSpaceDE w:val="0"/>
              <w:autoSpaceDN w:val="0"/>
              <w:spacing w:before="44" w:line="240" w:lineRule="auto"/>
              <w:ind w:left="869" w:right="925" w:firstLine="0"/>
              <w:jc w:val="center"/>
              <w:rPr>
                <w:rFonts w:eastAsia="Calibri" w:cs="Times New Roman"/>
                <w:color w:val="000000"/>
                <w:kern w:val="0"/>
                <w14:ligatures w14:val="none"/>
              </w:rPr>
            </w:pPr>
            <w:r w:rsidRPr="005A2B6D">
              <w:rPr>
                <w:rFonts w:eastAsia="Calibri" w:cs="Times New Roman"/>
                <w:color w:val="000000"/>
                <w:kern w:val="0"/>
                <w:sz w:val="22"/>
                <w14:ligatures w14:val="none"/>
              </w:rPr>
              <w:t>(1)</w:t>
            </w:r>
          </w:p>
        </w:tc>
        <w:tc>
          <w:tcPr>
            <w:tcW w:w="1099" w:type="dxa"/>
            <w:shd w:val="clear" w:color="auto" w:fill="auto"/>
          </w:tcPr>
          <w:p w14:paraId="72F4261F" w14:textId="77777777" w:rsidR="005A2B6D" w:rsidRPr="005A2B6D" w:rsidRDefault="005A2B6D" w:rsidP="005A2B6D">
            <w:pPr>
              <w:widowControl w:val="0"/>
              <w:autoSpaceDE w:val="0"/>
              <w:autoSpaceDN w:val="0"/>
              <w:spacing w:before="44" w:line="240" w:lineRule="auto"/>
              <w:ind w:left="286" w:right="262" w:firstLine="0"/>
              <w:jc w:val="center"/>
              <w:rPr>
                <w:rFonts w:eastAsia="Calibri" w:cs="Times New Roman"/>
                <w:color w:val="000000"/>
                <w:kern w:val="0"/>
                <w14:ligatures w14:val="none"/>
              </w:rPr>
            </w:pPr>
            <w:r w:rsidRPr="005A2B6D">
              <w:rPr>
                <w:rFonts w:eastAsia="Calibri" w:cs="Times New Roman"/>
                <w:color w:val="000000"/>
                <w:kern w:val="0"/>
                <w:sz w:val="22"/>
                <w14:ligatures w14:val="none"/>
              </w:rPr>
              <w:t>(2)</w:t>
            </w:r>
          </w:p>
        </w:tc>
        <w:tc>
          <w:tcPr>
            <w:tcW w:w="1927" w:type="dxa"/>
            <w:shd w:val="clear" w:color="auto" w:fill="auto"/>
          </w:tcPr>
          <w:p w14:paraId="1B675A24" w14:textId="77777777" w:rsidR="005A2B6D" w:rsidRPr="005A2B6D" w:rsidRDefault="005A2B6D" w:rsidP="005A2B6D">
            <w:pPr>
              <w:widowControl w:val="0"/>
              <w:autoSpaceDE w:val="0"/>
              <w:autoSpaceDN w:val="0"/>
              <w:spacing w:before="44" w:line="240" w:lineRule="auto"/>
              <w:ind w:left="479" w:firstLine="0"/>
              <w:jc w:val="left"/>
              <w:rPr>
                <w:rFonts w:eastAsia="Calibri" w:cs="Times New Roman"/>
                <w:color w:val="000000"/>
                <w:kern w:val="0"/>
                <w14:ligatures w14:val="none"/>
              </w:rPr>
            </w:pPr>
            <w:r w:rsidRPr="005A2B6D">
              <w:rPr>
                <w:rFonts w:eastAsia="Calibri" w:cs="Times New Roman"/>
                <w:color w:val="000000"/>
                <w:kern w:val="0"/>
                <w:sz w:val="22"/>
                <w14:ligatures w14:val="none"/>
              </w:rPr>
              <w:t>(3)</w:t>
            </w:r>
          </w:p>
        </w:tc>
        <w:tc>
          <w:tcPr>
            <w:tcW w:w="1217" w:type="dxa"/>
            <w:shd w:val="clear" w:color="auto" w:fill="auto"/>
          </w:tcPr>
          <w:p w14:paraId="66F9D9B0" w14:textId="77777777" w:rsidR="005A2B6D" w:rsidRPr="005A2B6D" w:rsidRDefault="005A2B6D" w:rsidP="005A2B6D">
            <w:pPr>
              <w:widowControl w:val="0"/>
              <w:autoSpaceDE w:val="0"/>
              <w:autoSpaceDN w:val="0"/>
              <w:spacing w:before="44" w:line="240" w:lineRule="auto"/>
              <w:ind w:left="247" w:firstLine="0"/>
              <w:jc w:val="left"/>
              <w:rPr>
                <w:rFonts w:eastAsia="Calibri" w:cs="Times New Roman"/>
                <w:color w:val="000000"/>
                <w:kern w:val="0"/>
                <w14:ligatures w14:val="none"/>
              </w:rPr>
            </w:pPr>
            <w:r w:rsidRPr="005A2B6D">
              <w:rPr>
                <w:rFonts w:eastAsia="Calibri" w:cs="Times New Roman"/>
                <w:color w:val="000000"/>
                <w:kern w:val="0"/>
                <w:sz w:val="22"/>
                <w14:ligatures w14:val="none"/>
              </w:rPr>
              <w:t>(4)</w:t>
            </w:r>
          </w:p>
        </w:tc>
        <w:tc>
          <w:tcPr>
            <w:tcW w:w="1590" w:type="dxa"/>
            <w:shd w:val="clear" w:color="auto" w:fill="auto"/>
          </w:tcPr>
          <w:p w14:paraId="1A212123" w14:textId="77777777" w:rsidR="005A2B6D" w:rsidRPr="005A2B6D" w:rsidRDefault="005A2B6D" w:rsidP="005A2B6D">
            <w:pPr>
              <w:widowControl w:val="0"/>
              <w:autoSpaceDE w:val="0"/>
              <w:autoSpaceDN w:val="0"/>
              <w:spacing w:before="44" w:line="240" w:lineRule="auto"/>
              <w:ind w:left="476" w:right="307" w:firstLine="0"/>
              <w:jc w:val="center"/>
              <w:rPr>
                <w:rFonts w:eastAsia="Calibri" w:cs="Times New Roman"/>
                <w:color w:val="000000"/>
                <w:kern w:val="0"/>
                <w14:ligatures w14:val="none"/>
              </w:rPr>
            </w:pPr>
            <w:r w:rsidRPr="005A2B6D">
              <w:rPr>
                <w:rFonts w:eastAsia="Calibri" w:cs="Times New Roman"/>
                <w:color w:val="000000"/>
                <w:kern w:val="0"/>
                <w:sz w:val="22"/>
                <w14:ligatures w14:val="none"/>
              </w:rPr>
              <w:t>(5)</w:t>
            </w:r>
          </w:p>
        </w:tc>
      </w:tr>
      <w:tr w:rsidR="005A2B6D" w:rsidRPr="005A2B6D" w14:paraId="4AB92AC3" w14:textId="77777777" w:rsidTr="00DA34F5">
        <w:trPr>
          <w:trHeight w:val="424"/>
        </w:trPr>
        <w:tc>
          <w:tcPr>
            <w:tcW w:w="2612" w:type="dxa"/>
            <w:shd w:val="clear" w:color="auto" w:fill="auto"/>
          </w:tcPr>
          <w:p w14:paraId="348E6955" w14:textId="77777777" w:rsidR="005A2B6D" w:rsidRPr="005A2B6D" w:rsidRDefault="005A2B6D" w:rsidP="005A2B6D">
            <w:pPr>
              <w:widowControl w:val="0"/>
              <w:tabs>
                <w:tab w:val="left" w:pos="563"/>
              </w:tabs>
              <w:autoSpaceDE w:val="0"/>
              <w:autoSpaceDN w:val="0"/>
              <w:spacing w:before="51" w:line="240" w:lineRule="auto"/>
              <w:ind w:left="165" w:firstLine="0"/>
              <w:jc w:val="left"/>
              <w:rPr>
                <w:rFonts w:eastAsia="Calibri" w:cs="Times New Roman"/>
                <w:color w:val="000000"/>
                <w:kern w:val="0"/>
                <w14:ligatures w14:val="none"/>
              </w:rPr>
            </w:pPr>
            <w:r w:rsidRPr="005A2B6D">
              <w:rPr>
                <w:rFonts w:eastAsia="Calibri" w:cs="Times New Roman"/>
                <w:color w:val="000000"/>
                <w:kern w:val="0"/>
                <w:sz w:val="22"/>
                <w14:ligatures w14:val="none"/>
              </w:rPr>
              <w:t>1.</w:t>
            </w:r>
            <w:r w:rsidRPr="005A2B6D">
              <w:rPr>
                <w:rFonts w:eastAsia="Calibri" w:cs="Times New Roman"/>
                <w:color w:val="000000"/>
                <w:kern w:val="0"/>
                <w:sz w:val="22"/>
                <w14:ligatures w14:val="none"/>
              </w:rPr>
              <w:tab/>
              <w:t xml:space="preserve">Kembangragi </w:t>
            </w:r>
          </w:p>
        </w:tc>
        <w:tc>
          <w:tcPr>
            <w:tcW w:w="1099" w:type="dxa"/>
            <w:shd w:val="clear" w:color="auto" w:fill="auto"/>
          </w:tcPr>
          <w:p w14:paraId="566BBF2A" w14:textId="77777777" w:rsidR="005A2B6D" w:rsidRPr="005A2B6D" w:rsidRDefault="005A2B6D" w:rsidP="005A2B6D">
            <w:pPr>
              <w:widowControl w:val="0"/>
              <w:autoSpaceDE w:val="0"/>
              <w:autoSpaceDN w:val="0"/>
              <w:spacing w:before="51" w:line="240" w:lineRule="auto"/>
              <w:ind w:left="25" w:firstLine="0"/>
              <w:jc w:val="center"/>
              <w:rPr>
                <w:rFonts w:eastAsia="Calibri" w:cs="Times New Roman"/>
                <w:color w:val="000000"/>
                <w:kern w:val="0"/>
                <w14:ligatures w14:val="none"/>
              </w:rPr>
            </w:pPr>
            <w:r w:rsidRPr="005A2B6D">
              <w:rPr>
                <w:rFonts w:eastAsia="Calibri" w:cs="Times New Roman"/>
                <w:color w:val="000000"/>
                <w:kern w:val="0"/>
                <w:sz w:val="22"/>
                <w14:ligatures w14:val="none"/>
              </w:rPr>
              <w:t>734</w:t>
            </w:r>
          </w:p>
        </w:tc>
        <w:tc>
          <w:tcPr>
            <w:tcW w:w="1927" w:type="dxa"/>
            <w:shd w:val="clear" w:color="auto" w:fill="auto"/>
          </w:tcPr>
          <w:p w14:paraId="7E918D90" w14:textId="77777777" w:rsidR="005A2B6D" w:rsidRPr="005A2B6D" w:rsidRDefault="005A2B6D" w:rsidP="005A2B6D">
            <w:pPr>
              <w:widowControl w:val="0"/>
              <w:autoSpaceDE w:val="0"/>
              <w:autoSpaceDN w:val="0"/>
              <w:spacing w:before="51" w:line="240" w:lineRule="auto"/>
              <w:ind w:left="445" w:firstLine="0"/>
              <w:jc w:val="left"/>
              <w:rPr>
                <w:rFonts w:eastAsia="Calibri" w:cs="Times New Roman"/>
                <w:color w:val="000000"/>
                <w:kern w:val="0"/>
                <w14:ligatures w14:val="none"/>
              </w:rPr>
            </w:pPr>
            <w:r w:rsidRPr="005A2B6D">
              <w:rPr>
                <w:rFonts w:eastAsia="Calibri" w:cs="Times New Roman"/>
                <w:color w:val="000000"/>
                <w:kern w:val="0"/>
                <w:sz w:val="22"/>
                <w14:ligatures w14:val="none"/>
              </w:rPr>
              <w:t>-</w:t>
            </w:r>
          </w:p>
        </w:tc>
        <w:tc>
          <w:tcPr>
            <w:tcW w:w="1217" w:type="dxa"/>
            <w:shd w:val="clear" w:color="auto" w:fill="auto"/>
          </w:tcPr>
          <w:p w14:paraId="30F0CF50" w14:textId="77777777" w:rsidR="005A2B6D" w:rsidRPr="005A2B6D" w:rsidRDefault="005A2B6D" w:rsidP="005A2B6D">
            <w:pPr>
              <w:widowControl w:val="0"/>
              <w:autoSpaceDE w:val="0"/>
              <w:autoSpaceDN w:val="0"/>
              <w:spacing w:before="51" w:line="240" w:lineRule="auto"/>
              <w:ind w:left="213" w:firstLine="0"/>
              <w:jc w:val="left"/>
              <w:rPr>
                <w:rFonts w:eastAsia="Calibri" w:cs="Times New Roman"/>
                <w:color w:val="000000"/>
                <w:kern w:val="0"/>
                <w14:ligatures w14:val="none"/>
              </w:rPr>
            </w:pPr>
            <w:r w:rsidRPr="005A2B6D">
              <w:rPr>
                <w:rFonts w:eastAsia="Calibri" w:cs="Times New Roman"/>
                <w:color w:val="000000"/>
                <w:kern w:val="0"/>
                <w:sz w:val="22"/>
                <w14:ligatures w14:val="none"/>
              </w:rPr>
              <w:t>734</w:t>
            </w:r>
          </w:p>
        </w:tc>
        <w:tc>
          <w:tcPr>
            <w:tcW w:w="1590" w:type="dxa"/>
            <w:shd w:val="clear" w:color="auto" w:fill="auto"/>
          </w:tcPr>
          <w:p w14:paraId="214E0F99" w14:textId="77777777" w:rsidR="005A2B6D" w:rsidRPr="005A2B6D" w:rsidRDefault="005A2B6D" w:rsidP="005A2B6D">
            <w:pPr>
              <w:widowControl w:val="0"/>
              <w:autoSpaceDE w:val="0"/>
              <w:autoSpaceDN w:val="0"/>
              <w:spacing w:before="51" w:line="240" w:lineRule="auto"/>
              <w:ind w:left="170" w:firstLine="0"/>
              <w:jc w:val="center"/>
              <w:rPr>
                <w:rFonts w:eastAsia="Calibri" w:cs="Times New Roman"/>
                <w:color w:val="000000"/>
                <w:kern w:val="0"/>
                <w14:ligatures w14:val="none"/>
              </w:rPr>
            </w:pPr>
            <w:r w:rsidRPr="005A2B6D">
              <w:rPr>
                <w:rFonts w:eastAsia="Calibri" w:cs="Times New Roman"/>
                <w:color w:val="000000"/>
                <w:kern w:val="0"/>
                <w:sz w:val="22"/>
                <w14:ligatures w14:val="none"/>
              </w:rPr>
              <w:t>-</w:t>
            </w:r>
          </w:p>
        </w:tc>
      </w:tr>
      <w:tr w:rsidR="005A2B6D" w:rsidRPr="005A2B6D" w14:paraId="53D30667" w14:textId="77777777" w:rsidTr="00DA34F5">
        <w:trPr>
          <w:trHeight w:val="407"/>
        </w:trPr>
        <w:tc>
          <w:tcPr>
            <w:tcW w:w="2612" w:type="dxa"/>
            <w:shd w:val="clear" w:color="auto" w:fill="auto"/>
          </w:tcPr>
          <w:p w14:paraId="3CAA4DF0" w14:textId="77777777" w:rsidR="005A2B6D" w:rsidRPr="005A2B6D" w:rsidRDefault="005A2B6D" w:rsidP="005A2B6D">
            <w:pPr>
              <w:widowControl w:val="0"/>
              <w:tabs>
                <w:tab w:val="left" w:pos="563"/>
              </w:tabs>
              <w:autoSpaceDE w:val="0"/>
              <w:autoSpaceDN w:val="0"/>
              <w:spacing w:before="38" w:line="240" w:lineRule="auto"/>
              <w:ind w:left="165" w:firstLine="0"/>
              <w:jc w:val="left"/>
              <w:rPr>
                <w:rFonts w:eastAsia="Calibri" w:cs="Times New Roman"/>
                <w:color w:val="000000"/>
                <w:kern w:val="0"/>
                <w14:ligatures w14:val="none"/>
              </w:rPr>
            </w:pPr>
            <w:r w:rsidRPr="005A2B6D">
              <w:rPr>
                <w:rFonts w:eastAsia="Calibri" w:cs="Times New Roman"/>
                <w:color w:val="000000"/>
                <w:kern w:val="0"/>
                <w:sz w:val="22"/>
                <w14:ligatures w14:val="none"/>
              </w:rPr>
              <w:t>2.</w:t>
            </w:r>
            <w:r w:rsidRPr="005A2B6D">
              <w:rPr>
                <w:rFonts w:eastAsia="Calibri" w:cs="Times New Roman"/>
                <w:color w:val="000000"/>
                <w:kern w:val="0"/>
                <w:sz w:val="22"/>
                <w14:ligatures w14:val="none"/>
              </w:rPr>
              <w:tab/>
              <w:t>Ma’minasa</w:t>
            </w:r>
          </w:p>
        </w:tc>
        <w:tc>
          <w:tcPr>
            <w:tcW w:w="1099" w:type="dxa"/>
            <w:shd w:val="clear" w:color="auto" w:fill="auto"/>
          </w:tcPr>
          <w:p w14:paraId="6C7CB485" w14:textId="77777777" w:rsidR="005A2B6D" w:rsidRPr="005A2B6D" w:rsidRDefault="005A2B6D" w:rsidP="005A2B6D">
            <w:pPr>
              <w:widowControl w:val="0"/>
              <w:autoSpaceDE w:val="0"/>
              <w:autoSpaceDN w:val="0"/>
              <w:spacing w:before="38" w:line="240" w:lineRule="auto"/>
              <w:ind w:left="25" w:firstLine="0"/>
              <w:jc w:val="center"/>
              <w:rPr>
                <w:rFonts w:eastAsia="Calibri" w:cs="Times New Roman"/>
                <w:color w:val="000000"/>
                <w:kern w:val="0"/>
                <w14:ligatures w14:val="none"/>
              </w:rPr>
            </w:pPr>
            <w:r w:rsidRPr="005A2B6D">
              <w:rPr>
                <w:rFonts w:eastAsia="Calibri" w:cs="Times New Roman"/>
                <w:color w:val="000000"/>
                <w:kern w:val="0"/>
                <w:sz w:val="22"/>
                <w14:ligatures w14:val="none"/>
              </w:rPr>
              <w:t>-</w:t>
            </w:r>
          </w:p>
        </w:tc>
        <w:tc>
          <w:tcPr>
            <w:tcW w:w="1927" w:type="dxa"/>
            <w:shd w:val="clear" w:color="auto" w:fill="auto"/>
          </w:tcPr>
          <w:p w14:paraId="07264556" w14:textId="77777777" w:rsidR="005A2B6D" w:rsidRPr="005A2B6D" w:rsidRDefault="005A2B6D" w:rsidP="005A2B6D">
            <w:pPr>
              <w:widowControl w:val="0"/>
              <w:autoSpaceDE w:val="0"/>
              <w:autoSpaceDN w:val="0"/>
              <w:spacing w:before="38" w:line="240" w:lineRule="auto"/>
              <w:ind w:left="445" w:firstLine="0"/>
              <w:jc w:val="left"/>
              <w:rPr>
                <w:rFonts w:eastAsia="Calibri" w:cs="Times New Roman"/>
                <w:color w:val="000000"/>
                <w:kern w:val="0"/>
                <w14:ligatures w14:val="none"/>
              </w:rPr>
            </w:pPr>
            <w:r w:rsidRPr="005A2B6D">
              <w:rPr>
                <w:rFonts w:eastAsia="Calibri" w:cs="Times New Roman"/>
                <w:color w:val="000000"/>
                <w:kern w:val="0"/>
                <w:sz w:val="22"/>
                <w14:ligatures w14:val="none"/>
              </w:rPr>
              <w:t>237</w:t>
            </w:r>
          </w:p>
        </w:tc>
        <w:tc>
          <w:tcPr>
            <w:tcW w:w="1217" w:type="dxa"/>
            <w:shd w:val="clear" w:color="auto" w:fill="auto"/>
          </w:tcPr>
          <w:p w14:paraId="623EA0D3" w14:textId="77777777" w:rsidR="005A2B6D" w:rsidRPr="005A2B6D" w:rsidRDefault="005A2B6D" w:rsidP="005A2B6D">
            <w:pPr>
              <w:widowControl w:val="0"/>
              <w:autoSpaceDE w:val="0"/>
              <w:autoSpaceDN w:val="0"/>
              <w:spacing w:before="38" w:line="240" w:lineRule="auto"/>
              <w:ind w:left="213" w:firstLine="0"/>
              <w:jc w:val="left"/>
              <w:rPr>
                <w:rFonts w:eastAsia="Calibri" w:cs="Times New Roman"/>
                <w:color w:val="000000"/>
                <w:kern w:val="0"/>
                <w14:ligatures w14:val="none"/>
              </w:rPr>
            </w:pPr>
            <w:r w:rsidRPr="005A2B6D">
              <w:rPr>
                <w:rFonts w:eastAsia="Calibri" w:cs="Times New Roman"/>
                <w:color w:val="000000"/>
                <w:kern w:val="0"/>
                <w:sz w:val="22"/>
                <w14:ligatures w14:val="none"/>
              </w:rPr>
              <w:t>237</w:t>
            </w:r>
          </w:p>
        </w:tc>
        <w:tc>
          <w:tcPr>
            <w:tcW w:w="1590" w:type="dxa"/>
            <w:shd w:val="clear" w:color="auto" w:fill="auto"/>
          </w:tcPr>
          <w:p w14:paraId="17AC9B6B" w14:textId="77777777" w:rsidR="005A2B6D" w:rsidRPr="005A2B6D" w:rsidRDefault="005A2B6D" w:rsidP="005A2B6D">
            <w:pPr>
              <w:widowControl w:val="0"/>
              <w:autoSpaceDE w:val="0"/>
              <w:autoSpaceDN w:val="0"/>
              <w:spacing w:before="38" w:line="240" w:lineRule="auto"/>
              <w:ind w:left="170" w:firstLine="0"/>
              <w:jc w:val="center"/>
              <w:rPr>
                <w:rFonts w:eastAsia="Calibri" w:cs="Times New Roman"/>
                <w:color w:val="000000"/>
                <w:kern w:val="0"/>
                <w14:ligatures w14:val="none"/>
              </w:rPr>
            </w:pPr>
            <w:r w:rsidRPr="005A2B6D">
              <w:rPr>
                <w:rFonts w:eastAsia="Calibri" w:cs="Times New Roman"/>
                <w:color w:val="000000"/>
                <w:kern w:val="0"/>
                <w:sz w:val="22"/>
                <w14:ligatures w14:val="none"/>
              </w:rPr>
              <w:t>-</w:t>
            </w:r>
          </w:p>
        </w:tc>
      </w:tr>
      <w:tr w:rsidR="005A2B6D" w:rsidRPr="005A2B6D" w14:paraId="6A8AE9BE" w14:textId="77777777" w:rsidTr="00DA34F5">
        <w:trPr>
          <w:trHeight w:val="407"/>
        </w:trPr>
        <w:tc>
          <w:tcPr>
            <w:tcW w:w="2612" w:type="dxa"/>
            <w:shd w:val="clear" w:color="auto" w:fill="auto"/>
          </w:tcPr>
          <w:p w14:paraId="61A96F8A" w14:textId="77777777" w:rsidR="005A2B6D" w:rsidRPr="005A2B6D" w:rsidRDefault="005A2B6D" w:rsidP="005A2B6D">
            <w:pPr>
              <w:widowControl w:val="0"/>
              <w:tabs>
                <w:tab w:val="left" w:pos="563"/>
              </w:tabs>
              <w:autoSpaceDE w:val="0"/>
              <w:autoSpaceDN w:val="0"/>
              <w:spacing w:before="38" w:line="240" w:lineRule="auto"/>
              <w:ind w:left="165" w:firstLine="0"/>
              <w:jc w:val="left"/>
              <w:rPr>
                <w:rFonts w:eastAsia="Calibri" w:cs="Times New Roman"/>
                <w:color w:val="000000"/>
                <w:kern w:val="0"/>
                <w14:ligatures w14:val="none"/>
              </w:rPr>
            </w:pPr>
            <w:r w:rsidRPr="005A2B6D">
              <w:rPr>
                <w:rFonts w:eastAsia="Calibri" w:cs="Times New Roman"/>
                <w:color w:val="000000"/>
                <w:kern w:val="0"/>
                <w:sz w:val="22"/>
                <w14:ligatures w14:val="none"/>
              </w:rPr>
              <w:t>3.</w:t>
            </w:r>
            <w:r w:rsidRPr="005A2B6D">
              <w:rPr>
                <w:rFonts w:eastAsia="Calibri" w:cs="Times New Roman"/>
                <w:color w:val="000000"/>
                <w:kern w:val="0"/>
                <w:sz w:val="22"/>
                <w14:ligatures w14:val="none"/>
              </w:rPr>
              <w:tab/>
              <w:t>Tanamalala</w:t>
            </w:r>
          </w:p>
        </w:tc>
        <w:tc>
          <w:tcPr>
            <w:tcW w:w="1099" w:type="dxa"/>
            <w:shd w:val="clear" w:color="auto" w:fill="auto"/>
          </w:tcPr>
          <w:p w14:paraId="3C28DDF8" w14:textId="77777777" w:rsidR="005A2B6D" w:rsidRPr="005A2B6D" w:rsidRDefault="005A2B6D" w:rsidP="005A2B6D">
            <w:pPr>
              <w:widowControl w:val="0"/>
              <w:autoSpaceDE w:val="0"/>
              <w:autoSpaceDN w:val="0"/>
              <w:spacing w:before="38" w:line="240" w:lineRule="auto"/>
              <w:ind w:left="25" w:firstLine="0"/>
              <w:jc w:val="center"/>
              <w:rPr>
                <w:rFonts w:eastAsia="Calibri" w:cs="Times New Roman"/>
                <w:color w:val="000000"/>
                <w:kern w:val="0"/>
                <w14:ligatures w14:val="none"/>
              </w:rPr>
            </w:pPr>
            <w:r w:rsidRPr="005A2B6D">
              <w:rPr>
                <w:rFonts w:eastAsia="Calibri" w:cs="Times New Roman"/>
                <w:color w:val="000000"/>
                <w:kern w:val="0"/>
                <w:sz w:val="22"/>
                <w14:ligatures w14:val="none"/>
              </w:rPr>
              <w:t>-</w:t>
            </w:r>
          </w:p>
        </w:tc>
        <w:tc>
          <w:tcPr>
            <w:tcW w:w="1927" w:type="dxa"/>
            <w:shd w:val="clear" w:color="auto" w:fill="auto"/>
          </w:tcPr>
          <w:p w14:paraId="06D84EF6" w14:textId="77777777" w:rsidR="005A2B6D" w:rsidRPr="005A2B6D" w:rsidRDefault="005A2B6D" w:rsidP="005A2B6D">
            <w:pPr>
              <w:widowControl w:val="0"/>
              <w:autoSpaceDE w:val="0"/>
              <w:autoSpaceDN w:val="0"/>
              <w:spacing w:before="38" w:line="240" w:lineRule="auto"/>
              <w:ind w:left="445" w:firstLine="0"/>
              <w:jc w:val="left"/>
              <w:rPr>
                <w:rFonts w:eastAsia="Calibri" w:cs="Times New Roman"/>
                <w:color w:val="000000"/>
                <w:kern w:val="0"/>
                <w14:ligatures w14:val="none"/>
              </w:rPr>
            </w:pPr>
            <w:r w:rsidRPr="005A2B6D">
              <w:rPr>
                <w:rFonts w:eastAsia="Calibri" w:cs="Times New Roman"/>
                <w:color w:val="000000"/>
                <w:kern w:val="0"/>
                <w:sz w:val="22"/>
                <w14:ligatures w14:val="none"/>
              </w:rPr>
              <w:t>245</w:t>
            </w:r>
          </w:p>
        </w:tc>
        <w:tc>
          <w:tcPr>
            <w:tcW w:w="1217" w:type="dxa"/>
            <w:shd w:val="clear" w:color="auto" w:fill="auto"/>
          </w:tcPr>
          <w:p w14:paraId="3359DB01" w14:textId="77777777" w:rsidR="005A2B6D" w:rsidRPr="005A2B6D" w:rsidRDefault="005A2B6D" w:rsidP="005A2B6D">
            <w:pPr>
              <w:widowControl w:val="0"/>
              <w:autoSpaceDE w:val="0"/>
              <w:autoSpaceDN w:val="0"/>
              <w:spacing w:before="38" w:line="240" w:lineRule="auto"/>
              <w:ind w:left="213" w:firstLine="0"/>
              <w:jc w:val="left"/>
              <w:rPr>
                <w:rFonts w:eastAsia="Calibri" w:cs="Times New Roman"/>
                <w:color w:val="000000"/>
                <w:kern w:val="0"/>
                <w14:ligatures w14:val="none"/>
              </w:rPr>
            </w:pPr>
            <w:r w:rsidRPr="005A2B6D">
              <w:rPr>
                <w:rFonts w:eastAsia="Calibri" w:cs="Times New Roman"/>
                <w:color w:val="000000"/>
                <w:kern w:val="0"/>
                <w:sz w:val="22"/>
                <w14:ligatures w14:val="none"/>
              </w:rPr>
              <w:t>245</w:t>
            </w:r>
          </w:p>
        </w:tc>
        <w:tc>
          <w:tcPr>
            <w:tcW w:w="1590" w:type="dxa"/>
            <w:shd w:val="clear" w:color="auto" w:fill="auto"/>
          </w:tcPr>
          <w:p w14:paraId="19339294" w14:textId="77777777" w:rsidR="005A2B6D" w:rsidRPr="005A2B6D" w:rsidRDefault="005A2B6D" w:rsidP="005A2B6D">
            <w:pPr>
              <w:widowControl w:val="0"/>
              <w:autoSpaceDE w:val="0"/>
              <w:autoSpaceDN w:val="0"/>
              <w:spacing w:before="38" w:line="240" w:lineRule="auto"/>
              <w:ind w:left="170" w:firstLine="0"/>
              <w:jc w:val="center"/>
              <w:rPr>
                <w:rFonts w:eastAsia="Calibri" w:cs="Times New Roman"/>
                <w:color w:val="000000"/>
                <w:kern w:val="0"/>
                <w14:ligatures w14:val="none"/>
              </w:rPr>
            </w:pPr>
            <w:r w:rsidRPr="005A2B6D">
              <w:rPr>
                <w:rFonts w:eastAsia="Calibri" w:cs="Times New Roman"/>
                <w:color w:val="000000"/>
                <w:kern w:val="0"/>
                <w:sz w:val="22"/>
                <w14:ligatures w14:val="none"/>
              </w:rPr>
              <w:t>-</w:t>
            </w:r>
          </w:p>
        </w:tc>
      </w:tr>
      <w:tr w:rsidR="005A2B6D" w:rsidRPr="005A2B6D" w14:paraId="7769AE69" w14:textId="77777777" w:rsidTr="00DA34F5">
        <w:trPr>
          <w:trHeight w:val="407"/>
        </w:trPr>
        <w:tc>
          <w:tcPr>
            <w:tcW w:w="2612" w:type="dxa"/>
            <w:shd w:val="clear" w:color="auto" w:fill="auto"/>
          </w:tcPr>
          <w:p w14:paraId="6E35FDC8" w14:textId="77777777" w:rsidR="005A2B6D" w:rsidRPr="005A2B6D" w:rsidRDefault="005A2B6D" w:rsidP="005A2B6D">
            <w:pPr>
              <w:widowControl w:val="0"/>
              <w:tabs>
                <w:tab w:val="left" w:pos="563"/>
              </w:tabs>
              <w:autoSpaceDE w:val="0"/>
              <w:autoSpaceDN w:val="0"/>
              <w:spacing w:before="38" w:line="240" w:lineRule="auto"/>
              <w:ind w:left="165" w:firstLine="0"/>
              <w:jc w:val="left"/>
              <w:rPr>
                <w:rFonts w:eastAsia="Calibri" w:cs="Times New Roman"/>
                <w:color w:val="000000"/>
                <w:kern w:val="0"/>
                <w14:ligatures w14:val="none"/>
              </w:rPr>
            </w:pPr>
            <w:r w:rsidRPr="005A2B6D">
              <w:rPr>
                <w:rFonts w:eastAsia="Calibri" w:cs="Times New Roman"/>
                <w:color w:val="000000"/>
                <w:kern w:val="0"/>
                <w:sz w:val="22"/>
                <w14:ligatures w14:val="none"/>
              </w:rPr>
              <w:t>4.</w:t>
            </w:r>
            <w:r w:rsidRPr="005A2B6D">
              <w:rPr>
                <w:rFonts w:eastAsia="Calibri" w:cs="Times New Roman"/>
                <w:color w:val="000000"/>
                <w:kern w:val="0"/>
                <w:sz w:val="22"/>
                <w14:ligatures w14:val="none"/>
              </w:rPr>
              <w:tab/>
              <w:t>Labuang Pamajang</w:t>
            </w:r>
          </w:p>
        </w:tc>
        <w:tc>
          <w:tcPr>
            <w:tcW w:w="1099" w:type="dxa"/>
            <w:shd w:val="clear" w:color="auto" w:fill="auto"/>
          </w:tcPr>
          <w:p w14:paraId="2855C0BE" w14:textId="77777777" w:rsidR="005A2B6D" w:rsidRPr="005A2B6D" w:rsidRDefault="005A2B6D" w:rsidP="005A2B6D">
            <w:pPr>
              <w:widowControl w:val="0"/>
              <w:autoSpaceDE w:val="0"/>
              <w:autoSpaceDN w:val="0"/>
              <w:spacing w:before="38" w:line="240" w:lineRule="auto"/>
              <w:ind w:left="25" w:firstLine="0"/>
              <w:jc w:val="center"/>
              <w:rPr>
                <w:rFonts w:eastAsia="Calibri" w:cs="Times New Roman"/>
                <w:color w:val="000000"/>
                <w:kern w:val="0"/>
                <w14:ligatures w14:val="none"/>
              </w:rPr>
            </w:pPr>
            <w:r w:rsidRPr="005A2B6D">
              <w:rPr>
                <w:rFonts w:eastAsia="Calibri" w:cs="Times New Roman"/>
                <w:color w:val="000000"/>
                <w:kern w:val="0"/>
                <w:sz w:val="22"/>
                <w14:ligatures w14:val="none"/>
              </w:rPr>
              <w:t>370</w:t>
            </w:r>
          </w:p>
        </w:tc>
        <w:tc>
          <w:tcPr>
            <w:tcW w:w="1927" w:type="dxa"/>
            <w:shd w:val="clear" w:color="auto" w:fill="auto"/>
          </w:tcPr>
          <w:p w14:paraId="7CCFFFD4" w14:textId="77777777" w:rsidR="005A2B6D" w:rsidRPr="005A2B6D" w:rsidRDefault="005A2B6D" w:rsidP="005A2B6D">
            <w:pPr>
              <w:widowControl w:val="0"/>
              <w:autoSpaceDE w:val="0"/>
              <w:autoSpaceDN w:val="0"/>
              <w:spacing w:before="38" w:line="240" w:lineRule="auto"/>
              <w:ind w:left="445" w:firstLine="0"/>
              <w:jc w:val="left"/>
              <w:rPr>
                <w:rFonts w:eastAsia="Calibri" w:cs="Times New Roman"/>
                <w:color w:val="000000"/>
                <w:kern w:val="0"/>
                <w14:ligatures w14:val="none"/>
              </w:rPr>
            </w:pPr>
            <w:r w:rsidRPr="005A2B6D">
              <w:rPr>
                <w:rFonts w:eastAsia="Calibri" w:cs="Times New Roman"/>
                <w:color w:val="000000"/>
                <w:kern w:val="0"/>
                <w:sz w:val="22"/>
                <w14:ligatures w14:val="none"/>
              </w:rPr>
              <w:t>-</w:t>
            </w:r>
          </w:p>
        </w:tc>
        <w:tc>
          <w:tcPr>
            <w:tcW w:w="1217" w:type="dxa"/>
            <w:shd w:val="clear" w:color="auto" w:fill="auto"/>
          </w:tcPr>
          <w:p w14:paraId="52965ACE" w14:textId="77777777" w:rsidR="005A2B6D" w:rsidRPr="005A2B6D" w:rsidRDefault="005A2B6D" w:rsidP="005A2B6D">
            <w:pPr>
              <w:widowControl w:val="0"/>
              <w:autoSpaceDE w:val="0"/>
              <w:autoSpaceDN w:val="0"/>
              <w:spacing w:before="38" w:line="240" w:lineRule="auto"/>
              <w:ind w:left="213" w:firstLine="0"/>
              <w:jc w:val="left"/>
              <w:rPr>
                <w:rFonts w:eastAsia="Calibri" w:cs="Times New Roman"/>
                <w:color w:val="000000"/>
                <w:kern w:val="0"/>
                <w14:ligatures w14:val="none"/>
              </w:rPr>
            </w:pPr>
            <w:r w:rsidRPr="005A2B6D">
              <w:rPr>
                <w:rFonts w:eastAsia="Calibri" w:cs="Times New Roman"/>
                <w:color w:val="000000"/>
                <w:kern w:val="0"/>
                <w:sz w:val="22"/>
                <w14:ligatures w14:val="none"/>
              </w:rPr>
              <w:t>370</w:t>
            </w:r>
          </w:p>
        </w:tc>
        <w:tc>
          <w:tcPr>
            <w:tcW w:w="1590" w:type="dxa"/>
            <w:shd w:val="clear" w:color="auto" w:fill="auto"/>
          </w:tcPr>
          <w:p w14:paraId="6D26752A" w14:textId="77777777" w:rsidR="005A2B6D" w:rsidRPr="005A2B6D" w:rsidRDefault="005A2B6D" w:rsidP="005A2B6D">
            <w:pPr>
              <w:widowControl w:val="0"/>
              <w:autoSpaceDE w:val="0"/>
              <w:autoSpaceDN w:val="0"/>
              <w:spacing w:before="38" w:line="240" w:lineRule="auto"/>
              <w:ind w:left="476" w:right="308" w:firstLine="0"/>
              <w:jc w:val="center"/>
              <w:rPr>
                <w:rFonts w:eastAsia="Calibri" w:cs="Times New Roman"/>
                <w:color w:val="000000"/>
                <w:kern w:val="0"/>
                <w14:ligatures w14:val="none"/>
              </w:rPr>
            </w:pPr>
            <w:r w:rsidRPr="005A2B6D">
              <w:rPr>
                <w:rFonts w:eastAsia="Calibri" w:cs="Times New Roman"/>
                <w:color w:val="000000"/>
                <w:kern w:val="0"/>
                <w:sz w:val="22"/>
                <w14:ligatures w14:val="none"/>
              </w:rPr>
              <w:t>-</w:t>
            </w:r>
          </w:p>
        </w:tc>
      </w:tr>
      <w:tr w:rsidR="005A2B6D" w:rsidRPr="005A2B6D" w14:paraId="58823F03" w14:textId="77777777" w:rsidTr="00DA34F5">
        <w:trPr>
          <w:trHeight w:val="407"/>
        </w:trPr>
        <w:tc>
          <w:tcPr>
            <w:tcW w:w="2612" w:type="dxa"/>
            <w:shd w:val="clear" w:color="auto" w:fill="auto"/>
          </w:tcPr>
          <w:p w14:paraId="2C54F08D" w14:textId="77777777" w:rsidR="005A2B6D" w:rsidRPr="005A2B6D" w:rsidRDefault="005A2B6D" w:rsidP="005A2B6D">
            <w:pPr>
              <w:widowControl w:val="0"/>
              <w:tabs>
                <w:tab w:val="left" w:pos="563"/>
              </w:tabs>
              <w:autoSpaceDE w:val="0"/>
              <w:autoSpaceDN w:val="0"/>
              <w:spacing w:before="38" w:line="240" w:lineRule="auto"/>
              <w:ind w:left="165" w:firstLine="0"/>
              <w:jc w:val="left"/>
              <w:rPr>
                <w:rFonts w:eastAsia="Calibri" w:cs="Times New Roman"/>
                <w:color w:val="000000"/>
                <w:kern w:val="0"/>
                <w14:ligatures w14:val="none"/>
              </w:rPr>
            </w:pPr>
            <w:r w:rsidRPr="005A2B6D">
              <w:rPr>
                <w:rFonts w:eastAsia="Calibri" w:cs="Times New Roman"/>
                <w:color w:val="000000"/>
                <w:kern w:val="0"/>
                <w:sz w:val="22"/>
                <w14:ligatures w14:val="none"/>
              </w:rPr>
              <w:t>5.</w:t>
            </w:r>
            <w:r w:rsidRPr="005A2B6D">
              <w:rPr>
                <w:rFonts w:eastAsia="Calibri" w:cs="Times New Roman"/>
                <w:color w:val="000000"/>
                <w:kern w:val="0"/>
                <w:sz w:val="22"/>
                <w14:ligatures w14:val="none"/>
              </w:rPr>
              <w:tab/>
              <w:t>Bontosaile</w:t>
            </w:r>
          </w:p>
        </w:tc>
        <w:tc>
          <w:tcPr>
            <w:tcW w:w="1099" w:type="dxa"/>
            <w:shd w:val="clear" w:color="auto" w:fill="auto"/>
          </w:tcPr>
          <w:p w14:paraId="519D152F" w14:textId="77777777" w:rsidR="005A2B6D" w:rsidRPr="005A2B6D" w:rsidRDefault="005A2B6D" w:rsidP="005A2B6D">
            <w:pPr>
              <w:widowControl w:val="0"/>
              <w:autoSpaceDE w:val="0"/>
              <w:autoSpaceDN w:val="0"/>
              <w:spacing w:before="38" w:line="240" w:lineRule="auto"/>
              <w:ind w:left="25" w:firstLine="0"/>
              <w:jc w:val="center"/>
              <w:rPr>
                <w:rFonts w:eastAsia="Calibri" w:cs="Times New Roman"/>
                <w:color w:val="000000"/>
                <w:kern w:val="0"/>
                <w14:ligatures w14:val="none"/>
              </w:rPr>
            </w:pPr>
            <w:r w:rsidRPr="005A2B6D">
              <w:rPr>
                <w:rFonts w:eastAsia="Calibri" w:cs="Times New Roman"/>
                <w:color w:val="000000"/>
                <w:kern w:val="0"/>
                <w:sz w:val="22"/>
                <w14:ligatures w14:val="none"/>
              </w:rPr>
              <w:t>-</w:t>
            </w:r>
          </w:p>
        </w:tc>
        <w:tc>
          <w:tcPr>
            <w:tcW w:w="1927" w:type="dxa"/>
            <w:shd w:val="clear" w:color="auto" w:fill="auto"/>
          </w:tcPr>
          <w:p w14:paraId="12427C40" w14:textId="77777777" w:rsidR="005A2B6D" w:rsidRPr="005A2B6D" w:rsidRDefault="005A2B6D" w:rsidP="005A2B6D">
            <w:pPr>
              <w:widowControl w:val="0"/>
              <w:autoSpaceDE w:val="0"/>
              <w:autoSpaceDN w:val="0"/>
              <w:spacing w:before="38" w:line="240" w:lineRule="auto"/>
              <w:ind w:left="445" w:firstLine="0"/>
              <w:jc w:val="left"/>
              <w:rPr>
                <w:rFonts w:eastAsia="Calibri" w:cs="Times New Roman"/>
                <w:color w:val="000000"/>
                <w:kern w:val="0"/>
                <w14:ligatures w14:val="none"/>
              </w:rPr>
            </w:pPr>
            <w:r w:rsidRPr="005A2B6D">
              <w:rPr>
                <w:rFonts w:eastAsia="Calibri" w:cs="Times New Roman"/>
                <w:color w:val="000000"/>
                <w:kern w:val="0"/>
                <w:sz w:val="22"/>
                <w14:ligatures w14:val="none"/>
              </w:rPr>
              <w:t>232</w:t>
            </w:r>
          </w:p>
        </w:tc>
        <w:tc>
          <w:tcPr>
            <w:tcW w:w="1217" w:type="dxa"/>
            <w:shd w:val="clear" w:color="auto" w:fill="auto"/>
          </w:tcPr>
          <w:p w14:paraId="1BA5645D" w14:textId="77777777" w:rsidR="005A2B6D" w:rsidRPr="005A2B6D" w:rsidRDefault="005A2B6D" w:rsidP="005A2B6D">
            <w:pPr>
              <w:widowControl w:val="0"/>
              <w:autoSpaceDE w:val="0"/>
              <w:autoSpaceDN w:val="0"/>
              <w:spacing w:before="38" w:line="240" w:lineRule="auto"/>
              <w:ind w:left="213" w:firstLine="0"/>
              <w:jc w:val="left"/>
              <w:rPr>
                <w:rFonts w:eastAsia="Calibri" w:cs="Times New Roman"/>
                <w:color w:val="000000"/>
                <w:kern w:val="0"/>
                <w14:ligatures w14:val="none"/>
              </w:rPr>
            </w:pPr>
            <w:r w:rsidRPr="005A2B6D">
              <w:rPr>
                <w:rFonts w:eastAsia="Calibri" w:cs="Times New Roman"/>
                <w:color w:val="000000"/>
                <w:kern w:val="0"/>
                <w:sz w:val="22"/>
                <w14:ligatures w14:val="none"/>
              </w:rPr>
              <w:t>232</w:t>
            </w:r>
          </w:p>
        </w:tc>
        <w:tc>
          <w:tcPr>
            <w:tcW w:w="1590" w:type="dxa"/>
            <w:shd w:val="clear" w:color="auto" w:fill="auto"/>
          </w:tcPr>
          <w:p w14:paraId="330817B5" w14:textId="77777777" w:rsidR="005A2B6D" w:rsidRPr="005A2B6D" w:rsidRDefault="005A2B6D" w:rsidP="005A2B6D">
            <w:pPr>
              <w:widowControl w:val="0"/>
              <w:autoSpaceDE w:val="0"/>
              <w:autoSpaceDN w:val="0"/>
              <w:spacing w:before="38" w:line="240" w:lineRule="auto"/>
              <w:ind w:left="170" w:firstLine="0"/>
              <w:jc w:val="center"/>
              <w:rPr>
                <w:rFonts w:eastAsia="Calibri" w:cs="Times New Roman"/>
                <w:color w:val="000000"/>
                <w:kern w:val="0"/>
                <w14:ligatures w14:val="none"/>
              </w:rPr>
            </w:pPr>
            <w:r w:rsidRPr="005A2B6D">
              <w:rPr>
                <w:rFonts w:eastAsia="Calibri" w:cs="Times New Roman"/>
                <w:color w:val="000000"/>
                <w:kern w:val="0"/>
                <w:sz w:val="22"/>
                <w14:ligatures w14:val="none"/>
              </w:rPr>
              <w:t>-</w:t>
            </w:r>
          </w:p>
        </w:tc>
      </w:tr>
      <w:tr w:rsidR="005A2B6D" w:rsidRPr="005A2B6D" w14:paraId="50E89EC1" w14:textId="77777777" w:rsidTr="00DA34F5">
        <w:trPr>
          <w:trHeight w:val="390"/>
        </w:trPr>
        <w:tc>
          <w:tcPr>
            <w:tcW w:w="2612" w:type="dxa"/>
            <w:shd w:val="clear" w:color="auto" w:fill="auto"/>
          </w:tcPr>
          <w:p w14:paraId="17B84224" w14:textId="77777777" w:rsidR="005A2B6D" w:rsidRPr="005A2B6D" w:rsidRDefault="005A2B6D" w:rsidP="005A2B6D">
            <w:pPr>
              <w:widowControl w:val="0"/>
              <w:tabs>
                <w:tab w:val="left" w:pos="563"/>
              </w:tabs>
              <w:autoSpaceDE w:val="0"/>
              <w:autoSpaceDN w:val="0"/>
              <w:spacing w:before="38" w:line="240" w:lineRule="auto"/>
              <w:ind w:left="165" w:firstLine="0"/>
              <w:jc w:val="left"/>
              <w:rPr>
                <w:rFonts w:eastAsia="Calibri" w:cs="Times New Roman"/>
                <w:color w:val="000000"/>
                <w:kern w:val="0"/>
                <w14:ligatures w14:val="none"/>
              </w:rPr>
            </w:pPr>
            <w:r w:rsidRPr="005A2B6D">
              <w:rPr>
                <w:rFonts w:eastAsia="Calibri" w:cs="Times New Roman"/>
                <w:color w:val="000000"/>
                <w:kern w:val="0"/>
                <w:sz w:val="22"/>
                <w14:ligatures w14:val="none"/>
              </w:rPr>
              <w:t>6.</w:t>
            </w:r>
            <w:r w:rsidRPr="005A2B6D">
              <w:rPr>
                <w:rFonts w:eastAsia="Calibri" w:cs="Times New Roman"/>
                <w:color w:val="000000"/>
                <w:kern w:val="0"/>
                <w:sz w:val="22"/>
                <w14:ligatures w14:val="none"/>
              </w:rPr>
              <w:tab/>
              <w:t xml:space="preserve">Massungke                </w:t>
            </w:r>
          </w:p>
        </w:tc>
        <w:tc>
          <w:tcPr>
            <w:tcW w:w="1099" w:type="dxa"/>
            <w:shd w:val="clear" w:color="auto" w:fill="auto"/>
          </w:tcPr>
          <w:p w14:paraId="12CE0FB6" w14:textId="77777777" w:rsidR="005A2B6D" w:rsidRPr="005A2B6D" w:rsidRDefault="005A2B6D" w:rsidP="005A2B6D">
            <w:pPr>
              <w:widowControl w:val="0"/>
              <w:autoSpaceDE w:val="0"/>
              <w:autoSpaceDN w:val="0"/>
              <w:spacing w:before="38" w:line="240" w:lineRule="auto"/>
              <w:ind w:left="25" w:firstLine="0"/>
              <w:jc w:val="center"/>
              <w:rPr>
                <w:rFonts w:eastAsia="Calibri" w:cs="Times New Roman"/>
                <w:color w:val="000000"/>
                <w:kern w:val="0"/>
                <w14:ligatures w14:val="none"/>
              </w:rPr>
            </w:pPr>
            <w:r w:rsidRPr="005A2B6D">
              <w:rPr>
                <w:rFonts w:eastAsia="Calibri" w:cs="Times New Roman"/>
                <w:color w:val="000000"/>
                <w:kern w:val="0"/>
                <w:sz w:val="22"/>
                <w14:ligatures w14:val="none"/>
              </w:rPr>
              <w:t>-</w:t>
            </w:r>
          </w:p>
        </w:tc>
        <w:tc>
          <w:tcPr>
            <w:tcW w:w="1927" w:type="dxa"/>
            <w:shd w:val="clear" w:color="auto" w:fill="auto"/>
          </w:tcPr>
          <w:p w14:paraId="063D682D" w14:textId="77777777" w:rsidR="005A2B6D" w:rsidRPr="005A2B6D" w:rsidRDefault="005A2B6D" w:rsidP="005A2B6D">
            <w:pPr>
              <w:widowControl w:val="0"/>
              <w:autoSpaceDE w:val="0"/>
              <w:autoSpaceDN w:val="0"/>
              <w:spacing w:before="38" w:line="240" w:lineRule="auto"/>
              <w:ind w:left="445" w:firstLine="0"/>
              <w:jc w:val="left"/>
              <w:rPr>
                <w:rFonts w:eastAsia="Calibri" w:cs="Times New Roman"/>
                <w:color w:val="000000"/>
                <w:kern w:val="0"/>
                <w14:ligatures w14:val="none"/>
              </w:rPr>
            </w:pPr>
            <w:r w:rsidRPr="005A2B6D">
              <w:rPr>
                <w:rFonts w:eastAsia="Calibri" w:cs="Times New Roman"/>
                <w:color w:val="000000"/>
                <w:kern w:val="0"/>
                <w:sz w:val="22"/>
                <w14:ligatures w14:val="none"/>
              </w:rPr>
              <w:t>285</w:t>
            </w:r>
          </w:p>
        </w:tc>
        <w:tc>
          <w:tcPr>
            <w:tcW w:w="1217" w:type="dxa"/>
            <w:shd w:val="clear" w:color="auto" w:fill="auto"/>
          </w:tcPr>
          <w:p w14:paraId="7CD23C84" w14:textId="77777777" w:rsidR="005A2B6D" w:rsidRPr="005A2B6D" w:rsidRDefault="005A2B6D" w:rsidP="005A2B6D">
            <w:pPr>
              <w:widowControl w:val="0"/>
              <w:autoSpaceDE w:val="0"/>
              <w:autoSpaceDN w:val="0"/>
              <w:spacing w:before="38" w:line="240" w:lineRule="auto"/>
              <w:ind w:left="213" w:firstLine="0"/>
              <w:jc w:val="left"/>
              <w:rPr>
                <w:rFonts w:eastAsia="Calibri" w:cs="Times New Roman"/>
                <w:color w:val="000000"/>
                <w:kern w:val="0"/>
                <w14:ligatures w14:val="none"/>
              </w:rPr>
            </w:pPr>
            <w:r w:rsidRPr="005A2B6D">
              <w:rPr>
                <w:rFonts w:eastAsia="Calibri" w:cs="Times New Roman"/>
                <w:color w:val="000000"/>
                <w:kern w:val="0"/>
                <w:sz w:val="22"/>
                <w14:ligatures w14:val="none"/>
              </w:rPr>
              <w:t>285</w:t>
            </w:r>
          </w:p>
        </w:tc>
        <w:tc>
          <w:tcPr>
            <w:tcW w:w="1590" w:type="dxa"/>
            <w:shd w:val="clear" w:color="auto" w:fill="auto"/>
          </w:tcPr>
          <w:p w14:paraId="2868A0AC" w14:textId="77777777" w:rsidR="005A2B6D" w:rsidRPr="005A2B6D" w:rsidRDefault="005A2B6D" w:rsidP="005A2B6D">
            <w:pPr>
              <w:widowControl w:val="0"/>
              <w:autoSpaceDE w:val="0"/>
              <w:autoSpaceDN w:val="0"/>
              <w:spacing w:before="38" w:line="240" w:lineRule="auto"/>
              <w:ind w:left="170" w:firstLine="0"/>
              <w:jc w:val="center"/>
              <w:rPr>
                <w:rFonts w:eastAsia="Calibri" w:cs="Times New Roman"/>
                <w:color w:val="000000"/>
                <w:kern w:val="0"/>
                <w14:ligatures w14:val="none"/>
              </w:rPr>
            </w:pPr>
            <w:r w:rsidRPr="005A2B6D">
              <w:rPr>
                <w:rFonts w:eastAsia="Calibri" w:cs="Times New Roman"/>
                <w:color w:val="000000"/>
                <w:kern w:val="0"/>
                <w:sz w:val="22"/>
                <w14:ligatures w14:val="none"/>
              </w:rPr>
              <w:t>-</w:t>
            </w:r>
          </w:p>
        </w:tc>
      </w:tr>
      <w:tr w:rsidR="005A2B6D" w:rsidRPr="005A2B6D" w14:paraId="599FFB27" w14:textId="77777777" w:rsidTr="00DA34F5">
        <w:trPr>
          <w:trHeight w:val="389"/>
        </w:trPr>
        <w:tc>
          <w:tcPr>
            <w:tcW w:w="2612" w:type="dxa"/>
            <w:shd w:val="clear" w:color="auto" w:fill="auto"/>
          </w:tcPr>
          <w:p w14:paraId="071F3BC4" w14:textId="77777777" w:rsidR="005A2B6D" w:rsidRPr="005A2B6D" w:rsidRDefault="005A2B6D" w:rsidP="005A2B6D">
            <w:pPr>
              <w:widowControl w:val="0"/>
              <w:autoSpaceDE w:val="0"/>
              <w:autoSpaceDN w:val="0"/>
              <w:spacing w:before="38" w:line="240" w:lineRule="auto"/>
              <w:ind w:left="165" w:firstLine="0"/>
              <w:jc w:val="left"/>
              <w:rPr>
                <w:rFonts w:eastAsia="Calibri" w:cs="Times New Roman"/>
                <w:b/>
                <w:color w:val="000000"/>
                <w:kern w:val="0"/>
                <w14:ligatures w14:val="none"/>
              </w:rPr>
            </w:pPr>
            <w:r w:rsidRPr="005A2B6D">
              <w:rPr>
                <w:rFonts w:eastAsia="Calibri" w:cs="Times New Roman"/>
                <w:color w:val="000000"/>
                <w:kern w:val="0"/>
                <w:sz w:val="22"/>
                <w14:ligatures w14:val="none"/>
              </w:rPr>
              <w:t xml:space="preserve">7.    Telukkampe </w:t>
            </w:r>
          </w:p>
        </w:tc>
        <w:tc>
          <w:tcPr>
            <w:tcW w:w="1099" w:type="dxa"/>
            <w:shd w:val="clear" w:color="auto" w:fill="auto"/>
          </w:tcPr>
          <w:p w14:paraId="54448606" w14:textId="77777777" w:rsidR="005A2B6D" w:rsidRPr="005A2B6D" w:rsidRDefault="005A2B6D" w:rsidP="005A2B6D">
            <w:pPr>
              <w:widowControl w:val="0"/>
              <w:autoSpaceDE w:val="0"/>
              <w:autoSpaceDN w:val="0"/>
              <w:spacing w:before="38" w:line="240" w:lineRule="auto"/>
              <w:ind w:left="25" w:firstLine="0"/>
              <w:jc w:val="center"/>
              <w:rPr>
                <w:rFonts w:eastAsia="Calibri" w:cs="Times New Roman"/>
                <w:b/>
                <w:color w:val="000000"/>
                <w:kern w:val="0"/>
                <w14:ligatures w14:val="none"/>
              </w:rPr>
            </w:pPr>
            <w:r w:rsidRPr="005A2B6D">
              <w:rPr>
                <w:rFonts w:eastAsia="Calibri" w:cs="Times New Roman"/>
                <w:b/>
                <w:color w:val="000000"/>
                <w:kern w:val="0"/>
                <w:sz w:val="22"/>
                <w14:ligatures w14:val="none"/>
              </w:rPr>
              <w:t>-</w:t>
            </w:r>
          </w:p>
        </w:tc>
        <w:tc>
          <w:tcPr>
            <w:tcW w:w="1927" w:type="dxa"/>
            <w:shd w:val="clear" w:color="auto" w:fill="auto"/>
          </w:tcPr>
          <w:p w14:paraId="63D67A61" w14:textId="77777777" w:rsidR="005A2B6D" w:rsidRPr="005A2B6D" w:rsidRDefault="005A2B6D" w:rsidP="005A2B6D">
            <w:pPr>
              <w:widowControl w:val="0"/>
              <w:autoSpaceDE w:val="0"/>
              <w:autoSpaceDN w:val="0"/>
              <w:spacing w:before="38" w:line="240" w:lineRule="auto"/>
              <w:ind w:left="454" w:firstLine="0"/>
              <w:jc w:val="left"/>
              <w:rPr>
                <w:rFonts w:eastAsia="Calibri" w:cs="Times New Roman"/>
                <w:color w:val="000000"/>
                <w:kern w:val="0"/>
                <w14:ligatures w14:val="none"/>
              </w:rPr>
            </w:pPr>
            <w:r w:rsidRPr="005A2B6D">
              <w:rPr>
                <w:rFonts w:eastAsia="Calibri" w:cs="Times New Roman"/>
                <w:color w:val="000000"/>
                <w:kern w:val="0"/>
                <w:sz w:val="22"/>
                <w14:ligatures w14:val="none"/>
              </w:rPr>
              <w:t>312</w:t>
            </w:r>
          </w:p>
        </w:tc>
        <w:tc>
          <w:tcPr>
            <w:tcW w:w="1217" w:type="dxa"/>
            <w:shd w:val="clear" w:color="auto" w:fill="auto"/>
          </w:tcPr>
          <w:p w14:paraId="3621D227" w14:textId="77777777" w:rsidR="005A2B6D" w:rsidRPr="005A2B6D" w:rsidRDefault="005A2B6D" w:rsidP="005A2B6D">
            <w:pPr>
              <w:widowControl w:val="0"/>
              <w:autoSpaceDE w:val="0"/>
              <w:autoSpaceDN w:val="0"/>
              <w:spacing w:before="38" w:line="240" w:lineRule="auto"/>
              <w:ind w:left="197" w:firstLine="0"/>
              <w:jc w:val="left"/>
              <w:rPr>
                <w:rFonts w:eastAsia="Calibri" w:cs="Times New Roman"/>
                <w:color w:val="000000"/>
                <w:kern w:val="0"/>
                <w14:ligatures w14:val="none"/>
              </w:rPr>
            </w:pPr>
            <w:r w:rsidRPr="005A2B6D">
              <w:rPr>
                <w:rFonts w:eastAsia="Calibri" w:cs="Times New Roman"/>
                <w:color w:val="000000"/>
                <w:kern w:val="0"/>
                <w:sz w:val="22"/>
                <w14:ligatures w14:val="none"/>
              </w:rPr>
              <w:t>312</w:t>
            </w:r>
          </w:p>
        </w:tc>
        <w:tc>
          <w:tcPr>
            <w:tcW w:w="1590" w:type="dxa"/>
            <w:shd w:val="clear" w:color="auto" w:fill="auto"/>
          </w:tcPr>
          <w:p w14:paraId="4A87DFC2" w14:textId="77777777" w:rsidR="005A2B6D" w:rsidRPr="005A2B6D" w:rsidRDefault="005A2B6D" w:rsidP="005A2B6D">
            <w:pPr>
              <w:widowControl w:val="0"/>
              <w:autoSpaceDE w:val="0"/>
              <w:autoSpaceDN w:val="0"/>
              <w:spacing w:before="38" w:line="240" w:lineRule="auto"/>
              <w:ind w:left="476" w:right="308" w:firstLine="0"/>
              <w:jc w:val="center"/>
              <w:rPr>
                <w:rFonts w:eastAsia="Calibri" w:cs="Times New Roman"/>
                <w:color w:val="000000"/>
                <w:kern w:val="0"/>
                <w14:ligatures w14:val="none"/>
              </w:rPr>
            </w:pPr>
            <w:r w:rsidRPr="005A2B6D">
              <w:rPr>
                <w:rFonts w:eastAsia="Calibri" w:cs="Times New Roman"/>
                <w:color w:val="000000"/>
                <w:kern w:val="0"/>
                <w:sz w:val="22"/>
                <w14:ligatures w14:val="none"/>
              </w:rPr>
              <w:t>-</w:t>
            </w:r>
          </w:p>
        </w:tc>
      </w:tr>
      <w:tr w:rsidR="005A2B6D" w:rsidRPr="005A2B6D" w14:paraId="1353A358" w14:textId="77777777" w:rsidTr="00DA34F5">
        <w:trPr>
          <w:trHeight w:val="547"/>
        </w:trPr>
        <w:tc>
          <w:tcPr>
            <w:tcW w:w="2612" w:type="dxa"/>
            <w:shd w:val="clear" w:color="auto" w:fill="auto"/>
          </w:tcPr>
          <w:p w14:paraId="6972F3A9" w14:textId="77777777" w:rsidR="005A2B6D" w:rsidRPr="005A2B6D" w:rsidRDefault="005A2B6D" w:rsidP="005A2B6D">
            <w:pPr>
              <w:widowControl w:val="0"/>
              <w:autoSpaceDE w:val="0"/>
              <w:autoSpaceDN w:val="0"/>
              <w:spacing w:before="104" w:line="240" w:lineRule="auto"/>
              <w:ind w:left="554" w:firstLine="0"/>
              <w:jc w:val="left"/>
              <w:rPr>
                <w:rFonts w:eastAsia="Calibri" w:cs="Times New Roman"/>
                <w:b/>
                <w:color w:val="000000"/>
                <w:kern w:val="0"/>
                <w14:ligatures w14:val="none"/>
              </w:rPr>
            </w:pPr>
            <w:r w:rsidRPr="005A2B6D">
              <w:rPr>
                <w:rFonts w:eastAsia="Calibri" w:cs="Times New Roman"/>
                <w:b/>
                <w:color w:val="000000"/>
                <w:kern w:val="0"/>
                <w:sz w:val="22"/>
                <w14:ligatures w14:val="none"/>
              </w:rPr>
              <w:t>Pasimasunggu</w:t>
            </w:r>
          </w:p>
        </w:tc>
        <w:tc>
          <w:tcPr>
            <w:tcW w:w="1099" w:type="dxa"/>
            <w:shd w:val="clear" w:color="auto" w:fill="auto"/>
          </w:tcPr>
          <w:p w14:paraId="79FA9B31" w14:textId="77777777" w:rsidR="005A2B6D" w:rsidRPr="005A2B6D" w:rsidRDefault="005A2B6D" w:rsidP="005A2B6D">
            <w:pPr>
              <w:widowControl w:val="0"/>
              <w:autoSpaceDE w:val="0"/>
              <w:autoSpaceDN w:val="0"/>
              <w:spacing w:before="104" w:line="240" w:lineRule="auto"/>
              <w:ind w:left="25" w:firstLine="0"/>
              <w:jc w:val="center"/>
              <w:rPr>
                <w:rFonts w:eastAsia="Calibri" w:cs="Times New Roman"/>
                <w:b/>
                <w:color w:val="000000"/>
                <w:kern w:val="0"/>
                <w14:ligatures w14:val="none"/>
              </w:rPr>
            </w:pPr>
            <w:r w:rsidRPr="005A2B6D">
              <w:rPr>
                <w:rFonts w:eastAsia="Calibri" w:cs="Times New Roman"/>
                <w:b/>
                <w:color w:val="000000"/>
                <w:kern w:val="0"/>
                <w:sz w:val="22"/>
                <w14:ligatures w14:val="none"/>
              </w:rPr>
              <w:t>1.104</w:t>
            </w:r>
          </w:p>
        </w:tc>
        <w:tc>
          <w:tcPr>
            <w:tcW w:w="1927" w:type="dxa"/>
            <w:shd w:val="clear" w:color="auto" w:fill="auto"/>
          </w:tcPr>
          <w:p w14:paraId="1E20B039" w14:textId="77777777" w:rsidR="005A2B6D" w:rsidRPr="005A2B6D" w:rsidRDefault="005A2B6D" w:rsidP="005A2B6D">
            <w:pPr>
              <w:widowControl w:val="0"/>
              <w:autoSpaceDE w:val="0"/>
              <w:autoSpaceDN w:val="0"/>
              <w:spacing w:before="104" w:line="240" w:lineRule="auto"/>
              <w:ind w:left="388" w:firstLine="0"/>
              <w:jc w:val="left"/>
              <w:rPr>
                <w:rFonts w:eastAsia="Calibri" w:cs="Times New Roman"/>
                <w:b/>
                <w:color w:val="000000"/>
                <w:kern w:val="0"/>
                <w14:ligatures w14:val="none"/>
              </w:rPr>
            </w:pPr>
            <w:r w:rsidRPr="005A2B6D">
              <w:rPr>
                <w:rFonts w:eastAsia="Calibri" w:cs="Times New Roman"/>
                <w:b/>
                <w:color w:val="000000"/>
                <w:kern w:val="0"/>
                <w:sz w:val="22"/>
                <w14:ligatures w14:val="none"/>
              </w:rPr>
              <w:t>1.311</w:t>
            </w:r>
          </w:p>
        </w:tc>
        <w:tc>
          <w:tcPr>
            <w:tcW w:w="1217" w:type="dxa"/>
            <w:shd w:val="clear" w:color="auto" w:fill="auto"/>
          </w:tcPr>
          <w:p w14:paraId="67153347" w14:textId="77777777" w:rsidR="005A2B6D" w:rsidRPr="005A2B6D" w:rsidRDefault="005A2B6D" w:rsidP="005A2B6D">
            <w:pPr>
              <w:widowControl w:val="0"/>
              <w:autoSpaceDE w:val="0"/>
              <w:autoSpaceDN w:val="0"/>
              <w:spacing w:before="104" w:line="240" w:lineRule="auto"/>
              <w:ind w:left="155" w:firstLine="0"/>
              <w:jc w:val="left"/>
              <w:rPr>
                <w:rFonts w:eastAsia="Calibri" w:cs="Times New Roman"/>
                <w:b/>
                <w:color w:val="000000"/>
                <w:kern w:val="0"/>
                <w14:ligatures w14:val="none"/>
              </w:rPr>
            </w:pPr>
            <w:r w:rsidRPr="005A2B6D">
              <w:rPr>
                <w:rFonts w:eastAsia="Calibri" w:cs="Times New Roman"/>
                <w:b/>
                <w:color w:val="000000"/>
                <w:kern w:val="0"/>
                <w:sz w:val="22"/>
                <w14:ligatures w14:val="none"/>
              </w:rPr>
              <w:t>2.415</w:t>
            </w:r>
          </w:p>
        </w:tc>
        <w:tc>
          <w:tcPr>
            <w:tcW w:w="1590" w:type="dxa"/>
            <w:shd w:val="clear" w:color="auto" w:fill="auto"/>
          </w:tcPr>
          <w:p w14:paraId="335D09F4" w14:textId="77777777" w:rsidR="005A2B6D" w:rsidRPr="005A2B6D" w:rsidRDefault="005A2B6D" w:rsidP="005A2B6D">
            <w:pPr>
              <w:widowControl w:val="0"/>
              <w:autoSpaceDE w:val="0"/>
              <w:autoSpaceDN w:val="0"/>
              <w:spacing w:before="104" w:line="240" w:lineRule="auto"/>
              <w:ind w:left="476" w:right="308" w:firstLine="0"/>
              <w:jc w:val="center"/>
              <w:rPr>
                <w:rFonts w:eastAsia="Calibri" w:cs="Times New Roman"/>
                <w:color w:val="000000"/>
                <w:kern w:val="0"/>
                <w14:ligatures w14:val="none"/>
              </w:rPr>
            </w:pPr>
            <w:r w:rsidRPr="005A2B6D">
              <w:rPr>
                <w:rFonts w:eastAsia="Calibri" w:cs="Times New Roman"/>
                <w:color w:val="000000"/>
                <w:kern w:val="0"/>
                <w:sz w:val="22"/>
                <w14:ligatures w14:val="none"/>
              </w:rPr>
              <w:t>-</w:t>
            </w:r>
          </w:p>
        </w:tc>
      </w:tr>
    </w:tbl>
    <w:p w14:paraId="1AF90962" w14:textId="77777777" w:rsidR="00CC2156" w:rsidRPr="00471953" w:rsidRDefault="00CC2156" w:rsidP="004B07A0">
      <w:pPr>
        <w:pStyle w:val="ListParagraph"/>
        <w:spacing w:before="120" w:after="0" w:line="360" w:lineRule="auto"/>
        <w:ind w:left="567"/>
        <w:jc w:val="center"/>
        <w:rPr>
          <w:rFonts w:ascii="Times New Roman" w:hAnsi="Times New Roman" w:cs="Times New Roman"/>
          <w:color w:val="000000" w:themeColor="text1"/>
          <w:sz w:val="20"/>
        </w:rPr>
      </w:pPr>
      <w:r w:rsidRPr="00471953">
        <w:rPr>
          <w:rFonts w:ascii="Times New Roman" w:hAnsi="Times New Roman" w:cs="Times New Roman"/>
          <w:color w:val="000000" w:themeColor="text1"/>
          <w:sz w:val="20"/>
        </w:rPr>
        <w:t>Tabel 2.6. Tingkat Eletivikasi Kecamatan Pasimasunggu Tahun 2019</w:t>
      </w:r>
    </w:p>
    <w:p w14:paraId="47BE1378" w14:textId="77777777" w:rsidR="00C420C8" w:rsidRPr="00471953" w:rsidRDefault="00C420C8">
      <w:pPr>
        <w:pStyle w:val="ListParagraph"/>
        <w:numPr>
          <w:ilvl w:val="0"/>
          <w:numId w:val="39"/>
        </w:numPr>
        <w:spacing w:line="360" w:lineRule="auto"/>
        <w:ind w:left="1080"/>
        <w:jc w:val="both"/>
        <w:rPr>
          <w:rFonts w:ascii="Times New Roman" w:hAnsi="Times New Roman" w:cs="Times New Roman"/>
          <w:color w:val="000000" w:themeColor="text1"/>
          <w:sz w:val="24"/>
        </w:rPr>
      </w:pPr>
      <w:r w:rsidRPr="00471953">
        <w:rPr>
          <w:rFonts w:ascii="Times New Roman" w:hAnsi="Times New Roman" w:cs="Times New Roman"/>
          <w:color w:val="000000" w:themeColor="text1"/>
          <w:sz w:val="24"/>
        </w:rPr>
        <w:lastRenderedPageBreak/>
        <w:t>Terbatasnya Pelayanan Sarana Transportasi Antar Pulau</w:t>
      </w:r>
    </w:p>
    <w:p w14:paraId="61FDC652" w14:textId="77777777" w:rsidR="00C420C8" w:rsidRPr="00471953" w:rsidRDefault="00C420C8" w:rsidP="00C420C8">
      <w:pPr>
        <w:pStyle w:val="ListParagraph"/>
        <w:spacing w:line="360" w:lineRule="auto"/>
        <w:ind w:left="1080" w:firstLine="720"/>
        <w:jc w:val="both"/>
        <w:rPr>
          <w:rFonts w:ascii="Times New Roman" w:hAnsi="Times New Roman" w:cs="Times New Roman"/>
          <w:color w:val="000000" w:themeColor="text1"/>
          <w:sz w:val="24"/>
        </w:rPr>
      </w:pPr>
      <w:r w:rsidRPr="00471953">
        <w:rPr>
          <w:rFonts w:ascii="Times New Roman" w:hAnsi="Times New Roman" w:cs="Times New Roman"/>
          <w:color w:val="000000" w:themeColor="text1"/>
          <w:sz w:val="24"/>
        </w:rPr>
        <w:t>Sebagai kecamatan yang terdiri dari wilayah kepulauan dengan jumlah pulau sebanyak 8 buah pulau, ketersediaan saran transportasi antar pulau merupakan suatu keniscayaan. Selama ini, sebagai akibat terbatasnya sarana transportasi antar pulau, khususnya dari dan ke ibukota kabupaten, menyebabkan apar pemerintah yang bertugas di Kecamatan Pasimasunggu namun berdomisili dari daratan Selayar terkadang mengakibatkan lalai menjalankan tugasnya.</w:t>
      </w:r>
    </w:p>
    <w:p w14:paraId="5FAE2EEC" w14:textId="77777777" w:rsidR="00C420C8" w:rsidRPr="00471953" w:rsidRDefault="00C420C8" w:rsidP="00C420C8">
      <w:pPr>
        <w:pStyle w:val="ListParagraph"/>
        <w:spacing w:line="360" w:lineRule="auto"/>
        <w:ind w:left="1080"/>
        <w:jc w:val="both"/>
        <w:rPr>
          <w:rFonts w:ascii="Times New Roman" w:hAnsi="Times New Roman" w:cs="Times New Roman"/>
          <w:color w:val="000000" w:themeColor="text1"/>
          <w:sz w:val="24"/>
        </w:rPr>
      </w:pPr>
      <w:r w:rsidRPr="00471953">
        <w:rPr>
          <w:rFonts w:ascii="Times New Roman" w:hAnsi="Times New Roman" w:cs="Times New Roman"/>
          <w:color w:val="000000" w:themeColor="text1"/>
          <w:sz w:val="24"/>
        </w:rPr>
        <w:tab/>
        <w:t>Oleh karena itu, dalam rnagka meningkatnkan pelayanan pemerintah dan pembangunan serta kemasyarakatan di Kecamatan Pasimasunggu, perlu ditingkatkan ketersediaan sarana transportasi dari pulau guna mendukung aksesibilitas arus barang, jasa dan penumpang dari dan ke wilayah Kecamatan Pasimasunggu.</w:t>
      </w:r>
    </w:p>
    <w:p w14:paraId="384B0C98" w14:textId="77777777" w:rsidR="00C420C8" w:rsidRPr="00471953" w:rsidRDefault="00C420C8">
      <w:pPr>
        <w:pStyle w:val="ListParagraph"/>
        <w:numPr>
          <w:ilvl w:val="0"/>
          <w:numId w:val="39"/>
        </w:numPr>
        <w:spacing w:line="360" w:lineRule="auto"/>
        <w:ind w:left="1080"/>
        <w:jc w:val="both"/>
        <w:rPr>
          <w:rFonts w:ascii="Times New Roman" w:hAnsi="Times New Roman" w:cs="Times New Roman"/>
          <w:color w:val="000000" w:themeColor="text1"/>
          <w:sz w:val="24"/>
        </w:rPr>
      </w:pPr>
      <w:r w:rsidRPr="00471953">
        <w:rPr>
          <w:rFonts w:ascii="Times New Roman" w:hAnsi="Times New Roman" w:cs="Times New Roman"/>
          <w:color w:val="000000" w:themeColor="text1"/>
          <w:sz w:val="24"/>
        </w:rPr>
        <w:t>Sistem Pertanian Masyarakarat Yang Masih Relative Bersifat Subsistem</w:t>
      </w:r>
    </w:p>
    <w:p w14:paraId="322EFC89" w14:textId="77777777" w:rsidR="00C420C8" w:rsidRPr="00471953" w:rsidRDefault="00C420C8" w:rsidP="00C420C8">
      <w:pPr>
        <w:pStyle w:val="ListParagraph"/>
        <w:spacing w:line="360" w:lineRule="auto"/>
        <w:ind w:left="1080" w:firstLine="720"/>
        <w:jc w:val="both"/>
        <w:rPr>
          <w:rFonts w:ascii="Times New Roman" w:hAnsi="Times New Roman" w:cs="Times New Roman"/>
          <w:color w:val="000000" w:themeColor="text1"/>
          <w:sz w:val="24"/>
        </w:rPr>
      </w:pPr>
      <w:r w:rsidRPr="00471953">
        <w:rPr>
          <w:rFonts w:ascii="Times New Roman" w:hAnsi="Times New Roman" w:cs="Times New Roman"/>
          <w:color w:val="000000" w:themeColor="text1"/>
          <w:sz w:val="24"/>
        </w:rPr>
        <w:t>Kegiatan perekononiam yang berbasis hanya pada pemenuhan kebututhan keluarga mendominasi kegiatan pertanian di Pasimasunggu. Hal ini berimbas pada pertanian yang menggerakkan perekonomian Kecamatan Pasimasunggu secara umum. Hal ini dimungkinkan karena keterbatasan transportasi untuk pemasaran hasil pertanian. Moda transportasi yang ada dengan moda transportasi rakyat yang relative tradisional dengan biaya ekonomi yang relatif mahal berimbas langsung pada pendapatan masyarakat dengna margin keuntungan yang juga relative kecil.</w:t>
      </w:r>
    </w:p>
    <w:p w14:paraId="4F9ADB07" w14:textId="77777777" w:rsidR="00C420C8" w:rsidRPr="00471953" w:rsidRDefault="00C420C8">
      <w:pPr>
        <w:pStyle w:val="ListParagraph"/>
        <w:numPr>
          <w:ilvl w:val="0"/>
          <w:numId w:val="39"/>
        </w:numPr>
        <w:spacing w:line="360" w:lineRule="auto"/>
        <w:ind w:left="1080"/>
        <w:jc w:val="both"/>
        <w:rPr>
          <w:rFonts w:ascii="Times New Roman" w:hAnsi="Times New Roman" w:cs="Times New Roman"/>
          <w:color w:val="000000" w:themeColor="text1"/>
          <w:sz w:val="24"/>
        </w:rPr>
      </w:pPr>
      <w:r w:rsidRPr="00471953">
        <w:rPr>
          <w:rFonts w:ascii="Times New Roman" w:hAnsi="Times New Roman" w:cs="Times New Roman"/>
          <w:color w:val="000000" w:themeColor="text1"/>
          <w:sz w:val="24"/>
        </w:rPr>
        <w:t>Kualitas Ketenagakerjaan Yang Relative Rendah</w:t>
      </w:r>
    </w:p>
    <w:p w14:paraId="02D16B6C" w14:textId="77777777" w:rsidR="00C420C8" w:rsidRPr="00471953" w:rsidRDefault="00C420C8" w:rsidP="00C420C8">
      <w:pPr>
        <w:pStyle w:val="ListParagraph"/>
        <w:spacing w:line="360" w:lineRule="auto"/>
        <w:ind w:left="1080" w:firstLine="720"/>
        <w:jc w:val="both"/>
        <w:rPr>
          <w:rFonts w:ascii="Times New Roman" w:hAnsi="Times New Roman" w:cs="Times New Roman"/>
          <w:color w:val="000000" w:themeColor="text1"/>
          <w:sz w:val="24"/>
        </w:rPr>
      </w:pPr>
      <w:r w:rsidRPr="00471953">
        <w:rPr>
          <w:rFonts w:ascii="Times New Roman" w:hAnsi="Times New Roman" w:cs="Times New Roman"/>
          <w:color w:val="000000" w:themeColor="text1"/>
          <w:sz w:val="24"/>
        </w:rPr>
        <w:t>Keterbatasan lapangan kerja yang tersedia dan tingkat pendidikan pencari kerja yang berbanding lurus dengan kualitasi ketenaga kerjaan yang rendah. Hal ini juga dipengaruhi oleh ti gkat pendidikan yang relative rendah. Juga dipengaruhi oleh tingkat ekonomi yang masih relative rendah.</w:t>
      </w:r>
    </w:p>
    <w:p w14:paraId="3712B37A" w14:textId="77777777" w:rsidR="00C420C8" w:rsidRPr="00471953" w:rsidRDefault="00C420C8">
      <w:pPr>
        <w:pStyle w:val="ListParagraph"/>
        <w:numPr>
          <w:ilvl w:val="0"/>
          <w:numId w:val="39"/>
        </w:numPr>
        <w:spacing w:line="360" w:lineRule="auto"/>
        <w:ind w:left="1080"/>
        <w:jc w:val="both"/>
        <w:rPr>
          <w:rFonts w:ascii="Times New Roman" w:hAnsi="Times New Roman" w:cs="Times New Roman"/>
          <w:color w:val="000000" w:themeColor="text1"/>
          <w:sz w:val="24"/>
        </w:rPr>
      </w:pPr>
      <w:r w:rsidRPr="00471953">
        <w:rPr>
          <w:rFonts w:ascii="Times New Roman" w:hAnsi="Times New Roman" w:cs="Times New Roman"/>
          <w:color w:val="000000" w:themeColor="text1"/>
          <w:sz w:val="24"/>
        </w:rPr>
        <w:lastRenderedPageBreak/>
        <w:t>Pengelolaan Potensi Sumberdaya Alam Baik Darat Maupun Laut Belum Optimal</w:t>
      </w:r>
    </w:p>
    <w:p w14:paraId="637C0D5D" w14:textId="77777777" w:rsidR="00C420C8" w:rsidRPr="00471953" w:rsidRDefault="00C420C8" w:rsidP="00C420C8">
      <w:pPr>
        <w:pStyle w:val="ListParagraph"/>
        <w:spacing w:line="360" w:lineRule="auto"/>
        <w:ind w:left="1080" w:firstLine="720"/>
        <w:jc w:val="both"/>
        <w:rPr>
          <w:rFonts w:ascii="Times New Roman" w:hAnsi="Times New Roman" w:cs="Times New Roman"/>
          <w:color w:val="000000" w:themeColor="text1"/>
          <w:sz w:val="24"/>
        </w:rPr>
      </w:pPr>
      <w:r w:rsidRPr="00471953">
        <w:rPr>
          <w:rFonts w:ascii="Times New Roman" w:hAnsi="Times New Roman" w:cs="Times New Roman"/>
          <w:color w:val="000000" w:themeColor="text1"/>
          <w:sz w:val="24"/>
        </w:rPr>
        <w:t>Sebagai kecamatan dengan wilayah kepulauan dimana perairan menjadi dominan dengan potensi yang sangat besar. Kekurangan armada penangkapan ikan yang itupun yang ada  masih bersifat tradisonal ditambah lagi jangkauan pemasaran dengan armada pengangkutan hasil perikanan yang terbatas meyebabkan potensi perikanan dan kelautan menjadi hal yang kurang menarik bagi masyarakat Kecamatan Pasimasunggu.</w:t>
      </w:r>
    </w:p>
    <w:p w14:paraId="2919828D" w14:textId="77777777" w:rsidR="00C420C8" w:rsidRDefault="00C420C8" w:rsidP="00C420C8">
      <w:pPr>
        <w:pStyle w:val="ListParagraph"/>
        <w:spacing w:line="360" w:lineRule="auto"/>
        <w:ind w:left="1080" w:firstLine="720"/>
        <w:jc w:val="both"/>
        <w:rPr>
          <w:rFonts w:ascii="Times New Roman" w:hAnsi="Times New Roman" w:cs="Times New Roman"/>
          <w:color w:val="000000" w:themeColor="text1"/>
          <w:sz w:val="24"/>
        </w:rPr>
      </w:pPr>
      <w:r w:rsidRPr="00471953">
        <w:rPr>
          <w:rFonts w:ascii="Times New Roman" w:hAnsi="Times New Roman" w:cs="Times New Roman"/>
          <w:color w:val="000000" w:themeColor="text1"/>
          <w:sz w:val="24"/>
        </w:rPr>
        <w:t>Potensi pertanianpun yang merupakan potensi sumberdaya alam di darat juga tidak optimal dalam pengelolaannya. Seperti dijelaskan sebelumnya bahwa transportasi dan pengelolaan subsistem yang hanya menjadikan pertanian untuk kebutuhan pemenuhan keluarga saja.</w:t>
      </w:r>
    </w:p>
    <w:p w14:paraId="468C9859" w14:textId="77777777" w:rsidR="00C420C8" w:rsidRDefault="00C420C8" w:rsidP="00C420C8">
      <w:pPr>
        <w:pStyle w:val="ListParagraph"/>
        <w:spacing w:line="360" w:lineRule="auto"/>
        <w:ind w:left="1080" w:firstLine="720"/>
        <w:jc w:val="both"/>
        <w:rPr>
          <w:rFonts w:ascii="Times New Roman" w:hAnsi="Times New Roman" w:cs="Times New Roman"/>
          <w:color w:val="000000" w:themeColor="text1"/>
          <w:sz w:val="24"/>
        </w:rPr>
      </w:pPr>
    </w:p>
    <w:tbl>
      <w:tblPr>
        <w:tblW w:w="7644" w:type="dxa"/>
        <w:tblInd w:w="828" w:type="dxa"/>
        <w:tblLook w:val="04A0" w:firstRow="1" w:lastRow="0" w:firstColumn="1" w:lastColumn="0" w:noHBand="0" w:noVBand="1"/>
      </w:tblPr>
      <w:tblGrid>
        <w:gridCol w:w="698"/>
        <w:gridCol w:w="1984"/>
        <w:gridCol w:w="1276"/>
        <w:gridCol w:w="1134"/>
        <w:gridCol w:w="1276"/>
        <w:gridCol w:w="1276"/>
      </w:tblGrid>
      <w:tr w:rsidR="004A3F63" w:rsidRPr="004A3F63" w14:paraId="77CD8D06" w14:textId="77777777" w:rsidTr="00767C95">
        <w:trPr>
          <w:trHeight w:val="1767"/>
        </w:trPr>
        <w:tc>
          <w:tcPr>
            <w:tcW w:w="2682" w:type="dxa"/>
            <w:gridSpan w:val="2"/>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14:paraId="5ABF35EB" w14:textId="77777777" w:rsidR="004A3F63" w:rsidRPr="004A3F63" w:rsidRDefault="004A3F63" w:rsidP="004A3F63">
            <w:pPr>
              <w:spacing w:line="240" w:lineRule="auto"/>
              <w:ind w:firstLine="0"/>
              <w:jc w:val="center"/>
              <w:rPr>
                <w:rFonts w:eastAsia="Times New Roman" w:cs="Times New Roman"/>
                <w:color w:val="000000"/>
                <w:kern w:val="0"/>
                <w14:ligatures w14:val="none"/>
              </w:rPr>
            </w:pPr>
            <w:r w:rsidRPr="004A3F63">
              <w:rPr>
                <w:rFonts w:eastAsia="Times New Roman" w:cs="Times New Roman"/>
                <w:color w:val="000000"/>
                <w:kern w:val="0"/>
                <w:sz w:val="22"/>
                <w14:ligatures w14:val="none"/>
              </w:rPr>
              <w:t>Desa</w:t>
            </w:r>
          </w:p>
          <w:p w14:paraId="74845654" w14:textId="77777777" w:rsidR="004A3F63" w:rsidRPr="004A3F63" w:rsidRDefault="004A3F63" w:rsidP="004A3F63">
            <w:pPr>
              <w:spacing w:line="240" w:lineRule="auto"/>
              <w:ind w:firstLine="0"/>
              <w:jc w:val="left"/>
              <w:rPr>
                <w:rFonts w:eastAsia="Times New Roman" w:cs="Times New Roman"/>
                <w:color w:val="000000"/>
                <w:kern w:val="0"/>
                <w:sz w:val="18"/>
                <w:szCs w:val="18"/>
                <w14:ligatures w14:val="none"/>
              </w:rPr>
            </w:pPr>
            <w:r w:rsidRPr="004A3F63">
              <w:rPr>
                <w:rFonts w:eastAsia="Times New Roman" w:cs="Times New Roman"/>
                <w:color w:val="000000"/>
                <w:kern w:val="0"/>
                <w:sz w:val="18"/>
                <w:szCs w:val="18"/>
                <w14:ligatures w14:val="none"/>
              </w:rPr>
              <w:t> </w:t>
            </w:r>
          </w:p>
          <w:p w14:paraId="13F0CC2E" w14:textId="77777777" w:rsidR="004A3F63" w:rsidRPr="004A3F63" w:rsidRDefault="004A3F63" w:rsidP="004A3F63">
            <w:pPr>
              <w:spacing w:line="240" w:lineRule="auto"/>
              <w:ind w:firstLine="0"/>
              <w:jc w:val="left"/>
              <w:rPr>
                <w:rFonts w:eastAsia="Times New Roman" w:cs="Times New Roman"/>
                <w:color w:val="000000"/>
                <w:kern w:val="0"/>
                <w14:ligatures w14:val="none"/>
              </w:rPr>
            </w:pPr>
            <w:r w:rsidRPr="004A3F63">
              <w:rPr>
                <w:rFonts w:eastAsia="Times New Roman" w:cs="Times New Roman"/>
                <w:color w:val="000000"/>
                <w:kern w:val="0"/>
                <w:sz w:val="18"/>
                <w:szCs w:val="18"/>
                <w14:ligatures w14:val="none"/>
              </w:rPr>
              <w:t> </w:t>
            </w:r>
          </w:p>
        </w:tc>
        <w:tc>
          <w:tcPr>
            <w:tcW w:w="1276"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7D5B756" w14:textId="77777777" w:rsidR="004A3F63" w:rsidRPr="004A3F63" w:rsidRDefault="004A3F63" w:rsidP="004A3F63">
            <w:pPr>
              <w:spacing w:line="240" w:lineRule="auto"/>
              <w:ind w:firstLine="0"/>
              <w:jc w:val="center"/>
              <w:rPr>
                <w:rFonts w:eastAsia="Times New Roman" w:cs="Times New Roman"/>
                <w:color w:val="000000"/>
                <w:kern w:val="0"/>
                <w14:ligatures w14:val="none"/>
              </w:rPr>
            </w:pPr>
            <w:r w:rsidRPr="004A3F63">
              <w:rPr>
                <w:rFonts w:eastAsia="Times New Roman" w:cs="Times New Roman"/>
                <w:color w:val="000000"/>
                <w:kern w:val="0"/>
                <w:sz w:val="22"/>
                <w14:ligatures w14:val="none"/>
              </w:rPr>
              <w:t>kelompok Pertokoan</w:t>
            </w:r>
          </w:p>
          <w:p w14:paraId="7CE721AD" w14:textId="77777777" w:rsidR="004A3F63" w:rsidRPr="004A3F63" w:rsidRDefault="004A3F63" w:rsidP="004A3F63">
            <w:pPr>
              <w:spacing w:line="240" w:lineRule="auto"/>
              <w:ind w:firstLine="0"/>
              <w:jc w:val="left"/>
              <w:rPr>
                <w:rFonts w:eastAsia="Times New Roman" w:cs="Times New Roman"/>
                <w:color w:val="000000"/>
                <w:kern w:val="0"/>
                <w14:ligatures w14:val="none"/>
              </w:rPr>
            </w:pPr>
            <w:r w:rsidRPr="004A3F63">
              <w:rPr>
                <w:rFonts w:eastAsia="Times New Roman" w:cs="Times New Roman"/>
                <w:color w:val="000000"/>
                <w:kern w:val="0"/>
                <w:sz w:val="18"/>
                <w:szCs w:val="18"/>
                <w14:ligatures w14:val="none"/>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A03D5F8" w14:textId="77777777" w:rsidR="004A3F63" w:rsidRPr="004A3F63" w:rsidRDefault="004A3F63" w:rsidP="004A3F63">
            <w:pPr>
              <w:spacing w:line="240" w:lineRule="auto"/>
              <w:ind w:firstLine="0"/>
              <w:jc w:val="center"/>
              <w:rPr>
                <w:rFonts w:eastAsia="Times New Roman" w:cs="Times New Roman"/>
                <w:color w:val="000000"/>
                <w:kern w:val="0"/>
                <w14:ligatures w14:val="none"/>
              </w:rPr>
            </w:pPr>
            <w:r w:rsidRPr="004A3F63">
              <w:rPr>
                <w:rFonts w:eastAsia="Times New Roman" w:cs="Times New Roman"/>
                <w:color w:val="000000"/>
                <w:kern w:val="0"/>
                <w:sz w:val="22"/>
                <w14:ligatures w14:val="none"/>
              </w:rPr>
              <w:t>Pasar dengan Bangunan Permanen</w:t>
            </w:r>
          </w:p>
          <w:p w14:paraId="10346922" w14:textId="77777777" w:rsidR="004A3F63" w:rsidRPr="004A3F63" w:rsidRDefault="004A3F63" w:rsidP="004A3F63">
            <w:pPr>
              <w:spacing w:line="240" w:lineRule="auto"/>
              <w:ind w:firstLine="0"/>
              <w:jc w:val="left"/>
              <w:rPr>
                <w:rFonts w:eastAsia="Times New Roman" w:cs="Times New Roman"/>
                <w:color w:val="000000"/>
                <w:kern w:val="0"/>
                <w14:ligatures w14:val="none"/>
              </w:rPr>
            </w:pPr>
            <w:r w:rsidRPr="004A3F63">
              <w:rPr>
                <w:rFonts w:eastAsia="Times New Roman" w:cs="Times New Roman"/>
                <w:color w:val="000000"/>
                <w:kern w:val="0"/>
                <w:sz w:val="18"/>
                <w:szCs w:val="18"/>
                <w14:ligatures w14:val="none"/>
              </w:rPr>
              <w:t> </w:t>
            </w:r>
          </w:p>
        </w:tc>
        <w:tc>
          <w:tcPr>
            <w:tcW w:w="1276"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5B1EF41" w14:textId="77777777" w:rsidR="004A3F63" w:rsidRPr="004A3F63" w:rsidRDefault="004A3F63" w:rsidP="004A3F63">
            <w:pPr>
              <w:spacing w:line="240" w:lineRule="auto"/>
              <w:ind w:firstLine="0"/>
              <w:jc w:val="center"/>
              <w:rPr>
                <w:rFonts w:eastAsia="Times New Roman" w:cs="Times New Roman"/>
                <w:color w:val="000000"/>
                <w:kern w:val="0"/>
                <w14:ligatures w14:val="none"/>
              </w:rPr>
            </w:pPr>
            <w:r w:rsidRPr="004A3F63">
              <w:rPr>
                <w:rFonts w:eastAsia="Times New Roman" w:cs="Times New Roman"/>
                <w:color w:val="000000"/>
                <w:kern w:val="0"/>
                <w:sz w:val="22"/>
                <w14:ligatures w14:val="none"/>
              </w:rPr>
              <w:t>Pasar dengan Bangunan Semi</w:t>
            </w:r>
            <w:r w:rsidRPr="004A3F63">
              <w:rPr>
                <w:rFonts w:eastAsia="Times New Roman" w:cs="Times New Roman"/>
                <w:color w:val="000000"/>
                <w:kern w:val="0"/>
                <w:sz w:val="22"/>
                <w14:ligatures w14:val="none"/>
              </w:rPr>
              <w:br/>
              <w:t xml:space="preserve"> </w:t>
            </w:r>
          </w:p>
          <w:p w14:paraId="56346967" w14:textId="77777777" w:rsidR="004A3F63" w:rsidRPr="004A3F63" w:rsidRDefault="004A3F63" w:rsidP="004A3F63">
            <w:pPr>
              <w:spacing w:line="240" w:lineRule="auto"/>
              <w:ind w:firstLine="0"/>
              <w:jc w:val="center"/>
              <w:rPr>
                <w:rFonts w:eastAsia="Times New Roman" w:cs="Times New Roman"/>
                <w:color w:val="000000"/>
                <w:kern w:val="0"/>
                <w14:ligatures w14:val="none"/>
              </w:rPr>
            </w:pPr>
            <w:r w:rsidRPr="004A3F63">
              <w:rPr>
                <w:rFonts w:eastAsia="Times New Roman" w:cs="Times New Roman"/>
                <w:b/>
                <w:bCs/>
                <w:color w:val="000000"/>
                <w:kern w:val="0"/>
                <w:sz w:val="16"/>
                <w:szCs w:val="16"/>
                <w14:ligatures w14:val="none"/>
              </w:rPr>
              <w:t> </w:t>
            </w:r>
          </w:p>
        </w:tc>
        <w:tc>
          <w:tcPr>
            <w:tcW w:w="1276"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33BC77A0" w14:textId="77777777" w:rsidR="004A3F63" w:rsidRPr="004A3F63" w:rsidRDefault="004A3F63" w:rsidP="004A3F63">
            <w:pPr>
              <w:spacing w:line="240" w:lineRule="auto"/>
              <w:ind w:firstLine="0"/>
              <w:jc w:val="center"/>
              <w:rPr>
                <w:rFonts w:eastAsia="Times New Roman" w:cs="Times New Roman"/>
                <w:color w:val="000000"/>
                <w:kern w:val="0"/>
                <w14:ligatures w14:val="none"/>
              </w:rPr>
            </w:pPr>
            <w:r w:rsidRPr="004A3F63">
              <w:rPr>
                <w:rFonts w:eastAsia="Times New Roman" w:cs="Times New Roman"/>
                <w:color w:val="000000"/>
                <w:kern w:val="0"/>
                <w:sz w:val="22"/>
                <w14:ligatures w14:val="none"/>
              </w:rPr>
              <w:t>Pasar Tanpa Bangunan</w:t>
            </w:r>
          </w:p>
          <w:p w14:paraId="6045FB7B" w14:textId="77777777" w:rsidR="004A3F63" w:rsidRPr="004A3F63" w:rsidRDefault="004A3F63" w:rsidP="004A3F63">
            <w:pPr>
              <w:spacing w:line="240" w:lineRule="auto"/>
              <w:ind w:firstLine="0"/>
              <w:jc w:val="left"/>
              <w:rPr>
                <w:rFonts w:eastAsia="Times New Roman" w:cs="Times New Roman"/>
                <w:color w:val="000000"/>
                <w:kern w:val="0"/>
                <w14:ligatures w14:val="none"/>
              </w:rPr>
            </w:pPr>
            <w:r w:rsidRPr="004A3F63">
              <w:rPr>
                <w:rFonts w:eastAsia="Times New Roman" w:cs="Times New Roman"/>
                <w:color w:val="000000"/>
                <w:kern w:val="0"/>
                <w:sz w:val="18"/>
                <w:szCs w:val="18"/>
                <w14:ligatures w14:val="none"/>
              </w:rPr>
              <w:t> </w:t>
            </w:r>
          </w:p>
        </w:tc>
      </w:tr>
      <w:tr w:rsidR="004A3F63" w:rsidRPr="004A3F63" w14:paraId="36F55054" w14:textId="77777777" w:rsidTr="00767C95">
        <w:trPr>
          <w:trHeight w:val="315"/>
        </w:trPr>
        <w:tc>
          <w:tcPr>
            <w:tcW w:w="2682" w:type="dxa"/>
            <w:gridSpan w:val="2"/>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3A81C3D" w14:textId="77777777" w:rsidR="004A3F63" w:rsidRPr="004A3F63" w:rsidRDefault="004A3F63" w:rsidP="004A3F63">
            <w:pPr>
              <w:spacing w:line="240" w:lineRule="auto"/>
              <w:ind w:firstLine="0"/>
              <w:jc w:val="center"/>
              <w:rPr>
                <w:rFonts w:eastAsia="Times New Roman" w:cs="Times New Roman"/>
                <w:color w:val="000000"/>
                <w:kern w:val="0"/>
                <w14:ligatures w14:val="none"/>
              </w:rPr>
            </w:pPr>
            <w:r w:rsidRPr="004A3F63">
              <w:rPr>
                <w:rFonts w:eastAsia="Times New Roman" w:cs="Times New Roman"/>
                <w:color w:val="000000"/>
                <w:kern w:val="0"/>
                <w:sz w:val="22"/>
                <w:lang w:val="id-ID"/>
                <w14:ligatures w14:val="none"/>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35009C9" w14:textId="77777777" w:rsidR="004A3F63" w:rsidRPr="004A3F63" w:rsidRDefault="004A3F63" w:rsidP="004A3F63">
            <w:pPr>
              <w:spacing w:line="240" w:lineRule="auto"/>
              <w:ind w:firstLine="0"/>
              <w:jc w:val="center"/>
              <w:rPr>
                <w:rFonts w:eastAsia="Times New Roman" w:cs="Times New Roman"/>
                <w:color w:val="000000"/>
                <w:kern w:val="0"/>
                <w14:ligatures w14:val="none"/>
              </w:rPr>
            </w:pPr>
            <w:r w:rsidRPr="004A3F63">
              <w:rPr>
                <w:rFonts w:eastAsia="Times New Roman" w:cs="Times New Roman"/>
                <w:color w:val="000000"/>
                <w:kern w:val="0"/>
                <w:sz w:val="22"/>
                <w:lang w:val="id-ID"/>
                <w14:ligatures w14:val="none"/>
              </w:rPr>
              <w:t>2</w:t>
            </w:r>
          </w:p>
        </w:tc>
        <w:tc>
          <w:tcPr>
            <w:tcW w:w="1134"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30940B49" w14:textId="77777777" w:rsidR="004A3F63" w:rsidRPr="004A3F63" w:rsidRDefault="004A3F63" w:rsidP="004A3F63">
            <w:pPr>
              <w:spacing w:line="240" w:lineRule="auto"/>
              <w:ind w:firstLine="0"/>
              <w:jc w:val="center"/>
              <w:rPr>
                <w:rFonts w:eastAsia="Times New Roman" w:cs="Times New Roman"/>
                <w:color w:val="000000"/>
                <w:kern w:val="0"/>
                <w14:ligatures w14:val="none"/>
              </w:rPr>
            </w:pPr>
            <w:r w:rsidRPr="004A3F63">
              <w:rPr>
                <w:rFonts w:eastAsia="Times New Roman" w:cs="Times New Roman"/>
                <w:color w:val="000000"/>
                <w:kern w:val="0"/>
                <w:sz w:val="22"/>
                <w:lang w:val="id-ID"/>
                <w14:ligatures w14:val="none"/>
              </w:rPr>
              <w:t>3</w:t>
            </w:r>
          </w:p>
        </w:tc>
        <w:tc>
          <w:tcPr>
            <w:tcW w:w="1276"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3A81A9E4" w14:textId="77777777" w:rsidR="004A3F63" w:rsidRPr="004A3F63" w:rsidRDefault="004A3F63" w:rsidP="004A3F63">
            <w:pPr>
              <w:spacing w:line="240" w:lineRule="auto"/>
              <w:ind w:firstLine="0"/>
              <w:jc w:val="center"/>
              <w:rPr>
                <w:rFonts w:eastAsia="Times New Roman" w:cs="Times New Roman"/>
                <w:color w:val="000000"/>
                <w:kern w:val="0"/>
                <w14:ligatures w14:val="none"/>
              </w:rPr>
            </w:pPr>
            <w:r w:rsidRPr="004A3F63">
              <w:rPr>
                <w:rFonts w:eastAsia="Times New Roman" w:cs="Times New Roman"/>
                <w:color w:val="000000"/>
                <w:kern w:val="0"/>
                <w:sz w:val="22"/>
                <w:lang w:val="id-ID"/>
                <w14:ligatures w14:val="none"/>
              </w:rPr>
              <w:t>4</w:t>
            </w:r>
          </w:p>
        </w:tc>
        <w:tc>
          <w:tcPr>
            <w:tcW w:w="1276"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B5F6D6B" w14:textId="77777777" w:rsidR="004A3F63" w:rsidRPr="004A3F63" w:rsidRDefault="004A3F63" w:rsidP="004A3F63">
            <w:pPr>
              <w:spacing w:line="240" w:lineRule="auto"/>
              <w:ind w:firstLine="0"/>
              <w:jc w:val="center"/>
              <w:rPr>
                <w:rFonts w:eastAsia="Times New Roman" w:cs="Times New Roman"/>
                <w:color w:val="000000"/>
                <w:kern w:val="0"/>
                <w14:ligatures w14:val="none"/>
              </w:rPr>
            </w:pPr>
            <w:r w:rsidRPr="004A3F63">
              <w:rPr>
                <w:rFonts w:eastAsia="Times New Roman" w:cs="Times New Roman"/>
                <w:color w:val="000000"/>
                <w:kern w:val="0"/>
                <w:sz w:val="22"/>
                <w:lang w:val="id-ID"/>
                <w14:ligatures w14:val="none"/>
              </w:rPr>
              <w:t>5</w:t>
            </w:r>
          </w:p>
        </w:tc>
      </w:tr>
      <w:tr w:rsidR="004A3F63" w:rsidRPr="004A3F63" w14:paraId="670E1198" w14:textId="77777777" w:rsidTr="00767C95">
        <w:trPr>
          <w:trHeight w:val="300"/>
        </w:trPr>
        <w:tc>
          <w:tcPr>
            <w:tcW w:w="698" w:type="dxa"/>
            <w:tcBorders>
              <w:top w:val="single" w:sz="8" w:space="0" w:color="000000"/>
              <w:left w:val="single" w:sz="8" w:space="0" w:color="000000"/>
              <w:bottom w:val="single" w:sz="8" w:space="0" w:color="000000"/>
              <w:right w:val="single" w:sz="8" w:space="0" w:color="000000"/>
            </w:tcBorders>
            <w:shd w:val="clear" w:color="auto" w:fill="auto"/>
            <w:noWrap/>
            <w:vAlign w:val="bottom"/>
            <w:hideMark/>
          </w:tcPr>
          <w:p w14:paraId="7C1771AA" w14:textId="77777777" w:rsidR="004A3F63" w:rsidRPr="004A3F63" w:rsidRDefault="004A3F63" w:rsidP="004A3F63">
            <w:pPr>
              <w:spacing w:line="240" w:lineRule="auto"/>
              <w:ind w:firstLine="0"/>
              <w:jc w:val="center"/>
              <w:rPr>
                <w:rFonts w:eastAsia="Times New Roman" w:cs="Times New Roman"/>
                <w:color w:val="000000"/>
                <w:kern w:val="0"/>
                <w14:ligatures w14:val="none"/>
              </w:rPr>
            </w:pPr>
            <w:r w:rsidRPr="004A3F63">
              <w:rPr>
                <w:rFonts w:eastAsia="Times New Roman" w:cs="Times New Roman"/>
                <w:color w:val="000000"/>
                <w:kern w:val="0"/>
                <w:sz w:val="22"/>
                <w14:ligatures w14:val="none"/>
              </w:rPr>
              <w:t>1</w:t>
            </w:r>
          </w:p>
        </w:tc>
        <w:tc>
          <w:tcPr>
            <w:tcW w:w="1984"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A708E14" w14:textId="77777777" w:rsidR="004A3F63" w:rsidRPr="004A3F63" w:rsidRDefault="004A3F63" w:rsidP="004A3F63">
            <w:pPr>
              <w:spacing w:line="240" w:lineRule="auto"/>
              <w:ind w:firstLine="0"/>
              <w:jc w:val="left"/>
              <w:rPr>
                <w:rFonts w:eastAsia="Times New Roman" w:cs="Times New Roman"/>
                <w:color w:val="000000"/>
                <w:kern w:val="0"/>
                <w14:ligatures w14:val="none"/>
              </w:rPr>
            </w:pPr>
            <w:r w:rsidRPr="004A3F63">
              <w:rPr>
                <w:rFonts w:eastAsia="Times New Roman" w:cs="Times New Roman"/>
                <w:color w:val="000000"/>
                <w:kern w:val="0"/>
                <w:sz w:val="22"/>
                <w:lang w:val="id-ID"/>
                <w14:ligatures w14:val="none"/>
              </w:rPr>
              <w:t xml:space="preserve">Kembangragi </w:t>
            </w:r>
          </w:p>
        </w:tc>
        <w:tc>
          <w:tcPr>
            <w:tcW w:w="1276"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3B0770E7" w14:textId="77777777" w:rsidR="004A3F63" w:rsidRPr="004A3F63" w:rsidRDefault="004A3F63" w:rsidP="004A3F63">
            <w:pPr>
              <w:spacing w:line="240" w:lineRule="auto"/>
              <w:ind w:firstLine="0"/>
              <w:jc w:val="center"/>
              <w:rPr>
                <w:rFonts w:eastAsia="Times New Roman" w:cs="Times New Roman"/>
                <w:color w:val="000000"/>
                <w:kern w:val="0"/>
                <w14:ligatures w14:val="none"/>
              </w:rPr>
            </w:pPr>
            <w:r w:rsidRPr="004A3F63">
              <w:rPr>
                <w:rFonts w:eastAsia="Times New Roman" w:cs="Times New Roman"/>
                <w:color w:val="000000"/>
                <w:kern w:val="0"/>
                <w:sz w:val="22"/>
                <w:lang w:val="id-ID"/>
                <w14:ligatures w14:val="none"/>
              </w:rPr>
              <w:t>-</w:t>
            </w:r>
          </w:p>
        </w:tc>
        <w:tc>
          <w:tcPr>
            <w:tcW w:w="1134"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7832D61" w14:textId="77777777" w:rsidR="004A3F63" w:rsidRPr="004A3F63" w:rsidRDefault="004A3F63" w:rsidP="004A3F63">
            <w:pPr>
              <w:spacing w:line="240" w:lineRule="auto"/>
              <w:ind w:firstLine="0"/>
              <w:jc w:val="center"/>
              <w:rPr>
                <w:rFonts w:eastAsia="Times New Roman" w:cs="Times New Roman"/>
                <w:color w:val="000000"/>
                <w:kern w:val="0"/>
                <w14:ligatures w14:val="none"/>
              </w:rPr>
            </w:pPr>
            <w:r w:rsidRPr="004A3F63">
              <w:rPr>
                <w:rFonts w:eastAsia="Times New Roman" w:cs="Times New Roman"/>
                <w:color w:val="000000"/>
                <w:kern w:val="0"/>
                <w:sz w:val="22"/>
                <w14:ligatures w14:val="none"/>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E70A572" w14:textId="77777777" w:rsidR="004A3F63" w:rsidRPr="004A3F63" w:rsidRDefault="004A3F63" w:rsidP="004A3F63">
            <w:pPr>
              <w:spacing w:line="240" w:lineRule="auto"/>
              <w:ind w:firstLine="0"/>
              <w:jc w:val="center"/>
              <w:rPr>
                <w:rFonts w:eastAsia="Times New Roman" w:cs="Times New Roman"/>
                <w:color w:val="000000"/>
                <w:kern w:val="0"/>
                <w14:ligatures w14:val="none"/>
              </w:rPr>
            </w:pPr>
            <w:r w:rsidRPr="004A3F63">
              <w:rPr>
                <w:rFonts w:eastAsia="Times New Roman" w:cs="Times New Roman"/>
                <w:color w:val="000000"/>
                <w:kern w:val="0"/>
                <w:sz w:val="22"/>
                <w:lang w:val="id-ID"/>
                <w14:ligatures w14:val="none"/>
              </w:rPr>
              <w:t>-</w:t>
            </w:r>
          </w:p>
        </w:tc>
        <w:tc>
          <w:tcPr>
            <w:tcW w:w="1276"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28803FE" w14:textId="77777777" w:rsidR="004A3F63" w:rsidRPr="004A3F63" w:rsidRDefault="004A3F63" w:rsidP="004A3F63">
            <w:pPr>
              <w:spacing w:line="240" w:lineRule="auto"/>
              <w:ind w:firstLine="0"/>
              <w:jc w:val="center"/>
              <w:rPr>
                <w:rFonts w:eastAsia="Times New Roman" w:cs="Times New Roman"/>
                <w:color w:val="000000"/>
                <w:kern w:val="0"/>
                <w14:ligatures w14:val="none"/>
              </w:rPr>
            </w:pPr>
            <w:r w:rsidRPr="004A3F63">
              <w:rPr>
                <w:rFonts w:eastAsia="Times New Roman" w:cs="Times New Roman"/>
                <w:color w:val="000000"/>
                <w:kern w:val="0"/>
                <w:sz w:val="22"/>
                <w:lang w:val="id-ID"/>
                <w14:ligatures w14:val="none"/>
              </w:rPr>
              <w:t>-</w:t>
            </w:r>
          </w:p>
        </w:tc>
      </w:tr>
      <w:tr w:rsidR="004A3F63" w:rsidRPr="004A3F63" w14:paraId="507B932C" w14:textId="77777777" w:rsidTr="00767C95">
        <w:trPr>
          <w:trHeight w:val="300"/>
        </w:trPr>
        <w:tc>
          <w:tcPr>
            <w:tcW w:w="698" w:type="dxa"/>
            <w:tcBorders>
              <w:top w:val="single" w:sz="8" w:space="0" w:color="000000"/>
              <w:left w:val="single" w:sz="8" w:space="0" w:color="000000"/>
              <w:bottom w:val="single" w:sz="8" w:space="0" w:color="000000"/>
              <w:right w:val="single" w:sz="8" w:space="0" w:color="000000"/>
            </w:tcBorders>
            <w:shd w:val="clear" w:color="auto" w:fill="auto"/>
            <w:noWrap/>
            <w:vAlign w:val="bottom"/>
            <w:hideMark/>
          </w:tcPr>
          <w:p w14:paraId="21C5EAD5" w14:textId="77777777" w:rsidR="004A3F63" w:rsidRPr="004A3F63" w:rsidRDefault="004A3F63" w:rsidP="004A3F63">
            <w:pPr>
              <w:spacing w:line="240" w:lineRule="auto"/>
              <w:ind w:firstLine="0"/>
              <w:jc w:val="center"/>
              <w:rPr>
                <w:rFonts w:eastAsia="Times New Roman" w:cs="Times New Roman"/>
                <w:color w:val="000000"/>
                <w:kern w:val="0"/>
                <w14:ligatures w14:val="none"/>
              </w:rPr>
            </w:pPr>
            <w:r w:rsidRPr="004A3F63">
              <w:rPr>
                <w:rFonts w:eastAsia="Times New Roman" w:cs="Times New Roman"/>
                <w:color w:val="000000"/>
                <w:kern w:val="0"/>
                <w:sz w:val="22"/>
                <w14:ligatures w14:val="none"/>
              </w:rPr>
              <w:t>2</w:t>
            </w:r>
          </w:p>
        </w:tc>
        <w:tc>
          <w:tcPr>
            <w:tcW w:w="1984"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0CEB576" w14:textId="77777777" w:rsidR="004A3F63" w:rsidRPr="004A3F63" w:rsidRDefault="004A3F63" w:rsidP="004A3F63">
            <w:pPr>
              <w:spacing w:line="240" w:lineRule="auto"/>
              <w:ind w:firstLine="0"/>
              <w:jc w:val="left"/>
              <w:rPr>
                <w:rFonts w:eastAsia="Times New Roman" w:cs="Times New Roman"/>
                <w:color w:val="000000"/>
                <w:kern w:val="0"/>
                <w14:ligatures w14:val="none"/>
              </w:rPr>
            </w:pPr>
            <w:r w:rsidRPr="004A3F63">
              <w:rPr>
                <w:rFonts w:eastAsia="Times New Roman" w:cs="Times New Roman"/>
                <w:color w:val="000000"/>
                <w:kern w:val="0"/>
                <w:sz w:val="22"/>
                <w:lang w:val="id-ID"/>
                <w14:ligatures w14:val="none"/>
              </w:rPr>
              <w:t>Ma’minasa</w:t>
            </w:r>
          </w:p>
        </w:tc>
        <w:tc>
          <w:tcPr>
            <w:tcW w:w="1276"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5143FAA" w14:textId="77777777" w:rsidR="004A3F63" w:rsidRPr="004A3F63" w:rsidRDefault="004A3F63" w:rsidP="004A3F63">
            <w:pPr>
              <w:spacing w:line="240" w:lineRule="auto"/>
              <w:ind w:firstLine="0"/>
              <w:jc w:val="center"/>
              <w:rPr>
                <w:rFonts w:eastAsia="Times New Roman" w:cs="Times New Roman"/>
                <w:color w:val="000000"/>
                <w:kern w:val="0"/>
                <w14:ligatures w14:val="none"/>
              </w:rPr>
            </w:pPr>
            <w:r w:rsidRPr="004A3F63">
              <w:rPr>
                <w:rFonts w:eastAsia="Times New Roman" w:cs="Times New Roman"/>
                <w:color w:val="000000"/>
                <w:kern w:val="0"/>
                <w:sz w:val="22"/>
                <w:lang w:val="id-ID"/>
                <w14:ligatures w14:val="none"/>
              </w:rPr>
              <w:t>-</w:t>
            </w:r>
          </w:p>
        </w:tc>
        <w:tc>
          <w:tcPr>
            <w:tcW w:w="1134"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4DB47C2" w14:textId="77777777" w:rsidR="004A3F63" w:rsidRPr="004A3F63" w:rsidRDefault="004A3F63" w:rsidP="004A3F63">
            <w:pPr>
              <w:spacing w:line="240" w:lineRule="auto"/>
              <w:ind w:firstLine="0"/>
              <w:jc w:val="center"/>
              <w:rPr>
                <w:rFonts w:eastAsia="Times New Roman" w:cs="Times New Roman"/>
                <w:color w:val="000000"/>
                <w:kern w:val="0"/>
                <w14:ligatures w14:val="none"/>
              </w:rPr>
            </w:pPr>
            <w:r w:rsidRPr="004A3F63">
              <w:rPr>
                <w:rFonts w:eastAsia="Times New Roman" w:cs="Times New Roman"/>
                <w:color w:val="000000"/>
                <w:kern w:val="0"/>
                <w:sz w:val="22"/>
                <w14:ligatures w14:val="none"/>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B5C9FA3" w14:textId="77777777" w:rsidR="004A3F63" w:rsidRPr="004A3F63" w:rsidRDefault="004A3F63" w:rsidP="004A3F63">
            <w:pPr>
              <w:spacing w:line="240" w:lineRule="auto"/>
              <w:ind w:firstLine="0"/>
              <w:jc w:val="center"/>
              <w:rPr>
                <w:rFonts w:eastAsia="Times New Roman" w:cs="Times New Roman"/>
                <w:color w:val="000000"/>
                <w:kern w:val="0"/>
                <w:lang w:val="en-GB"/>
                <w14:ligatures w14:val="none"/>
              </w:rPr>
            </w:pPr>
            <w:r w:rsidRPr="004A3F63">
              <w:rPr>
                <w:rFonts w:eastAsia="Times New Roman" w:cs="Times New Roman"/>
                <w:color w:val="000000"/>
                <w:kern w:val="0"/>
                <w:sz w:val="22"/>
                <w:lang w:val="en-GB"/>
                <w14:ligatures w14:val="none"/>
              </w:rPr>
              <w:t>-</w:t>
            </w:r>
          </w:p>
        </w:tc>
        <w:tc>
          <w:tcPr>
            <w:tcW w:w="1276"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B6518F7" w14:textId="77777777" w:rsidR="004A3F63" w:rsidRPr="004A3F63" w:rsidRDefault="004A3F63" w:rsidP="004A3F63">
            <w:pPr>
              <w:spacing w:line="240" w:lineRule="auto"/>
              <w:ind w:firstLine="0"/>
              <w:jc w:val="center"/>
              <w:rPr>
                <w:rFonts w:eastAsia="Times New Roman" w:cs="Times New Roman"/>
                <w:color w:val="000000"/>
                <w:kern w:val="0"/>
                <w14:ligatures w14:val="none"/>
              </w:rPr>
            </w:pPr>
            <w:r w:rsidRPr="004A3F63">
              <w:rPr>
                <w:rFonts w:eastAsia="Times New Roman" w:cs="Times New Roman"/>
                <w:color w:val="000000"/>
                <w:kern w:val="0"/>
                <w:sz w:val="22"/>
                <w:lang w:val="id-ID"/>
                <w14:ligatures w14:val="none"/>
              </w:rPr>
              <w:t>-</w:t>
            </w:r>
          </w:p>
        </w:tc>
      </w:tr>
      <w:tr w:rsidR="004A3F63" w:rsidRPr="004A3F63" w14:paraId="6045E2D7" w14:textId="77777777" w:rsidTr="00767C95">
        <w:trPr>
          <w:trHeight w:val="300"/>
        </w:trPr>
        <w:tc>
          <w:tcPr>
            <w:tcW w:w="698" w:type="dxa"/>
            <w:tcBorders>
              <w:top w:val="single" w:sz="8" w:space="0" w:color="000000"/>
              <w:left w:val="single" w:sz="8" w:space="0" w:color="000000"/>
              <w:bottom w:val="single" w:sz="8" w:space="0" w:color="000000"/>
              <w:right w:val="single" w:sz="8" w:space="0" w:color="000000"/>
            </w:tcBorders>
            <w:shd w:val="clear" w:color="auto" w:fill="auto"/>
            <w:noWrap/>
            <w:vAlign w:val="bottom"/>
            <w:hideMark/>
          </w:tcPr>
          <w:p w14:paraId="2FC9D7DA" w14:textId="77777777" w:rsidR="004A3F63" w:rsidRPr="004A3F63" w:rsidRDefault="004A3F63" w:rsidP="004A3F63">
            <w:pPr>
              <w:spacing w:line="240" w:lineRule="auto"/>
              <w:ind w:firstLine="0"/>
              <w:jc w:val="center"/>
              <w:rPr>
                <w:rFonts w:eastAsia="Times New Roman" w:cs="Times New Roman"/>
                <w:color w:val="000000"/>
                <w:kern w:val="0"/>
                <w14:ligatures w14:val="none"/>
              </w:rPr>
            </w:pPr>
            <w:r w:rsidRPr="004A3F63">
              <w:rPr>
                <w:rFonts w:eastAsia="Times New Roman" w:cs="Times New Roman"/>
                <w:color w:val="000000"/>
                <w:kern w:val="0"/>
                <w:sz w:val="22"/>
                <w14:ligatures w14:val="none"/>
              </w:rPr>
              <w:t>3</w:t>
            </w:r>
          </w:p>
        </w:tc>
        <w:tc>
          <w:tcPr>
            <w:tcW w:w="1984"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D6A8A01" w14:textId="77777777" w:rsidR="004A3F63" w:rsidRPr="004A3F63" w:rsidRDefault="004A3F63" w:rsidP="004A3F63">
            <w:pPr>
              <w:spacing w:line="240" w:lineRule="auto"/>
              <w:ind w:firstLine="0"/>
              <w:jc w:val="left"/>
              <w:rPr>
                <w:rFonts w:eastAsia="Times New Roman" w:cs="Times New Roman"/>
                <w:color w:val="000000"/>
                <w:kern w:val="0"/>
                <w14:ligatures w14:val="none"/>
              </w:rPr>
            </w:pPr>
            <w:r w:rsidRPr="004A3F63">
              <w:rPr>
                <w:rFonts w:eastAsia="Times New Roman" w:cs="Times New Roman"/>
                <w:color w:val="000000"/>
                <w:kern w:val="0"/>
                <w:sz w:val="22"/>
                <w:lang w:val="id-ID"/>
                <w14:ligatures w14:val="none"/>
              </w:rPr>
              <w:t>Tanamalala</w:t>
            </w:r>
          </w:p>
        </w:tc>
        <w:tc>
          <w:tcPr>
            <w:tcW w:w="1276"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B3D30F7" w14:textId="77777777" w:rsidR="004A3F63" w:rsidRPr="004A3F63" w:rsidRDefault="004A3F63" w:rsidP="004A3F63">
            <w:pPr>
              <w:spacing w:line="240" w:lineRule="auto"/>
              <w:ind w:firstLine="0"/>
              <w:jc w:val="center"/>
              <w:rPr>
                <w:rFonts w:eastAsia="Times New Roman" w:cs="Times New Roman"/>
                <w:color w:val="000000"/>
                <w:kern w:val="0"/>
                <w14:ligatures w14:val="none"/>
              </w:rPr>
            </w:pPr>
            <w:r w:rsidRPr="004A3F63">
              <w:rPr>
                <w:rFonts w:eastAsia="Times New Roman" w:cs="Times New Roman"/>
                <w:color w:val="000000"/>
                <w:kern w:val="0"/>
                <w:sz w:val="22"/>
                <w:lang w:val="id-ID"/>
                <w14:ligatures w14:val="none"/>
              </w:rPr>
              <w:t>-</w:t>
            </w:r>
          </w:p>
        </w:tc>
        <w:tc>
          <w:tcPr>
            <w:tcW w:w="1134"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58C3D15" w14:textId="77777777" w:rsidR="004A3F63" w:rsidRPr="004A3F63" w:rsidRDefault="004A3F63" w:rsidP="004A3F63">
            <w:pPr>
              <w:spacing w:line="240" w:lineRule="auto"/>
              <w:ind w:firstLine="0"/>
              <w:jc w:val="center"/>
              <w:rPr>
                <w:rFonts w:eastAsia="Times New Roman" w:cs="Times New Roman"/>
                <w:color w:val="000000"/>
                <w:kern w:val="0"/>
                <w:lang w:val="en-GB"/>
                <w14:ligatures w14:val="none"/>
              </w:rPr>
            </w:pPr>
            <w:r w:rsidRPr="004A3F63">
              <w:rPr>
                <w:rFonts w:eastAsia="Times New Roman" w:cs="Times New Roman"/>
                <w:color w:val="000000"/>
                <w:kern w:val="0"/>
                <w:sz w:val="22"/>
                <w:lang w:val="en-GB"/>
                <w14:ligatures w14:val="none"/>
              </w:rPr>
              <w:t>-</w:t>
            </w:r>
          </w:p>
        </w:tc>
        <w:tc>
          <w:tcPr>
            <w:tcW w:w="1276"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0104829" w14:textId="77777777" w:rsidR="004A3F63" w:rsidRPr="004A3F63" w:rsidRDefault="004A3F63" w:rsidP="004A3F63">
            <w:pPr>
              <w:spacing w:line="240" w:lineRule="auto"/>
              <w:ind w:firstLine="0"/>
              <w:jc w:val="center"/>
              <w:rPr>
                <w:rFonts w:eastAsia="Times New Roman" w:cs="Times New Roman"/>
                <w:color w:val="000000"/>
                <w:kern w:val="0"/>
                <w:lang w:val="en-GB"/>
                <w14:ligatures w14:val="none"/>
              </w:rPr>
            </w:pPr>
            <w:r w:rsidRPr="004A3F63">
              <w:rPr>
                <w:rFonts w:eastAsia="Times New Roman" w:cs="Times New Roman"/>
                <w:color w:val="000000"/>
                <w:kern w:val="0"/>
                <w:sz w:val="22"/>
                <w:lang w:val="en-GB"/>
                <w14:ligatures w14:val="none"/>
              </w:rPr>
              <w:t>-</w:t>
            </w:r>
          </w:p>
        </w:tc>
        <w:tc>
          <w:tcPr>
            <w:tcW w:w="1276"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BAD3E90" w14:textId="77777777" w:rsidR="004A3F63" w:rsidRPr="004A3F63" w:rsidRDefault="004A3F63" w:rsidP="004A3F63">
            <w:pPr>
              <w:spacing w:line="240" w:lineRule="auto"/>
              <w:ind w:firstLine="0"/>
              <w:jc w:val="center"/>
              <w:rPr>
                <w:rFonts w:eastAsia="Times New Roman" w:cs="Times New Roman"/>
                <w:color w:val="000000"/>
                <w:kern w:val="0"/>
                <w14:ligatures w14:val="none"/>
              </w:rPr>
            </w:pPr>
            <w:r w:rsidRPr="004A3F63">
              <w:rPr>
                <w:rFonts w:eastAsia="Times New Roman" w:cs="Times New Roman"/>
                <w:color w:val="000000"/>
                <w:kern w:val="0"/>
                <w:sz w:val="22"/>
                <w:lang w:val="id-ID"/>
                <w14:ligatures w14:val="none"/>
              </w:rPr>
              <w:t>-</w:t>
            </w:r>
          </w:p>
        </w:tc>
      </w:tr>
      <w:tr w:rsidR="004A3F63" w:rsidRPr="004A3F63" w14:paraId="6C349D32" w14:textId="77777777" w:rsidTr="00767C95">
        <w:trPr>
          <w:trHeight w:val="300"/>
        </w:trPr>
        <w:tc>
          <w:tcPr>
            <w:tcW w:w="698"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41C4BB6" w14:textId="77777777" w:rsidR="004A3F63" w:rsidRPr="004A3F63" w:rsidRDefault="004A3F63" w:rsidP="004A3F63">
            <w:pPr>
              <w:spacing w:line="240" w:lineRule="auto"/>
              <w:ind w:firstLine="0"/>
              <w:jc w:val="center"/>
              <w:rPr>
                <w:rFonts w:eastAsia="Times New Roman" w:cs="Times New Roman"/>
                <w:color w:val="000000"/>
                <w:kern w:val="0"/>
                <w14:ligatures w14:val="none"/>
              </w:rPr>
            </w:pPr>
            <w:r w:rsidRPr="004A3F63">
              <w:rPr>
                <w:rFonts w:eastAsia="Times New Roman" w:cs="Times New Roman"/>
                <w:color w:val="000000"/>
                <w:kern w:val="0"/>
                <w:sz w:val="22"/>
                <w:lang w:val="id-ID"/>
                <w14:ligatures w14:val="none"/>
              </w:rPr>
              <w:t>4</w:t>
            </w:r>
          </w:p>
        </w:tc>
        <w:tc>
          <w:tcPr>
            <w:tcW w:w="1984"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C917DC0" w14:textId="77777777" w:rsidR="004A3F63" w:rsidRPr="004A3F63" w:rsidRDefault="004A3F63" w:rsidP="004A3F63">
            <w:pPr>
              <w:spacing w:line="240" w:lineRule="auto"/>
              <w:ind w:firstLine="0"/>
              <w:jc w:val="left"/>
              <w:rPr>
                <w:rFonts w:eastAsia="Times New Roman" w:cs="Times New Roman"/>
                <w:color w:val="000000"/>
                <w:kern w:val="0"/>
                <w14:ligatures w14:val="none"/>
              </w:rPr>
            </w:pPr>
            <w:r w:rsidRPr="004A3F63">
              <w:rPr>
                <w:rFonts w:eastAsia="Times New Roman" w:cs="Times New Roman"/>
                <w:color w:val="000000"/>
                <w:kern w:val="0"/>
                <w:sz w:val="22"/>
                <w:lang w:val="id-ID"/>
                <w14:ligatures w14:val="none"/>
              </w:rPr>
              <w:t>Labuang Pamajang</w:t>
            </w:r>
          </w:p>
        </w:tc>
        <w:tc>
          <w:tcPr>
            <w:tcW w:w="1276"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49219AB" w14:textId="77777777" w:rsidR="004A3F63" w:rsidRPr="004A3F63" w:rsidRDefault="004A3F63" w:rsidP="004A3F63">
            <w:pPr>
              <w:spacing w:line="240" w:lineRule="auto"/>
              <w:ind w:firstLine="0"/>
              <w:jc w:val="center"/>
              <w:rPr>
                <w:rFonts w:eastAsia="Times New Roman" w:cs="Times New Roman"/>
                <w:color w:val="000000"/>
                <w:kern w:val="0"/>
                <w14:ligatures w14:val="none"/>
              </w:rPr>
            </w:pPr>
            <w:r w:rsidRPr="004A3F63">
              <w:rPr>
                <w:rFonts w:eastAsia="Times New Roman" w:cs="Times New Roman"/>
                <w:color w:val="000000"/>
                <w:kern w:val="0"/>
                <w:sz w:val="22"/>
                <w:lang w:val="id-ID"/>
                <w14:ligatures w14:val="none"/>
              </w:rPr>
              <w:t>-</w:t>
            </w:r>
          </w:p>
        </w:tc>
        <w:tc>
          <w:tcPr>
            <w:tcW w:w="1134"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3EFBD1E" w14:textId="77777777" w:rsidR="004A3F63" w:rsidRPr="004A3F63" w:rsidRDefault="004A3F63" w:rsidP="004A3F63">
            <w:pPr>
              <w:spacing w:line="240" w:lineRule="auto"/>
              <w:ind w:firstLine="0"/>
              <w:jc w:val="center"/>
              <w:rPr>
                <w:rFonts w:eastAsia="Times New Roman" w:cs="Times New Roman"/>
                <w:color w:val="000000"/>
                <w:kern w:val="0"/>
                <w14:ligatures w14:val="none"/>
              </w:rPr>
            </w:pPr>
            <w:r w:rsidRPr="004A3F63">
              <w:rPr>
                <w:rFonts w:eastAsia="Times New Roman" w:cs="Times New Roman"/>
                <w:color w:val="000000"/>
                <w:kern w:val="0"/>
                <w:sz w:val="22"/>
                <w:lang w:val="id-ID"/>
                <w14:ligatures w14:val="none"/>
              </w:rPr>
              <w:t>-</w:t>
            </w:r>
          </w:p>
        </w:tc>
        <w:tc>
          <w:tcPr>
            <w:tcW w:w="1276"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3F36F573" w14:textId="77777777" w:rsidR="004A3F63" w:rsidRPr="004A3F63" w:rsidRDefault="004A3F63" w:rsidP="004A3F63">
            <w:pPr>
              <w:spacing w:line="240" w:lineRule="auto"/>
              <w:ind w:firstLine="0"/>
              <w:jc w:val="center"/>
              <w:rPr>
                <w:rFonts w:eastAsia="Times New Roman" w:cs="Times New Roman"/>
                <w:color w:val="000000"/>
                <w:kern w:val="0"/>
                <w14:ligatures w14:val="none"/>
              </w:rPr>
            </w:pPr>
            <w:r w:rsidRPr="004A3F63">
              <w:rPr>
                <w:rFonts w:eastAsia="Times New Roman" w:cs="Times New Roman"/>
                <w:color w:val="000000"/>
                <w:kern w:val="0"/>
                <w:sz w:val="22"/>
                <w:lang w:val="id-ID"/>
                <w14:ligatures w14:val="none"/>
              </w:rPr>
              <w:t>-</w:t>
            </w:r>
          </w:p>
        </w:tc>
        <w:tc>
          <w:tcPr>
            <w:tcW w:w="1276"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3A73168B" w14:textId="77777777" w:rsidR="004A3F63" w:rsidRPr="004A3F63" w:rsidRDefault="004A3F63" w:rsidP="004A3F63">
            <w:pPr>
              <w:spacing w:line="240" w:lineRule="auto"/>
              <w:ind w:firstLine="0"/>
              <w:jc w:val="center"/>
              <w:rPr>
                <w:rFonts w:eastAsia="Times New Roman" w:cs="Times New Roman"/>
                <w:color w:val="000000"/>
                <w:kern w:val="0"/>
                <w14:ligatures w14:val="none"/>
              </w:rPr>
            </w:pPr>
            <w:r w:rsidRPr="004A3F63">
              <w:rPr>
                <w:rFonts w:eastAsia="Times New Roman" w:cs="Times New Roman"/>
                <w:color w:val="000000"/>
                <w:kern w:val="0"/>
                <w:sz w:val="22"/>
                <w:lang w:val="id-ID"/>
                <w14:ligatures w14:val="none"/>
              </w:rPr>
              <w:t>-</w:t>
            </w:r>
          </w:p>
        </w:tc>
      </w:tr>
      <w:tr w:rsidR="004A3F63" w:rsidRPr="004A3F63" w14:paraId="38AB0866" w14:textId="77777777" w:rsidTr="00767C95">
        <w:trPr>
          <w:trHeight w:val="300"/>
        </w:trPr>
        <w:tc>
          <w:tcPr>
            <w:tcW w:w="698" w:type="dxa"/>
            <w:tcBorders>
              <w:top w:val="single" w:sz="8" w:space="0" w:color="000000"/>
              <w:left w:val="single" w:sz="8" w:space="0" w:color="000000"/>
              <w:bottom w:val="single" w:sz="8" w:space="0" w:color="000000"/>
              <w:right w:val="single" w:sz="8" w:space="0" w:color="000000"/>
            </w:tcBorders>
            <w:shd w:val="clear" w:color="auto" w:fill="auto"/>
            <w:noWrap/>
            <w:vAlign w:val="bottom"/>
            <w:hideMark/>
          </w:tcPr>
          <w:p w14:paraId="397F8B0A" w14:textId="77777777" w:rsidR="004A3F63" w:rsidRPr="004A3F63" w:rsidRDefault="004A3F63" w:rsidP="004A3F63">
            <w:pPr>
              <w:spacing w:line="240" w:lineRule="auto"/>
              <w:ind w:firstLine="0"/>
              <w:jc w:val="center"/>
              <w:rPr>
                <w:rFonts w:eastAsia="Times New Roman" w:cs="Times New Roman"/>
                <w:color w:val="000000"/>
                <w:kern w:val="0"/>
                <w14:ligatures w14:val="none"/>
              </w:rPr>
            </w:pPr>
            <w:r w:rsidRPr="004A3F63">
              <w:rPr>
                <w:rFonts w:eastAsia="Times New Roman" w:cs="Times New Roman"/>
                <w:color w:val="000000"/>
                <w:kern w:val="0"/>
                <w:sz w:val="22"/>
                <w14:ligatures w14:val="none"/>
              </w:rPr>
              <w:t>5</w:t>
            </w:r>
          </w:p>
        </w:tc>
        <w:tc>
          <w:tcPr>
            <w:tcW w:w="1984"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D05CC7B" w14:textId="77777777" w:rsidR="004A3F63" w:rsidRPr="004A3F63" w:rsidRDefault="004A3F63" w:rsidP="004A3F63">
            <w:pPr>
              <w:spacing w:line="240" w:lineRule="auto"/>
              <w:ind w:firstLine="0"/>
              <w:jc w:val="left"/>
              <w:rPr>
                <w:rFonts w:eastAsia="Times New Roman" w:cs="Times New Roman"/>
                <w:color w:val="000000"/>
                <w:kern w:val="0"/>
                <w14:ligatures w14:val="none"/>
              </w:rPr>
            </w:pPr>
            <w:r w:rsidRPr="004A3F63">
              <w:rPr>
                <w:rFonts w:eastAsia="Times New Roman" w:cs="Times New Roman"/>
                <w:color w:val="000000"/>
                <w:kern w:val="0"/>
                <w:sz w:val="22"/>
                <w:lang w:val="id-ID"/>
                <w14:ligatures w14:val="none"/>
              </w:rPr>
              <w:t>Bontosaile</w:t>
            </w:r>
          </w:p>
        </w:tc>
        <w:tc>
          <w:tcPr>
            <w:tcW w:w="1276"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2828053" w14:textId="77777777" w:rsidR="004A3F63" w:rsidRPr="004A3F63" w:rsidRDefault="004A3F63" w:rsidP="004A3F63">
            <w:pPr>
              <w:spacing w:line="240" w:lineRule="auto"/>
              <w:ind w:firstLine="0"/>
              <w:jc w:val="center"/>
              <w:rPr>
                <w:rFonts w:eastAsia="Times New Roman" w:cs="Times New Roman"/>
                <w:color w:val="000000"/>
                <w:kern w:val="0"/>
                <w14:ligatures w14:val="none"/>
              </w:rPr>
            </w:pPr>
            <w:r w:rsidRPr="004A3F63">
              <w:rPr>
                <w:rFonts w:eastAsia="Times New Roman" w:cs="Times New Roman"/>
                <w:color w:val="000000"/>
                <w:kern w:val="0"/>
                <w:sz w:val="22"/>
                <w:lang w:val="id-ID"/>
                <w14:ligatures w14:val="none"/>
              </w:rPr>
              <w:t>-</w:t>
            </w:r>
          </w:p>
        </w:tc>
        <w:tc>
          <w:tcPr>
            <w:tcW w:w="1134"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3381AA86" w14:textId="77777777" w:rsidR="004A3F63" w:rsidRPr="004A3F63" w:rsidRDefault="004A3F63" w:rsidP="004A3F63">
            <w:pPr>
              <w:spacing w:line="240" w:lineRule="auto"/>
              <w:ind w:firstLine="0"/>
              <w:jc w:val="center"/>
              <w:rPr>
                <w:rFonts w:eastAsia="Times New Roman" w:cs="Times New Roman"/>
                <w:color w:val="000000"/>
                <w:kern w:val="0"/>
                <w14:ligatures w14:val="none"/>
              </w:rPr>
            </w:pPr>
            <w:r w:rsidRPr="004A3F63">
              <w:rPr>
                <w:rFonts w:eastAsia="Times New Roman" w:cs="Times New Roman"/>
                <w:color w:val="000000"/>
                <w:kern w:val="0"/>
                <w:sz w:val="22"/>
                <w14:ligatures w14:val="none"/>
              </w:rPr>
              <w:t>-</w:t>
            </w:r>
          </w:p>
        </w:tc>
        <w:tc>
          <w:tcPr>
            <w:tcW w:w="1276"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0779D44" w14:textId="77777777" w:rsidR="004A3F63" w:rsidRPr="004A3F63" w:rsidRDefault="004A3F63" w:rsidP="004A3F63">
            <w:pPr>
              <w:spacing w:line="240" w:lineRule="auto"/>
              <w:ind w:firstLine="0"/>
              <w:jc w:val="center"/>
              <w:rPr>
                <w:rFonts w:eastAsia="Times New Roman" w:cs="Times New Roman"/>
                <w:color w:val="000000"/>
                <w:kern w:val="0"/>
                <w14:ligatures w14:val="none"/>
              </w:rPr>
            </w:pPr>
            <w:r w:rsidRPr="004A3F63">
              <w:rPr>
                <w:rFonts w:eastAsia="Times New Roman" w:cs="Times New Roman"/>
                <w:color w:val="000000"/>
                <w:kern w:val="0"/>
                <w:sz w:val="22"/>
                <w:lang w:val="id-ID"/>
                <w14:ligatures w14:val="none"/>
              </w:rPr>
              <w:t>-</w:t>
            </w:r>
          </w:p>
        </w:tc>
        <w:tc>
          <w:tcPr>
            <w:tcW w:w="1276"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7D8F139" w14:textId="77777777" w:rsidR="004A3F63" w:rsidRPr="004A3F63" w:rsidRDefault="004A3F63" w:rsidP="004A3F63">
            <w:pPr>
              <w:spacing w:line="240" w:lineRule="auto"/>
              <w:ind w:firstLine="0"/>
              <w:jc w:val="center"/>
              <w:rPr>
                <w:rFonts w:eastAsia="Times New Roman" w:cs="Times New Roman"/>
                <w:color w:val="000000"/>
                <w:kern w:val="0"/>
                <w14:ligatures w14:val="none"/>
              </w:rPr>
            </w:pPr>
            <w:r w:rsidRPr="004A3F63">
              <w:rPr>
                <w:rFonts w:eastAsia="Times New Roman" w:cs="Times New Roman"/>
                <w:color w:val="000000"/>
                <w:kern w:val="0"/>
                <w:sz w:val="22"/>
                <w:lang w:val="id-ID"/>
                <w14:ligatures w14:val="none"/>
              </w:rPr>
              <w:t>-</w:t>
            </w:r>
          </w:p>
        </w:tc>
      </w:tr>
      <w:tr w:rsidR="004A3F63" w:rsidRPr="004A3F63" w14:paraId="602D376F" w14:textId="77777777" w:rsidTr="00767C95">
        <w:trPr>
          <w:trHeight w:val="315"/>
        </w:trPr>
        <w:tc>
          <w:tcPr>
            <w:tcW w:w="698" w:type="dxa"/>
            <w:tcBorders>
              <w:top w:val="single" w:sz="8" w:space="0" w:color="000000"/>
              <w:left w:val="single" w:sz="8" w:space="0" w:color="000000"/>
              <w:bottom w:val="single" w:sz="8" w:space="0" w:color="000000"/>
              <w:right w:val="single" w:sz="8" w:space="0" w:color="000000"/>
            </w:tcBorders>
            <w:shd w:val="clear" w:color="auto" w:fill="auto"/>
            <w:noWrap/>
            <w:vAlign w:val="bottom"/>
            <w:hideMark/>
          </w:tcPr>
          <w:p w14:paraId="146E1217" w14:textId="77777777" w:rsidR="004A3F63" w:rsidRPr="004A3F63" w:rsidRDefault="004A3F63" w:rsidP="004A3F63">
            <w:pPr>
              <w:spacing w:line="240" w:lineRule="auto"/>
              <w:ind w:firstLine="0"/>
              <w:jc w:val="center"/>
              <w:rPr>
                <w:rFonts w:eastAsia="Times New Roman" w:cs="Times New Roman"/>
                <w:color w:val="000000"/>
                <w:kern w:val="0"/>
                <w14:ligatures w14:val="none"/>
              </w:rPr>
            </w:pPr>
            <w:r w:rsidRPr="004A3F63">
              <w:rPr>
                <w:rFonts w:eastAsia="Times New Roman" w:cs="Times New Roman"/>
                <w:color w:val="000000"/>
                <w:kern w:val="0"/>
                <w:sz w:val="22"/>
                <w14:ligatures w14:val="none"/>
              </w:rPr>
              <w:t>6</w:t>
            </w:r>
          </w:p>
        </w:tc>
        <w:tc>
          <w:tcPr>
            <w:tcW w:w="1984"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DB8B872" w14:textId="77777777" w:rsidR="004A3F63" w:rsidRPr="004A3F63" w:rsidRDefault="004A3F63" w:rsidP="004A3F63">
            <w:pPr>
              <w:spacing w:line="240" w:lineRule="auto"/>
              <w:ind w:firstLine="0"/>
              <w:jc w:val="left"/>
              <w:rPr>
                <w:rFonts w:eastAsia="Times New Roman" w:cs="Times New Roman"/>
                <w:color w:val="000000"/>
                <w:kern w:val="0"/>
                <w:lang w:val="en-GB"/>
                <w14:ligatures w14:val="none"/>
              </w:rPr>
            </w:pPr>
            <w:r w:rsidRPr="004A3F63">
              <w:rPr>
                <w:rFonts w:eastAsia="Times New Roman" w:cs="Times New Roman"/>
                <w:color w:val="000000"/>
                <w:kern w:val="0"/>
                <w:sz w:val="22"/>
                <w:lang w:val="id-ID"/>
                <w14:ligatures w14:val="none"/>
              </w:rPr>
              <w:t>Massungke</w:t>
            </w:r>
          </w:p>
        </w:tc>
        <w:tc>
          <w:tcPr>
            <w:tcW w:w="1276"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288E12E" w14:textId="77777777" w:rsidR="004A3F63" w:rsidRPr="004A3F63" w:rsidRDefault="004A3F63" w:rsidP="004A3F63">
            <w:pPr>
              <w:spacing w:line="240" w:lineRule="auto"/>
              <w:ind w:firstLine="0"/>
              <w:jc w:val="center"/>
              <w:rPr>
                <w:rFonts w:eastAsia="Times New Roman" w:cs="Times New Roman"/>
                <w:color w:val="000000"/>
                <w:kern w:val="0"/>
                <w14:ligatures w14:val="none"/>
              </w:rPr>
            </w:pPr>
            <w:r w:rsidRPr="004A3F63">
              <w:rPr>
                <w:rFonts w:eastAsia="Times New Roman" w:cs="Times New Roman"/>
                <w:color w:val="000000"/>
                <w:kern w:val="0"/>
                <w:sz w:val="22"/>
                <w:lang w:val="id-ID"/>
                <w14:ligatures w14:val="none"/>
              </w:rPr>
              <w:t>-</w:t>
            </w:r>
          </w:p>
        </w:tc>
        <w:tc>
          <w:tcPr>
            <w:tcW w:w="1134"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8336D8A" w14:textId="77777777" w:rsidR="004A3F63" w:rsidRPr="004A3F63" w:rsidRDefault="004A3F63" w:rsidP="004A3F63">
            <w:pPr>
              <w:spacing w:line="240" w:lineRule="auto"/>
              <w:ind w:firstLine="0"/>
              <w:jc w:val="center"/>
              <w:rPr>
                <w:rFonts w:eastAsia="Times New Roman" w:cs="Times New Roman"/>
                <w:color w:val="000000"/>
                <w:kern w:val="0"/>
                <w14:ligatures w14:val="none"/>
              </w:rPr>
            </w:pPr>
            <w:r w:rsidRPr="004A3F63">
              <w:rPr>
                <w:rFonts w:eastAsia="Times New Roman" w:cs="Times New Roman"/>
                <w:color w:val="000000"/>
                <w:kern w:val="0"/>
                <w:sz w:val="22"/>
                <w14:ligatures w14:val="none"/>
              </w:rPr>
              <w:t>-</w:t>
            </w:r>
          </w:p>
        </w:tc>
        <w:tc>
          <w:tcPr>
            <w:tcW w:w="1276"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7FE1A14" w14:textId="77777777" w:rsidR="004A3F63" w:rsidRPr="004A3F63" w:rsidRDefault="004A3F63" w:rsidP="004A3F63">
            <w:pPr>
              <w:spacing w:line="240" w:lineRule="auto"/>
              <w:ind w:firstLine="0"/>
              <w:jc w:val="center"/>
              <w:rPr>
                <w:rFonts w:eastAsia="Times New Roman" w:cs="Times New Roman"/>
                <w:color w:val="000000"/>
                <w:kern w:val="0"/>
                <w14:ligatures w14:val="none"/>
              </w:rPr>
            </w:pPr>
            <w:r w:rsidRPr="004A3F63">
              <w:rPr>
                <w:rFonts w:eastAsia="Times New Roman" w:cs="Times New Roman"/>
                <w:color w:val="000000"/>
                <w:kern w:val="0"/>
                <w:sz w:val="22"/>
                <w:lang w:val="id-ID"/>
                <w14:ligatures w14:val="none"/>
              </w:rPr>
              <w:t>-</w:t>
            </w:r>
          </w:p>
        </w:tc>
        <w:tc>
          <w:tcPr>
            <w:tcW w:w="1276"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A3B4E07" w14:textId="77777777" w:rsidR="004A3F63" w:rsidRPr="004A3F63" w:rsidRDefault="004A3F63" w:rsidP="004A3F63">
            <w:pPr>
              <w:spacing w:line="240" w:lineRule="auto"/>
              <w:ind w:firstLine="0"/>
              <w:jc w:val="center"/>
              <w:rPr>
                <w:rFonts w:eastAsia="Times New Roman" w:cs="Times New Roman"/>
                <w:color w:val="000000"/>
                <w:kern w:val="0"/>
                <w:lang w:val="en-GB"/>
                <w14:ligatures w14:val="none"/>
              </w:rPr>
            </w:pPr>
            <w:r w:rsidRPr="004A3F63">
              <w:rPr>
                <w:rFonts w:eastAsia="Times New Roman" w:cs="Times New Roman"/>
                <w:color w:val="000000"/>
                <w:kern w:val="0"/>
                <w:sz w:val="22"/>
                <w:lang w:val="id-ID"/>
                <w14:ligatures w14:val="none"/>
              </w:rPr>
              <w:t>-</w:t>
            </w:r>
          </w:p>
        </w:tc>
      </w:tr>
      <w:tr w:rsidR="004A3F63" w:rsidRPr="004A3F63" w14:paraId="3C3DCA85" w14:textId="77777777" w:rsidTr="00767C95">
        <w:trPr>
          <w:trHeight w:val="315"/>
        </w:trPr>
        <w:tc>
          <w:tcPr>
            <w:tcW w:w="698" w:type="dxa"/>
            <w:tcBorders>
              <w:top w:val="single" w:sz="8" w:space="0" w:color="000000"/>
              <w:left w:val="single" w:sz="8" w:space="0" w:color="000000"/>
              <w:bottom w:val="single" w:sz="8" w:space="0" w:color="000000"/>
              <w:right w:val="single" w:sz="8" w:space="0" w:color="000000"/>
            </w:tcBorders>
            <w:shd w:val="clear" w:color="auto" w:fill="auto"/>
            <w:noWrap/>
            <w:vAlign w:val="bottom"/>
          </w:tcPr>
          <w:p w14:paraId="41B495CF" w14:textId="77777777" w:rsidR="004A3F63" w:rsidRPr="004A3F63" w:rsidRDefault="004A3F63" w:rsidP="004A3F63">
            <w:pPr>
              <w:spacing w:line="240" w:lineRule="auto"/>
              <w:ind w:firstLine="0"/>
              <w:jc w:val="center"/>
              <w:rPr>
                <w:rFonts w:eastAsia="Times New Roman" w:cs="Times New Roman"/>
                <w:color w:val="000000"/>
                <w:kern w:val="0"/>
                <w14:ligatures w14:val="none"/>
              </w:rPr>
            </w:pPr>
            <w:r w:rsidRPr="004A3F63">
              <w:rPr>
                <w:rFonts w:eastAsia="Times New Roman" w:cs="Times New Roman"/>
                <w:color w:val="000000"/>
                <w:kern w:val="0"/>
                <w:sz w:val="22"/>
                <w14:ligatures w14:val="none"/>
              </w:rPr>
              <w:t>7.</w:t>
            </w:r>
          </w:p>
        </w:tc>
        <w:tc>
          <w:tcPr>
            <w:tcW w:w="198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7E40309" w14:textId="77777777" w:rsidR="004A3F63" w:rsidRPr="004A3F63" w:rsidRDefault="004A3F63" w:rsidP="004A3F63">
            <w:pPr>
              <w:spacing w:line="240" w:lineRule="auto"/>
              <w:ind w:firstLine="0"/>
              <w:jc w:val="left"/>
              <w:rPr>
                <w:rFonts w:eastAsia="Times New Roman" w:cs="Times New Roman"/>
                <w:color w:val="000000"/>
                <w:kern w:val="0"/>
                <w:lang w:val="en-GB"/>
                <w14:ligatures w14:val="none"/>
              </w:rPr>
            </w:pPr>
            <w:r w:rsidRPr="004A3F63">
              <w:rPr>
                <w:rFonts w:eastAsia="Times New Roman" w:cs="Times New Roman"/>
                <w:color w:val="000000"/>
                <w:kern w:val="0"/>
                <w:sz w:val="22"/>
                <w:lang w:val="en-GB"/>
                <w14:ligatures w14:val="none"/>
              </w:rPr>
              <w:t>Telukkampe</w:t>
            </w:r>
          </w:p>
        </w:tc>
        <w:tc>
          <w:tcPr>
            <w:tcW w:w="127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1554C23" w14:textId="77777777" w:rsidR="004A3F63" w:rsidRPr="004A3F63" w:rsidRDefault="004A3F63" w:rsidP="004A3F63">
            <w:pPr>
              <w:spacing w:line="240" w:lineRule="auto"/>
              <w:ind w:firstLine="0"/>
              <w:jc w:val="center"/>
              <w:rPr>
                <w:rFonts w:eastAsia="Times New Roman" w:cs="Times New Roman"/>
                <w:color w:val="000000"/>
                <w:kern w:val="0"/>
                <w:lang w:val="id-ID"/>
                <w14:ligatures w14:val="none"/>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056825B" w14:textId="77777777" w:rsidR="004A3F63" w:rsidRPr="004A3F63" w:rsidRDefault="004A3F63" w:rsidP="004A3F63">
            <w:pPr>
              <w:spacing w:line="240" w:lineRule="auto"/>
              <w:ind w:firstLine="0"/>
              <w:jc w:val="center"/>
              <w:rPr>
                <w:rFonts w:eastAsia="Times New Roman" w:cs="Times New Roman"/>
                <w:color w:val="000000"/>
                <w:kern w:val="0"/>
                <w14:ligatures w14:val="none"/>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1D393E8" w14:textId="77777777" w:rsidR="004A3F63" w:rsidRPr="004A3F63" w:rsidRDefault="004A3F63" w:rsidP="004A3F63">
            <w:pPr>
              <w:spacing w:line="240" w:lineRule="auto"/>
              <w:ind w:firstLine="0"/>
              <w:jc w:val="center"/>
              <w:rPr>
                <w:rFonts w:eastAsia="Times New Roman" w:cs="Times New Roman"/>
                <w:color w:val="000000"/>
                <w:kern w:val="0"/>
                <w:lang w:val="id-ID"/>
                <w14:ligatures w14:val="none"/>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CDE03A0" w14:textId="77777777" w:rsidR="004A3F63" w:rsidRPr="004A3F63" w:rsidRDefault="004A3F63" w:rsidP="004A3F63">
            <w:pPr>
              <w:spacing w:line="240" w:lineRule="auto"/>
              <w:ind w:firstLine="0"/>
              <w:jc w:val="center"/>
              <w:rPr>
                <w:rFonts w:eastAsia="Times New Roman" w:cs="Times New Roman"/>
                <w:color w:val="000000"/>
                <w:kern w:val="0"/>
                <w:lang w:val="id-ID"/>
                <w14:ligatures w14:val="none"/>
              </w:rPr>
            </w:pPr>
          </w:p>
        </w:tc>
      </w:tr>
      <w:tr w:rsidR="004A3F63" w:rsidRPr="004A3F63" w14:paraId="03481162" w14:textId="77777777" w:rsidTr="00767C95">
        <w:trPr>
          <w:trHeight w:val="315"/>
        </w:trPr>
        <w:tc>
          <w:tcPr>
            <w:tcW w:w="2682" w:type="dxa"/>
            <w:gridSpan w:val="2"/>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98F2F67" w14:textId="77777777" w:rsidR="004A3F63" w:rsidRPr="004A3F63" w:rsidRDefault="004A3F63" w:rsidP="004A3F63">
            <w:pPr>
              <w:spacing w:line="240" w:lineRule="auto"/>
              <w:ind w:firstLineChars="300" w:firstLine="663"/>
              <w:jc w:val="left"/>
              <w:rPr>
                <w:rFonts w:eastAsia="Times New Roman" w:cs="Times New Roman"/>
                <w:b/>
                <w:bCs/>
                <w:color w:val="000000"/>
                <w:kern w:val="0"/>
                <w:lang w:val="en-GB"/>
                <w14:ligatures w14:val="none"/>
              </w:rPr>
            </w:pPr>
            <w:r w:rsidRPr="004A3F63">
              <w:rPr>
                <w:rFonts w:eastAsia="Times New Roman" w:cs="Times New Roman"/>
                <w:b/>
                <w:bCs/>
                <w:color w:val="000000"/>
                <w:kern w:val="0"/>
                <w:sz w:val="22"/>
                <w:lang w:val="id-ID"/>
                <w14:ligatures w14:val="none"/>
              </w:rPr>
              <w:t>Pasimasunggu</w:t>
            </w:r>
          </w:p>
        </w:tc>
        <w:tc>
          <w:tcPr>
            <w:tcW w:w="1276"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51A4926" w14:textId="77777777" w:rsidR="004A3F63" w:rsidRPr="004A3F63" w:rsidRDefault="004A3F63" w:rsidP="004A3F63">
            <w:pPr>
              <w:spacing w:line="240" w:lineRule="auto"/>
              <w:ind w:firstLine="0"/>
              <w:jc w:val="center"/>
              <w:rPr>
                <w:rFonts w:eastAsia="Times New Roman" w:cs="Times New Roman"/>
                <w:b/>
                <w:bCs/>
                <w:color w:val="000000"/>
                <w:kern w:val="0"/>
                <w14:ligatures w14:val="none"/>
              </w:rPr>
            </w:pPr>
            <w:r w:rsidRPr="004A3F63">
              <w:rPr>
                <w:rFonts w:eastAsia="Times New Roman" w:cs="Times New Roman"/>
                <w:b/>
                <w:bCs/>
                <w:color w:val="000000"/>
                <w:kern w:val="0"/>
                <w:sz w:val="22"/>
                <w:lang w:val="id-ID"/>
                <w14:ligatures w14:val="none"/>
              </w:rPr>
              <w:t>-</w:t>
            </w:r>
          </w:p>
        </w:tc>
        <w:tc>
          <w:tcPr>
            <w:tcW w:w="1134"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C7522A1" w14:textId="77777777" w:rsidR="004A3F63" w:rsidRPr="004A3F63" w:rsidRDefault="004A3F63" w:rsidP="004A3F63">
            <w:pPr>
              <w:spacing w:line="240" w:lineRule="auto"/>
              <w:ind w:firstLine="0"/>
              <w:jc w:val="center"/>
              <w:rPr>
                <w:rFonts w:eastAsia="Times New Roman" w:cs="Times New Roman"/>
                <w:b/>
                <w:bCs/>
                <w:color w:val="000000"/>
                <w:kern w:val="0"/>
                <w14:ligatures w14:val="none"/>
              </w:rPr>
            </w:pPr>
            <w:r w:rsidRPr="004A3F63">
              <w:rPr>
                <w:rFonts w:eastAsia="Times New Roman" w:cs="Times New Roman"/>
                <w:b/>
                <w:bCs/>
                <w:color w:val="000000"/>
                <w:kern w:val="0"/>
                <w:sz w:val="22"/>
                <w14:ligatures w14:val="none"/>
              </w:rPr>
              <w:t>2</w:t>
            </w:r>
          </w:p>
        </w:tc>
        <w:tc>
          <w:tcPr>
            <w:tcW w:w="1276"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4BE3CA7" w14:textId="77777777" w:rsidR="004A3F63" w:rsidRPr="004A3F63" w:rsidRDefault="004A3F63" w:rsidP="004A3F63">
            <w:pPr>
              <w:spacing w:line="240" w:lineRule="auto"/>
              <w:ind w:firstLine="0"/>
              <w:jc w:val="center"/>
              <w:rPr>
                <w:rFonts w:eastAsia="Times New Roman" w:cs="Times New Roman"/>
                <w:b/>
                <w:bCs/>
                <w:color w:val="000000"/>
                <w:kern w:val="0"/>
                <w:lang w:val="en-GB"/>
                <w14:ligatures w14:val="none"/>
              </w:rPr>
            </w:pPr>
            <w:r w:rsidRPr="004A3F63">
              <w:rPr>
                <w:rFonts w:eastAsia="Times New Roman" w:cs="Times New Roman"/>
                <w:b/>
                <w:bCs/>
                <w:color w:val="000000"/>
                <w:kern w:val="0"/>
                <w:sz w:val="22"/>
                <w:lang w:val="en-GB"/>
                <w14:ligatures w14:val="none"/>
              </w:rPr>
              <w:t>-</w:t>
            </w:r>
          </w:p>
        </w:tc>
        <w:tc>
          <w:tcPr>
            <w:tcW w:w="1276"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129950F" w14:textId="77777777" w:rsidR="004A3F63" w:rsidRPr="004A3F63" w:rsidRDefault="004A3F63" w:rsidP="004A3F63">
            <w:pPr>
              <w:spacing w:line="240" w:lineRule="auto"/>
              <w:ind w:firstLine="0"/>
              <w:jc w:val="center"/>
              <w:rPr>
                <w:rFonts w:eastAsia="Times New Roman" w:cs="Times New Roman"/>
                <w:b/>
                <w:bCs/>
                <w:color w:val="000000"/>
                <w:kern w:val="0"/>
                <w14:ligatures w14:val="none"/>
              </w:rPr>
            </w:pPr>
            <w:r w:rsidRPr="004A3F63">
              <w:rPr>
                <w:rFonts w:eastAsia="Times New Roman" w:cs="Times New Roman"/>
                <w:b/>
                <w:bCs/>
                <w:color w:val="000000"/>
                <w:kern w:val="0"/>
                <w:sz w:val="22"/>
                <w:lang w:val="id-ID"/>
                <w14:ligatures w14:val="none"/>
              </w:rPr>
              <w:t>-</w:t>
            </w:r>
          </w:p>
        </w:tc>
      </w:tr>
    </w:tbl>
    <w:p w14:paraId="120E1BD9" w14:textId="77777777" w:rsidR="000144D8" w:rsidRDefault="000144D8" w:rsidP="000144D8">
      <w:pPr>
        <w:pStyle w:val="NoSpacing"/>
        <w:spacing w:before="120"/>
        <w:ind w:left="1077"/>
        <w:rPr>
          <w:rFonts w:cs="Times New Roman"/>
          <w:sz w:val="20"/>
        </w:rPr>
      </w:pPr>
      <w:r w:rsidRPr="00471953">
        <w:rPr>
          <w:rFonts w:cs="Times New Roman"/>
          <w:sz w:val="20"/>
        </w:rPr>
        <w:t xml:space="preserve">Tabel 2.7. Banyaknya Sarana dan Prasarana Ekonomi Menurut Desa/Kelurahan dan Jenisnya di Kecamatan Pasimasunggu, 2019 </w:t>
      </w:r>
    </w:p>
    <w:p w14:paraId="44013EA0" w14:textId="77777777" w:rsidR="001E1198" w:rsidRPr="00471953" w:rsidRDefault="001E1198" w:rsidP="000144D8">
      <w:pPr>
        <w:pStyle w:val="NoSpacing"/>
        <w:spacing w:before="120"/>
        <w:ind w:left="1077"/>
        <w:rPr>
          <w:rFonts w:cs="Times New Roman"/>
          <w:sz w:val="20"/>
        </w:rPr>
      </w:pPr>
    </w:p>
    <w:p w14:paraId="1A0192E3" w14:textId="77777777" w:rsidR="004A3F63" w:rsidRDefault="004A3F63" w:rsidP="00C420C8">
      <w:pPr>
        <w:pStyle w:val="ListParagraph"/>
        <w:spacing w:line="360" w:lineRule="auto"/>
        <w:ind w:left="1080" w:firstLine="720"/>
        <w:jc w:val="both"/>
        <w:rPr>
          <w:rFonts w:ascii="Times New Roman" w:hAnsi="Times New Roman" w:cs="Times New Roman"/>
          <w:color w:val="000000" w:themeColor="text1"/>
          <w:sz w:val="24"/>
        </w:rPr>
      </w:pPr>
    </w:p>
    <w:p w14:paraId="33C1625C" w14:textId="77777777" w:rsidR="001E1198" w:rsidRPr="00471953" w:rsidRDefault="001E1198" w:rsidP="00C420C8">
      <w:pPr>
        <w:pStyle w:val="ListParagraph"/>
        <w:spacing w:line="360" w:lineRule="auto"/>
        <w:ind w:left="1080" w:firstLine="720"/>
        <w:jc w:val="both"/>
        <w:rPr>
          <w:rFonts w:ascii="Times New Roman" w:hAnsi="Times New Roman" w:cs="Times New Roman"/>
          <w:color w:val="000000" w:themeColor="text1"/>
          <w:sz w:val="24"/>
        </w:rPr>
      </w:pPr>
    </w:p>
    <w:p w14:paraId="49A6E9FD" w14:textId="77777777" w:rsidR="001E1198" w:rsidRPr="00471953" w:rsidRDefault="001E1198">
      <w:pPr>
        <w:pStyle w:val="ListParagraph"/>
        <w:numPr>
          <w:ilvl w:val="0"/>
          <w:numId w:val="37"/>
        </w:numPr>
        <w:spacing w:line="360" w:lineRule="auto"/>
        <w:jc w:val="both"/>
        <w:rPr>
          <w:rFonts w:ascii="Times New Roman" w:hAnsi="Times New Roman" w:cs="Times New Roman"/>
          <w:b/>
          <w:color w:val="000000" w:themeColor="text1"/>
          <w:sz w:val="24"/>
        </w:rPr>
      </w:pPr>
      <w:r w:rsidRPr="00471953">
        <w:rPr>
          <w:rFonts w:ascii="Times New Roman" w:hAnsi="Times New Roman" w:cs="Times New Roman"/>
          <w:b/>
          <w:color w:val="000000" w:themeColor="text1"/>
          <w:sz w:val="24"/>
        </w:rPr>
        <w:lastRenderedPageBreak/>
        <w:t>Peluang</w:t>
      </w:r>
    </w:p>
    <w:p w14:paraId="236B5D5D" w14:textId="77777777" w:rsidR="001E1198" w:rsidRPr="00471953" w:rsidRDefault="001E1198" w:rsidP="001E1198">
      <w:pPr>
        <w:pStyle w:val="ListParagraph"/>
        <w:spacing w:line="360" w:lineRule="auto"/>
        <w:ind w:left="1080"/>
        <w:jc w:val="both"/>
        <w:rPr>
          <w:rFonts w:ascii="Times New Roman" w:hAnsi="Times New Roman" w:cs="Times New Roman"/>
          <w:color w:val="000000" w:themeColor="text1"/>
          <w:sz w:val="24"/>
        </w:rPr>
      </w:pPr>
      <w:r w:rsidRPr="00471953">
        <w:rPr>
          <w:rFonts w:ascii="Times New Roman" w:hAnsi="Times New Roman" w:cs="Times New Roman"/>
          <w:color w:val="000000" w:themeColor="text1"/>
          <w:sz w:val="24"/>
        </w:rPr>
        <w:t>Sebagaimana disetiap tantangan maka akan ada peluang yang bisa menjadi potensi pengembangan, berikut adalah potensi yang dapat dikembangkan menjadi peluang yang dimiliki Kecamatan Pasimasunggu :</w:t>
      </w:r>
    </w:p>
    <w:p w14:paraId="68E97314" w14:textId="77777777" w:rsidR="001E1198" w:rsidRPr="00471953" w:rsidRDefault="001E1198">
      <w:pPr>
        <w:pStyle w:val="ListParagraph"/>
        <w:numPr>
          <w:ilvl w:val="0"/>
          <w:numId w:val="40"/>
        </w:numPr>
        <w:spacing w:line="360" w:lineRule="auto"/>
        <w:jc w:val="both"/>
        <w:rPr>
          <w:rFonts w:ascii="Times New Roman" w:hAnsi="Times New Roman" w:cs="Times New Roman"/>
          <w:color w:val="000000" w:themeColor="text1"/>
          <w:sz w:val="24"/>
        </w:rPr>
      </w:pPr>
      <w:r w:rsidRPr="00471953">
        <w:rPr>
          <w:rFonts w:ascii="Times New Roman" w:hAnsi="Times New Roman" w:cs="Times New Roman"/>
          <w:color w:val="000000" w:themeColor="text1"/>
          <w:sz w:val="24"/>
        </w:rPr>
        <w:t>Potensi pertanian, perkebunan, peternakan, perikanan dan kelautan yang masih melimpah dengan nilai jual yang baik di pasar global. Untuk produk perkebunan, kopra memliki peluang yang sangat baik, hal ini dibuktikan dengan harga kopra yang berasal dari Pasimasunggu mendapat harga yang tertinggi di pedagang besar Ibukota Kabupaten. Demikian pula dengan jambu mente.</w:t>
      </w:r>
    </w:p>
    <w:p w14:paraId="5EF0AC3E" w14:textId="77777777" w:rsidR="001E1198" w:rsidRPr="00471953" w:rsidRDefault="001E1198">
      <w:pPr>
        <w:pStyle w:val="ListParagraph"/>
        <w:numPr>
          <w:ilvl w:val="0"/>
          <w:numId w:val="40"/>
        </w:numPr>
        <w:spacing w:line="360" w:lineRule="auto"/>
        <w:jc w:val="both"/>
        <w:rPr>
          <w:rFonts w:ascii="Times New Roman" w:hAnsi="Times New Roman" w:cs="Times New Roman"/>
          <w:color w:val="000000" w:themeColor="text1"/>
          <w:sz w:val="24"/>
        </w:rPr>
      </w:pPr>
      <w:r w:rsidRPr="00471953">
        <w:rPr>
          <w:rFonts w:ascii="Times New Roman" w:hAnsi="Times New Roman" w:cs="Times New Roman"/>
          <w:color w:val="000000" w:themeColor="text1"/>
          <w:sz w:val="24"/>
        </w:rPr>
        <w:t>Tersedia SDM ketenagakerjaan khususnya tenaga kerja yang menggunakan aktifitas fisik yang kuat yang cukup tersedia.</w:t>
      </w:r>
    </w:p>
    <w:p w14:paraId="520CA887" w14:textId="77777777" w:rsidR="001E1198" w:rsidRPr="00471953" w:rsidRDefault="001E1198">
      <w:pPr>
        <w:pStyle w:val="ListParagraph"/>
        <w:numPr>
          <w:ilvl w:val="0"/>
          <w:numId w:val="40"/>
        </w:numPr>
        <w:spacing w:line="360" w:lineRule="auto"/>
        <w:jc w:val="both"/>
        <w:rPr>
          <w:rFonts w:ascii="Times New Roman" w:hAnsi="Times New Roman" w:cs="Times New Roman"/>
          <w:color w:val="000000" w:themeColor="text1"/>
          <w:sz w:val="24"/>
        </w:rPr>
      </w:pPr>
      <w:r w:rsidRPr="00471953">
        <w:rPr>
          <w:rFonts w:ascii="Times New Roman" w:hAnsi="Times New Roman" w:cs="Times New Roman"/>
          <w:color w:val="000000" w:themeColor="text1"/>
          <w:sz w:val="24"/>
        </w:rPr>
        <w:t xml:space="preserve">Letak wilayah di tenggara yang berbatas langsung dengan Provinsi Sulawesi Tenggara dan Provinsi Nusa Tenggara Timur, hal ini bisa dikembangkan menjadi gerbang perdagangan barang dan jasa. </w:t>
      </w:r>
    </w:p>
    <w:p w14:paraId="4AAA335C" w14:textId="77777777" w:rsidR="001E1198" w:rsidRPr="00471953" w:rsidRDefault="001E1198">
      <w:pPr>
        <w:pStyle w:val="ListParagraph"/>
        <w:numPr>
          <w:ilvl w:val="0"/>
          <w:numId w:val="40"/>
        </w:numPr>
        <w:spacing w:line="360" w:lineRule="auto"/>
        <w:jc w:val="both"/>
        <w:rPr>
          <w:rFonts w:ascii="Times New Roman" w:hAnsi="Times New Roman" w:cs="Times New Roman"/>
          <w:color w:val="000000" w:themeColor="text1"/>
          <w:sz w:val="24"/>
        </w:rPr>
      </w:pPr>
      <w:r w:rsidRPr="00471953">
        <w:rPr>
          <w:rFonts w:ascii="Times New Roman" w:hAnsi="Times New Roman" w:cs="Times New Roman"/>
          <w:color w:val="000000" w:themeColor="text1"/>
          <w:sz w:val="24"/>
        </w:rPr>
        <w:t>Terdapat beberapa pulau dengan potensi kepariwisataan yang sangat potensial untuk dikembangkan baik secara local maupun global. Potensi keindahan pulau kecil yang dapat dikembangkan untuk paket pariwisata, factor kedekatan perairannya dengan Bali dan Lombok dapat dimanfatatkan secara optimal.</w:t>
      </w:r>
    </w:p>
    <w:p w14:paraId="1E14B62D" w14:textId="7E8134F9" w:rsidR="00845A03" w:rsidRPr="001E1198" w:rsidRDefault="001E1198">
      <w:pPr>
        <w:pStyle w:val="ListParagraph"/>
        <w:numPr>
          <w:ilvl w:val="0"/>
          <w:numId w:val="40"/>
        </w:numPr>
        <w:spacing w:line="360" w:lineRule="auto"/>
        <w:jc w:val="both"/>
        <w:rPr>
          <w:b/>
          <w:bCs/>
        </w:rPr>
      </w:pPr>
      <w:r w:rsidRPr="00471953">
        <w:rPr>
          <w:rFonts w:ascii="Times New Roman" w:hAnsi="Times New Roman" w:cs="Times New Roman"/>
          <w:color w:val="000000" w:themeColor="text1"/>
          <w:sz w:val="24"/>
        </w:rPr>
        <w:t>Komitmen Bupati dan Wakil Bupati terpilih 2021 - 2026 yang akan menjadikan wilayah laut sebagai basis potensi ekonomi daerah dimana dalam area poros maritim letak Kepulauan Selayar yang berada di pertengahan wilayah Republik Indonesia, dapat dikembangkan menjadi pusat distribusi barang ke wilayah timur Indonesia.</w:t>
      </w:r>
    </w:p>
    <w:p w14:paraId="29383337" w14:textId="77777777" w:rsidR="001E1198" w:rsidRPr="001E1198" w:rsidRDefault="001E1198" w:rsidP="001E1198">
      <w:pPr>
        <w:rPr>
          <w:b/>
          <w:bCs/>
        </w:rPr>
      </w:pPr>
    </w:p>
    <w:p w14:paraId="0AD0B338" w14:textId="77777777" w:rsidR="00845A03" w:rsidRDefault="00845A03" w:rsidP="00845A03">
      <w:pPr>
        <w:pStyle w:val="NoSpacing"/>
        <w:spacing w:line="360" w:lineRule="auto"/>
        <w:jc w:val="center"/>
        <w:rPr>
          <w:b/>
          <w:bCs/>
        </w:rPr>
      </w:pPr>
    </w:p>
    <w:p w14:paraId="3DC83BB2" w14:textId="77777777" w:rsidR="007026D4" w:rsidRDefault="007026D4" w:rsidP="00845A03">
      <w:pPr>
        <w:pStyle w:val="NoSpacing"/>
        <w:spacing w:line="360" w:lineRule="auto"/>
        <w:jc w:val="center"/>
        <w:rPr>
          <w:b/>
          <w:bCs/>
        </w:rPr>
        <w:sectPr w:rsidR="007026D4" w:rsidSect="00F459C5">
          <w:footerReference w:type="default" r:id="rId28"/>
          <w:footerReference w:type="first" r:id="rId29"/>
          <w:pgSz w:w="11906" w:h="16838" w:code="9"/>
          <w:pgMar w:top="2268" w:right="1701" w:bottom="1701" w:left="2268" w:header="709" w:footer="709" w:gutter="0"/>
          <w:cols w:space="708"/>
          <w:titlePg/>
          <w:docGrid w:linePitch="360"/>
        </w:sectPr>
      </w:pPr>
    </w:p>
    <w:p w14:paraId="326B6E27" w14:textId="4F883675" w:rsidR="00845A03" w:rsidRDefault="007026D4" w:rsidP="007026D4">
      <w:pPr>
        <w:pStyle w:val="Heading1"/>
      </w:pPr>
      <w:bookmarkStart w:id="20" w:name="_Toc144129905"/>
      <w:r>
        <w:lastRenderedPageBreak/>
        <w:t>BAB III</w:t>
      </w:r>
      <w:bookmarkEnd w:id="20"/>
    </w:p>
    <w:p w14:paraId="42ED683D" w14:textId="395C7232" w:rsidR="007026D4" w:rsidRDefault="007026D4" w:rsidP="007026D4">
      <w:pPr>
        <w:pStyle w:val="Heading1"/>
        <w:rPr>
          <w:rFonts w:cs="Times New Roman"/>
        </w:rPr>
      </w:pPr>
      <w:bookmarkStart w:id="21" w:name="_Toc144129906"/>
      <w:r w:rsidRPr="00471953">
        <w:rPr>
          <w:rFonts w:cs="Times New Roman"/>
        </w:rPr>
        <w:t>PERRMASALAHAN DAN ISU-ISU STRATEGIS</w:t>
      </w:r>
      <w:bookmarkEnd w:id="21"/>
    </w:p>
    <w:p w14:paraId="5783AB70" w14:textId="77777777" w:rsidR="007026D4" w:rsidRDefault="007026D4" w:rsidP="007026D4"/>
    <w:p w14:paraId="5BF2E551" w14:textId="77777777" w:rsidR="007026D4" w:rsidRDefault="007026D4" w:rsidP="007026D4"/>
    <w:p w14:paraId="0A6E2222" w14:textId="08E9E73F" w:rsidR="007026D4" w:rsidRPr="007026D4" w:rsidRDefault="006D3DBD">
      <w:pPr>
        <w:pStyle w:val="Heading2"/>
        <w:numPr>
          <w:ilvl w:val="1"/>
          <w:numId w:val="99"/>
        </w:numPr>
        <w:spacing w:line="360" w:lineRule="auto"/>
      </w:pPr>
      <w:bookmarkStart w:id="22" w:name="_Toc144129907"/>
      <w:r w:rsidRPr="00471953">
        <w:t xml:space="preserve">Identitas </w:t>
      </w:r>
      <w:r w:rsidRPr="00514551">
        <w:t>Permasalahan</w:t>
      </w:r>
      <w:r w:rsidRPr="00471953">
        <w:t xml:space="preserve"> Berdasarkan Tugas dan Fungsi Pelayanan Kecamatan Pasimasunggu</w:t>
      </w:r>
      <w:bookmarkEnd w:id="22"/>
    </w:p>
    <w:p w14:paraId="13838831" w14:textId="77777777" w:rsidR="00B85BFA" w:rsidRDefault="00B85BFA" w:rsidP="00B85BFA">
      <w:pPr>
        <w:ind w:left="567" w:firstLine="709"/>
        <w:rPr>
          <w:rFonts w:cs="Times New Roman"/>
        </w:rPr>
      </w:pPr>
      <w:r w:rsidRPr="00471953">
        <w:rPr>
          <w:rFonts w:cs="Times New Roman"/>
        </w:rPr>
        <w:t>Kecamatan Pasimasunggu yang merupakan kecamatan kepulauan dengan wilayah perairan yang cukup luas dimana terdapat 1 desa yang terletak di 1 pulau yang terpisah dengan kondisi perairan yang sangat tergantung pada kondisi cuaca, dimana hal ini menjadi kendala yang cukup berarti ditambah dengan kendala telekomunikasi yang tidak tercakup sinyal GSM. Pemerintah Kecamatan Pasimasunggu menyadari bahwa dalam melaksanakan tugas pokok dan fungsi terutama dalam hal optimalisasi pelayanan kepada masyarakat membutuhkan upaya yang maksimal dan sungguh-sungguh agar pelayanan yang diberikan tersebut dapat dirasakan secapara optimal oleh masyarakat secara menyeluruh dengan kualitas pelayanan prima yang optimal.</w:t>
      </w:r>
    </w:p>
    <w:p w14:paraId="04865E1D" w14:textId="77777777" w:rsidR="00845A03" w:rsidRDefault="00845A03" w:rsidP="00845A03">
      <w:pPr>
        <w:pStyle w:val="NoSpacing"/>
        <w:spacing w:line="360" w:lineRule="auto"/>
        <w:jc w:val="center"/>
        <w:rPr>
          <w:b/>
          <w:bCs/>
        </w:rPr>
      </w:pPr>
    </w:p>
    <w:p w14:paraId="644C947C" w14:textId="77777777" w:rsidR="00F5553F" w:rsidRDefault="00F5553F" w:rsidP="00845A03">
      <w:pPr>
        <w:pStyle w:val="NoSpacing"/>
        <w:spacing w:line="360" w:lineRule="auto"/>
        <w:jc w:val="center"/>
        <w:rPr>
          <w:rFonts w:cs="Times New Roman"/>
        </w:rPr>
      </w:pPr>
      <w:r w:rsidRPr="00471953">
        <w:rPr>
          <w:rFonts w:cs="Times New Roman"/>
        </w:rPr>
        <w:t xml:space="preserve">Pemetaan Permasalahan untuk Penentuan Prioritas Dan </w:t>
      </w:r>
    </w:p>
    <w:p w14:paraId="5A28F78E" w14:textId="43CB2B65" w:rsidR="00845A03" w:rsidRDefault="00F5553F" w:rsidP="00845A03">
      <w:pPr>
        <w:pStyle w:val="NoSpacing"/>
        <w:spacing w:line="360" w:lineRule="auto"/>
        <w:jc w:val="center"/>
        <w:rPr>
          <w:rFonts w:cs="Times New Roman"/>
        </w:rPr>
      </w:pPr>
      <w:r w:rsidRPr="00471953">
        <w:rPr>
          <w:rFonts w:cs="Times New Roman"/>
        </w:rPr>
        <w:t>Sasaran Pembangunan Daerah</w:t>
      </w:r>
    </w:p>
    <w:tbl>
      <w:tblPr>
        <w:tblW w:w="78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
        <w:gridCol w:w="2252"/>
        <w:gridCol w:w="2451"/>
        <w:gridCol w:w="2608"/>
      </w:tblGrid>
      <w:tr w:rsidR="00F5553F" w:rsidRPr="00F5553F" w14:paraId="485A7914" w14:textId="77777777" w:rsidTr="00F5553F">
        <w:trPr>
          <w:trHeight w:val="306"/>
          <w:jc w:val="center"/>
        </w:trPr>
        <w:tc>
          <w:tcPr>
            <w:tcW w:w="238" w:type="dxa"/>
            <w:shd w:val="clear" w:color="auto" w:fill="auto"/>
            <w:vAlign w:val="center"/>
            <w:hideMark/>
          </w:tcPr>
          <w:p w14:paraId="2556AC1B" w14:textId="77777777" w:rsidR="00F5553F" w:rsidRPr="00F5553F" w:rsidRDefault="00F5553F" w:rsidP="00F5553F">
            <w:pPr>
              <w:spacing w:line="240" w:lineRule="auto"/>
              <w:ind w:firstLine="0"/>
              <w:jc w:val="center"/>
              <w:rPr>
                <w:rFonts w:eastAsia="Times New Roman" w:cs="Times New Roman"/>
                <w:color w:val="000000"/>
                <w:kern w:val="0"/>
                <w:sz w:val="20"/>
                <w:szCs w:val="20"/>
                <w14:ligatures w14:val="none"/>
              </w:rPr>
            </w:pPr>
            <w:r w:rsidRPr="00F5553F">
              <w:rPr>
                <w:rFonts w:eastAsia="Times New Roman" w:cs="Times New Roman"/>
                <w:color w:val="000000"/>
                <w:kern w:val="0"/>
                <w:sz w:val="20"/>
                <w:szCs w:val="20"/>
                <w14:ligatures w14:val="none"/>
              </w:rPr>
              <w:t>No.</w:t>
            </w:r>
          </w:p>
        </w:tc>
        <w:tc>
          <w:tcPr>
            <w:tcW w:w="2339" w:type="dxa"/>
            <w:shd w:val="clear" w:color="auto" w:fill="auto"/>
            <w:vAlign w:val="center"/>
            <w:hideMark/>
          </w:tcPr>
          <w:p w14:paraId="091557C3" w14:textId="77777777" w:rsidR="00F5553F" w:rsidRPr="00F5553F" w:rsidRDefault="00F5553F" w:rsidP="00F5553F">
            <w:pPr>
              <w:spacing w:line="240" w:lineRule="auto"/>
              <w:ind w:firstLine="0"/>
              <w:jc w:val="center"/>
              <w:rPr>
                <w:rFonts w:eastAsia="Times New Roman" w:cs="Times New Roman"/>
                <w:color w:val="000000"/>
                <w:kern w:val="0"/>
                <w:sz w:val="20"/>
                <w:szCs w:val="20"/>
                <w14:ligatures w14:val="none"/>
              </w:rPr>
            </w:pPr>
            <w:r w:rsidRPr="00F5553F">
              <w:rPr>
                <w:rFonts w:eastAsia="Times New Roman" w:cs="Times New Roman"/>
                <w:color w:val="000000"/>
                <w:kern w:val="0"/>
                <w:sz w:val="20"/>
                <w:szCs w:val="20"/>
                <w14:ligatures w14:val="none"/>
              </w:rPr>
              <w:t>Masalah Pokok</w:t>
            </w:r>
          </w:p>
        </w:tc>
        <w:tc>
          <w:tcPr>
            <w:tcW w:w="2552" w:type="dxa"/>
            <w:shd w:val="clear" w:color="auto" w:fill="auto"/>
            <w:vAlign w:val="center"/>
            <w:hideMark/>
          </w:tcPr>
          <w:p w14:paraId="12D4800D" w14:textId="77777777" w:rsidR="00F5553F" w:rsidRPr="00F5553F" w:rsidRDefault="00F5553F" w:rsidP="00F5553F">
            <w:pPr>
              <w:spacing w:line="240" w:lineRule="auto"/>
              <w:ind w:firstLine="0"/>
              <w:jc w:val="center"/>
              <w:rPr>
                <w:rFonts w:eastAsia="Times New Roman" w:cs="Times New Roman"/>
                <w:color w:val="000000"/>
                <w:kern w:val="0"/>
                <w:sz w:val="20"/>
                <w:szCs w:val="20"/>
                <w14:ligatures w14:val="none"/>
              </w:rPr>
            </w:pPr>
            <w:r w:rsidRPr="00F5553F">
              <w:rPr>
                <w:rFonts w:eastAsia="Times New Roman" w:cs="Times New Roman"/>
                <w:color w:val="000000"/>
                <w:kern w:val="0"/>
                <w:sz w:val="20"/>
                <w:szCs w:val="20"/>
                <w14:ligatures w14:val="none"/>
              </w:rPr>
              <w:t>Masalah</w:t>
            </w:r>
          </w:p>
        </w:tc>
        <w:tc>
          <w:tcPr>
            <w:tcW w:w="2693" w:type="dxa"/>
            <w:shd w:val="clear" w:color="auto" w:fill="auto"/>
            <w:vAlign w:val="center"/>
            <w:hideMark/>
          </w:tcPr>
          <w:p w14:paraId="7D412CA4" w14:textId="77777777" w:rsidR="00F5553F" w:rsidRPr="00F5553F" w:rsidRDefault="00F5553F" w:rsidP="00F5553F">
            <w:pPr>
              <w:spacing w:line="240" w:lineRule="auto"/>
              <w:ind w:firstLine="0"/>
              <w:jc w:val="center"/>
              <w:rPr>
                <w:rFonts w:eastAsia="Times New Roman" w:cs="Times New Roman"/>
                <w:color w:val="000000"/>
                <w:kern w:val="0"/>
                <w:sz w:val="20"/>
                <w:szCs w:val="20"/>
                <w14:ligatures w14:val="none"/>
              </w:rPr>
            </w:pPr>
            <w:r w:rsidRPr="00F5553F">
              <w:rPr>
                <w:rFonts w:eastAsia="Times New Roman" w:cs="Times New Roman"/>
                <w:color w:val="000000"/>
                <w:kern w:val="0"/>
                <w:sz w:val="20"/>
                <w:szCs w:val="20"/>
                <w14:ligatures w14:val="none"/>
              </w:rPr>
              <w:t>Akar Masalah</w:t>
            </w:r>
          </w:p>
        </w:tc>
      </w:tr>
      <w:tr w:rsidR="00F5553F" w:rsidRPr="00F5553F" w14:paraId="2BB0C083" w14:textId="77777777" w:rsidTr="00F5553F">
        <w:trPr>
          <w:trHeight w:val="306"/>
          <w:jc w:val="center"/>
        </w:trPr>
        <w:tc>
          <w:tcPr>
            <w:tcW w:w="238" w:type="dxa"/>
            <w:shd w:val="clear" w:color="auto" w:fill="auto"/>
            <w:vAlign w:val="center"/>
            <w:hideMark/>
          </w:tcPr>
          <w:p w14:paraId="51E3C483" w14:textId="77777777" w:rsidR="00F5553F" w:rsidRPr="00F5553F" w:rsidRDefault="00F5553F" w:rsidP="00F5553F">
            <w:pPr>
              <w:spacing w:line="240" w:lineRule="auto"/>
              <w:ind w:firstLine="0"/>
              <w:jc w:val="center"/>
              <w:rPr>
                <w:rFonts w:eastAsia="Times New Roman" w:cs="Times New Roman"/>
                <w:bCs/>
                <w:color w:val="000000"/>
                <w:kern w:val="0"/>
                <w:sz w:val="20"/>
                <w:szCs w:val="20"/>
                <w14:ligatures w14:val="none"/>
              </w:rPr>
            </w:pPr>
            <w:r w:rsidRPr="00F5553F">
              <w:rPr>
                <w:rFonts w:eastAsia="Times New Roman" w:cs="Times New Roman"/>
                <w:bCs/>
                <w:color w:val="000000"/>
                <w:kern w:val="0"/>
                <w:sz w:val="20"/>
                <w:szCs w:val="20"/>
                <w14:ligatures w14:val="none"/>
              </w:rPr>
              <w:t>1</w:t>
            </w:r>
          </w:p>
        </w:tc>
        <w:tc>
          <w:tcPr>
            <w:tcW w:w="2339" w:type="dxa"/>
            <w:shd w:val="clear" w:color="auto" w:fill="auto"/>
            <w:vAlign w:val="center"/>
            <w:hideMark/>
          </w:tcPr>
          <w:p w14:paraId="29F6C409" w14:textId="77777777" w:rsidR="00F5553F" w:rsidRPr="00F5553F" w:rsidRDefault="00F5553F" w:rsidP="00F5553F">
            <w:pPr>
              <w:spacing w:line="240" w:lineRule="auto"/>
              <w:ind w:firstLine="0"/>
              <w:jc w:val="center"/>
              <w:rPr>
                <w:rFonts w:eastAsia="Times New Roman" w:cs="Times New Roman"/>
                <w:color w:val="000000"/>
                <w:kern w:val="0"/>
                <w:sz w:val="20"/>
                <w:szCs w:val="20"/>
                <w14:ligatures w14:val="none"/>
              </w:rPr>
            </w:pPr>
            <w:r w:rsidRPr="00F5553F">
              <w:rPr>
                <w:rFonts w:eastAsia="Times New Roman" w:cs="Times New Roman"/>
                <w:color w:val="000000"/>
                <w:kern w:val="0"/>
                <w:sz w:val="20"/>
                <w:szCs w:val="20"/>
                <w14:ligatures w14:val="none"/>
              </w:rPr>
              <w:t>2</w:t>
            </w:r>
          </w:p>
        </w:tc>
        <w:tc>
          <w:tcPr>
            <w:tcW w:w="2552" w:type="dxa"/>
            <w:shd w:val="clear" w:color="auto" w:fill="auto"/>
            <w:vAlign w:val="center"/>
            <w:hideMark/>
          </w:tcPr>
          <w:p w14:paraId="7ACB5D11" w14:textId="77777777" w:rsidR="00F5553F" w:rsidRPr="00F5553F" w:rsidRDefault="00F5553F" w:rsidP="00F5553F">
            <w:pPr>
              <w:spacing w:line="240" w:lineRule="auto"/>
              <w:ind w:firstLine="0"/>
              <w:jc w:val="center"/>
              <w:rPr>
                <w:rFonts w:eastAsia="Times New Roman" w:cs="Times New Roman"/>
                <w:color w:val="000000"/>
                <w:kern w:val="0"/>
                <w:sz w:val="20"/>
                <w:szCs w:val="20"/>
                <w14:ligatures w14:val="none"/>
              </w:rPr>
            </w:pPr>
            <w:r w:rsidRPr="00F5553F">
              <w:rPr>
                <w:rFonts w:eastAsia="Times New Roman" w:cs="Times New Roman"/>
                <w:color w:val="000000"/>
                <w:kern w:val="0"/>
                <w:sz w:val="20"/>
                <w:szCs w:val="20"/>
                <w14:ligatures w14:val="none"/>
              </w:rPr>
              <w:t>3</w:t>
            </w:r>
          </w:p>
        </w:tc>
        <w:tc>
          <w:tcPr>
            <w:tcW w:w="2693" w:type="dxa"/>
            <w:shd w:val="clear" w:color="auto" w:fill="auto"/>
            <w:vAlign w:val="center"/>
            <w:hideMark/>
          </w:tcPr>
          <w:p w14:paraId="66BE402C" w14:textId="77777777" w:rsidR="00F5553F" w:rsidRPr="00F5553F" w:rsidRDefault="00F5553F" w:rsidP="00F5553F">
            <w:pPr>
              <w:spacing w:line="240" w:lineRule="auto"/>
              <w:ind w:firstLine="0"/>
              <w:jc w:val="center"/>
              <w:rPr>
                <w:rFonts w:eastAsia="Times New Roman" w:cs="Times New Roman"/>
                <w:bCs/>
                <w:color w:val="000000"/>
                <w:kern w:val="0"/>
                <w:sz w:val="20"/>
                <w:szCs w:val="20"/>
                <w14:ligatures w14:val="none"/>
              </w:rPr>
            </w:pPr>
            <w:r w:rsidRPr="00F5553F">
              <w:rPr>
                <w:rFonts w:eastAsia="Times New Roman" w:cs="Times New Roman"/>
                <w:bCs/>
                <w:color w:val="000000"/>
                <w:kern w:val="0"/>
                <w:sz w:val="20"/>
                <w:szCs w:val="20"/>
                <w14:ligatures w14:val="none"/>
              </w:rPr>
              <w:t>4</w:t>
            </w:r>
          </w:p>
        </w:tc>
      </w:tr>
      <w:tr w:rsidR="00F5553F" w:rsidRPr="00F5553F" w14:paraId="713CC301" w14:textId="77777777" w:rsidTr="00F5553F">
        <w:trPr>
          <w:trHeight w:val="889"/>
          <w:jc w:val="center"/>
        </w:trPr>
        <w:tc>
          <w:tcPr>
            <w:tcW w:w="238" w:type="dxa"/>
            <w:vMerge w:val="restart"/>
            <w:shd w:val="clear" w:color="auto" w:fill="auto"/>
            <w:vAlign w:val="center"/>
            <w:hideMark/>
          </w:tcPr>
          <w:p w14:paraId="36D623FA" w14:textId="77777777" w:rsidR="00F5553F" w:rsidRPr="00F5553F" w:rsidRDefault="00F5553F" w:rsidP="00F5553F">
            <w:pPr>
              <w:spacing w:line="240" w:lineRule="auto"/>
              <w:ind w:firstLine="0"/>
              <w:jc w:val="center"/>
              <w:rPr>
                <w:rFonts w:eastAsia="Times New Roman" w:cs="Times New Roman"/>
                <w:bCs/>
                <w:color w:val="000000"/>
                <w:kern w:val="0"/>
                <w:sz w:val="20"/>
                <w:szCs w:val="20"/>
                <w14:ligatures w14:val="none"/>
              </w:rPr>
            </w:pPr>
            <w:r w:rsidRPr="00F5553F">
              <w:rPr>
                <w:rFonts w:eastAsia="Times New Roman" w:cs="Times New Roman"/>
                <w:bCs/>
                <w:color w:val="000000"/>
                <w:kern w:val="0"/>
                <w:sz w:val="20"/>
                <w:szCs w:val="20"/>
                <w14:ligatures w14:val="none"/>
              </w:rPr>
              <w:t>1</w:t>
            </w:r>
          </w:p>
        </w:tc>
        <w:tc>
          <w:tcPr>
            <w:tcW w:w="2339" w:type="dxa"/>
            <w:vMerge w:val="restart"/>
            <w:shd w:val="clear" w:color="auto" w:fill="auto"/>
            <w:vAlign w:val="center"/>
            <w:hideMark/>
          </w:tcPr>
          <w:p w14:paraId="502F051C" w14:textId="77777777" w:rsidR="00F5553F" w:rsidRPr="00F5553F" w:rsidRDefault="00F5553F" w:rsidP="00F5553F">
            <w:pPr>
              <w:spacing w:line="240" w:lineRule="auto"/>
              <w:ind w:firstLine="0"/>
              <w:jc w:val="left"/>
              <w:rPr>
                <w:rFonts w:eastAsia="Times New Roman" w:cs="Times New Roman"/>
                <w:color w:val="000000"/>
                <w:kern w:val="0"/>
                <w:sz w:val="20"/>
                <w:szCs w:val="20"/>
                <w14:ligatures w14:val="none"/>
              </w:rPr>
            </w:pPr>
            <w:r w:rsidRPr="00F5553F">
              <w:rPr>
                <w:rFonts w:eastAsia="Times New Roman" w:cs="Times New Roman"/>
                <w:color w:val="000000"/>
                <w:kern w:val="0"/>
                <w:sz w:val="20"/>
                <w:szCs w:val="20"/>
                <w14:ligatures w14:val="none"/>
              </w:rPr>
              <w:t>Masih lemahnya koordinasi dengan Desa/Kelurahan tentang Kebijakan Pemerintah Daerah</w:t>
            </w:r>
          </w:p>
        </w:tc>
        <w:tc>
          <w:tcPr>
            <w:tcW w:w="2552" w:type="dxa"/>
            <w:vMerge w:val="restart"/>
            <w:shd w:val="clear" w:color="auto" w:fill="auto"/>
            <w:vAlign w:val="center"/>
            <w:hideMark/>
          </w:tcPr>
          <w:p w14:paraId="36E3F477" w14:textId="77777777" w:rsidR="00F5553F" w:rsidRPr="00F5553F" w:rsidRDefault="00F5553F" w:rsidP="00F5553F">
            <w:pPr>
              <w:spacing w:line="240" w:lineRule="auto"/>
              <w:ind w:firstLine="0"/>
              <w:jc w:val="left"/>
              <w:rPr>
                <w:rFonts w:eastAsia="Times New Roman" w:cs="Times New Roman"/>
                <w:color w:val="000000"/>
                <w:kern w:val="0"/>
                <w:sz w:val="20"/>
                <w:szCs w:val="20"/>
                <w14:ligatures w14:val="none"/>
              </w:rPr>
            </w:pPr>
            <w:r w:rsidRPr="00F5553F">
              <w:rPr>
                <w:rFonts w:eastAsia="Times New Roman" w:cs="Times New Roman"/>
                <w:color w:val="000000"/>
                <w:kern w:val="0"/>
                <w:sz w:val="20"/>
                <w:szCs w:val="20"/>
                <w14:ligatures w14:val="none"/>
              </w:rPr>
              <w:t>Kebijakan dan arah pembangunan Pemernintah Daerah yang belum tersampaikan dengan baik dan belum dipahami secara mendasar</w:t>
            </w:r>
          </w:p>
        </w:tc>
        <w:tc>
          <w:tcPr>
            <w:tcW w:w="2693" w:type="dxa"/>
            <w:shd w:val="clear" w:color="auto" w:fill="auto"/>
            <w:vAlign w:val="center"/>
            <w:hideMark/>
          </w:tcPr>
          <w:p w14:paraId="62264548" w14:textId="77777777" w:rsidR="00F5553F" w:rsidRPr="00F5553F" w:rsidRDefault="00F5553F" w:rsidP="00F5553F">
            <w:pPr>
              <w:spacing w:line="240" w:lineRule="auto"/>
              <w:ind w:firstLine="0"/>
              <w:jc w:val="left"/>
              <w:rPr>
                <w:rFonts w:eastAsia="Times New Roman" w:cs="Times New Roman"/>
                <w:color w:val="000000"/>
                <w:kern w:val="0"/>
                <w:sz w:val="20"/>
                <w:szCs w:val="20"/>
                <w14:ligatures w14:val="none"/>
              </w:rPr>
            </w:pPr>
            <w:r w:rsidRPr="00F5553F">
              <w:rPr>
                <w:rFonts w:eastAsia="Times New Roman" w:cs="Times New Roman"/>
                <w:color w:val="000000"/>
                <w:kern w:val="0"/>
                <w:sz w:val="20"/>
                <w:szCs w:val="20"/>
                <w14:ligatures w14:val="none"/>
              </w:rPr>
              <w:t>Desa tidak bertanggung-jawab secara langsung ke Camat</w:t>
            </w:r>
          </w:p>
        </w:tc>
      </w:tr>
      <w:tr w:rsidR="00F5553F" w:rsidRPr="00F5553F" w14:paraId="71CBF8C9" w14:textId="77777777" w:rsidTr="00F5553F">
        <w:trPr>
          <w:trHeight w:val="1025"/>
          <w:jc w:val="center"/>
        </w:trPr>
        <w:tc>
          <w:tcPr>
            <w:tcW w:w="238" w:type="dxa"/>
            <w:vMerge/>
            <w:vAlign w:val="center"/>
            <w:hideMark/>
          </w:tcPr>
          <w:p w14:paraId="4311F420" w14:textId="77777777" w:rsidR="00F5553F" w:rsidRPr="00F5553F" w:rsidRDefault="00F5553F" w:rsidP="00F5553F">
            <w:pPr>
              <w:spacing w:line="240" w:lineRule="auto"/>
              <w:ind w:firstLine="0"/>
              <w:jc w:val="left"/>
              <w:rPr>
                <w:rFonts w:eastAsia="Times New Roman" w:cs="Times New Roman"/>
                <w:bCs/>
                <w:color w:val="000000"/>
                <w:kern w:val="0"/>
                <w:sz w:val="20"/>
                <w:szCs w:val="20"/>
                <w14:ligatures w14:val="none"/>
              </w:rPr>
            </w:pPr>
          </w:p>
        </w:tc>
        <w:tc>
          <w:tcPr>
            <w:tcW w:w="2339" w:type="dxa"/>
            <w:vMerge/>
            <w:vAlign w:val="center"/>
            <w:hideMark/>
          </w:tcPr>
          <w:p w14:paraId="22CF45B8" w14:textId="77777777" w:rsidR="00F5553F" w:rsidRPr="00F5553F" w:rsidRDefault="00F5553F" w:rsidP="00F5553F">
            <w:pPr>
              <w:spacing w:line="240" w:lineRule="auto"/>
              <w:ind w:firstLine="0"/>
              <w:jc w:val="left"/>
              <w:rPr>
                <w:rFonts w:eastAsia="Times New Roman" w:cs="Times New Roman"/>
                <w:color w:val="000000"/>
                <w:kern w:val="0"/>
                <w:sz w:val="20"/>
                <w:szCs w:val="20"/>
                <w14:ligatures w14:val="none"/>
              </w:rPr>
            </w:pPr>
          </w:p>
        </w:tc>
        <w:tc>
          <w:tcPr>
            <w:tcW w:w="2552" w:type="dxa"/>
            <w:vMerge/>
            <w:vAlign w:val="center"/>
            <w:hideMark/>
          </w:tcPr>
          <w:p w14:paraId="04B2725F" w14:textId="77777777" w:rsidR="00F5553F" w:rsidRPr="00F5553F" w:rsidRDefault="00F5553F" w:rsidP="00F5553F">
            <w:pPr>
              <w:spacing w:line="240" w:lineRule="auto"/>
              <w:ind w:firstLine="0"/>
              <w:jc w:val="left"/>
              <w:rPr>
                <w:rFonts w:eastAsia="Times New Roman" w:cs="Times New Roman"/>
                <w:color w:val="000000"/>
                <w:kern w:val="0"/>
                <w:sz w:val="20"/>
                <w:szCs w:val="20"/>
                <w14:ligatures w14:val="none"/>
              </w:rPr>
            </w:pPr>
          </w:p>
        </w:tc>
        <w:tc>
          <w:tcPr>
            <w:tcW w:w="2693" w:type="dxa"/>
            <w:shd w:val="clear" w:color="auto" w:fill="auto"/>
            <w:vAlign w:val="center"/>
            <w:hideMark/>
          </w:tcPr>
          <w:p w14:paraId="4CDA67C6" w14:textId="77777777" w:rsidR="00F5553F" w:rsidRPr="00F5553F" w:rsidRDefault="00F5553F" w:rsidP="00F5553F">
            <w:pPr>
              <w:spacing w:line="240" w:lineRule="auto"/>
              <w:ind w:firstLine="0"/>
              <w:jc w:val="left"/>
              <w:rPr>
                <w:rFonts w:eastAsia="Times New Roman" w:cs="Times New Roman"/>
                <w:color w:val="000000"/>
                <w:kern w:val="0"/>
                <w:sz w:val="20"/>
                <w:szCs w:val="20"/>
                <w14:ligatures w14:val="none"/>
              </w:rPr>
            </w:pPr>
            <w:r w:rsidRPr="00F5553F">
              <w:rPr>
                <w:rFonts w:eastAsia="Times New Roman" w:cs="Times New Roman"/>
                <w:color w:val="000000"/>
                <w:kern w:val="0"/>
                <w:sz w:val="20"/>
                <w:szCs w:val="20"/>
                <w14:ligatures w14:val="none"/>
              </w:rPr>
              <w:t>Belum maksilmal  koordinasi dalam bentuk rapat yang membahas arah kebijakan pembangunan daerah.</w:t>
            </w:r>
          </w:p>
        </w:tc>
      </w:tr>
      <w:tr w:rsidR="00F5553F" w:rsidRPr="00F5553F" w14:paraId="0706A341" w14:textId="77777777" w:rsidTr="00F5553F">
        <w:trPr>
          <w:trHeight w:val="1064"/>
          <w:jc w:val="center"/>
        </w:trPr>
        <w:tc>
          <w:tcPr>
            <w:tcW w:w="238" w:type="dxa"/>
            <w:vMerge/>
            <w:vAlign w:val="center"/>
            <w:hideMark/>
          </w:tcPr>
          <w:p w14:paraId="39141967" w14:textId="77777777" w:rsidR="00F5553F" w:rsidRPr="00F5553F" w:rsidRDefault="00F5553F" w:rsidP="00F5553F">
            <w:pPr>
              <w:spacing w:line="240" w:lineRule="auto"/>
              <w:ind w:firstLine="0"/>
              <w:jc w:val="left"/>
              <w:rPr>
                <w:rFonts w:eastAsia="Times New Roman" w:cs="Times New Roman"/>
                <w:bCs/>
                <w:color w:val="000000"/>
                <w:kern w:val="0"/>
                <w:sz w:val="20"/>
                <w:szCs w:val="20"/>
                <w14:ligatures w14:val="none"/>
              </w:rPr>
            </w:pPr>
          </w:p>
        </w:tc>
        <w:tc>
          <w:tcPr>
            <w:tcW w:w="2339" w:type="dxa"/>
            <w:vMerge/>
            <w:vAlign w:val="center"/>
            <w:hideMark/>
          </w:tcPr>
          <w:p w14:paraId="531F4AED" w14:textId="77777777" w:rsidR="00F5553F" w:rsidRPr="00F5553F" w:rsidRDefault="00F5553F" w:rsidP="00F5553F">
            <w:pPr>
              <w:spacing w:line="240" w:lineRule="auto"/>
              <w:ind w:firstLine="0"/>
              <w:jc w:val="left"/>
              <w:rPr>
                <w:rFonts w:eastAsia="Times New Roman" w:cs="Times New Roman"/>
                <w:color w:val="000000"/>
                <w:kern w:val="0"/>
                <w:sz w:val="20"/>
                <w:szCs w:val="20"/>
                <w14:ligatures w14:val="none"/>
              </w:rPr>
            </w:pPr>
          </w:p>
        </w:tc>
        <w:tc>
          <w:tcPr>
            <w:tcW w:w="2552" w:type="dxa"/>
            <w:vMerge w:val="restart"/>
            <w:shd w:val="clear" w:color="auto" w:fill="auto"/>
            <w:vAlign w:val="center"/>
            <w:hideMark/>
          </w:tcPr>
          <w:p w14:paraId="728A3D03" w14:textId="77777777" w:rsidR="00F5553F" w:rsidRPr="00F5553F" w:rsidRDefault="00F5553F" w:rsidP="00F5553F">
            <w:pPr>
              <w:spacing w:line="240" w:lineRule="auto"/>
              <w:ind w:firstLine="0"/>
              <w:jc w:val="left"/>
              <w:rPr>
                <w:rFonts w:eastAsia="Times New Roman" w:cs="Times New Roman"/>
                <w:color w:val="000000"/>
                <w:kern w:val="0"/>
                <w:sz w:val="20"/>
                <w:szCs w:val="20"/>
                <w14:ligatures w14:val="none"/>
              </w:rPr>
            </w:pPr>
            <w:r w:rsidRPr="00F5553F">
              <w:rPr>
                <w:rFonts w:eastAsia="Times New Roman" w:cs="Times New Roman"/>
                <w:color w:val="000000"/>
                <w:kern w:val="0"/>
                <w:sz w:val="20"/>
                <w:szCs w:val="20"/>
                <w14:ligatures w14:val="none"/>
              </w:rPr>
              <w:t>Penyelenggaraan pemerintahan yang belum optimal</w:t>
            </w:r>
          </w:p>
        </w:tc>
        <w:tc>
          <w:tcPr>
            <w:tcW w:w="2693" w:type="dxa"/>
            <w:shd w:val="clear" w:color="auto" w:fill="auto"/>
            <w:vAlign w:val="center"/>
            <w:hideMark/>
          </w:tcPr>
          <w:p w14:paraId="3C5390E7" w14:textId="77777777" w:rsidR="00F5553F" w:rsidRPr="00F5553F" w:rsidRDefault="00F5553F" w:rsidP="00F5553F">
            <w:pPr>
              <w:spacing w:line="240" w:lineRule="auto"/>
              <w:ind w:firstLine="0"/>
              <w:jc w:val="left"/>
              <w:rPr>
                <w:rFonts w:eastAsia="Times New Roman" w:cs="Times New Roman"/>
                <w:color w:val="000000"/>
                <w:kern w:val="0"/>
                <w:sz w:val="20"/>
                <w:szCs w:val="20"/>
                <w14:ligatures w14:val="none"/>
              </w:rPr>
            </w:pPr>
            <w:r w:rsidRPr="00F5553F">
              <w:rPr>
                <w:rFonts w:eastAsia="Times New Roman" w:cs="Times New Roman"/>
                <w:color w:val="000000"/>
                <w:kern w:val="0"/>
                <w:sz w:val="20"/>
                <w:szCs w:val="20"/>
                <w14:ligatures w14:val="none"/>
              </w:rPr>
              <w:t>Lemahnya integritas dan</w:t>
            </w:r>
          </w:p>
          <w:p w14:paraId="6CEACEA6" w14:textId="77777777" w:rsidR="00F5553F" w:rsidRPr="00F5553F" w:rsidRDefault="00F5553F" w:rsidP="00F5553F">
            <w:pPr>
              <w:spacing w:line="240" w:lineRule="auto"/>
              <w:ind w:firstLine="0"/>
              <w:jc w:val="left"/>
              <w:rPr>
                <w:rFonts w:eastAsia="Times New Roman" w:cs="Times New Roman"/>
                <w:color w:val="000000"/>
                <w:kern w:val="0"/>
                <w:sz w:val="20"/>
                <w:szCs w:val="20"/>
                <w14:ligatures w14:val="none"/>
              </w:rPr>
            </w:pPr>
            <w:r w:rsidRPr="00F5553F">
              <w:rPr>
                <w:rFonts w:eastAsia="Times New Roman" w:cs="Times New Roman"/>
                <w:color w:val="000000"/>
                <w:kern w:val="0"/>
                <w:sz w:val="20"/>
                <w:szCs w:val="20"/>
                <w14:ligatures w14:val="none"/>
              </w:rPr>
              <w:t>profesionalitas aparatur</w:t>
            </w:r>
          </w:p>
        </w:tc>
      </w:tr>
      <w:tr w:rsidR="00F5553F" w:rsidRPr="00F5553F" w14:paraId="554FE3FC" w14:textId="77777777" w:rsidTr="00F5553F">
        <w:trPr>
          <w:trHeight w:val="908"/>
          <w:jc w:val="center"/>
        </w:trPr>
        <w:tc>
          <w:tcPr>
            <w:tcW w:w="238" w:type="dxa"/>
            <w:vMerge/>
            <w:vAlign w:val="center"/>
          </w:tcPr>
          <w:p w14:paraId="24B1AC49" w14:textId="77777777" w:rsidR="00F5553F" w:rsidRPr="00F5553F" w:rsidRDefault="00F5553F" w:rsidP="00F5553F">
            <w:pPr>
              <w:spacing w:line="240" w:lineRule="auto"/>
              <w:ind w:firstLine="0"/>
              <w:jc w:val="left"/>
              <w:rPr>
                <w:rFonts w:eastAsia="Times New Roman" w:cs="Times New Roman"/>
                <w:bCs/>
                <w:color w:val="000000"/>
                <w:kern w:val="0"/>
                <w:sz w:val="20"/>
                <w:szCs w:val="20"/>
                <w14:ligatures w14:val="none"/>
              </w:rPr>
            </w:pPr>
          </w:p>
        </w:tc>
        <w:tc>
          <w:tcPr>
            <w:tcW w:w="2339" w:type="dxa"/>
            <w:vMerge/>
            <w:vAlign w:val="center"/>
          </w:tcPr>
          <w:p w14:paraId="4F2B44C9" w14:textId="77777777" w:rsidR="00F5553F" w:rsidRPr="00F5553F" w:rsidRDefault="00F5553F" w:rsidP="00F5553F">
            <w:pPr>
              <w:spacing w:line="240" w:lineRule="auto"/>
              <w:ind w:firstLine="0"/>
              <w:jc w:val="left"/>
              <w:rPr>
                <w:rFonts w:eastAsia="Times New Roman" w:cs="Times New Roman"/>
                <w:color w:val="000000"/>
                <w:kern w:val="0"/>
                <w:sz w:val="20"/>
                <w:szCs w:val="20"/>
                <w14:ligatures w14:val="none"/>
              </w:rPr>
            </w:pPr>
          </w:p>
        </w:tc>
        <w:tc>
          <w:tcPr>
            <w:tcW w:w="2552" w:type="dxa"/>
            <w:vMerge/>
            <w:shd w:val="clear" w:color="auto" w:fill="auto"/>
            <w:vAlign w:val="center"/>
          </w:tcPr>
          <w:p w14:paraId="49FAABCF" w14:textId="77777777" w:rsidR="00F5553F" w:rsidRPr="00F5553F" w:rsidRDefault="00F5553F" w:rsidP="00F5553F">
            <w:pPr>
              <w:spacing w:line="240" w:lineRule="auto"/>
              <w:ind w:firstLine="0"/>
              <w:jc w:val="left"/>
              <w:rPr>
                <w:rFonts w:eastAsia="Times New Roman" w:cs="Times New Roman"/>
                <w:color w:val="000000"/>
                <w:kern w:val="0"/>
                <w:sz w:val="20"/>
                <w:szCs w:val="20"/>
                <w14:ligatures w14:val="none"/>
              </w:rPr>
            </w:pPr>
          </w:p>
        </w:tc>
        <w:tc>
          <w:tcPr>
            <w:tcW w:w="2693" w:type="dxa"/>
            <w:shd w:val="clear" w:color="auto" w:fill="auto"/>
            <w:vAlign w:val="center"/>
          </w:tcPr>
          <w:p w14:paraId="309E0768" w14:textId="77777777" w:rsidR="00F5553F" w:rsidRPr="00F5553F" w:rsidRDefault="00F5553F" w:rsidP="00F5553F">
            <w:pPr>
              <w:spacing w:line="240" w:lineRule="auto"/>
              <w:ind w:firstLine="0"/>
              <w:jc w:val="left"/>
              <w:rPr>
                <w:rFonts w:eastAsia="Times New Roman" w:cs="Times New Roman"/>
                <w:color w:val="000000"/>
                <w:kern w:val="0"/>
                <w:sz w:val="20"/>
                <w:szCs w:val="20"/>
                <w14:ligatures w14:val="none"/>
              </w:rPr>
            </w:pPr>
            <w:r w:rsidRPr="00F5553F">
              <w:rPr>
                <w:rFonts w:eastAsia="Times New Roman" w:cs="Times New Roman"/>
                <w:color w:val="000000"/>
                <w:kern w:val="0"/>
                <w:sz w:val="20"/>
                <w:szCs w:val="20"/>
                <w14:ligatures w14:val="none"/>
              </w:rPr>
              <w:t>Kurangnya koordinasi,</w:t>
            </w:r>
          </w:p>
          <w:p w14:paraId="398EE724" w14:textId="77777777" w:rsidR="00F5553F" w:rsidRPr="00F5553F" w:rsidRDefault="00F5553F" w:rsidP="00F5553F">
            <w:pPr>
              <w:spacing w:line="240" w:lineRule="auto"/>
              <w:ind w:firstLine="0"/>
              <w:jc w:val="left"/>
              <w:rPr>
                <w:rFonts w:eastAsia="Times New Roman" w:cs="Times New Roman"/>
                <w:color w:val="000000"/>
                <w:kern w:val="0"/>
                <w:sz w:val="20"/>
                <w:szCs w:val="20"/>
                <w14:ligatures w14:val="none"/>
              </w:rPr>
            </w:pPr>
            <w:r w:rsidRPr="00F5553F">
              <w:rPr>
                <w:rFonts w:eastAsia="Times New Roman" w:cs="Times New Roman"/>
                <w:color w:val="000000"/>
                <w:kern w:val="0"/>
                <w:sz w:val="20"/>
                <w:szCs w:val="20"/>
                <w14:ligatures w14:val="none"/>
              </w:rPr>
              <w:t>integrasi dan sinkronisasi</w:t>
            </w:r>
          </w:p>
          <w:p w14:paraId="3A46190F" w14:textId="77777777" w:rsidR="00F5553F" w:rsidRPr="00F5553F" w:rsidRDefault="00F5553F" w:rsidP="00F5553F">
            <w:pPr>
              <w:spacing w:line="240" w:lineRule="auto"/>
              <w:ind w:firstLine="0"/>
              <w:jc w:val="left"/>
              <w:rPr>
                <w:rFonts w:eastAsia="Times New Roman" w:cs="Times New Roman"/>
                <w:color w:val="000000"/>
                <w:kern w:val="0"/>
                <w:sz w:val="20"/>
                <w:szCs w:val="20"/>
                <w14:ligatures w14:val="none"/>
              </w:rPr>
            </w:pPr>
            <w:r w:rsidRPr="00F5553F">
              <w:rPr>
                <w:rFonts w:eastAsia="Times New Roman" w:cs="Times New Roman"/>
                <w:color w:val="000000"/>
                <w:kern w:val="0"/>
                <w:sz w:val="20"/>
                <w:szCs w:val="20"/>
                <w14:ligatures w14:val="none"/>
              </w:rPr>
              <w:t>dalam melaksanakan tugas</w:t>
            </w:r>
          </w:p>
          <w:p w14:paraId="2E3C2B25" w14:textId="77777777" w:rsidR="00F5553F" w:rsidRPr="00F5553F" w:rsidRDefault="00F5553F" w:rsidP="00F5553F">
            <w:pPr>
              <w:spacing w:line="240" w:lineRule="auto"/>
              <w:ind w:firstLine="0"/>
              <w:jc w:val="left"/>
              <w:rPr>
                <w:rFonts w:eastAsia="Times New Roman" w:cs="Times New Roman"/>
                <w:color w:val="000000"/>
                <w:kern w:val="0"/>
                <w:sz w:val="20"/>
                <w:szCs w:val="20"/>
                <w14:ligatures w14:val="none"/>
              </w:rPr>
            </w:pPr>
            <w:r w:rsidRPr="00F5553F">
              <w:rPr>
                <w:rFonts w:eastAsia="Times New Roman" w:cs="Times New Roman"/>
                <w:color w:val="000000"/>
                <w:kern w:val="0"/>
                <w:sz w:val="20"/>
                <w:szCs w:val="20"/>
                <w14:ligatures w14:val="none"/>
              </w:rPr>
              <w:t>dan fungsinya</w:t>
            </w:r>
          </w:p>
        </w:tc>
      </w:tr>
      <w:tr w:rsidR="00F5553F" w:rsidRPr="00F5553F" w14:paraId="64B04C31" w14:textId="77777777" w:rsidTr="00F5553F">
        <w:trPr>
          <w:trHeight w:val="918"/>
          <w:jc w:val="center"/>
        </w:trPr>
        <w:tc>
          <w:tcPr>
            <w:tcW w:w="238" w:type="dxa"/>
            <w:vMerge/>
            <w:vAlign w:val="center"/>
            <w:hideMark/>
          </w:tcPr>
          <w:p w14:paraId="74EA2791" w14:textId="77777777" w:rsidR="00F5553F" w:rsidRPr="00F5553F" w:rsidRDefault="00F5553F" w:rsidP="00F5553F">
            <w:pPr>
              <w:spacing w:line="240" w:lineRule="auto"/>
              <w:ind w:firstLine="0"/>
              <w:jc w:val="left"/>
              <w:rPr>
                <w:rFonts w:eastAsia="Times New Roman" w:cs="Times New Roman"/>
                <w:bCs/>
                <w:color w:val="000000"/>
                <w:kern w:val="0"/>
                <w:sz w:val="20"/>
                <w:szCs w:val="20"/>
                <w14:ligatures w14:val="none"/>
              </w:rPr>
            </w:pPr>
          </w:p>
        </w:tc>
        <w:tc>
          <w:tcPr>
            <w:tcW w:w="2339" w:type="dxa"/>
            <w:vMerge/>
            <w:vAlign w:val="center"/>
            <w:hideMark/>
          </w:tcPr>
          <w:p w14:paraId="55FCCA87" w14:textId="77777777" w:rsidR="00F5553F" w:rsidRPr="00F5553F" w:rsidRDefault="00F5553F" w:rsidP="00F5553F">
            <w:pPr>
              <w:spacing w:line="240" w:lineRule="auto"/>
              <w:ind w:firstLine="0"/>
              <w:jc w:val="left"/>
              <w:rPr>
                <w:rFonts w:eastAsia="Times New Roman" w:cs="Times New Roman"/>
                <w:color w:val="000000"/>
                <w:kern w:val="0"/>
                <w:sz w:val="20"/>
                <w:szCs w:val="20"/>
                <w14:ligatures w14:val="none"/>
              </w:rPr>
            </w:pPr>
          </w:p>
        </w:tc>
        <w:tc>
          <w:tcPr>
            <w:tcW w:w="2552" w:type="dxa"/>
            <w:vMerge/>
            <w:shd w:val="clear" w:color="auto" w:fill="auto"/>
            <w:vAlign w:val="center"/>
            <w:hideMark/>
          </w:tcPr>
          <w:p w14:paraId="5DF289C3" w14:textId="77777777" w:rsidR="00F5553F" w:rsidRPr="00F5553F" w:rsidRDefault="00F5553F" w:rsidP="00F5553F">
            <w:pPr>
              <w:spacing w:line="240" w:lineRule="auto"/>
              <w:ind w:firstLine="0"/>
              <w:rPr>
                <w:rFonts w:eastAsia="Times New Roman" w:cs="Times New Roman"/>
                <w:color w:val="000000"/>
                <w:kern w:val="0"/>
                <w:sz w:val="20"/>
                <w:szCs w:val="20"/>
                <w14:ligatures w14:val="none"/>
              </w:rPr>
            </w:pPr>
          </w:p>
        </w:tc>
        <w:tc>
          <w:tcPr>
            <w:tcW w:w="2693" w:type="dxa"/>
            <w:shd w:val="clear" w:color="auto" w:fill="auto"/>
            <w:vAlign w:val="center"/>
          </w:tcPr>
          <w:p w14:paraId="3C9BED2F" w14:textId="77777777" w:rsidR="00F5553F" w:rsidRPr="00F5553F" w:rsidRDefault="00F5553F" w:rsidP="00F5553F">
            <w:pPr>
              <w:spacing w:line="240" w:lineRule="auto"/>
              <w:ind w:firstLine="0"/>
              <w:jc w:val="left"/>
              <w:rPr>
                <w:rFonts w:eastAsia="Times New Roman" w:cs="Times New Roman"/>
                <w:color w:val="000000"/>
                <w:kern w:val="0"/>
                <w:sz w:val="20"/>
                <w:szCs w:val="20"/>
                <w14:ligatures w14:val="none"/>
              </w:rPr>
            </w:pPr>
            <w:r w:rsidRPr="00F5553F">
              <w:rPr>
                <w:rFonts w:eastAsia="Times New Roman" w:cs="Times New Roman"/>
                <w:color w:val="000000"/>
                <w:kern w:val="0"/>
                <w:sz w:val="20"/>
                <w:szCs w:val="20"/>
                <w14:ligatures w14:val="none"/>
              </w:rPr>
              <w:t>Keterbatasan kewenangan</w:t>
            </w:r>
          </w:p>
          <w:p w14:paraId="44E6FAC4" w14:textId="77777777" w:rsidR="00F5553F" w:rsidRPr="00F5553F" w:rsidRDefault="00F5553F" w:rsidP="00F5553F">
            <w:pPr>
              <w:spacing w:line="240" w:lineRule="auto"/>
              <w:ind w:firstLine="0"/>
              <w:jc w:val="left"/>
              <w:rPr>
                <w:rFonts w:eastAsia="Times New Roman" w:cs="Times New Roman"/>
                <w:color w:val="000000"/>
                <w:kern w:val="0"/>
                <w:sz w:val="20"/>
                <w:szCs w:val="20"/>
                <w14:ligatures w14:val="none"/>
              </w:rPr>
            </w:pPr>
            <w:r w:rsidRPr="00F5553F">
              <w:rPr>
                <w:rFonts w:eastAsia="Times New Roman" w:cs="Times New Roman"/>
                <w:color w:val="000000"/>
                <w:kern w:val="0"/>
                <w:sz w:val="20"/>
                <w:szCs w:val="20"/>
                <w14:ligatures w14:val="none"/>
              </w:rPr>
              <w:t>dan anggaran yang</w:t>
            </w:r>
          </w:p>
          <w:p w14:paraId="6C2F111C" w14:textId="77777777" w:rsidR="00F5553F" w:rsidRPr="00F5553F" w:rsidRDefault="00F5553F" w:rsidP="00F5553F">
            <w:pPr>
              <w:spacing w:line="240" w:lineRule="auto"/>
              <w:ind w:firstLine="0"/>
              <w:jc w:val="left"/>
              <w:rPr>
                <w:rFonts w:eastAsia="Times New Roman" w:cs="Times New Roman"/>
                <w:color w:val="000000"/>
                <w:kern w:val="0"/>
                <w:sz w:val="20"/>
                <w:szCs w:val="20"/>
                <w14:ligatures w14:val="none"/>
              </w:rPr>
            </w:pPr>
            <w:r w:rsidRPr="00F5553F">
              <w:rPr>
                <w:rFonts w:eastAsia="Times New Roman" w:cs="Times New Roman"/>
                <w:color w:val="000000"/>
                <w:kern w:val="0"/>
                <w:sz w:val="20"/>
                <w:szCs w:val="20"/>
                <w14:ligatures w14:val="none"/>
              </w:rPr>
              <w:t>limpahkan/diberikan</w:t>
            </w:r>
          </w:p>
        </w:tc>
      </w:tr>
      <w:tr w:rsidR="00F5553F" w:rsidRPr="00F5553F" w14:paraId="6E4CB033" w14:textId="77777777" w:rsidTr="00F5553F">
        <w:trPr>
          <w:trHeight w:val="612"/>
          <w:jc w:val="center"/>
        </w:trPr>
        <w:tc>
          <w:tcPr>
            <w:tcW w:w="238" w:type="dxa"/>
            <w:vMerge w:val="restart"/>
            <w:shd w:val="clear" w:color="auto" w:fill="auto"/>
            <w:vAlign w:val="center"/>
            <w:hideMark/>
          </w:tcPr>
          <w:p w14:paraId="5A67D8BA" w14:textId="77777777" w:rsidR="00F5553F" w:rsidRPr="00F5553F" w:rsidRDefault="00F5553F" w:rsidP="00F5553F">
            <w:pPr>
              <w:spacing w:line="240" w:lineRule="auto"/>
              <w:ind w:firstLine="0"/>
              <w:jc w:val="right"/>
              <w:rPr>
                <w:rFonts w:eastAsia="Times New Roman" w:cs="Times New Roman"/>
                <w:bCs/>
                <w:color w:val="000000"/>
                <w:kern w:val="0"/>
                <w:sz w:val="20"/>
                <w:szCs w:val="20"/>
                <w14:ligatures w14:val="none"/>
              </w:rPr>
            </w:pPr>
            <w:r w:rsidRPr="00F5553F">
              <w:rPr>
                <w:rFonts w:eastAsia="Times New Roman" w:cs="Times New Roman"/>
                <w:bCs/>
                <w:color w:val="000000"/>
                <w:kern w:val="0"/>
                <w:sz w:val="20"/>
                <w:szCs w:val="20"/>
                <w14:ligatures w14:val="none"/>
              </w:rPr>
              <w:t>2</w:t>
            </w:r>
          </w:p>
        </w:tc>
        <w:tc>
          <w:tcPr>
            <w:tcW w:w="2339" w:type="dxa"/>
            <w:vMerge w:val="restart"/>
            <w:shd w:val="clear" w:color="auto" w:fill="auto"/>
            <w:vAlign w:val="center"/>
            <w:hideMark/>
          </w:tcPr>
          <w:p w14:paraId="5CF24B1C" w14:textId="77777777" w:rsidR="00F5553F" w:rsidRPr="00F5553F" w:rsidRDefault="00F5553F" w:rsidP="00F5553F">
            <w:pPr>
              <w:spacing w:line="240" w:lineRule="auto"/>
              <w:ind w:firstLine="0"/>
              <w:jc w:val="left"/>
              <w:rPr>
                <w:rFonts w:eastAsia="Times New Roman" w:cs="Times New Roman"/>
                <w:color w:val="000000"/>
                <w:kern w:val="0"/>
                <w:sz w:val="20"/>
                <w:szCs w:val="20"/>
                <w14:ligatures w14:val="none"/>
              </w:rPr>
            </w:pPr>
            <w:r w:rsidRPr="00F5553F">
              <w:rPr>
                <w:rFonts w:eastAsia="Times New Roman" w:cs="Times New Roman"/>
                <w:color w:val="000000"/>
                <w:kern w:val="0"/>
                <w:sz w:val="20"/>
                <w:szCs w:val="20"/>
                <w14:ligatures w14:val="none"/>
              </w:rPr>
              <w:t>Terbatasnya jumlah sarana dan prasarana yang ada di Kantor kecamatan Desa dan kelurahan sehingga pelayanan kepada masyarakat belum maksimal</w:t>
            </w:r>
          </w:p>
        </w:tc>
        <w:tc>
          <w:tcPr>
            <w:tcW w:w="2552" w:type="dxa"/>
            <w:vMerge w:val="restart"/>
            <w:shd w:val="clear" w:color="auto" w:fill="auto"/>
            <w:vAlign w:val="center"/>
            <w:hideMark/>
          </w:tcPr>
          <w:p w14:paraId="56384E75" w14:textId="77777777" w:rsidR="00F5553F" w:rsidRPr="00F5553F" w:rsidRDefault="00F5553F" w:rsidP="00F5553F">
            <w:pPr>
              <w:spacing w:line="240" w:lineRule="auto"/>
              <w:ind w:firstLine="0"/>
              <w:jc w:val="left"/>
              <w:rPr>
                <w:rFonts w:eastAsia="Times New Roman" w:cs="Times New Roman"/>
                <w:color w:val="000000"/>
                <w:kern w:val="0"/>
                <w:sz w:val="20"/>
                <w:szCs w:val="20"/>
                <w14:ligatures w14:val="none"/>
              </w:rPr>
            </w:pPr>
            <w:r w:rsidRPr="00F5553F">
              <w:rPr>
                <w:rFonts w:eastAsia="Times New Roman" w:cs="Times New Roman"/>
                <w:color w:val="000000"/>
                <w:kern w:val="0"/>
                <w:sz w:val="20"/>
                <w:szCs w:val="20"/>
                <w14:ligatures w14:val="none"/>
              </w:rPr>
              <w:t>keterbatasan anggaran untuk penyediaan sarana dan prasarana untuk kebutuhan peningkatan pelayanan masyarakat</w:t>
            </w:r>
          </w:p>
        </w:tc>
        <w:tc>
          <w:tcPr>
            <w:tcW w:w="2693" w:type="dxa"/>
            <w:shd w:val="clear" w:color="auto" w:fill="auto"/>
            <w:vAlign w:val="center"/>
            <w:hideMark/>
          </w:tcPr>
          <w:p w14:paraId="4926BDD0" w14:textId="77777777" w:rsidR="00F5553F" w:rsidRPr="00F5553F" w:rsidRDefault="00F5553F" w:rsidP="00F5553F">
            <w:pPr>
              <w:spacing w:line="240" w:lineRule="auto"/>
              <w:ind w:firstLine="0"/>
              <w:jc w:val="left"/>
              <w:rPr>
                <w:rFonts w:eastAsia="Times New Roman" w:cs="Times New Roman"/>
                <w:color w:val="000000"/>
                <w:kern w:val="0"/>
                <w:sz w:val="20"/>
                <w:szCs w:val="20"/>
                <w14:ligatures w14:val="none"/>
              </w:rPr>
            </w:pPr>
            <w:r w:rsidRPr="00F5553F">
              <w:rPr>
                <w:rFonts w:eastAsia="Times New Roman" w:cs="Times New Roman"/>
                <w:color w:val="000000"/>
                <w:kern w:val="0"/>
                <w:sz w:val="20"/>
                <w:szCs w:val="20"/>
                <w14:ligatures w14:val="none"/>
              </w:rPr>
              <w:t>Keterbatasan jumlah pegawai utnuk memenuhi rasio pelayanan yang ideal</w:t>
            </w:r>
          </w:p>
        </w:tc>
      </w:tr>
      <w:tr w:rsidR="00F5553F" w:rsidRPr="00F5553F" w14:paraId="4B9DF485" w14:textId="77777777" w:rsidTr="00F5553F">
        <w:trPr>
          <w:trHeight w:val="1071"/>
          <w:jc w:val="center"/>
        </w:trPr>
        <w:tc>
          <w:tcPr>
            <w:tcW w:w="238" w:type="dxa"/>
            <w:vMerge/>
            <w:vAlign w:val="center"/>
            <w:hideMark/>
          </w:tcPr>
          <w:p w14:paraId="0F1073FD" w14:textId="77777777" w:rsidR="00F5553F" w:rsidRPr="00F5553F" w:rsidRDefault="00F5553F" w:rsidP="00F5553F">
            <w:pPr>
              <w:spacing w:line="240" w:lineRule="auto"/>
              <w:ind w:firstLine="0"/>
              <w:jc w:val="left"/>
              <w:rPr>
                <w:rFonts w:eastAsia="Times New Roman" w:cs="Times New Roman"/>
                <w:bCs/>
                <w:color w:val="000000"/>
                <w:kern w:val="0"/>
                <w:sz w:val="20"/>
                <w:szCs w:val="20"/>
                <w14:ligatures w14:val="none"/>
              </w:rPr>
            </w:pPr>
          </w:p>
        </w:tc>
        <w:tc>
          <w:tcPr>
            <w:tcW w:w="2339" w:type="dxa"/>
            <w:vMerge/>
            <w:vAlign w:val="center"/>
            <w:hideMark/>
          </w:tcPr>
          <w:p w14:paraId="053E7446" w14:textId="77777777" w:rsidR="00F5553F" w:rsidRPr="00F5553F" w:rsidRDefault="00F5553F" w:rsidP="00F5553F">
            <w:pPr>
              <w:spacing w:line="240" w:lineRule="auto"/>
              <w:ind w:firstLine="0"/>
              <w:jc w:val="left"/>
              <w:rPr>
                <w:rFonts w:eastAsia="Times New Roman" w:cs="Times New Roman"/>
                <w:color w:val="000000"/>
                <w:kern w:val="0"/>
                <w:sz w:val="20"/>
                <w:szCs w:val="20"/>
                <w14:ligatures w14:val="none"/>
              </w:rPr>
            </w:pPr>
          </w:p>
        </w:tc>
        <w:tc>
          <w:tcPr>
            <w:tcW w:w="2552" w:type="dxa"/>
            <w:vMerge/>
            <w:vAlign w:val="center"/>
            <w:hideMark/>
          </w:tcPr>
          <w:p w14:paraId="47FF6038" w14:textId="77777777" w:rsidR="00F5553F" w:rsidRPr="00F5553F" w:rsidRDefault="00F5553F" w:rsidP="00F5553F">
            <w:pPr>
              <w:spacing w:line="240" w:lineRule="auto"/>
              <w:ind w:firstLine="0"/>
              <w:jc w:val="left"/>
              <w:rPr>
                <w:rFonts w:eastAsia="Times New Roman" w:cs="Times New Roman"/>
                <w:color w:val="000000"/>
                <w:kern w:val="0"/>
                <w:sz w:val="20"/>
                <w:szCs w:val="20"/>
                <w14:ligatures w14:val="none"/>
              </w:rPr>
            </w:pPr>
          </w:p>
        </w:tc>
        <w:tc>
          <w:tcPr>
            <w:tcW w:w="2693" w:type="dxa"/>
            <w:shd w:val="clear" w:color="auto" w:fill="auto"/>
            <w:vAlign w:val="center"/>
            <w:hideMark/>
          </w:tcPr>
          <w:p w14:paraId="2B1B266D" w14:textId="77777777" w:rsidR="00F5553F" w:rsidRPr="00F5553F" w:rsidRDefault="00F5553F" w:rsidP="00F5553F">
            <w:pPr>
              <w:spacing w:line="240" w:lineRule="auto"/>
              <w:ind w:firstLine="0"/>
              <w:jc w:val="left"/>
              <w:rPr>
                <w:rFonts w:eastAsia="Times New Roman" w:cs="Times New Roman"/>
                <w:color w:val="000000"/>
                <w:kern w:val="0"/>
                <w:sz w:val="20"/>
                <w:szCs w:val="20"/>
                <w14:ligatures w14:val="none"/>
              </w:rPr>
            </w:pPr>
            <w:r w:rsidRPr="00F5553F">
              <w:rPr>
                <w:rFonts w:eastAsia="Times New Roman" w:cs="Times New Roman"/>
                <w:color w:val="000000"/>
                <w:kern w:val="0"/>
                <w:sz w:val="20"/>
                <w:szCs w:val="20"/>
                <w14:ligatures w14:val="none"/>
              </w:rPr>
              <w:t>Saran pelayanan yang belum optimal dan cenderung masih masih konvensional sehingga memerlukan waktu pelayanan yanng lebih lama</w:t>
            </w:r>
          </w:p>
        </w:tc>
      </w:tr>
      <w:tr w:rsidR="00F5553F" w:rsidRPr="00F5553F" w14:paraId="6F54BBD3" w14:textId="77777777" w:rsidTr="00F5553F">
        <w:trPr>
          <w:trHeight w:val="1362"/>
          <w:jc w:val="center"/>
        </w:trPr>
        <w:tc>
          <w:tcPr>
            <w:tcW w:w="238" w:type="dxa"/>
            <w:vMerge w:val="restart"/>
            <w:shd w:val="clear" w:color="auto" w:fill="auto"/>
            <w:vAlign w:val="center"/>
            <w:hideMark/>
          </w:tcPr>
          <w:p w14:paraId="05BA72C1" w14:textId="77777777" w:rsidR="00F5553F" w:rsidRPr="00F5553F" w:rsidRDefault="00F5553F" w:rsidP="00F5553F">
            <w:pPr>
              <w:spacing w:line="240" w:lineRule="auto"/>
              <w:ind w:firstLine="0"/>
              <w:jc w:val="center"/>
              <w:rPr>
                <w:rFonts w:eastAsia="Times New Roman" w:cs="Times New Roman"/>
                <w:bCs/>
                <w:color w:val="000000"/>
                <w:kern w:val="0"/>
                <w:sz w:val="20"/>
                <w:szCs w:val="20"/>
                <w14:ligatures w14:val="none"/>
              </w:rPr>
            </w:pPr>
            <w:r w:rsidRPr="00F5553F">
              <w:rPr>
                <w:rFonts w:eastAsia="Times New Roman" w:cs="Times New Roman"/>
                <w:bCs/>
                <w:color w:val="000000"/>
                <w:kern w:val="0"/>
                <w:sz w:val="20"/>
                <w:szCs w:val="20"/>
                <w14:ligatures w14:val="none"/>
              </w:rPr>
              <w:t>3</w:t>
            </w:r>
          </w:p>
        </w:tc>
        <w:tc>
          <w:tcPr>
            <w:tcW w:w="2339" w:type="dxa"/>
            <w:vMerge w:val="restart"/>
            <w:shd w:val="clear" w:color="auto" w:fill="auto"/>
            <w:vAlign w:val="center"/>
            <w:hideMark/>
          </w:tcPr>
          <w:p w14:paraId="5CD100D2" w14:textId="77777777" w:rsidR="00F5553F" w:rsidRPr="00F5553F" w:rsidRDefault="00F5553F" w:rsidP="00F5553F">
            <w:pPr>
              <w:spacing w:line="240" w:lineRule="auto"/>
              <w:ind w:firstLine="0"/>
              <w:jc w:val="left"/>
              <w:rPr>
                <w:rFonts w:eastAsia="Times New Roman" w:cs="Times New Roman"/>
                <w:color w:val="000000"/>
                <w:kern w:val="0"/>
                <w:sz w:val="20"/>
                <w:szCs w:val="20"/>
                <w14:ligatures w14:val="none"/>
              </w:rPr>
            </w:pPr>
            <w:r w:rsidRPr="00F5553F">
              <w:rPr>
                <w:rFonts w:eastAsia="Times New Roman" w:cs="Times New Roman"/>
                <w:color w:val="000000"/>
                <w:kern w:val="0"/>
                <w:sz w:val="20"/>
                <w:szCs w:val="20"/>
                <w14:ligatures w14:val="none"/>
              </w:rPr>
              <w:t>Belum Optimalnya peran serta dan swadaya masyarakat dalam pemberdayaan dan pembangunan wilayah</w:t>
            </w:r>
          </w:p>
        </w:tc>
        <w:tc>
          <w:tcPr>
            <w:tcW w:w="2552" w:type="dxa"/>
            <w:vMerge w:val="restart"/>
            <w:shd w:val="clear" w:color="auto" w:fill="auto"/>
            <w:vAlign w:val="center"/>
            <w:hideMark/>
          </w:tcPr>
          <w:p w14:paraId="591966A8" w14:textId="77777777" w:rsidR="00F5553F" w:rsidRPr="00F5553F" w:rsidRDefault="00F5553F" w:rsidP="00F5553F">
            <w:pPr>
              <w:spacing w:line="240" w:lineRule="auto"/>
              <w:ind w:firstLine="0"/>
              <w:jc w:val="left"/>
              <w:rPr>
                <w:rFonts w:eastAsia="Times New Roman" w:cs="Times New Roman"/>
                <w:color w:val="000000"/>
                <w:kern w:val="0"/>
                <w:sz w:val="20"/>
                <w:szCs w:val="20"/>
                <w14:ligatures w14:val="none"/>
              </w:rPr>
            </w:pPr>
            <w:r w:rsidRPr="00F5553F">
              <w:rPr>
                <w:rFonts w:eastAsia="Times New Roman" w:cs="Times New Roman"/>
                <w:color w:val="000000"/>
                <w:kern w:val="0"/>
                <w:sz w:val="20"/>
                <w:szCs w:val="20"/>
                <w14:ligatures w14:val="none"/>
              </w:rPr>
              <w:t>Tingkat pendidikan dan ekonomi</w:t>
            </w:r>
          </w:p>
        </w:tc>
        <w:tc>
          <w:tcPr>
            <w:tcW w:w="2693" w:type="dxa"/>
            <w:shd w:val="clear" w:color="auto" w:fill="auto"/>
            <w:vAlign w:val="center"/>
            <w:hideMark/>
          </w:tcPr>
          <w:p w14:paraId="3E842A3A" w14:textId="77777777" w:rsidR="00F5553F" w:rsidRPr="00F5553F" w:rsidRDefault="00F5553F" w:rsidP="00F5553F">
            <w:pPr>
              <w:spacing w:line="240" w:lineRule="auto"/>
              <w:ind w:firstLine="0"/>
              <w:jc w:val="left"/>
              <w:rPr>
                <w:rFonts w:eastAsia="Times New Roman" w:cs="Times New Roman"/>
                <w:color w:val="000000"/>
                <w:kern w:val="0"/>
                <w:sz w:val="20"/>
                <w:szCs w:val="20"/>
                <w14:ligatures w14:val="none"/>
              </w:rPr>
            </w:pPr>
            <w:r w:rsidRPr="00F5553F">
              <w:rPr>
                <w:rFonts w:eastAsia="Times New Roman" w:cs="Times New Roman"/>
                <w:color w:val="000000"/>
                <w:kern w:val="0"/>
                <w:sz w:val="20"/>
                <w:szCs w:val="20"/>
                <w14:ligatures w14:val="none"/>
              </w:rPr>
              <w:t>Pembangunan yang masih menjadikan masyarakat sebagai obyek (fisik) yang seharusnya perimbangan sebagai subyek (permberdayaan) yang ideal</w:t>
            </w:r>
          </w:p>
        </w:tc>
      </w:tr>
      <w:tr w:rsidR="00F5553F" w:rsidRPr="00F5553F" w14:paraId="303BCE73" w14:textId="77777777" w:rsidTr="00F5553F">
        <w:trPr>
          <w:trHeight w:val="1270"/>
          <w:jc w:val="center"/>
        </w:trPr>
        <w:tc>
          <w:tcPr>
            <w:tcW w:w="238" w:type="dxa"/>
            <w:vMerge/>
            <w:vAlign w:val="center"/>
            <w:hideMark/>
          </w:tcPr>
          <w:p w14:paraId="20B675CE" w14:textId="77777777" w:rsidR="00F5553F" w:rsidRPr="00F5553F" w:rsidRDefault="00F5553F" w:rsidP="00F5553F">
            <w:pPr>
              <w:spacing w:line="240" w:lineRule="auto"/>
              <w:ind w:firstLine="0"/>
              <w:jc w:val="left"/>
              <w:rPr>
                <w:rFonts w:eastAsia="Times New Roman" w:cs="Times New Roman"/>
                <w:bCs/>
                <w:color w:val="000000"/>
                <w:kern w:val="0"/>
                <w:sz w:val="20"/>
                <w:szCs w:val="20"/>
                <w14:ligatures w14:val="none"/>
              </w:rPr>
            </w:pPr>
          </w:p>
        </w:tc>
        <w:tc>
          <w:tcPr>
            <w:tcW w:w="2339" w:type="dxa"/>
            <w:vMerge/>
            <w:vAlign w:val="center"/>
            <w:hideMark/>
          </w:tcPr>
          <w:p w14:paraId="12D225E6" w14:textId="77777777" w:rsidR="00F5553F" w:rsidRPr="00F5553F" w:rsidRDefault="00F5553F" w:rsidP="00F5553F">
            <w:pPr>
              <w:spacing w:line="240" w:lineRule="auto"/>
              <w:ind w:firstLine="0"/>
              <w:jc w:val="left"/>
              <w:rPr>
                <w:rFonts w:eastAsia="Times New Roman" w:cs="Times New Roman"/>
                <w:color w:val="000000"/>
                <w:kern w:val="0"/>
                <w:sz w:val="20"/>
                <w:szCs w:val="20"/>
                <w14:ligatures w14:val="none"/>
              </w:rPr>
            </w:pPr>
          </w:p>
        </w:tc>
        <w:tc>
          <w:tcPr>
            <w:tcW w:w="2552" w:type="dxa"/>
            <w:vMerge/>
            <w:vAlign w:val="center"/>
            <w:hideMark/>
          </w:tcPr>
          <w:p w14:paraId="230495AA" w14:textId="77777777" w:rsidR="00F5553F" w:rsidRPr="00F5553F" w:rsidRDefault="00F5553F" w:rsidP="00F5553F">
            <w:pPr>
              <w:spacing w:line="240" w:lineRule="auto"/>
              <w:ind w:firstLine="0"/>
              <w:jc w:val="left"/>
              <w:rPr>
                <w:rFonts w:eastAsia="Times New Roman" w:cs="Times New Roman"/>
                <w:color w:val="000000"/>
                <w:kern w:val="0"/>
                <w:sz w:val="20"/>
                <w:szCs w:val="20"/>
                <w14:ligatures w14:val="none"/>
              </w:rPr>
            </w:pPr>
          </w:p>
        </w:tc>
        <w:tc>
          <w:tcPr>
            <w:tcW w:w="2693" w:type="dxa"/>
            <w:shd w:val="clear" w:color="auto" w:fill="auto"/>
            <w:vAlign w:val="center"/>
            <w:hideMark/>
          </w:tcPr>
          <w:p w14:paraId="01EE5B93" w14:textId="77777777" w:rsidR="00F5553F" w:rsidRPr="00F5553F" w:rsidRDefault="00F5553F" w:rsidP="00F5553F">
            <w:pPr>
              <w:spacing w:line="240" w:lineRule="auto"/>
              <w:ind w:firstLine="0"/>
              <w:jc w:val="left"/>
              <w:rPr>
                <w:rFonts w:eastAsia="Times New Roman" w:cs="Times New Roman"/>
                <w:color w:val="000000"/>
                <w:kern w:val="0"/>
                <w:sz w:val="20"/>
                <w:szCs w:val="20"/>
                <w14:ligatures w14:val="none"/>
              </w:rPr>
            </w:pPr>
            <w:r w:rsidRPr="00F5553F">
              <w:rPr>
                <w:rFonts w:eastAsia="Times New Roman" w:cs="Times New Roman"/>
                <w:color w:val="000000"/>
                <w:kern w:val="0"/>
                <w:sz w:val="20"/>
                <w:szCs w:val="20"/>
                <w14:ligatures w14:val="none"/>
              </w:rPr>
              <w:t>Hasil pebangunann yang belum bisa dimanfaatkan secara maksimal untuk membangun keberdayaan masyarakat untuk meningkatkan tingkat sosial dan ekonomi</w:t>
            </w:r>
          </w:p>
        </w:tc>
      </w:tr>
      <w:tr w:rsidR="00F5553F" w:rsidRPr="00F5553F" w14:paraId="7B807208" w14:textId="77777777" w:rsidTr="00F5553F">
        <w:trPr>
          <w:trHeight w:val="1119"/>
          <w:jc w:val="center"/>
        </w:trPr>
        <w:tc>
          <w:tcPr>
            <w:tcW w:w="238" w:type="dxa"/>
            <w:vMerge/>
            <w:vAlign w:val="center"/>
            <w:hideMark/>
          </w:tcPr>
          <w:p w14:paraId="016BE687" w14:textId="77777777" w:rsidR="00F5553F" w:rsidRPr="00F5553F" w:rsidRDefault="00F5553F" w:rsidP="00F5553F">
            <w:pPr>
              <w:spacing w:line="240" w:lineRule="auto"/>
              <w:ind w:firstLine="0"/>
              <w:jc w:val="left"/>
              <w:rPr>
                <w:rFonts w:eastAsia="Times New Roman" w:cs="Times New Roman"/>
                <w:bCs/>
                <w:color w:val="000000"/>
                <w:kern w:val="0"/>
                <w:sz w:val="20"/>
                <w:szCs w:val="20"/>
                <w14:ligatures w14:val="none"/>
              </w:rPr>
            </w:pPr>
          </w:p>
        </w:tc>
        <w:tc>
          <w:tcPr>
            <w:tcW w:w="2339" w:type="dxa"/>
            <w:vMerge/>
            <w:vAlign w:val="center"/>
            <w:hideMark/>
          </w:tcPr>
          <w:p w14:paraId="23777DDF" w14:textId="77777777" w:rsidR="00F5553F" w:rsidRPr="00F5553F" w:rsidRDefault="00F5553F" w:rsidP="00F5553F">
            <w:pPr>
              <w:spacing w:line="240" w:lineRule="auto"/>
              <w:ind w:firstLine="0"/>
              <w:jc w:val="left"/>
              <w:rPr>
                <w:rFonts w:eastAsia="Times New Roman" w:cs="Times New Roman"/>
                <w:color w:val="000000"/>
                <w:kern w:val="0"/>
                <w:sz w:val="20"/>
                <w:szCs w:val="20"/>
                <w14:ligatures w14:val="none"/>
              </w:rPr>
            </w:pPr>
          </w:p>
        </w:tc>
        <w:tc>
          <w:tcPr>
            <w:tcW w:w="2552" w:type="dxa"/>
            <w:vMerge w:val="restart"/>
            <w:shd w:val="clear" w:color="auto" w:fill="auto"/>
            <w:vAlign w:val="center"/>
            <w:hideMark/>
          </w:tcPr>
          <w:p w14:paraId="3A2489AA" w14:textId="77777777" w:rsidR="00F5553F" w:rsidRPr="00F5553F" w:rsidRDefault="00F5553F" w:rsidP="00F5553F">
            <w:pPr>
              <w:spacing w:line="240" w:lineRule="auto"/>
              <w:ind w:firstLine="0"/>
              <w:jc w:val="left"/>
              <w:rPr>
                <w:rFonts w:eastAsia="Times New Roman" w:cs="Times New Roman"/>
                <w:color w:val="000000"/>
                <w:kern w:val="0"/>
                <w:sz w:val="20"/>
                <w:szCs w:val="20"/>
                <w14:ligatures w14:val="none"/>
              </w:rPr>
            </w:pPr>
            <w:r w:rsidRPr="00F5553F">
              <w:rPr>
                <w:rFonts w:eastAsia="Times New Roman" w:cs="Times New Roman"/>
                <w:color w:val="000000"/>
                <w:kern w:val="0"/>
                <w:sz w:val="20"/>
                <w:szCs w:val="20"/>
                <w14:ligatures w14:val="none"/>
              </w:rPr>
              <w:t>Optimalisasi  bantuan sosial      yang      disalurkan kepada masyarakat  dimana - Belum optimalnya ketercapaian penyaluran bantuan kepada masyarakat (rastra, PKH dan bantuan keagamaan) dalam upaya mendukung penanggulangan kemiskinan.</w:t>
            </w:r>
          </w:p>
        </w:tc>
        <w:tc>
          <w:tcPr>
            <w:tcW w:w="2693" w:type="dxa"/>
            <w:shd w:val="clear" w:color="auto" w:fill="auto"/>
            <w:vAlign w:val="center"/>
            <w:hideMark/>
          </w:tcPr>
          <w:p w14:paraId="26C1FFD6" w14:textId="77777777" w:rsidR="00F5553F" w:rsidRPr="00F5553F" w:rsidRDefault="00F5553F" w:rsidP="00F5553F">
            <w:pPr>
              <w:spacing w:line="240" w:lineRule="auto"/>
              <w:ind w:firstLine="0"/>
              <w:jc w:val="left"/>
              <w:rPr>
                <w:rFonts w:eastAsia="Times New Roman" w:cs="Times New Roman"/>
                <w:color w:val="000000"/>
                <w:kern w:val="0"/>
                <w:sz w:val="20"/>
                <w:szCs w:val="20"/>
                <w14:ligatures w14:val="none"/>
              </w:rPr>
            </w:pPr>
            <w:r w:rsidRPr="00F5553F">
              <w:rPr>
                <w:rFonts w:eastAsia="Times New Roman" w:cs="Times New Roman"/>
                <w:color w:val="000000"/>
                <w:kern w:val="0"/>
                <w:sz w:val="20"/>
                <w:szCs w:val="20"/>
                <w14:ligatures w14:val="none"/>
              </w:rPr>
              <w:t>Data yang belum sempurna dan terkesan seadanya dan terkesn keperpihakan dalam penyaluran dan pemanfaat bantuan yang disalurkan.</w:t>
            </w:r>
          </w:p>
        </w:tc>
      </w:tr>
      <w:tr w:rsidR="00F5553F" w:rsidRPr="00F5553F" w14:paraId="1D761DCC" w14:textId="77777777" w:rsidTr="00F5553F">
        <w:trPr>
          <w:trHeight w:val="889"/>
          <w:jc w:val="center"/>
        </w:trPr>
        <w:tc>
          <w:tcPr>
            <w:tcW w:w="238" w:type="dxa"/>
            <w:vMerge/>
            <w:vAlign w:val="center"/>
            <w:hideMark/>
          </w:tcPr>
          <w:p w14:paraId="09A38D14" w14:textId="77777777" w:rsidR="00F5553F" w:rsidRPr="00F5553F" w:rsidRDefault="00F5553F" w:rsidP="00F5553F">
            <w:pPr>
              <w:spacing w:line="240" w:lineRule="auto"/>
              <w:ind w:firstLine="0"/>
              <w:jc w:val="left"/>
              <w:rPr>
                <w:rFonts w:eastAsia="Times New Roman" w:cs="Times New Roman"/>
                <w:bCs/>
                <w:color w:val="000000"/>
                <w:kern w:val="0"/>
                <w:sz w:val="20"/>
                <w:szCs w:val="20"/>
                <w14:ligatures w14:val="none"/>
              </w:rPr>
            </w:pPr>
          </w:p>
        </w:tc>
        <w:tc>
          <w:tcPr>
            <w:tcW w:w="2339" w:type="dxa"/>
            <w:vMerge/>
            <w:vAlign w:val="center"/>
            <w:hideMark/>
          </w:tcPr>
          <w:p w14:paraId="6267E898" w14:textId="77777777" w:rsidR="00F5553F" w:rsidRPr="00F5553F" w:rsidRDefault="00F5553F" w:rsidP="00F5553F">
            <w:pPr>
              <w:spacing w:line="240" w:lineRule="auto"/>
              <w:ind w:firstLine="0"/>
              <w:jc w:val="left"/>
              <w:rPr>
                <w:rFonts w:eastAsia="Times New Roman" w:cs="Times New Roman"/>
                <w:color w:val="000000"/>
                <w:kern w:val="0"/>
                <w:sz w:val="20"/>
                <w:szCs w:val="20"/>
                <w14:ligatures w14:val="none"/>
              </w:rPr>
            </w:pPr>
          </w:p>
        </w:tc>
        <w:tc>
          <w:tcPr>
            <w:tcW w:w="2552" w:type="dxa"/>
            <w:vMerge/>
            <w:vAlign w:val="center"/>
            <w:hideMark/>
          </w:tcPr>
          <w:p w14:paraId="4752EF20" w14:textId="77777777" w:rsidR="00F5553F" w:rsidRPr="00F5553F" w:rsidRDefault="00F5553F" w:rsidP="00F5553F">
            <w:pPr>
              <w:spacing w:line="240" w:lineRule="auto"/>
              <w:ind w:firstLine="0"/>
              <w:jc w:val="left"/>
              <w:rPr>
                <w:rFonts w:eastAsia="Times New Roman" w:cs="Times New Roman"/>
                <w:color w:val="000000"/>
                <w:kern w:val="0"/>
                <w:sz w:val="20"/>
                <w:szCs w:val="20"/>
                <w14:ligatures w14:val="none"/>
              </w:rPr>
            </w:pPr>
          </w:p>
        </w:tc>
        <w:tc>
          <w:tcPr>
            <w:tcW w:w="2693" w:type="dxa"/>
            <w:shd w:val="clear" w:color="auto" w:fill="auto"/>
            <w:vAlign w:val="center"/>
            <w:hideMark/>
          </w:tcPr>
          <w:p w14:paraId="53AC8BA5" w14:textId="77777777" w:rsidR="00F5553F" w:rsidRPr="00F5553F" w:rsidRDefault="00F5553F" w:rsidP="00F5553F">
            <w:pPr>
              <w:spacing w:line="240" w:lineRule="auto"/>
              <w:ind w:firstLine="0"/>
              <w:jc w:val="left"/>
              <w:rPr>
                <w:rFonts w:eastAsia="Times New Roman" w:cs="Times New Roman"/>
                <w:color w:val="000000"/>
                <w:kern w:val="0"/>
                <w:sz w:val="20"/>
                <w:szCs w:val="20"/>
                <w14:ligatures w14:val="none"/>
              </w:rPr>
            </w:pPr>
            <w:r w:rsidRPr="00F5553F">
              <w:rPr>
                <w:rFonts w:eastAsia="Times New Roman" w:cs="Times New Roman"/>
                <w:color w:val="000000"/>
                <w:kern w:val="0"/>
                <w:sz w:val="20"/>
                <w:szCs w:val="20"/>
                <w14:ligatures w14:val="none"/>
              </w:rPr>
              <w:t>Belum optimalnya  penyaluran rastra, PKH, bantuan keagamaan kepada masyarakat desa</w:t>
            </w:r>
          </w:p>
        </w:tc>
      </w:tr>
      <w:tr w:rsidR="00F5553F" w:rsidRPr="00F5553F" w14:paraId="781EA368" w14:textId="77777777" w:rsidTr="00F5553F">
        <w:trPr>
          <w:trHeight w:val="825"/>
          <w:jc w:val="center"/>
        </w:trPr>
        <w:tc>
          <w:tcPr>
            <w:tcW w:w="238" w:type="dxa"/>
            <w:vMerge/>
            <w:vAlign w:val="center"/>
            <w:hideMark/>
          </w:tcPr>
          <w:p w14:paraId="5761E151" w14:textId="77777777" w:rsidR="00F5553F" w:rsidRPr="00F5553F" w:rsidRDefault="00F5553F" w:rsidP="00F5553F">
            <w:pPr>
              <w:spacing w:line="240" w:lineRule="auto"/>
              <w:ind w:firstLine="0"/>
              <w:jc w:val="left"/>
              <w:rPr>
                <w:rFonts w:eastAsia="Times New Roman" w:cs="Times New Roman"/>
                <w:bCs/>
                <w:color w:val="000000"/>
                <w:kern w:val="0"/>
                <w:sz w:val="20"/>
                <w:szCs w:val="20"/>
                <w14:ligatures w14:val="none"/>
              </w:rPr>
            </w:pPr>
          </w:p>
        </w:tc>
        <w:tc>
          <w:tcPr>
            <w:tcW w:w="2339" w:type="dxa"/>
            <w:vMerge/>
            <w:vAlign w:val="center"/>
            <w:hideMark/>
          </w:tcPr>
          <w:p w14:paraId="610DC1D5" w14:textId="77777777" w:rsidR="00F5553F" w:rsidRPr="00F5553F" w:rsidRDefault="00F5553F" w:rsidP="00F5553F">
            <w:pPr>
              <w:spacing w:line="240" w:lineRule="auto"/>
              <w:ind w:firstLine="0"/>
              <w:jc w:val="left"/>
              <w:rPr>
                <w:rFonts w:eastAsia="Times New Roman" w:cs="Times New Roman"/>
                <w:color w:val="000000"/>
                <w:kern w:val="0"/>
                <w:sz w:val="20"/>
                <w:szCs w:val="20"/>
                <w14:ligatures w14:val="none"/>
              </w:rPr>
            </w:pPr>
          </w:p>
        </w:tc>
        <w:tc>
          <w:tcPr>
            <w:tcW w:w="2552" w:type="dxa"/>
            <w:vMerge/>
            <w:vAlign w:val="center"/>
            <w:hideMark/>
          </w:tcPr>
          <w:p w14:paraId="67D1E750" w14:textId="77777777" w:rsidR="00F5553F" w:rsidRPr="00F5553F" w:rsidRDefault="00F5553F" w:rsidP="00F5553F">
            <w:pPr>
              <w:spacing w:line="240" w:lineRule="auto"/>
              <w:ind w:firstLine="0"/>
              <w:jc w:val="left"/>
              <w:rPr>
                <w:rFonts w:eastAsia="Times New Roman" w:cs="Times New Roman"/>
                <w:color w:val="000000"/>
                <w:kern w:val="0"/>
                <w:sz w:val="20"/>
                <w:szCs w:val="20"/>
                <w14:ligatures w14:val="none"/>
              </w:rPr>
            </w:pPr>
          </w:p>
        </w:tc>
        <w:tc>
          <w:tcPr>
            <w:tcW w:w="2693" w:type="dxa"/>
            <w:shd w:val="clear" w:color="auto" w:fill="auto"/>
            <w:vAlign w:val="center"/>
            <w:hideMark/>
          </w:tcPr>
          <w:p w14:paraId="7AA3C738" w14:textId="77777777" w:rsidR="00F5553F" w:rsidRPr="00F5553F" w:rsidRDefault="00F5553F" w:rsidP="00F5553F">
            <w:pPr>
              <w:spacing w:line="240" w:lineRule="auto"/>
              <w:ind w:firstLine="0"/>
              <w:jc w:val="left"/>
              <w:rPr>
                <w:rFonts w:eastAsia="Times New Roman" w:cs="Times New Roman"/>
                <w:color w:val="000000"/>
                <w:kern w:val="0"/>
                <w:sz w:val="20"/>
                <w:szCs w:val="20"/>
                <w14:ligatures w14:val="none"/>
              </w:rPr>
            </w:pPr>
            <w:r w:rsidRPr="00F5553F">
              <w:rPr>
                <w:rFonts w:eastAsia="Times New Roman" w:cs="Times New Roman"/>
                <w:color w:val="000000"/>
                <w:kern w:val="0"/>
                <w:sz w:val="20"/>
                <w:szCs w:val="20"/>
                <w14:ligatures w14:val="none"/>
              </w:rPr>
              <w:t>Sosialiasi bahwa tidak sepantasnya terus-menerus merima bantuan.</w:t>
            </w:r>
          </w:p>
        </w:tc>
      </w:tr>
      <w:tr w:rsidR="00F5553F" w:rsidRPr="00F5553F" w14:paraId="310E1A58" w14:textId="77777777" w:rsidTr="00F5553F">
        <w:trPr>
          <w:trHeight w:val="816"/>
          <w:jc w:val="center"/>
        </w:trPr>
        <w:tc>
          <w:tcPr>
            <w:tcW w:w="238" w:type="dxa"/>
            <w:vMerge/>
            <w:vAlign w:val="center"/>
            <w:hideMark/>
          </w:tcPr>
          <w:p w14:paraId="4A6FB48E" w14:textId="77777777" w:rsidR="00F5553F" w:rsidRPr="00F5553F" w:rsidRDefault="00F5553F" w:rsidP="00F5553F">
            <w:pPr>
              <w:spacing w:line="240" w:lineRule="auto"/>
              <w:ind w:firstLine="0"/>
              <w:jc w:val="left"/>
              <w:rPr>
                <w:rFonts w:eastAsia="Times New Roman" w:cs="Times New Roman"/>
                <w:bCs/>
                <w:color w:val="000000"/>
                <w:kern w:val="0"/>
                <w:sz w:val="20"/>
                <w:szCs w:val="20"/>
                <w14:ligatures w14:val="none"/>
              </w:rPr>
            </w:pPr>
          </w:p>
        </w:tc>
        <w:tc>
          <w:tcPr>
            <w:tcW w:w="2339" w:type="dxa"/>
            <w:vMerge/>
            <w:vAlign w:val="center"/>
            <w:hideMark/>
          </w:tcPr>
          <w:p w14:paraId="3A6E9B74" w14:textId="77777777" w:rsidR="00F5553F" w:rsidRPr="00F5553F" w:rsidRDefault="00F5553F" w:rsidP="00F5553F">
            <w:pPr>
              <w:spacing w:line="240" w:lineRule="auto"/>
              <w:ind w:firstLine="0"/>
              <w:jc w:val="left"/>
              <w:rPr>
                <w:rFonts w:eastAsia="Times New Roman" w:cs="Times New Roman"/>
                <w:color w:val="000000"/>
                <w:kern w:val="0"/>
                <w:sz w:val="20"/>
                <w:szCs w:val="20"/>
                <w14:ligatures w14:val="none"/>
              </w:rPr>
            </w:pPr>
          </w:p>
        </w:tc>
        <w:tc>
          <w:tcPr>
            <w:tcW w:w="2552" w:type="dxa"/>
            <w:vMerge w:val="restart"/>
            <w:shd w:val="clear" w:color="auto" w:fill="auto"/>
            <w:vAlign w:val="center"/>
            <w:hideMark/>
          </w:tcPr>
          <w:p w14:paraId="404E923F" w14:textId="77777777" w:rsidR="00F5553F" w:rsidRPr="00F5553F" w:rsidRDefault="00F5553F" w:rsidP="00F5553F">
            <w:pPr>
              <w:spacing w:line="240" w:lineRule="auto"/>
              <w:ind w:firstLine="0"/>
              <w:jc w:val="left"/>
              <w:rPr>
                <w:rFonts w:eastAsia="Times New Roman" w:cs="Times New Roman"/>
                <w:color w:val="000000"/>
                <w:kern w:val="0"/>
                <w:sz w:val="20"/>
                <w:szCs w:val="20"/>
                <w14:ligatures w14:val="none"/>
              </w:rPr>
            </w:pPr>
            <w:r w:rsidRPr="00F5553F">
              <w:rPr>
                <w:rFonts w:eastAsia="Times New Roman" w:cs="Times New Roman"/>
                <w:color w:val="000000"/>
                <w:kern w:val="0"/>
                <w:sz w:val="20"/>
                <w:szCs w:val="20"/>
                <w14:ligatures w14:val="none"/>
              </w:rPr>
              <w:t>Usulan masyarakat yang masuk dalam APBD dan Musrenbang Kabupaten yang belum terakomodir dengan seksama</w:t>
            </w:r>
          </w:p>
        </w:tc>
        <w:tc>
          <w:tcPr>
            <w:tcW w:w="2693" w:type="dxa"/>
            <w:shd w:val="clear" w:color="auto" w:fill="auto"/>
            <w:vAlign w:val="center"/>
            <w:hideMark/>
          </w:tcPr>
          <w:p w14:paraId="214D6450" w14:textId="77777777" w:rsidR="00F5553F" w:rsidRPr="00F5553F" w:rsidRDefault="00F5553F" w:rsidP="00F5553F">
            <w:pPr>
              <w:spacing w:line="240" w:lineRule="auto"/>
              <w:ind w:firstLine="0"/>
              <w:jc w:val="left"/>
              <w:rPr>
                <w:rFonts w:eastAsia="Times New Roman" w:cs="Times New Roman"/>
                <w:color w:val="000000"/>
                <w:kern w:val="0"/>
                <w:sz w:val="20"/>
                <w:szCs w:val="20"/>
                <w14:ligatures w14:val="none"/>
              </w:rPr>
            </w:pPr>
            <w:r w:rsidRPr="00F5553F">
              <w:rPr>
                <w:rFonts w:eastAsia="Times New Roman" w:cs="Times New Roman"/>
                <w:color w:val="000000"/>
                <w:kern w:val="0"/>
                <w:sz w:val="20"/>
                <w:szCs w:val="20"/>
                <w14:ligatures w14:val="none"/>
              </w:rPr>
              <w:t>Masih rendahnya tingkat kehadiran masyarakat dalam Musrenbang desa dan kecamatan</w:t>
            </w:r>
          </w:p>
        </w:tc>
      </w:tr>
      <w:tr w:rsidR="00F5553F" w:rsidRPr="00F5553F" w14:paraId="7EB58E88" w14:textId="77777777" w:rsidTr="00F5553F">
        <w:trPr>
          <w:trHeight w:val="715"/>
          <w:jc w:val="center"/>
        </w:trPr>
        <w:tc>
          <w:tcPr>
            <w:tcW w:w="238" w:type="dxa"/>
            <w:vMerge/>
            <w:vAlign w:val="center"/>
            <w:hideMark/>
          </w:tcPr>
          <w:p w14:paraId="05156E2D" w14:textId="77777777" w:rsidR="00F5553F" w:rsidRPr="00F5553F" w:rsidRDefault="00F5553F" w:rsidP="00F5553F">
            <w:pPr>
              <w:spacing w:line="240" w:lineRule="auto"/>
              <w:ind w:firstLine="0"/>
              <w:jc w:val="left"/>
              <w:rPr>
                <w:rFonts w:eastAsia="Times New Roman" w:cs="Times New Roman"/>
                <w:bCs/>
                <w:color w:val="000000"/>
                <w:kern w:val="0"/>
                <w:sz w:val="20"/>
                <w:szCs w:val="20"/>
                <w14:ligatures w14:val="none"/>
              </w:rPr>
            </w:pPr>
          </w:p>
        </w:tc>
        <w:tc>
          <w:tcPr>
            <w:tcW w:w="2339" w:type="dxa"/>
            <w:vMerge/>
            <w:vAlign w:val="center"/>
            <w:hideMark/>
          </w:tcPr>
          <w:p w14:paraId="22305D69" w14:textId="77777777" w:rsidR="00F5553F" w:rsidRPr="00F5553F" w:rsidRDefault="00F5553F" w:rsidP="00F5553F">
            <w:pPr>
              <w:spacing w:line="240" w:lineRule="auto"/>
              <w:ind w:firstLine="0"/>
              <w:jc w:val="left"/>
              <w:rPr>
                <w:rFonts w:eastAsia="Times New Roman" w:cs="Times New Roman"/>
                <w:color w:val="000000"/>
                <w:kern w:val="0"/>
                <w:sz w:val="20"/>
                <w:szCs w:val="20"/>
                <w14:ligatures w14:val="none"/>
              </w:rPr>
            </w:pPr>
          </w:p>
        </w:tc>
        <w:tc>
          <w:tcPr>
            <w:tcW w:w="2552" w:type="dxa"/>
            <w:vMerge/>
            <w:vAlign w:val="center"/>
            <w:hideMark/>
          </w:tcPr>
          <w:p w14:paraId="347C4D4D" w14:textId="77777777" w:rsidR="00F5553F" w:rsidRPr="00F5553F" w:rsidRDefault="00F5553F" w:rsidP="00F5553F">
            <w:pPr>
              <w:spacing w:line="240" w:lineRule="auto"/>
              <w:ind w:firstLine="0"/>
              <w:jc w:val="left"/>
              <w:rPr>
                <w:rFonts w:eastAsia="Times New Roman" w:cs="Times New Roman"/>
                <w:color w:val="000000"/>
                <w:kern w:val="0"/>
                <w:sz w:val="20"/>
                <w:szCs w:val="20"/>
                <w14:ligatures w14:val="none"/>
              </w:rPr>
            </w:pPr>
          </w:p>
        </w:tc>
        <w:tc>
          <w:tcPr>
            <w:tcW w:w="2693" w:type="dxa"/>
            <w:shd w:val="clear" w:color="auto" w:fill="auto"/>
            <w:vAlign w:val="center"/>
            <w:hideMark/>
          </w:tcPr>
          <w:p w14:paraId="1FAE59BE" w14:textId="77777777" w:rsidR="00F5553F" w:rsidRPr="00F5553F" w:rsidRDefault="00F5553F" w:rsidP="00F5553F">
            <w:pPr>
              <w:spacing w:line="240" w:lineRule="auto"/>
              <w:ind w:firstLine="0"/>
              <w:jc w:val="left"/>
              <w:rPr>
                <w:rFonts w:eastAsia="Times New Roman" w:cs="Times New Roman"/>
                <w:color w:val="000000"/>
                <w:kern w:val="0"/>
                <w:sz w:val="20"/>
                <w:szCs w:val="20"/>
                <w14:ligatures w14:val="none"/>
              </w:rPr>
            </w:pPr>
            <w:r w:rsidRPr="00F5553F">
              <w:rPr>
                <w:rFonts w:eastAsia="Times New Roman" w:cs="Times New Roman"/>
                <w:color w:val="000000"/>
                <w:kern w:val="0"/>
                <w:sz w:val="20"/>
                <w:szCs w:val="20"/>
                <w14:ligatures w14:val="none"/>
              </w:rPr>
              <w:t>Tingkat keterserapan usulan yang prioritas di desa ke dalam prioritas anggaran kegiatan</w:t>
            </w:r>
          </w:p>
        </w:tc>
      </w:tr>
      <w:tr w:rsidR="00F5553F" w:rsidRPr="00F5553F" w14:paraId="3100523A" w14:textId="77777777" w:rsidTr="00F5553F">
        <w:trPr>
          <w:trHeight w:val="1183"/>
          <w:jc w:val="center"/>
        </w:trPr>
        <w:tc>
          <w:tcPr>
            <w:tcW w:w="238" w:type="dxa"/>
            <w:vMerge w:val="restart"/>
            <w:shd w:val="clear" w:color="auto" w:fill="auto"/>
            <w:vAlign w:val="center"/>
            <w:hideMark/>
          </w:tcPr>
          <w:p w14:paraId="162A06AC" w14:textId="77777777" w:rsidR="00F5553F" w:rsidRPr="00F5553F" w:rsidRDefault="00F5553F" w:rsidP="00F5553F">
            <w:pPr>
              <w:spacing w:line="240" w:lineRule="auto"/>
              <w:ind w:firstLine="0"/>
              <w:jc w:val="center"/>
              <w:rPr>
                <w:rFonts w:eastAsia="Times New Roman" w:cs="Times New Roman"/>
                <w:bCs/>
                <w:color w:val="000000"/>
                <w:kern w:val="0"/>
                <w:sz w:val="20"/>
                <w:szCs w:val="20"/>
                <w14:ligatures w14:val="none"/>
              </w:rPr>
            </w:pPr>
            <w:r w:rsidRPr="00F5553F">
              <w:rPr>
                <w:rFonts w:eastAsia="Times New Roman" w:cs="Times New Roman"/>
                <w:bCs/>
                <w:color w:val="000000"/>
                <w:kern w:val="0"/>
                <w:sz w:val="20"/>
                <w:szCs w:val="20"/>
                <w14:ligatures w14:val="none"/>
              </w:rPr>
              <w:t>4</w:t>
            </w:r>
          </w:p>
        </w:tc>
        <w:tc>
          <w:tcPr>
            <w:tcW w:w="2339" w:type="dxa"/>
            <w:vMerge w:val="restart"/>
            <w:shd w:val="clear" w:color="auto" w:fill="auto"/>
            <w:vAlign w:val="center"/>
            <w:hideMark/>
          </w:tcPr>
          <w:p w14:paraId="654EB359" w14:textId="77777777" w:rsidR="00F5553F" w:rsidRPr="00F5553F" w:rsidRDefault="00F5553F" w:rsidP="00F5553F">
            <w:pPr>
              <w:spacing w:line="240" w:lineRule="auto"/>
              <w:ind w:firstLine="0"/>
              <w:jc w:val="center"/>
              <w:rPr>
                <w:rFonts w:eastAsia="Times New Roman" w:cs="Times New Roman"/>
                <w:color w:val="000000"/>
                <w:kern w:val="0"/>
                <w:sz w:val="20"/>
                <w:szCs w:val="20"/>
                <w14:ligatures w14:val="none"/>
              </w:rPr>
            </w:pPr>
            <w:r w:rsidRPr="00F5553F">
              <w:rPr>
                <w:rFonts w:eastAsia="Times New Roman" w:cs="Times New Roman"/>
                <w:color w:val="000000"/>
                <w:kern w:val="0"/>
                <w:sz w:val="20"/>
                <w:szCs w:val="20"/>
                <w14:ligatures w14:val="none"/>
              </w:rPr>
              <w:t xml:space="preserve">Lambatnya peranan fungsi kelembagaan di masyarakat akibat kurang koordinasi masyarakat dan </w:t>
            </w:r>
            <w:r w:rsidRPr="00F5553F">
              <w:rPr>
                <w:rFonts w:eastAsia="Times New Roman" w:cs="Times New Roman"/>
                <w:color w:val="000000"/>
                <w:kern w:val="0"/>
                <w:sz w:val="20"/>
                <w:szCs w:val="20"/>
                <w14:ligatures w14:val="none"/>
              </w:rPr>
              <w:lastRenderedPageBreak/>
              <w:t>pemerintah Desa/kelurahan dan kecamatan</w:t>
            </w:r>
          </w:p>
        </w:tc>
        <w:tc>
          <w:tcPr>
            <w:tcW w:w="2552" w:type="dxa"/>
            <w:vMerge w:val="restart"/>
            <w:shd w:val="clear" w:color="auto" w:fill="auto"/>
            <w:vAlign w:val="center"/>
            <w:hideMark/>
          </w:tcPr>
          <w:p w14:paraId="17434662" w14:textId="77777777" w:rsidR="00F5553F" w:rsidRPr="00F5553F" w:rsidRDefault="00F5553F" w:rsidP="00F5553F">
            <w:pPr>
              <w:spacing w:line="240" w:lineRule="auto"/>
              <w:ind w:firstLine="0"/>
              <w:jc w:val="center"/>
              <w:rPr>
                <w:rFonts w:eastAsia="Times New Roman" w:cs="Times New Roman"/>
                <w:color w:val="000000"/>
                <w:kern w:val="0"/>
                <w:sz w:val="20"/>
                <w:szCs w:val="20"/>
                <w14:ligatures w14:val="none"/>
              </w:rPr>
            </w:pPr>
            <w:r w:rsidRPr="00F5553F">
              <w:rPr>
                <w:rFonts w:eastAsia="Times New Roman" w:cs="Times New Roman"/>
                <w:color w:val="000000"/>
                <w:kern w:val="0"/>
                <w:sz w:val="20"/>
                <w:szCs w:val="20"/>
                <w14:ligatures w14:val="none"/>
              </w:rPr>
              <w:lastRenderedPageBreak/>
              <w:t>Peran Lembaga Kemasyarakatan yang belum dipandang sebagai suatu institusi pernting</w:t>
            </w:r>
          </w:p>
        </w:tc>
        <w:tc>
          <w:tcPr>
            <w:tcW w:w="2693" w:type="dxa"/>
            <w:shd w:val="clear" w:color="auto" w:fill="auto"/>
            <w:vAlign w:val="center"/>
            <w:hideMark/>
          </w:tcPr>
          <w:p w14:paraId="0AEFEA68" w14:textId="77777777" w:rsidR="00F5553F" w:rsidRPr="00F5553F" w:rsidRDefault="00F5553F" w:rsidP="00F5553F">
            <w:pPr>
              <w:spacing w:line="240" w:lineRule="auto"/>
              <w:ind w:firstLine="0"/>
              <w:jc w:val="left"/>
              <w:rPr>
                <w:rFonts w:eastAsia="Times New Roman" w:cs="Times New Roman"/>
                <w:color w:val="000000"/>
                <w:kern w:val="0"/>
                <w:sz w:val="20"/>
                <w:szCs w:val="20"/>
                <w14:ligatures w14:val="none"/>
              </w:rPr>
            </w:pPr>
            <w:r w:rsidRPr="00F5553F">
              <w:rPr>
                <w:rFonts w:eastAsia="Times New Roman" w:cs="Times New Roman"/>
                <w:color w:val="000000"/>
                <w:kern w:val="0"/>
                <w:sz w:val="20"/>
                <w:szCs w:val="20"/>
                <w14:ligatures w14:val="none"/>
              </w:rPr>
              <w:t>Pembinaan secara berkelanjutan yang masih sangat perlu ditingkatkan</w:t>
            </w:r>
          </w:p>
        </w:tc>
      </w:tr>
      <w:tr w:rsidR="00F5553F" w:rsidRPr="00F5553F" w14:paraId="04753B31" w14:textId="77777777" w:rsidTr="00F5553F">
        <w:trPr>
          <w:trHeight w:val="1018"/>
          <w:jc w:val="center"/>
        </w:trPr>
        <w:tc>
          <w:tcPr>
            <w:tcW w:w="238" w:type="dxa"/>
            <w:vMerge/>
            <w:vAlign w:val="center"/>
            <w:hideMark/>
          </w:tcPr>
          <w:p w14:paraId="745F489E" w14:textId="77777777" w:rsidR="00F5553F" w:rsidRPr="00F5553F" w:rsidRDefault="00F5553F" w:rsidP="00F5553F">
            <w:pPr>
              <w:spacing w:line="240" w:lineRule="auto"/>
              <w:ind w:firstLine="0"/>
              <w:jc w:val="left"/>
              <w:rPr>
                <w:rFonts w:eastAsia="Times New Roman" w:cs="Times New Roman"/>
                <w:bCs/>
                <w:color w:val="000000"/>
                <w:kern w:val="0"/>
                <w:sz w:val="20"/>
                <w:szCs w:val="20"/>
                <w14:ligatures w14:val="none"/>
              </w:rPr>
            </w:pPr>
          </w:p>
        </w:tc>
        <w:tc>
          <w:tcPr>
            <w:tcW w:w="2339" w:type="dxa"/>
            <w:vMerge/>
            <w:vAlign w:val="center"/>
            <w:hideMark/>
          </w:tcPr>
          <w:p w14:paraId="0671D588" w14:textId="77777777" w:rsidR="00F5553F" w:rsidRPr="00F5553F" w:rsidRDefault="00F5553F" w:rsidP="00F5553F">
            <w:pPr>
              <w:spacing w:line="240" w:lineRule="auto"/>
              <w:ind w:firstLine="0"/>
              <w:jc w:val="left"/>
              <w:rPr>
                <w:rFonts w:eastAsia="Times New Roman" w:cs="Times New Roman"/>
                <w:color w:val="000000"/>
                <w:kern w:val="0"/>
                <w:sz w:val="20"/>
                <w:szCs w:val="20"/>
                <w14:ligatures w14:val="none"/>
              </w:rPr>
            </w:pPr>
          </w:p>
        </w:tc>
        <w:tc>
          <w:tcPr>
            <w:tcW w:w="2552" w:type="dxa"/>
            <w:vMerge/>
            <w:vAlign w:val="center"/>
            <w:hideMark/>
          </w:tcPr>
          <w:p w14:paraId="581966E5" w14:textId="77777777" w:rsidR="00F5553F" w:rsidRPr="00F5553F" w:rsidRDefault="00F5553F" w:rsidP="00F5553F">
            <w:pPr>
              <w:spacing w:line="240" w:lineRule="auto"/>
              <w:ind w:firstLine="0"/>
              <w:jc w:val="left"/>
              <w:rPr>
                <w:rFonts w:eastAsia="Times New Roman" w:cs="Times New Roman"/>
                <w:color w:val="000000"/>
                <w:kern w:val="0"/>
                <w:sz w:val="20"/>
                <w:szCs w:val="20"/>
                <w14:ligatures w14:val="none"/>
              </w:rPr>
            </w:pPr>
          </w:p>
        </w:tc>
        <w:tc>
          <w:tcPr>
            <w:tcW w:w="2693" w:type="dxa"/>
            <w:shd w:val="clear" w:color="auto" w:fill="auto"/>
            <w:vAlign w:val="center"/>
            <w:hideMark/>
          </w:tcPr>
          <w:p w14:paraId="618D4AA3" w14:textId="77777777" w:rsidR="00F5553F" w:rsidRPr="00F5553F" w:rsidRDefault="00F5553F" w:rsidP="00F5553F">
            <w:pPr>
              <w:spacing w:line="240" w:lineRule="auto"/>
              <w:ind w:firstLine="0"/>
              <w:jc w:val="left"/>
              <w:rPr>
                <w:rFonts w:eastAsia="Times New Roman" w:cs="Times New Roman"/>
                <w:color w:val="000000"/>
                <w:kern w:val="0"/>
                <w:sz w:val="20"/>
                <w:szCs w:val="20"/>
                <w14:ligatures w14:val="none"/>
              </w:rPr>
            </w:pPr>
            <w:r w:rsidRPr="00F5553F">
              <w:rPr>
                <w:rFonts w:eastAsia="Times New Roman" w:cs="Times New Roman"/>
                <w:color w:val="000000"/>
                <w:kern w:val="0"/>
                <w:sz w:val="20"/>
                <w:szCs w:val="20"/>
                <w14:ligatures w14:val="none"/>
              </w:rPr>
              <w:t>Keberadaan lembaga masih berupa serimonial pelengkap hanya saat ada kebentingan sesaat saja</w:t>
            </w:r>
          </w:p>
        </w:tc>
      </w:tr>
    </w:tbl>
    <w:p w14:paraId="206C7077" w14:textId="77777777" w:rsidR="00F5553F" w:rsidRPr="00F5553F" w:rsidRDefault="00F5553F" w:rsidP="00F5553F">
      <w:pPr>
        <w:ind w:firstLine="0"/>
        <w:jc w:val="center"/>
        <w:rPr>
          <w:rFonts w:eastAsia="Calibri" w:cs="Times New Roman"/>
          <w:color w:val="000000"/>
          <w:kern w:val="0"/>
          <w:sz w:val="20"/>
          <w14:ligatures w14:val="none"/>
        </w:rPr>
      </w:pPr>
    </w:p>
    <w:p w14:paraId="64CB70D8" w14:textId="77777777" w:rsidR="00C06409" w:rsidRPr="00471953" w:rsidRDefault="00C06409" w:rsidP="00C06409">
      <w:pPr>
        <w:ind w:left="709" w:firstLine="709"/>
        <w:rPr>
          <w:rFonts w:cs="Times New Roman"/>
        </w:rPr>
      </w:pPr>
      <w:r w:rsidRPr="00471953">
        <w:rPr>
          <w:rFonts w:cs="Times New Roman"/>
        </w:rPr>
        <w:t>Disimpulkan beberapa kendala yang dihadapi oleh Pemerintah Kecamatan Pasimasunggu dalam penyeleng</w:t>
      </w:r>
      <w:r>
        <w:rPr>
          <w:rFonts w:cs="Times New Roman"/>
        </w:rPr>
        <w:t xml:space="preserve"> </w:t>
      </w:r>
      <w:r w:rsidRPr="00471953">
        <w:rPr>
          <w:rFonts w:cs="Times New Roman"/>
        </w:rPr>
        <w:t xml:space="preserve">garaan pemerintahan, pelaksanaan pembangunan dan pembinaan kemasyarakatan di Kecamatan </w:t>
      </w:r>
      <w:r>
        <w:rPr>
          <w:rFonts w:cs="Times New Roman"/>
        </w:rPr>
        <w:t>Pasimasunggu. Peta kendala-kendal</w:t>
      </w:r>
      <w:r w:rsidRPr="00471953">
        <w:rPr>
          <w:rFonts w:cs="Times New Roman"/>
        </w:rPr>
        <w:t>a tersebut, sebagai berikut :</w:t>
      </w:r>
    </w:p>
    <w:p w14:paraId="6BB50467" w14:textId="77777777" w:rsidR="00C06409" w:rsidRPr="00471953" w:rsidRDefault="00C06409">
      <w:pPr>
        <w:pStyle w:val="ListParagraph"/>
        <w:numPr>
          <w:ilvl w:val="0"/>
          <w:numId w:val="41"/>
        </w:numPr>
        <w:spacing w:line="360" w:lineRule="auto"/>
        <w:ind w:left="1134"/>
        <w:jc w:val="both"/>
        <w:rPr>
          <w:rFonts w:ascii="Times New Roman" w:hAnsi="Times New Roman" w:cs="Times New Roman"/>
          <w:color w:val="000000" w:themeColor="text1"/>
          <w:sz w:val="24"/>
        </w:rPr>
      </w:pPr>
      <w:r w:rsidRPr="00471953">
        <w:rPr>
          <w:rFonts w:ascii="Times New Roman" w:hAnsi="Times New Roman" w:cs="Times New Roman"/>
          <w:color w:val="000000" w:themeColor="text1"/>
          <w:sz w:val="24"/>
        </w:rPr>
        <w:t>Sumber daya Aparatur sebagai instrument utama pelayanan masyarakat relative belum tersedia memadai.</w:t>
      </w:r>
    </w:p>
    <w:p w14:paraId="1A76DFE0" w14:textId="77777777" w:rsidR="00C06409" w:rsidRPr="00471953" w:rsidRDefault="00C06409" w:rsidP="00C06409">
      <w:pPr>
        <w:pStyle w:val="ListParagraph"/>
        <w:spacing w:line="360" w:lineRule="auto"/>
        <w:ind w:left="1134" w:firstLine="436"/>
        <w:jc w:val="both"/>
        <w:rPr>
          <w:rFonts w:ascii="Times New Roman" w:hAnsi="Times New Roman" w:cs="Times New Roman"/>
          <w:color w:val="000000" w:themeColor="text1"/>
          <w:sz w:val="24"/>
        </w:rPr>
      </w:pPr>
      <w:r w:rsidRPr="00471953">
        <w:rPr>
          <w:rFonts w:ascii="Times New Roman" w:hAnsi="Times New Roman" w:cs="Times New Roman"/>
          <w:color w:val="000000" w:themeColor="text1"/>
          <w:sz w:val="24"/>
        </w:rPr>
        <w:t>Sebagaimana yang dipaparkan secara umum di Bab sebelumnya perihal gambaran pelayanan Kecamatan Pasimasunggu, bahwa ketersediaan SDM Aparatur yang tidak memadai.  Dengan kondisi geografis kepulauan denga</w:t>
      </w:r>
      <w:r>
        <w:rPr>
          <w:rFonts w:ascii="Times New Roman" w:hAnsi="Times New Roman" w:cs="Times New Roman"/>
          <w:color w:val="000000" w:themeColor="text1"/>
          <w:sz w:val="24"/>
        </w:rPr>
        <w:t>n jumlah penduduk sebanyak 8.719</w:t>
      </w:r>
      <w:r w:rsidRPr="00471953">
        <w:rPr>
          <w:rFonts w:ascii="Times New Roman" w:hAnsi="Times New Roman" w:cs="Times New Roman"/>
          <w:color w:val="000000" w:themeColor="text1"/>
          <w:sz w:val="24"/>
        </w:rPr>
        <w:t xml:space="preserve"> jiwa</w:t>
      </w:r>
      <w:r>
        <w:rPr>
          <w:rFonts w:ascii="Times New Roman" w:hAnsi="Times New Roman" w:cs="Times New Roman"/>
          <w:color w:val="000000" w:themeColor="text1"/>
          <w:sz w:val="24"/>
        </w:rPr>
        <w:t xml:space="preserve">, 2.241 KK </w:t>
      </w:r>
      <w:r w:rsidRPr="00471953">
        <w:rPr>
          <w:rFonts w:ascii="Times New Roman" w:hAnsi="Times New Roman" w:cs="Times New Roman"/>
          <w:color w:val="000000" w:themeColor="text1"/>
          <w:sz w:val="24"/>
        </w:rPr>
        <w:t>tentunya membutuhkan presentase ketersediaan SDM Aparatur yang ideal.</w:t>
      </w:r>
    </w:p>
    <w:p w14:paraId="5D7762F9" w14:textId="77777777" w:rsidR="00C06409" w:rsidRPr="00471953" w:rsidRDefault="00C06409" w:rsidP="00C06409">
      <w:pPr>
        <w:pStyle w:val="ListParagraph"/>
        <w:spacing w:line="360" w:lineRule="auto"/>
        <w:ind w:left="1134" w:firstLine="436"/>
        <w:jc w:val="both"/>
        <w:rPr>
          <w:rFonts w:ascii="Times New Roman" w:hAnsi="Times New Roman" w:cs="Times New Roman"/>
          <w:color w:val="000000" w:themeColor="text1"/>
          <w:sz w:val="24"/>
        </w:rPr>
      </w:pPr>
      <w:r w:rsidRPr="00471953">
        <w:rPr>
          <w:rFonts w:ascii="Times New Roman" w:hAnsi="Times New Roman" w:cs="Times New Roman"/>
          <w:color w:val="000000" w:themeColor="text1"/>
          <w:sz w:val="24"/>
        </w:rPr>
        <w:t>Kondisi SDM Aparatur di Kantor Kecamatan Pasimasunggu saat ini sebanyak 18 PNS dan 15 PTT dengan beban tugas yang cukup berat menjadi permasalahan tersendiri dalam peningkatan kualitas penyelenggaraan pemerintahan, pelaksanaan pembangunan, dan pembinaan dan pelayanan kemasyarakatan di Kecamatan Pasimasunggu.</w:t>
      </w:r>
    </w:p>
    <w:p w14:paraId="481CD90D" w14:textId="77777777" w:rsidR="00C06409" w:rsidRPr="00471953" w:rsidRDefault="00C06409">
      <w:pPr>
        <w:pStyle w:val="ListParagraph"/>
        <w:numPr>
          <w:ilvl w:val="0"/>
          <w:numId w:val="41"/>
        </w:numPr>
        <w:spacing w:line="360" w:lineRule="auto"/>
        <w:ind w:left="1134"/>
        <w:jc w:val="both"/>
        <w:rPr>
          <w:rFonts w:ascii="Times New Roman" w:hAnsi="Times New Roman" w:cs="Times New Roman"/>
          <w:color w:val="000000" w:themeColor="text1"/>
          <w:sz w:val="24"/>
        </w:rPr>
      </w:pPr>
      <w:r w:rsidRPr="00471953">
        <w:rPr>
          <w:rFonts w:ascii="Times New Roman" w:hAnsi="Times New Roman" w:cs="Times New Roman"/>
          <w:color w:val="000000" w:themeColor="text1"/>
          <w:sz w:val="24"/>
        </w:rPr>
        <w:t>Kualitas koordinasi lintas sektor instansi pemerintah yang relatif kurang</w:t>
      </w:r>
    </w:p>
    <w:p w14:paraId="743B5C42" w14:textId="734BCE8B" w:rsidR="00C06409" w:rsidRPr="00C06409" w:rsidRDefault="00C06409" w:rsidP="00C06409">
      <w:pPr>
        <w:pStyle w:val="ListParagraph"/>
        <w:spacing w:line="360" w:lineRule="auto"/>
        <w:ind w:left="1134" w:firstLine="436"/>
        <w:jc w:val="both"/>
        <w:rPr>
          <w:rFonts w:ascii="Times New Roman" w:hAnsi="Times New Roman" w:cs="Times New Roman"/>
          <w:color w:val="000000" w:themeColor="text1"/>
          <w:sz w:val="24"/>
        </w:rPr>
      </w:pPr>
      <w:r w:rsidRPr="00471953">
        <w:rPr>
          <w:rFonts w:ascii="Times New Roman" w:hAnsi="Times New Roman" w:cs="Times New Roman"/>
          <w:color w:val="000000" w:themeColor="text1"/>
          <w:sz w:val="24"/>
        </w:rPr>
        <w:t xml:space="preserve">Dampak dari keterbatasan ketersediaan SDM Aparatur Pemerintah di Kecamatan Pasimasunggu adalah pada kualitas koordinasi antar sektor pemerintah yang relative kurang. Hal ini tercermin dari kinerja beberapa urusan pemerintah yag tidak optimal, antara lain : pendidikan, kesehatan, energy dan sumber mineral, kelautan dan perikanan, pertanian, perhubungan, terutama pada suksektor telekomunikasi yang sangat terbatas jika dibandingkan </w:t>
      </w:r>
      <w:r w:rsidRPr="00471953">
        <w:rPr>
          <w:rFonts w:ascii="Times New Roman" w:hAnsi="Times New Roman" w:cs="Times New Roman"/>
          <w:color w:val="000000" w:themeColor="text1"/>
          <w:sz w:val="24"/>
        </w:rPr>
        <w:lastRenderedPageBreak/>
        <w:t>dengan kecamatan di wilawah perairan apalagi jika dibangdingkan dengan kecamatan di daratan pulau utama.</w:t>
      </w:r>
    </w:p>
    <w:p w14:paraId="244F3941" w14:textId="77777777" w:rsidR="00C06409" w:rsidRPr="00471953" w:rsidRDefault="00C06409">
      <w:pPr>
        <w:pStyle w:val="ListParagraph"/>
        <w:numPr>
          <w:ilvl w:val="0"/>
          <w:numId w:val="41"/>
        </w:numPr>
        <w:spacing w:line="360" w:lineRule="auto"/>
        <w:ind w:left="1134"/>
        <w:jc w:val="both"/>
        <w:rPr>
          <w:rFonts w:ascii="Times New Roman" w:hAnsi="Times New Roman" w:cs="Times New Roman"/>
          <w:color w:val="000000" w:themeColor="text1"/>
          <w:sz w:val="24"/>
        </w:rPr>
      </w:pPr>
      <w:r w:rsidRPr="00471953">
        <w:rPr>
          <w:rFonts w:ascii="Times New Roman" w:hAnsi="Times New Roman" w:cs="Times New Roman"/>
          <w:color w:val="000000" w:themeColor="text1"/>
          <w:sz w:val="24"/>
        </w:rPr>
        <w:t>Alokasi anggaran yang belum ideal</w:t>
      </w:r>
    </w:p>
    <w:p w14:paraId="0E542E09" w14:textId="77777777" w:rsidR="00C06409" w:rsidRPr="00471953" w:rsidRDefault="00C06409" w:rsidP="00C06409">
      <w:pPr>
        <w:pStyle w:val="ListParagraph"/>
        <w:spacing w:line="360" w:lineRule="auto"/>
        <w:ind w:left="1134" w:firstLine="436"/>
        <w:jc w:val="both"/>
        <w:rPr>
          <w:rFonts w:ascii="Times New Roman" w:hAnsi="Times New Roman" w:cs="Times New Roman"/>
          <w:color w:val="000000" w:themeColor="text1"/>
          <w:sz w:val="24"/>
        </w:rPr>
      </w:pPr>
      <w:r w:rsidRPr="00471953">
        <w:rPr>
          <w:rFonts w:ascii="Times New Roman" w:hAnsi="Times New Roman" w:cs="Times New Roman"/>
          <w:color w:val="000000" w:themeColor="text1"/>
          <w:sz w:val="24"/>
        </w:rPr>
        <w:t>Dibandingkan dengan beban tugas dan luas wilayah kerja yag ada di Kecamatan Pasimasunggu, alokasi anggaran yang selama ini dikelolah Kecamatan Pasimasunggu relatif tidak ideal.</w:t>
      </w:r>
    </w:p>
    <w:p w14:paraId="2C871B23" w14:textId="39ECAF57" w:rsidR="00C06409" w:rsidRPr="00E1278B" w:rsidRDefault="00C06409" w:rsidP="00E1278B">
      <w:pPr>
        <w:pStyle w:val="ListParagraph"/>
        <w:spacing w:line="360" w:lineRule="auto"/>
        <w:ind w:left="1134" w:firstLine="436"/>
        <w:jc w:val="both"/>
        <w:rPr>
          <w:rFonts w:ascii="Times New Roman" w:hAnsi="Times New Roman" w:cs="Times New Roman"/>
          <w:color w:val="000000" w:themeColor="text1"/>
          <w:sz w:val="24"/>
        </w:rPr>
      </w:pPr>
      <w:r w:rsidRPr="00471953">
        <w:rPr>
          <w:rFonts w:ascii="Times New Roman" w:hAnsi="Times New Roman" w:cs="Times New Roman"/>
          <w:color w:val="000000" w:themeColor="text1"/>
          <w:sz w:val="24"/>
        </w:rPr>
        <w:t>Hal tersebut dapat dilihat dari tabel berikut :</w:t>
      </w:r>
    </w:p>
    <w:tbl>
      <w:tblPr>
        <w:tblStyle w:val="LightShading-Accent11"/>
        <w:tblW w:w="7127" w:type="dxa"/>
        <w:tblInd w:w="9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93"/>
        <w:gridCol w:w="3061"/>
        <w:gridCol w:w="3073"/>
      </w:tblGrid>
      <w:tr w:rsidR="00C06409" w:rsidRPr="00C06409" w14:paraId="49DCEA49" w14:textId="77777777" w:rsidTr="00E1278B">
        <w:trPr>
          <w:cnfStyle w:val="100000000000" w:firstRow="1" w:lastRow="0" w:firstColumn="0" w:lastColumn="0" w:oddVBand="0" w:evenVBand="0" w:oddHBand="0" w:evenHBand="0" w:firstRowFirstColumn="0" w:firstRowLastColumn="0" w:lastRowFirstColumn="0" w:lastRowLastColumn="0"/>
          <w:trHeight w:val="1065"/>
        </w:trPr>
        <w:tc>
          <w:tcPr>
            <w:cnfStyle w:val="001000000000" w:firstRow="0" w:lastRow="0" w:firstColumn="1" w:lastColumn="0" w:oddVBand="0" w:evenVBand="0" w:oddHBand="0" w:evenHBand="0" w:firstRowFirstColumn="0" w:firstRowLastColumn="0" w:lastRowFirstColumn="0" w:lastRowLastColumn="0"/>
            <w:tcW w:w="993" w:type="dxa"/>
            <w:tcBorders>
              <w:top w:val="none" w:sz="0" w:space="0" w:color="auto"/>
              <w:left w:val="none" w:sz="0" w:space="0" w:color="auto"/>
              <w:bottom w:val="none" w:sz="0" w:space="0" w:color="auto"/>
              <w:right w:val="none" w:sz="0" w:space="0" w:color="auto"/>
            </w:tcBorders>
            <w:shd w:val="clear" w:color="auto" w:fill="auto"/>
            <w:vAlign w:val="center"/>
            <w:hideMark/>
          </w:tcPr>
          <w:p w14:paraId="1438A43D" w14:textId="77777777" w:rsidR="00C06409" w:rsidRPr="00C06409" w:rsidRDefault="00C06409" w:rsidP="00C06409">
            <w:pPr>
              <w:spacing w:line="240" w:lineRule="auto"/>
              <w:ind w:firstLine="0"/>
              <w:jc w:val="center"/>
              <w:rPr>
                <w:rFonts w:eastAsia="Times New Roman" w:cs="Times New Roman"/>
                <w:color w:val="000000"/>
                <w:sz w:val="20"/>
                <w:szCs w:val="20"/>
                <w14:ligatures w14:val="none"/>
              </w:rPr>
            </w:pPr>
            <w:r w:rsidRPr="00C06409">
              <w:rPr>
                <w:rFonts w:eastAsia="Times New Roman" w:cs="Times New Roman"/>
                <w:color w:val="000000"/>
                <w:sz w:val="20"/>
                <w:szCs w:val="20"/>
                <w14:ligatures w14:val="none"/>
              </w:rPr>
              <w:t>Tahun</w:t>
            </w:r>
          </w:p>
        </w:tc>
        <w:tc>
          <w:tcPr>
            <w:tcW w:w="3061" w:type="dxa"/>
            <w:tcBorders>
              <w:top w:val="none" w:sz="0" w:space="0" w:color="auto"/>
              <w:left w:val="none" w:sz="0" w:space="0" w:color="auto"/>
              <w:bottom w:val="none" w:sz="0" w:space="0" w:color="auto"/>
              <w:right w:val="none" w:sz="0" w:space="0" w:color="auto"/>
            </w:tcBorders>
            <w:shd w:val="clear" w:color="auto" w:fill="auto"/>
            <w:vAlign w:val="center"/>
            <w:hideMark/>
          </w:tcPr>
          <w:p w14:paraId="5C017DD8" w14:textId="77777777" w:rsidR="00C06409" w:rsidRPr="00C06409" w:rsidRDefault="00C06409" w:rsidP="00C06409">
            <w:pPr>
              <w:spacing w:line="240" w:lineRule="auto"/>
              <w:ind w:firstLine="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 w:val="20"/>
                <w:szCs w:val="20"/>
                <w14:ligatures w14:val="none"/>
              </w:rPr>
            </w:pPr>
            <w:r w:rsidRPr="00C06409">
              <w:rPr>
                <w:rFonts w:eastAsia="Times New Roman" w:cs="Times New Roman"/>
                <w:color w:val="000000"/>
                <w:sz w:val="20"/>
                <w:szCs w:val="20"/>
                <w14:ligatures w14:val="none"/>
              </w:rPr>
              <w:t>Aloksi Angaran</w:t>
            </w:r>
          </w:p>
        </w:tc>
        <w:tc>
          <w:tcPr>
            <w:tcW w:w="3073" w:type="dxa"/>
            <w:tcBorders>
              <w:top w:val="none" w:sz="0" w:space="0" w:color="auto"/>
              <w:left w:val="none" w:sz="0" w:space="0" w:color="auto"/>
              <w:bottom w:val="none" w:sz="0" w:space="0" w:color="auto"/>
              <w:right w:val="none" w:sz="0" w:space="0" w:color="auto"/>
            </w:tcBorders>
            <w:shd w:val="clear" w:color="auto" w:fill="auto"/>
            <w:vAlign w:val="center"/>
            <w:hideMark/>
          </w:tcPr>
          <w:p w14:paraId="40459E76" w14:textId="77777777" w:rsidR="00C06409" w:rsidRPr="00C06409" w:rsidRDefault="00C06409" w:rsidP="00C06409">
            <w:pPr>
              <w:spacing w:line="240" w:lineRule="auto"/>
              <w:ind w:firstLine="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 w:val="20"/>
                <w:szCs w:val="20"/>
                <w14:ligatures w14:val="none"/>
              </w:rPr>
            </w:pPr>
            <w:r w:rsidRPr="00C06409">
              <w:rPr>
                <w:rFonts w:eastAsia="Times New Roman" w:cs="Times New Roman"/>
                <w:color w:val="000000"/>
                <w:sz w:val="20"/>
                <w:szCs w:val="20"/>
                <w14:ligatures w14:val="none"/>
              </w:rPr>
              <w:t>%</w:t>
            </w:r>
          </w:p>
        </w:tc>
      </w:tr>
      <w:tr w:rsidR="00C06409" w:rsidRPr="00C06409" w14:paraId="73CC60B2" w14:textId="77777777" w:rsidTr="00E1278B">
        <w:trPr>
          <w:cnfStyle w:val="000000100000" w:firstRow="0" w:lastRow="0" w:firstColumn="0" w:lastColumn="0" w:oddVBand="0" w:evenVBand="0" w:oddHBand="1"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93" w:type="dxa"/>
            <w:tcBorders>
              <w:left w:val="none" w:sz="0" w:space="0" w:color="auto"/>
              <w:right w:val="none" w:sz="0" w:space="0" w:color="auto"/>
            </w:tcBorders>
            <w:shd w:val="clear" w:color="auto" w:fill="auto"/>
            <w:vAlign w:val="center"/>
            <w:hideMark/>
          </w:tcPr>
          <w:p w14:paraId="3B14CF0E" w14:textId="77777777" w:rsidR="00C06409" w:rsidRPr="00C06409" w:rsidRDefault="00C06409" w:rsidP="00C06409">
            <w:pPr>
              <w:spacing w:line="240" w:lineRule="auto"/>
              <w:ind w:firstLine="0"/>
              <w:jc w:val="center"/>
              <w:rPr>
                <w:rFonts w:eastAsia="Times New Roman" w:cs="Times New Roman"/>
                <w:color w:val="000000"/>
                <w:sz w:val="20"/>
                <w:szCs w:val="20"/>
                <w14:ligatures w14:val="none"/>
              </w:rPr>
            </w:pPr>
            <w:r w:rsidRPr="00C06409">
              <w:rPr>
                <w:rFonts w:eastAsia="Times New Roman" w:cs="Times New Roman"/>
                <w:color w:val="000000"/>
                <w:sz w:val="20"/>
                <w:szCs w:val="20"/>
                <w14:ligatures w14:val="none"/>
              </w:rPr>
              <w:t>2015</w:t>
            </w:r>
          </w:p>
        </w:tc>
        <w:tc>
          <w:tcPr>
            <w:tcW w:w="3061" w:type="dxa"/>
            <w:tcBorders>
              <w:left w:val="none" w:sz="0" w:space="0" w:color="auto"/>
              <w:right w:val="none" w:sz="0" w:space="0" w:color="auto"/>
            </w:tcBorders>
            <w:shd w:val="clear" w:color="auto" w:fill="auto"/>
            <w:hideMark/>
          </w:tcPr>
          <w:p w14:paraId="28583271" w14:textId="77777777" w:rsidR="00C06409" w:rsidRPr="00C06409" w:rsidRDefault="00C06409" w:rsidP="00C06409">
            <w:pPr>
              <w:spacing w:line="240" w:lineRule="auto"/>
              <w:ind w:firstLine="0"/>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14:ligatures w14:val="none"/>
              </w:rPr>
            </w:pPr>
            <w:r w:rsidRPr="00C06409">
              <w:rPr>
                <w:rFonts w:eastAsia="Times New Roman" w:cs="Times New Roman"/>
                <w:color w:val="000000"/>
                <w:sz w:val="20"/>
                <w:szCs w:val="20"/>
                <w14:ligatures w14:val="none"/>
              </w:rPr>
              <w:t xml:space="preserve">                911,669,500 </w:t>
            </w:r>
          </w:p>
        </w:tc>
        <w:tc>
          <w:tcPr>
            <w:tcW w:w="3073" w:type="dxa"/>
            <w:tcBorders>
              <w:left w:val="none" w:sz="0" w:space="0" w:color="auto"/>
              <w:right w:val="none" w:sz="0" w:space="0" w:color="auto"/>
            </w:tcBorders>
            <w:shd w:val="clear" w:color="auto" w:fill="auto"/>
            <w:hideMark/>
          </w:tcPr>
          <w:p w14:paraId="5A93D12C" w14:textId="77777777" w:rsidR="00C06409" w:rsidRPr="00C06409" w:rsidRDefault="00C06409" w:rsidP="00C06409">
            <w:pPr>
              <w:spacing w:line="240" w:lineRule="auto"/>
              <w:ind w:firstLine="0"/>
              <w:jc w:val="right"/>
              <w:cnfStyle w:val="000000100000" w:firstRow="0" w:lastRow="0" w:firstColumn="0" w:lastColumn="0" w:oddVBand="0" w:evenVBand="0" w:oddHBand="1" w:evenHBand="0" w:firstRowFirstColumn="0" w:firstRowLastColumn="0" w:lastRowFirstColumn="0" w:lastRowLastColumn="0"/>
              <w:rPr>
                <w:rFonts w:eastAsia="Times New Roman" w:cs="Times New Roman"/>
                <w:i/>
                <w:iCs/>
                <w:color w:val="000000"/>
                <w:sz w:val="20"/>
                <w:szCs w:val="20"/>
                <w14:ligatures w14:val="none"/>
              </w:rPr>
            </w:pPr>
            <w:r w:rsidRPr="00C06409">
              <w:rPr>
                <w:rFonts w:eastAsia="Times New Roman" w:cs="Times New Roman"/>
                <w:i/>
                <w:iCs/>
                <w:color w:val="000000"/>
                <w:sz w:val="20"/>
                <w:szCs w:val="20"/>
                <w14:ligatures w14:val="none"/>
              </w:rPr>
              <w:t>99.85%</w:t>
            </w:r>
          </w:p>
        </w:tc>
      </w:tr>
      <w:tr w:rsidR="00C06409" w:rsidRPr="00C06409" w14:paraId="04302715" w14:textId="77777777" w:rsidTr="00E1278B">
        <w:trPr>
          <w:trHeight w:val="349"/>
        </w:trPr>
        <w:tc>
          <w:tcPr>
            <w:cnfStyle w:val="001000000000" w:firstRow="0" w:lastRow="0" w:firstColumn="1" w:lastColumn="0" w:oddVBand="0" w:evenVBand="0" w:oddHBand="0" w:evenHBand="0" w:firstRowFirstColumn="0" w:firstRowLastColumn="0" w:lastRowFirstColumn="0" w:lastRowLastColumn="0"/>
            <w:tcW w:w="993" w:type="dxa"/>
            <w:shd w:val="clear" w:color="auto" w:fill="auto"/>
            <w:vAlign w:val="center"/>
            <w:hideMark/>
          </w:tcPr>
          <w:p w14:paraId="02A67318" w14:textId="77777777" w:rsidR="00C06409" w:rsidRPr="00C06409" w:rsidRDefault="00C06409" w:rsidP="00C06409">
            <w:pPr>
              <w:spacing w:line="240" w:lineRule="auto"/>
              <w:ind w:firstLine="0"/>
              <w:jc w:val="center"/>
              <w:rPr>
                <w:rFonts w:eastAsia="Times New Roman" w:cs="Times New Roman"/>
                <w:color w:val="000000"/>
                <w:sz w:val="20"/>
                <w:szCs w:val="20"/>
                <w14:ligatures w14:val="none"/>
              </w:rPr>
            </w:pPr>
            <w:r w:rsidRPr="00C06409">
              <w:rPr>
                <w:rFonts w:eastAsia="Times New Roman" w:cs="Times New Roman"/>
                <w:color w:val="000000"/>
                <w:sz w:val="20"/>
                <w:szCs w:val="20"/>
                <w14:ligatures w14:val="none"/>
              </w:rPr>
              <w:t>2016</w:t>
            </w:r>
          </w:p>
        </w:tc>
        <w:tc>
          <w:tcPr>
            <w:tcW w:w="3061" w:type="dxa"/>
            <w:shd w:val="clear" w:color="auto" w:fill="auto"/>
            <w:hideMark/>
          </w:tcPr>
          <w:p w14:paraId="469A1EE2" w14:textId="77777777" w:rsidR="00C06409" w:rsidRPr="00C06409" w:rsidRDefault="00C06409" w:rsidP="00C06409">
            <w:pPr>
              <w:spacing w:line="240" w:lineRule="auto"/>
              <w:ind w:firstLine="0"/>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14:ligatures w14:val="none"/>
              </w:rPr>
            </w:pPr>
            <w:r w:rsidRPr="00C06409">
              <w:rPr>
                <w:rFonts w:eastAsia="Times New Roman" w:cs="Times New Roman"/>
                <w:color w:val="000000"/>
                <w:sz w:val="20"/>
                <w:szCs w:val="20"/>
                <w14:ligatures w14:val="none"/>
              </w:rPr>
              <w:t xml:space="preserve">                793,800,000 </w:t>
            </w:r>
          </w:p>
        </w:tc>
        <w:tc>
          <w:tcPr>
            <w:tcW w:w="3073" w:type="dxa"/>
            <w:shd w:val="clear" w:color="auto" w:fill="auto"/>
            <w:hideMark/>
          </w:tcPr>
          <w:p w14:paraId="219FA2AA" w14:textId="77777777" w:rsidR="00C06409" w:rsidRPr="00C06409" w:rsidRDefault="00C06409" w:rsidP="00C06409">
            <w:pPr>
              <w:spacing w:line="240" w:lineRule="auto"/>
              <w:ind w:firstLine="0"/>
              <w:jc w:val="right"/>
              <w:cnfStyle w:val="000000000000" w:firstRow="0" w:lastRow="0" w:firstColumn="0" w:lastColumn="0" w:oddVBand="0" w:evenVBand="0" w:oddHBand="0" w:evenHBand="0" w:firstRowFirstColumn="0" w:firstRowLastColumn="0" w:lastRowFirstColumn="0" w:lastRowLastColumn="0"/>
              <w:rPr>
                <w:rFonts w:eastAsia="Times New Roman" w:cs="Times New Roman"/>
                <w:i/>
                <w:iCs/>
                <w:color w:val="000000"/>
                <w:sz w:val="20"/>
                <w:szCs w:val="20"/>
                <w14:ligatures w14:val="none"/>
              </w:rPr>
            </w:pPr>
            <w:r w:rsidRPr="00C06409">
              <w:rPr>
                <w:rFonts w:eastAsia="Times New Roman" w:cs="Times New Roman"/>
                <w:i/>
                <w:iCs/>
                <w:color w:val="000000"/>
                <w:sz w:val="20"/>
                <w:szCs w:val="20"/>
                <w14:ligatures w14:val="none"/>
              </w:rPr>
              <w:t>99.46%</w:t>
            </w:r>
          </w:p>
        </w:tc>
      </w:tr>
      <w:tr w:rsidR="00C06409" w:rsidRPr="00C06409" w14:paraId="04F8E682" w14:textId="77777777" w:rsidTr="00E1278B">
        <w:trPr>
          <w:cnfStyle w:val="000000100000" w:firstRow="0" w:lastRow="0" w:firstColumn="0" w:lastColumn="0" w:oddVBand="0" w:evenVBand="0" w:oddHBand="1"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93" w:type="dxa"/>
            <w:tcBorders>
              <w:left w:val="none" w:sz="0" w:space="0" w:color="auto"/>
              <w:right w:val="none" w:sz="0" w:space="0" w:color="auto"/>
            </w:tcBorders>
            <w:shd w:val="clear" w:color="auto" w:fill="auto"/>
            <w:vAlign w:val="center"/>
            <w:hideMark/>
          </w:tcPr>
          <w:p w14:paraId="46580381" w14:textId="77777777" w:rsidR="00C06409" w:rsidRPr="00C06409" w:rsidRDefault="00C06409" w:rsidP="00C06409">
            <w:pPr>
              <w:spacing w:line="240" w:lineRule="auto"/>
              <w:ind w:firstLine="0"/>
              <w:jc w:val="center"/>
              <w:rPr>
                <w:rFonts w:eastAsia="Times New Roman" w:cs="Times New Roman"/>
                <w:color w:val="000000"/>
                <w:sz w:val="20"/>
                <w:szCs w:val="20"/>
                <w14:ligatures w14:val="none"/>
              </w:rPr>
            </w:pPr>
            <w:r w:rsidRPr="00C06409">
              <w:rPr>
                <w:rFonts w:eastAsia="Times New Roman" w:cs="Times New Roman"/>
                <w:color w:val="000000"/>
                <w:sz w:val="20"/>
                <w:szCs w:val="20"/>
                <w14:ligatures w14:val="none"/>
              </w:rPr>
              <w:t>2017</w:t>
            </w:r>
          </w:p>
        </w:tc>
        <w:tc>
          <w:tcPr>
            <w:tcW w:w="3061" w:type="dxa"/>
            <w:tcBorders>
              <w:left w:val="none" w:sz="0" w:space="0" w:color="auto"/>
              <w:right w:val="none" w:sz="0" w:space="0" w:color="auto"/>
            </w:tcBorders>
            <w:shd w:val="clear" w:color="auto" w:fill="auto"/>
            <w:hideMark/>
          </w:tcPr>
          <w:p w14:paraId="398B5284" w14:textId="77777777" w:rsidR="00C06409" w:rsidRPr="00C06409" w:rsidRDefault="00C06409" w:rsidP="00C06409">
            <w:pPr>
              <w:spacing w:line="240" w:lineRule="auto"/>
              <w:ind w:firstLine="0"/>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14:ligatures w14:val="none"/>
              </w:rPr>
            </w:pPr>
            <w:r w:rsidRPr="00C06409">
              <w:rPr>
                <w:rFonts w:eastAsia="Times New Roman" w:cs="Times New Roman"/>
                <w:color w:val="000000"/>
                <w:sz w:val="20"/>
                <w:szCs w:val="20"/>
                <w14:ligatures w14:val="none"/>
              </w:rPr>
              <w:t xml:space="preserve">                950,000,000 </w:t>
            </w:r>
          </w:p>
        </w:tc>
        <w:tc>
          <w:tcPr>
            <w:tcW w:w="3073" w:type="dxa"/>
            <w:tcBorders>
              <w:left w:val="none" w:sz="0" w:space="0" w:color="auto"/>
              <w:right w:val="none" w:sz="0" w:space="0" w:color="auto"/>
            </w:tcBorders>
            <w:shd w:val="clear" w:color="auto" w:fill="auto"/>
            <w:hideMark/>
          </w:tcPr>
          <w:p w14:paraId="30E965F3" w14:textId="77777777" w:rsidR="00C06409" w:rsidRPr="00C06409" w:rsidRDefault="00C06409" w:rsidP="00C06409">
            <w:pPr>
              <w:spacing w:line="240" w:lineRule="auto"/>
              <w:ind w:firstLine="0"/>
              <w:jc w:val="right"/>
              <w:cnfStyle w:val="000000100000" w:firstRow="0" w:lastRow="0" w:firstColumn="0" w:lastColumn="0" w:oddVBand="0" w:evenVBand="0" w:oddHBand="1" w:evenHBand="0" w:firstRowFirstColumn="0" w:firstRowLastColumn="0" w:lastRowFirstColumn="0" w:lastRowLastColumn="0"/>
              <w:rPr>
                <w:rFonts w:eastAsia="Times New Roman" w:cs="Times New Roman"/>
                <w:i/>
                <w:iCs/>
                <w:color w:val="000000"/>
                <w:sz w:val="20"/>
                <w:szCs w:val="20"/>
                <w14:ligatures w14:val="none"/>
              </w:rPr>
            </w:pPr>
            <w:r w:rsidRPr="00C06409">
              <w:rPr>
                <w:rFonts w:eastAsia="Times New Roman" w:cs="Times New Roman"/>
                <w:i/>
                <w:iCs/>
                <w:color w:val="000000"/>
                <w:sz w:val="20"/>
                <w:szCs w:val="20"/>
                <w14:ligatures w14:val="none"/>
              </w:rPr>
              <w:t>98.69%</w:t>
            </w:r>
          </w:p>
        </w:tc>
      </w:tr>
      <w:tr w:rsidR="00C06409" w:rsidRPr="00C06409" w14:paraId="506F713D" w14:textId="77777777" w:rsidTr="00E1278B">
        <w:trPr>
          <w:trHeight w:val="349"/>
        </w:trPr>
        <w:tc>
          <w:tcPr>
            <w:cnfStyle w:val="001000000000" w:firstRow="0" w:lastRow="0" w:firstColumn="1" w:lastColumn="0" w:oddVBand="0" w:evenVBand="0" w:oddHBand="0" w:evenHBand="0" w:firstRowFirstColumn="0" w:firstRowLastColumn="0" w:lastRowFirstColumn="0" w:lastRowLastColumn="0"/>
            <w:tcW w:w="993" w:type="dxa"/>
            <w:shd w:val="clear" w:color="auto" w:fill="auto"/>
            <w:vAlign w:val="center"/>
            <w:hideMark/>
          </w:tcPr>
          <w:p w14:paraId="5BAFCACA" w14:textId="77777777" w:rsidR="00C06409" w:rsidRPr="00C06409" w:rsidRDefault="00C06409" w:rsidP="00C06409">
            <w:pPr>
              <w:spacing w:line="240" w:lineRule="auto"/>
              <w:ind w:firstLine="0"/>
              <w:jc w:val="center"/>
              <w:rPr>
                <w:rFonts w:eastAsia="Times New Roman" w:cs="Times New Roman"/>
                <w:color w:val="000000"/>
                <w:sz w:val="20"/>
                <w:szCs w:val="20"/>
                <w14:ligatures w14:val="none"/>
              </w:rPr>
            </w:pPr>
            <w:r w:rsidRPr="00C06409">
              <w:rPr>
                <w:rFonts w:eastAsia="Times New Roman" w:cs="Times New Roman"/>
                <w:color w:val="000000"/>
                <w:sz w:val="20"/>
                <w:szCs w:val="20"/>
                <w14:ligatures w14:val="none"/>
              </w:rPr>
              <w:t>2018</w:t>
            </w:r>
          </w:p>
        </w:tc>
        <w:tc>
          <w:tcPr>
            <w:tcW w:w="3061" w:type="dxa"/>
            <w:shd w:val="clear" w:color="auto" w:fill="auto"/>
            <w:hideMark/>
          </w:tcPr>
          <w:p w14:paraId="02037EC1" w14:textId="77777777" w:rsidR="00C06409" w:rsidRPr="00C06409" w:rsidRDefault="00C06409" w:rsidP="00C06409">
            <w:pPr>
              <w:spacing w:line="240" w:lineRule="auto"/>
              <w:ind w:firstLine="0"/>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14:ligatures w14:val="none"/>
              </w:rPr>
            </w:pPr>
            <w:r w:rsidRPr="00C06409">
              <w:rPr>
                <w:rFonts w:eastAsia="Times New Roman" w:cs="Times New Roman"/>
                <w:color w:val="000000"/>
                <w:sz w:val="20"/>
                <w:szCs w:val="20"/>
                <w14:ligatures w14:val="none"/>
              </w:rPr>
              <w:t xml:space="preserve">             666,560,000 </w:t>
            </w:r>
          </w:p>
        </w:tc>
        <w:tc>
          <w:tcPr>
            <w:tcW w:w="3073" w:type="dxa"/>
            <w:shd w:val="clear" w:color="auto" w:fill="auto"/>
            <w:hideMark/>
          </w:tcPr>
          <w:p w14:paraId="5B225DA5" w14:textId="77777777" w:rsidR="00C06409" w:rsidRPr="00C06409" w:rsidRDefault="00C06409" w:rsidP="00C06409">
            <w:pPr>
              <w:spacing w:line="240" w:lineRule="auto"/>
              <w:ind w:firstLine="0"/>
              <w:jc w:val="right"/>
              <w:cnfStyle w:val="000000000000" w:firstRow="0" w:lastRow="0" w:firstColumn="0" w:lastColumn="0" w:oddVBand="0" w:evenVBand="0" w:oddHBand="0" w:evenHBand="0" w:firstRowFirstColumn="0" w:firstRowLastColumn="0" w:lastRowFirstColumn="0" w:lastRowLastColumn="0"/>
              <w:rPr>
                <w:rFonts w:eastAsia="Times New Roman" w:cs="Times New Roman"/>
                <w:i/>
                <w:iCs/>
                <w:color w:val="000000"/>
                <w:sz w:val="20"/>
                <w:szCs w:val="20"/>
                <w14:ligatures w14:val="none"/>
              </w:rPr>
            </w:pPr>
            <w:r w:rsidRPr="00C06409">
              <w:rPr>
                <w:rFonts w:eastAsia="Times New Roman" w:cs="Times New Roman"/>
                <w:i/>
                <w:iCs/>
                <w:color w:val="000000"/>
                <w:sz w:val="20"/>
                <w:szCs w:val="20"/>
                <w14:ligatures w14:val="none"/>
              </w:rPr>
              <w:t>89.75%</w:t>
            </w:r>
          </w:p>
        </w:tc>
      </w:tr>
      <w:tr w:rsidR="00C06409" w:rsidRPr="00C06409" w14:paraId="5C9D5FF6" w14:textId="77777777" w:rsidTr="00E1278B">
        <w:trPr>
          <w:cnfStyle w:val="000000100000" w:firstRow="0" w:lastRow="0" w:firstColumn="0" w:lastColumn="0" w:oddVBand="0" w:evenVBand="0" w:oddHBand="1"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93" w:type="dxa"/>
            <w:tcBorders>
              <w:left w:val="none" w:sz="0" w:space="0" w:color="auto"/>
              <w:right w:val="none" w:sz="0" w:space="0" w:color="auto"/>
            </w:tcBorders>
            <w:shd w:val="clear" w:color="auto" w:fill="auto"/>
            <w:vAlign w:val="center"/>
            <w:hideMark/>
          </w:tcPr>
          <w:p w14:paraId="5E580A06" w14:textId="77777777" w:rsidR="00C06409" w:rsidRPr="00C06409" w:rsidRDefault="00C06409" w:rsidP="00C06409">
            <w:pPr>
              <w:spacing w:line="240" w:lineRule="auto"/>
              <w:ind w:firstLine="0"/>
              <w:jc w:val="center"/>
              <w:rPr>
                <w:rFonts w:eastAsia="Times New Roman" w:cs="Times New Roman"/>
                <w:color w:val="000000"/>
                <w:sz w:val="20"/>
                <w:szCs w:val="20"/>
                <w14:ligatures w14:val="none"/>
              </w:rPr>
            </w:pPr>
            <w:r w:rsidRPr="00C06409">
              <w:rPr>
                <w:rFonts w:eastAsia="Times New Roman" w:cs="Times New Roman"/>
                <w:color w:val="000000"/>
                <w:sz w:val="20"/>
                <w:szCs w:val="20"/>
                <w14:ligatures w14:val="none"/>
              </w:rPr>
              <w:t>2019</w:t>
            </w:r>
          </w:p>
        </w:tc>
        <w:tc>
          <w:tcPr>
            <w:tcW w:w="3061" w:type="dxa"/>
            <w:tcBorders>
              <w:left w:val="none" w:sz="0" w:space="0" w:color="auto"/>
              <w:right w:val="none" w:sz="0" w:space="0" w:color="auto"/>
            </w:tcBorders>
            <w:shd w:val="clear" w:color="auto" w:fill="auto"/>
            <w:noWrap/>
            <w:hideMark/>
          </w:tcPr>
          <w:p w14:paraId="7285725A" w14:textId="77777777" w:rsidR="00C06409" w:rsidRPr="00C06409" w:rsidRDefault="00C06409" w:rsidP="00C06409">
            <w:pPr>
              <w:spacing w:line="240" w:lineRule="auto"/>
              <w:ind w:firstLine="0"/>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14:ligatures w14:val="none"/>
              </w:rPr>
            </w:pPr>
            <w:r w:rsidRPr="00C06409">
              <w:rPr>
                <w:rFonts w:eastAsia="Times New Roman" w:cs="Times New Roman"/>
                <w:color w:val="000000"/>
                <w:sz w:val="20"/>
                <w:szCs w:val="20"/>
                <w14:ligatures w14:val="none"/>
              </w:rPr>
              <w:t xml:space="preserve">                607,208,000 </w:t>
            </w:r>
          </w:p>
        </w:tc>
        <w:tc>
          <w:tcPr>
            <w:tcW w:w="3073" w:type="dxa"/>
            <w:tcBorders>
              <w:left w:val="none" w:sz="0" w:space="0" w:color="auto"/>
              <w:right w:val="none" w:sz="0" w:space="0" w:color="auto"/>
            </w:tcBorders>
            <w:shd w:val="clear" w:color="auto" w:fill="auto"/>
            <w:hideMark/>
          </w:tcPr>
          <w:p w14:paraId="0480CF4D" w14:textId="77777777" w:rsidR="00C06409" w:rsidRPr="00C06409" w:rsidRDefault="00C06409" w:rsidP="00C06409">
            <w:pPr>
              <w:spacing w:line="240" w:lineRule="auto"/>
              <w:ind w:firstLine="0"/>
              <w:jc w:val="right"/>
              <w:cnfStyle w:val="000000100000" w:firstRow="0" w:lastRow="0" w:firstColumn="0" w:lastColumn="0" w:oddVBand="0" w:evenVBand="0" w:oddHBand="1" w:evenHBand="0" w:firstRowFirstColumn="0" w:firstRowLastColumn="0" w:lastRowFirstColumn="0" w:lastRowLastColumn="0"/>
              <w:rPr>
                <w:rFonts w:eastAsia="Times New Roman" w:cs="Times New Roman"/>
                <w:i/>
                <w:iCs/>
                <w:color w:val="000000"/>
                <w:sz w:val="20"/>
                <w:szCs w:val="20"/>
                <w14:ligatures w14:val="none"/>
              </w:rPr>
            </w:pPr>
            <w:r w:rsidRPr="00C06409">
              <w:rPr>
                <w:rFonts w:eastAsia="Times New Roman" w:cs="Times New Roman"/>
                <w:i/>
                <w:iCs/>
                <w:color w:val="000000"/>
                <w:sz w:val="20"/>
                <w:szCs w:val="20"/>
                <w14:ligatures w14:val="none"/>
              </w:rPr>
              <w:t>99.15%</w:t>
            </w:r>
          </w:p>
        </w:tc>
      </w:tr>
      <w:tr w:rsidR="00C06409" w:rsidRPr="00C06409" w14:paraId="72C24C67" w14:textId="77777777" w:rsidTr="00E1278B">
        <w:trPr>
          <w:trHeight w:val="349"/>
        </w:trPr>
        <w:tc>
          <w:tcPr>
            <w:cnfStyle w:val="001000000000" w:firstRow="0" w:lastRow="0" w:firstColumn="1" w:lastColumn="0" w:oddVBand="0" w:evenVBand="0" w:oddHBand="0" w:evenHBand="0" w:firstRowFirstColumn="0" w:firstRowLastColumn="0" w:lastRowFirstColumn="0" w:lastRowLastColumn="0"/>
            <w:tcW w:w="993" w:type="dxa"/>
            <w:shd w:val="clear" w:color="auto" w:fill="auto"/>
            <w:vAlign w:val="center"/>
            <w:hideMark/>
          </w:tcPr>
          <w:p w14:paraId="1C7759E7" w14:textId="77777777" w:rsidR="00C06409" w:rsidRPr="00C06409" w:rsidRDefault="00C06409" w:rsidP="00C06409">
            <w:pPr>
              <w:spacing w:line="240" w:lineRule="auto"/>
              <w:ind w:firstLine="0"/>
              <w:jc w:val="center"/>
              <w:rPr>
                <w:rFonts w:eastAsia="Times New Roman" w:cs="Times New Roman"/>
                <w:color w:val="000000"/>
                <w:sz w:val="20"/>
                <w:szCs w:val="20"/>
                <w14:ligatures w14:val="none"/>
              </w:rPr>
            </w:pPr>
            <w:r w:rsidRPr="00C06409">
              <w:rPr>
                <w:rFonts w:eastAsia="Times New Roman" w:cs="Times New Roman"/>
                <w:color w:val="000000"/>
                <w:sz w:val="20"/>
                <w:szCs w:val="20"/>
                <w14:ligatures w14:val="none"/>
              </w:rPr>
              <w:t>2020</w:t>
            </w:r>
          </w:p>
        </w:tc>
        <w:tc>
          <w:tcPr>
            <w:tcW w:w="3061" w:type="dxa"/>
            <w:shd w:val="clear" w:color="auto" w:fill="auto"/>
            <w:hideMark/>
          </w:tcPr>
          <w:p w14:paraId="29C0BE39" w14:textId="77777777" w:rsidR="00C06409" w:rsidRPr="00C06409" w:rsidRDefault="00C06409" w:rsidP="00C06409">
            <w:pPr>
              <w:spacing w:line="240" w:lineRule="auto"/>
              <w:ind w:firstLine="0"/>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14:ligatures w14:val="none"/>
              </w:rPr>
            </w:pPr>
            <w:r w:rsidRPr="00C06409">
              <w:rPr>
                <w:rFonts w:eastAsia="Times New Roman" w:cs="Times New Roman"/>
                <w:color w:val="000000"/>
                <w:sz w:val="20"/>
                <w:szCs w:val="20"/>
                <w14:ligatures w14:val="none"/>
              </w:rPr>
              <w:t xml:space="preserve">                </w:t>
            </w:r>
            <w:r w:rsidRPr="00C06409">
              <w:rPr>
                <w:rFonts w:eastAsia="Calibri" w:cs="Times New Roman"/>
                <w:color w:val="000000"/>
                <w:sz w:val="20"/>
                <w:szCs w:val="20"/>
                <w14:ligatures w14:val="none"/>
              </w:rPr>
              <w:t>569.688,296</w:t>
            </w:r>
          </w:p>
        </w:tc>
        <w:tc>
          <w:tcPr>
            <w:tcW w:w="3073" w:type="dxa"/>
            <w:shd w:val="clear" w:color="auto" w:fill="auto"/>
            <w:hideMark/>
          </w:tcPr>
          <w:p w14:paraId="624E593C" w14:textId="77777777" w:rsidR="00C06409" w:rsidRPr="00C06409" w:rsidRDefault="00C06409" w:rsidP="00C06409">
            <w:pPr>
              <w:spacing w:line="240" w:lineRule="auto"/>
              <w:ind w:firstLine="0"/>
              <w:jc w:val="right"/>
              <w:cnfStyle w:val="000000000000" w:firstRow="0" w:lastRow="0" w:firstColumn="0" w:lastColumn="0" w:oddVBand="0" w:evenVBand="0" w:oddHBand="0" w:evenHBand="0" w:firstRowFirstColumn="0" w:firstRowLastColumn="0" w:lastRowFirstColumn="0" w:lastRowLastColumn="0"/>
              <w:rPr>
                <w:rFonts w:eastAsia="Times New Roman" w:cs="Times New Roman"/>
                <w:i/>
                <w:iCs/>
                <w:color w:val="000000"/>
                <w:sz w:val="20"/>
                <w:szCs w:val="20"/>
                <w14:ligatures w14:val="none"/>
              </w:rPr>
            </w:pPr>
            <w:r w:rsidRPr="00C06409">
              <w:rPr>
                <w:rFonts w:eastAsia="Times New Roman" w:cs="Times New Roman"/>
                <w:i/>
                <w:iCs/>
                <w:color w:val="000000"/>
                <w:sz w:val="20"/>
                <w:szCs w:val="20"/>
                <w14:ligatures w14:val="none"/>
              </w:rPr>
              <w:t>99.51%</w:t>
            </w:r>
          </w:p>
        </w:tc>
      </w:tr>
    </w:tbl>
    <w:p w14:paraId="776B053C" w14:textId="77777777" w:rsidR="00C06409" w:rsidRDefault="00C06409" w:rsidP="00C06409">
      <w:pPr>
        <w:pStyle w:val="ListParagraph"/>
        <w:spacing w:line="360" w:lineRule="auto"/>
        <w:ind w:left="1134" w:firstLine="436"/>
        <w:jc w:val="both"/>
        <w:rPr>
          <w:rFonts w:ascii="Times New Roman" w:hAnsi="Times New Roman" w:cs="Times New Roman"/>
          <w:color w:val="000000" w:themeColor="text1"/>
          <w:sz w:val="24"/>
        </w:rPr>
      </w:pPr>
    </w:p>
    <w:p w14:paraId="16BAFABD" w14:textId="77777777" w:rsidR="00EB5994" w:rsidRPr="00471953" w:rsidRDefault="00EB5994">
      <w:pPr>
        <w:pStyle w:val="ListParagraph"/>
        <w:numPr>
          <w:ilvl w:val="0"/>
          <w:numId w:val="41"/>
        </w:numPr>
        <w:spacing w:line="360" w:lineRule="auto"/>
        <w:ind w:left="1134"/>
        <w:jc w:val="both"/>
        <w:rPr>
          <w:rFonts w:ascii="Times New Roman" w:hAnsi="Times New Roman" w:cs="Times New Roman"/>
          <w:color w:val="000000" w:themeColor="text1"/>
          <w:sz w:val="24"/>
        </w:rPr>
      </w:pPr>
      <w:r w:rsidRPr="00471953">
        <w:rPr>
          <w:rFonts w:ascii="Times New Roman" w:hAnsi="Times New Roman" w:cs="Times New Roman"/>
          <w:color w:val="000000" w:themeColor="text1"/>
          <w:sz w:val="24"/>
        </w:rPr>
        <w:t>Partisipasi Masyarakat dalam pembangunan yang masih relatif kecil</w:t>
      </w:r>
    </w:p>
    <w:p w14:paraId="1E31EC12" w14:textId="77777777" w:rsidR="00EB5994" w:rsidRPr="00471953" w:rsidRDefault="00EB5994" w:rsidP="00EB5994">
      <w:pPr>
        <w:pStyle w:val="ListParagraph"/>
        <w:spacing w:line="360" w:lineRule="auto"/>
        <w:ind w:left="1134" w:firstLine="360"/>
        <w:jc w:val="both"/>
        <w:rPr>
          <w:rFonts w:ascii="Times New Roman" w:hAnsi="Times New Roman" w:cs="Times New Roman"/>
          <w:color w:val="000000" w:themeColor="text1"/>
          <w:sz w:val="24"/>
        </w:rPr>
      </w:pPr>
      <w:r w:rsidRPr="00471953">
        <w:rPr>
          <w:rFonts w:ascii="Times New Roman" w:hAnsi="Times New Roman" w:cs="Times New Roman"/>
          <w:color w:val="000000" w:themeColor="text1"/>
          <w:sz w:val="24"/>
        </w:rPr>
        <w:t xml:space="preserve">Penyelenggaraan pemerintahan, pelaksanaan pembangunan, dan pembinaan kemasyarakatan dapat dapat berdayaguna dan berhasilguna, apabila mendapat dukungan dan partisipasi aktif dan segenap komponen lapisan masyarakat. </w:t>
      </w:r>
    </w:p>
    <w:p w14:paraId="7C3A25FC" w14:textId="77777777" w:rsidR="00EB5994" w:rsidRDefault="00EB5994" w:rsidP="00EB5994">
      <w:pPr>
        <w:pStyle w:val="ListParagraph"/>
        <w:spacing w:line="360" w:lineRule="auto"/>
        <w:ind w:left="1134" w:firstLine="360"/>
        <w:jc w:val="both"/>
        <w:rPr>
          <w:rFonts w:ascii="Times New Roman" w:hAnsi="Times New Roman" w:cs="Times New Roman"/>
          <w:color w:val="000000" w:themeColor="text1"/>
          <w:sz w:val="24"/>
        </w:rPr>
      </w:pPr>
      <w:r w:rsidRPr="00471953">
        <w:rPr>
          <w:rFonts w:ascii="Times New Roman" w:hAnsi="Times New Roman" w:cs="Times New Roman"/>
          <w:color w:val="000000" w:themeColor="text1"/>
          <w:sz w:val="24"/>
        </w:rPr>
        <w:t>Berdasarkan hasil analisa dan evaluasi terhadap tingkat kesadaran masyarakat dalam memberikan partisipasinya pada setiap kegiatan pemerintahan dan pembangunan di Kecamatan Pasimasunggu, dapat disimpulkan bahwa kesadaran partisipatif masyarakat masih relative rendah. Hal ini disebabkan antara lain : tingkat pendidikan masyarakat yang rendah, dan beban ekonomi yang dihadapi masyarakat dirasakan cukup berat, sehingga untuk meluangkan waktu dalam rangka terlibat dalam berbagai aktifitas kegiata pemerintahan dan pembangunan sangat sulit.</w:t>
      </w:r>
    </w:p>
    <w:tbl>
      <w:tblPr>
        <w:tblStyle w:val="LightShading-Accent12"/>
        <w:tblW w:w="9900" w:type="dxa"/>
        <w:tblInd w:w="-61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516"/>
        <w:gridCol w:w="3102"/>
        <w:gridCol w:w="1602"/>
        <w:gridCol w:w="2250"/>
        <w:gridCol w:w="2430"/>
      </w:tblGrid>
      <w:tr w:rsidR="00B55BA7" w:rsidRPr="00B55BA7" w14:paraId="5BC222D1" w14:textId="77777777" w:rsidTr="00DA34F5">
        <w:trPr>
          <w:cnfStyle w:val="100000000000" w:firstRow="1" w:lastRow="0" w:firstColumn="0" w:lastColumn="0" w:oddVBand="0" w:evenVBand="0" w:oddHBand="0" w:evenHBand="0" w:firstRowFirstColumn="0" w:firstRowLastColumn="0" w:lastRowFirstColumn="0" w:lastRowLastColumn="0"/>
          <w:trHeight w:val="584"/>
        </w:trPr>
        <w:tc>
          <w:tcPr>
            <w:cnfStyle w:val="001000000000" w:firstRow="0" w:lastRow="0" w:firstColumn="1" w:lastColumn="0" w:oddVBand="0" w:evenVBand="0" w:oddHBand="0" w:evenHBand="0" w:firstRowFirstColumn="0" w:firstRowLastColumn="0" w:lastRowFirstColumn="0" w:lastRowLastColumn="0"/>
            <w:tcW w:w="516" w:type="dxa"/>
            <w:vMerge w:val="restart"/>
            <w:tcBorders>
              <w:top w:val="none" w:sz="0" w:space="0" w:color="auto"/>
              <w:left w:val="none" w:sz="0" w:space="0" w:color="auto"/>
              <w:bottom w:val="none" w:sz="0" w:space="0" w:color="auto"/>
              <w:right w:val="none" w:sz="0" w:space="0" w:color="auto"/>
            </w:tcBorders>
            <w:shd w:val="clear" w:color="auto" w:fill="auto"/>
          </w:tcPr>
          <w:p w14:paraId="20012591" w14:textId="77777777" w:rsidR="00B55BA7" w:rsidRPr="00B55BA7" w:rsidRDefault="00B55BA7" w:rsidP="00B55BA7">
            <w:pPr>
              <w:spacing w:line="240" w:lineRule="auto"/>
              <w:ind w:firstLine="0"/>
              <w:jc w:val="center"/>
              <w:rPr>
                <w:rFonts w:eastAsia="Calibri" w:cs="Times New Roman"/>
                <w:color w:val="000000"/>
                <w:sz w:val="18"/>
                <w14:ligatures w14:val="none"/>
              </w:rPr>
            </w:pPr>
            <w:r w:rsidRPr="00B55BA7">
              <w:rPr>
                <w:rFonts w:eastAsia="Calibri" w:cs="Times New Roman"/>
                <w:color w:val="000000"/>
                <w:sz w:val="18"/>
                <w14:ligatures w14:val="none"/>
              </w:rPr>
              <w:lastRenderedPageBreak/>
              <w:t>No</w:t>
            </w:r>
          </w:p>
        </w:tc>
        <w:tc>
          <w:tcPr>
            <w:tcW w:w="3102" w:type="dxa"/>
            <w:vMerge w:val="restart"/>
            <w:tcBorders>
              <w:top w:val="none" w:sz="0" w:space="0" w:color="auto"/>
              <w:left w:val="none" w:sz="0" w:space="0" w:color="auto"/>
              <w:bottom w:val="none" w:sz="0" w:space="0" w:color="auto"/>
              <w:right w:val="none" w:sz="0" w:space="0" w:color="auto"/>
            </w:tcBorders>
            <w:shd w:val="clear" w:color="auto" w:fill="auto"/>
          </w:tcPr>
          <w:p w14:paraId="670AE824" w14:textId="77777777" w:rsidR="00B55BA7" w:rsidRPr="00B55BA7" w:rsidRDefault="00B55BA7" w:rsidP="00B55BA7">
            <w:pPr>
              <w:spacing w:line="240" w:lineRule="auto"/>
              <w:ind w:firstLine="0"/>
              <w:jc w:val="center"/>
              <w:cnfStyle w:val="100000000000" w:firstRow="1" w:lastRow="0" w:firstColumn="0" w:lastColumn="0" w:oddVBand="0" w:evenVBand="0" w:oddHBand="0" w:evenHBand="0" w:firstRowFirstColumn="0" w:firstRowLastColumn="0" w:lastRowFirstColumn="0" w:lastRowLastColumn="0"/>
              <w:rPr>
                <w:rFonts w:eastAsia="Calibri" w:cs="Times New Roman"/>
                <w:color w:val="000000"/>
                <w:sz w:val="18"/>
                <w14:ligatures w14:val="none"/>
              </w:rPr>
            </w:pPr>
            <w:r w:rsidRPr="00B55BA7">
              <w:rPr>
                <w:rFonts w:eastAsia="Calibri" w:cs="Times New Roman"/>
                <w:color w:val="000000"/>
                <w:sz w:val="18"/>
                <w14:ligatures w14:val="none"/>
              </w:rPr>
              <w:t>Bidang Urusan dan Indikator Kinerja Penyelenggaraan Pemerintah Daerah</w:t>
            </w:r>
          </w:p>
        </w:tc>
        <w:tc>
          <w:tcPr>
            <w:tcW w:w="1602" w:type="dxa"/>
            <w:vMerge w:val="restart"/>
            <w:tcBorders>
              <w:top w:val="none" w:sz="0" w:space="0" w:color="auto"/>
              <w:left w:val="none" w:sz="0" w:space="0" w:color="auto"/>
              <w:bottom w:val="none" w:sz="0" w:space="0" w:color="auto"/>
              <w:right w:val="none" w:sz="0" w:space="0" w:color="auto"/>
            </w:tcBorders>
            <w:shd w:val="clear" w:color="auto" w:fill="auto"/>
          </w:tcPr>
          <w:p w14:paraId="28789D53" w14:textId="77777777" w:rsidR="00B55BA7" w:rsidRPr="00B55BA7" w:rsidRDefault="00B55BA7" w:rsidP="00B55BA7">
            <w:pPr>
              <w:spacing w:line="240" w:lineRule="auto"/>
              <w:ind w:firstLine="0"/>
              <w:jc w:val="center"/>
              <w:cnfStyle w:val="100000000000" w:firstRow="1" w:lastRow="0" w:firstColumn="0" w:lastColumn="0" w:oddVBand="0" w:evenVBand="0" w:oddHBand="0" w:evenHBand="0" w:firstRowFirstColumn="0" w:firstRowLastColumn="0" w:lastRowFirstColumn="0" w:lastRowLastColumn="0"/>
              <w:rPr>
                <w:rFonts w:eastAsia="Calibri" w:cs="Times New Roman"/>
                <w:color w:val="000000"/>
                <w:sz w:val="18"/>
                <w14:ligatures w14:val="none"/>
              </w:rPr>
            </w:pPr>
            <w:r w:rsidRPr="00B55BA7">
              <w:rPr>
                <w:rFonts w:eastAsia="Calibri" w:cs="Times New Roman"/>
                <w:color w:val="000000"/>
                <w:sz w:val="18"/>
                <w14:ligatures w14:val="none"/>
              </w:rPr>
              <w:t>Interperstasi: Belum Tercapai (&lt;) Sesuai (=) Melampaui (&gt;)</w:t>
            </w:r>
          </w:p>
        </w:tc>
        <w:tc>
          <w:tcPr>
            <w:tcW w:w="2250" w:type="dxa"/>
            <w:vMerge w:val="restart"/>
            <w:tcBorders>
              <w:top w:val="none" w:sz="0" w:space="0" w:color="auto"/>
              <w:left w:val="none" w:sz="0" w:space="0" w:color="auto"/>
              <w:bottom w:val="none" w:sz="0" w:space="0" w:color="auto"/>
              <w:right w:val="none" w:sz="0" w:space="0" w:color="auto"/>
            </w:tcBorders>
            <w:shd w:val="clear" w:color="auto" w:fill="auto"/>
          </w:tcPr>
          <w:p w14:paraId="36383060" w14:textId="77777777" w:rsidR="00B55BA7" w:rsidRPr="00B55BA7" w:rsidRDefault="00B55BA7" w:rsidP="00B55BA7">
            <w:pPr>
              <w:spacing w:line="240" w:lineRule="auto"/>
              <w:ind w:firstLine="0"/>
              <w:jc w:val="center"/>
              <w:cnfStyle w:val="100000000000" w:firstRow="1" w:lastRow="0" w:firstColumn="0" w:lastColumn="0" w:oddVBand="0" w:evenVBand="0" w:oddHBand="0" w:evenHBand="0" w:firstRowFirstColumn="0" w:firstRowLastColumn="0" w:lastRowFirstColumn="0" w:lastRowLastColumn="0"/>
              <w:rPr>
                <w:rFonts w:eastAsia="Calibri" w:cs="Times New Roman"/>
                <w:color w:val="000000"/>
                <w:sz w:val="18"/>
                <w14:ligatures w14:val="none"/>
              </w:rPr>
            </w:pPr>
            <w:r w:rsidRPr="00B55BA7">
              <w:rPr>
                <w:rFonts w:eastAsia="Calibri" w:cs="Times New Roman"/>
                <w:color w:val="000000"/>
                <w:sz w:val="18"/>
                <w14:ligatures w14:val="none"/>
              </w:rPr>
              <w:t>Permasalahan</w:t>
            </w:r>
          </w:p>
        </w:tc>
        <w:tc>
          <w:tcPr>
            <w:tcW w:w="2430" w:type="dxa"/>
            <w:vMerge w:val="restart"/>
            <w:tcBorders>
              <w:top w:val="none" w:sz="0" w:space="0" w:color="auto"/>
              <w:left w:val="none" w:sz="0" w:space="0" w:color="auto"/>
              <w:bottom w:val="none" w:sz="0" w:space="0" w:color="auto"/>
              <w:right w:val="none" w:sz="0" w:space="0" w:color="auto"/>
            </w:tcBorders>
            <w:shd w:val="clear" w:color="auto" w:fill="auto"/>
          </w:tcPr>
          <w:p w14:paraId="24A4A7B2" w14:textId="77777777" w:rsidR="00B55BA7" w:rsidRPr="00B55BA7" w:rsidRDefault="00B55BA7" w:rsidP="00B55BA7">
            <w:pPr>
              <w:spacing w:line="240" w:lineRule="auto"/>
              <w:ind w:firstLine="0"/>
              <w:jc w:val="center"/>
              <w:cnfStyle w:val="100000000000" w:firstRow="1" w:lastRow="0" w:firstColumn="0" w:lastColumn="0" w:oddVBand="0" w:evenVBand="0" w:oddHBand="0" w:evenHBand="0" w:firstRowFirstColumn="0" w:firstRowLastColumn="0" w:lastRowFirstColumn="0" w:lastRowLastColumn="0"/>
              <w:rPr>
                <w:rFonts w:eastAsia="Calibri" w:cs="Times New Roman"/>
                <w:color w:val="000000"/>
                <w:sz w:val="18"/>
                <w14:ligatures w14:val="none"/>
              </w:rPr>
            </w:pPr>
            <w:r w:rsidRPr="00B55BA7">
              <w:rPr>
                <w:rFonts w:eastAsia="Calibri" w:cs="Times New Roman"/>
                <w:color w:val="000000"/>
                <w:sz w:val="18"/>
                <w14:ligatures w14:val="none"/>
              </w:rPr>
              <w:t>Faktor-Faktor Penentu Keberhasilan</w:t>
            </w:r>
          </w:p>
        </w:tc>
      </w:tr>
      <w:tr w:rsidR="00B55BA7" w:rsidRPr="00B55BA7" w14:paraId="32248F92" w14:textId="77777777" w:rsidTr="00DA34F5">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516" w:type="dxa"/>
            <w:vMerge/>
            <w:tcBorders>
              <w:left w:val="none" w:sz="0" w:space="0" w:color="auto"/>
              <w:right w:val="none" w:sz="0" w:space="0" w:color="auto"/>
            </w:tcBorders>
            <w:shd w:val="clear" w:color="auto" w:fill="auto"/>
          </w:tcPr>
          <w:p w14:paraId="41BE8CE2" w14:textId="77777777" w:rsidR="00B55BA7" w:rsidRPr="00B55BA7" w:rsidRDefault="00B55BA7" w:rsidP="00B55BA7">
            <w:pPr>
              <w:spacing w:line="240" w:lineRule="auto"/>
              <w:ind w:firstLine="0"/>
              <w:jc w:val="center"/>
              <w:rPr>
                <w:rFonts w:eastAsia="Calibri" w:cs="Times New Roman"/>
                <w:color w:val="000000"/>
                <w:sz w:val="24"/>
                <w14:ligatures w14:val="none"/>
              </w:rPr>
            </w:pPr>
          </w:p>
        </w:tc>
        <w:tc>
          <w:tcPr>
            <w:tcW w:w="3102" w:type="dxa"/>
            <w:vMerge/>
            <w:tcBorders>
              <w:left w:val="none" w:sz="0" w:space="0" w:color="auto"/>
              <w:right w:val="none" w:sz="0" w:space="0" w:color="auto"/>
            </w:tcBorders>
            <w:shd w:val="clear" w:color="auto" w:fill="auto"/>
          </w:tcPr>
          <w:p w14:paraId="462F9597" w14:textId="77777777" w:rsidR="00B55BA7" w:rsidRPr="00B55BA7" w:rsidRDefault="00B55BA7" w:rsidP="00B55BA7">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24"/>
                <w14:ligatures w14:val="none"/>
              </w:rPr>
            </w:pPr>
          </w:p>
        </w:tc>
        <w:tc>
          <w:tcPr>
            <w:tcW w:w="1602" w:type="dxa"/>
            <w:vMerge/>
            <w:tcBorders>
              <w:left w:val="none" w:sz="0" w:space="0" w:color="auto"/>
              <w:right w:val="none" w:sz="0" w:space="0" w:color="auto"/>
            </w:tcBorders>
            <w:shd w:val="clear" w:color="auto" w:fill="auto"/>
          </w:tcPr>
          <w:p w14:paraId="2A8A9361" w14:textId="77777777" w:rsidR="00B55BA7" w:rsidRPr="00B55BA7" w:rsidRDefault="00B55BA7" w:rsidP="00B55BA7">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24"/>
                <w14:ligatures w14:val="none"/>
              </w:rPr>
            </w:pPr>
          </w:p>
        </w:tc>
        <w:tc>
          <w:tcPr>
            <w:tcW w:w="2250" w:type="dxa"/>
            <w:vMerge/>
            <w:tcBorders>
              <w:left w:val="none" w:sz="0" w:space="0" w:color="auto"/>
              <w:right w:val="none" w:sz="0" w:space="0" w:color="auto"/>
            </w:tcBorders>
            <w:shd w:val="clear" w:color="auto" w:fill="auto"/>
          </w:tcPr>
          <w:p w14:paraId="2144BBB1" w14:textId="77777777" w:rsidR="00B55BA7" w:rsidRPr="00B55BA7" w:rsidRDefault="00B55BA7" w:rsidP="00B55BA7">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24"/>
                <w14:ligatures w14:val="none"/>
              </w:rPr>
            </w:pPr>
          </w:p>
        </w:tc>
        <w:tc>
          <w:tcPr>
            <w:tcW w:w="2430" w:type="dxa"/>
            <w:vMerge/>
            <w:tcBorders>
              <w:left w:val="none" w:sz="0" w:space="0" w:color="auto"/>
              <w:right w:val="none" w:sz="0" w:space="0" w:color="auto"/>
            </w:tcBorders>
            <w:shd w:val="clear" w:color="auto" w:fill="auto"/>
          </w:tcPr>
          <w:p w14:paraId="64E14BC4" w14:textId="77777777" w:rsidR="00B55BA7" w:rsidRPr="00B55BA7" w:rsidRDefault="00B55BA7" w:rsidP="00B55BA7">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24"/>
                <w14:ligatures w14:val="none"/>
              </w:rPr>
            </w:pPr>
          </w:p>
        </w:tc>
      </w:tr>
      <w:tr w:rsidR="00B55BA7" w:rsidRPr="00B55BA7" w14:paraId="4C1661D2" w14:textId="77777777" w:rsidTr="00DA34F5">
        <w:tc>
          <w:tcPr>
            <w:cnfStyle w:val="001000000000" w:firstRow="0" w:lastRow="0" w:firstColumn="1" w:lastColumn="0" w:oddVBand="0" w:evenVBand="0" w:oddHBand="0" w:evenHBand="0" w:firstRowFirstColumn="0" w:firstRowLastColumn="0" w:lastRowFirstColumn="0" w:lastRowLastColumn="0"/>
            <w:tcW w:w="516" w:type="dxa"/>
            <w:shd w:val="clear" w:color="auto" w:fill="auto"/>
          </w:tcPr>
          <w:p w14:paraId="3FA4A70F" w14:textId="77777777" w:rsidR="00B55BA7" w:rsidRPr="00B55BA7" w:rsidRDefault="00B55BA7" w:rsidP="00B55BA7">
            <w:pPr>
              <w:spacing w:line="240" w:lineRule="auto"/>
              <w:ind w:firstLine="0"/>
              <w:jc w:val="left"/>
              <w:rPr>
                <w:rFonts w:eastAsia="Calibri" w:cs="Times New Roman"/>
                <w:color w:val="000000"/>
                <w:sz w:val="18"/>
                <w:szCs w:val="18"/>
                <w14:ligatures w14:val="none"/>
              </w:rPr>
            </w:pPr>
            <w:r w:rsidRPr="00B55BA7">
              <w:rPr>
                <w:rFonts w:eastAsia="Calibri" w:cs="Times New Roman"/>
                <w:color w:val="000000"/>
                <w:sz w:val="18"/>
                <w:szCs w:val="18"/>
                <w14:ligatures w14:val="none"/>
              </w:rPr>
              <w:t>1</w:t>
            </w:r>
          </w:p>
        </w:tc>
        <w:tc>
          <w:tcPr>
            <w:tcW w:w="3102" w:type="dxa"/>
            <w:shd w:val="clear" w:color="auto" w:fill="auto"/>
          </w:tcPr>
          <w:p w14:paraId="2AA9CE2E" w14:textId="77777777" w:rsidR="00B55BA7" w:rsidRPr="00B55BA7" w:rsidRDefault="00B55BA7" w:rsidP="00B55BA7">
            <w:pPr>
              <w:spacing w:line="240" w:lineRule="auto"/>
              <w:ind w:firstLine="0"/>
              <w:jc w:val="left"/>
              <w:cnfStyle w:val="000000000000" w:firstRow="0" w:lastRow="0" w:firstColumn="0" w:lastColumn="0" w:oddVBand="0" w:evenVBand="0" w:oddHBand="0" w:evenHBand="0" w:firstRowFirstColumn="0" w:firstRowLastColumn="0" w:lastRowFirstColumn="0" w:lastRowLastColumn="0"/>
              <w:rPr>
                <w:rFonts w:eastAsia="Calibri" w:cs="Times New Roman"/>
                <w:color w:val="000000"/>
                <w:sz w:val="18"/>
                <w:szCs w:val="18"/>
                <w14:ligatures w14:val="none"/>
              </w:rPr>
            </w:pPr>
            <w:r w:rsidRPr="00B55BA7">
              <w:rPr>
                <w:rFonts w:eastAsia="Calibri" w:cs="Times New Roman"/>
                <w:color w:val="000000"/>
                <w:sz w:val="18"/>
                <w:szCs w:val="18"/>
                <w14:ligatures w14:val="none"/>
              </w:rPr>
              <w:t>Mewujudkan tata kelola pemerintahan yang baik melalui peningkatan aparatur pemerintah dan lemabaga kemasyarakatan dalam rangka reformasi birokrasi</w:t>
            </w:r>
          </w:p>
        </w:tc>
        <w:tc>
          <w:tcPr>
            <w:tcW w:w="1602" w:type="dxa"/>
            <w:shd w:val="clear" w:color="auto" w:fill="auto"/>
          </w:tcPr>
          <w:p w14:paraId="4F578B7C" w14:textId="77777777" w:rsidR="00B55BA7" w:rsidRPr="00B55BA7" w:rsidRDefault="00B55BA7" w:rsidP="00B55BA7">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Calibri" w:cs="Times New Roman"/>
                <w:color w:val="000000"/>
                <w:sz w:val="18"/>
                <w:szCs w:val="18"/>
                <w14:ligatures w14:val="none"/>
              </w:rPr>
            </w:pPr>
          </w:p>
        </w:tc>
        <w:tc>
          <w:tcPr>
            <w:tcW w:w="2250" w:type="dxa"/>
            <w:shd w:val="clear" w:color="auto" w:fill="auto"/>
          </w:tcPr>
          <w:p w14:paraId="6C8EE68A" w14:textId="77777777" w:rsidR="00B55BA7" w:rsidRPr="00B55BA7" w:rsidRDefault="00B55BA7" w:rsidP="00B55BA7">
            <w:pPr>
              <w:spacing w:line="240" w:lineRule="auto"/>
              <w:ind w:firstLine="0"/>
              <w:jc w:val="left"/>
              <w:cnfStyle w:val="000000000000" w:firstRow="0" w:lastRow="0" w:firstColumn="0" w:lastColumn="0" w:oddVBand="0" w:evenVBand="0" w:oddHBand="0" w:evenHBand="0" w:firstRowFirstColumn="0" w:firstRowLastColumn="0" w:lastRowFirstColumn="0" w:lastRowLastColumn="0"/>
              <w:rPr>
                <w:rFonts w:eastAsia="Calibri" w:cs="Times New Roman"/>
                <w:color w:val="000000"/>
                <w:sz w:val="18"/>
                <w:szCs w:val="18"/>
                <w14:ligatures w14:val="none"/>
              </w:rPr>
            </w:pPr>
          </w:p>
        </w:tc>
        <w:tc>
          <w:tcPr>
            <w:tcW w:w="2430" w:type="dxa"/>
            <w:shd w:val="clear" w:color="auto" w:fill="auto"/>
          </w:tcPr>
          <w:p w14:paraId="412F3BD0" w14:textId="77777777" w:rsidR="00B55BA7" w:rsidRPr="00B55BA7" w:rsidRDefault="00B55BA7" w:rsidP="00B55BA7">
            <w:pPr>
              <w:spacing w:line="240" w:lineRule="auto"/>
              <w:ind w:firstLine="0"/>
              <w:jc w:val="left"/>
              <w:cnfStyle w:val="000000000000" w:firstRow="0" w:lastRow="0" w:firstColumn="0" w:lastColumn="0" w:oddVBand="0" w:evenVBand="0" w:oddHBand="0" w:evenHBand="0" w:firstRowFirstColumn="0" w:firstRowLastColumn="0" w:lastRowFirstColumn="0" w:lastRowLastColumn="0"/>
              <w:rPr>
                <w:rFonts w:eastAsia="Calibri" w:cs="Times New Roman"/>
                <w:color w:val="000000"/>
                <w:sz w:val="18"/>
                <w:szCs w:val="18"/>
                <w14:ligatures w14:val="none"/>
              </w:rPr>
            </w:pPr>
          </w:p>
        </w:tc>
      </w:tr>
      <w:tr w:rsidR="00B55BA7" w:rsidRPr="00B55BA7" w14:paraId="2A03CFDF" w14:textId="77777777" w:rsidTr="00DA34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6" w:type="dxa"/>
            <w:tcBorders>
              <w:left w:val="none" w:sz="0" w:space="0" w:color="auto"/>
              <w:right w:val="none" w:sz="0" w:space="0" w:color="auto"/>
            </w:tcBorders>
            <w:shd w:val="clear" w:color="auto" w:fill="auto"/>
          </w:tcPr>
          <w:p w14:paraId="11B3852A" w14:textId="77777777" w:rsidR="00B55BA7" w:rsidRPr="00B55BA7" w:rsidRDefault="00B55BA7" w:rsidP="00B55BA7">
            <w:pPr>
              <w:spacing w:line="240" w:lineRule="auto"/>
              <w:ind w:firstLine="0"/>
              <w:jc w:val="left"/>
              <w:rPr>
                <w:rFonts w:eastAsia="Calibri" w:cs="Times New Roman"/>
                <w:color w:val="000000"/>
                <w:sz w:val="18"/>
                <w:szCs w:val="18"/>
                <w14:ligatures w14:val="none"/>
              </w:rPr>
            </w:pPr>
          </w:p>
        </w:tc>
        <w:tc>
          <w:tcPr>
            <w:tcW w:w="3102" w:type="dxa"/>
            <w:tcBorders>
              <w:left w:val="none" w:sz="0" w:space="0" w:color="auto"/>
              <w:right w:val="none" w:sz="0" w:space="0" w:color="auto"/>
            </w:tcBorders>
            <w:shd w:val="clear" w:color="auto" w:fill="auto"/>
          </w:tcPr>
          <w:p w14:paraId="2F0867DD" w14:textId="77777777" w:rsidR="00B55BA7" w:rsidRPr="00B55BA7" w:rsidRDefault="00B55BA7">
            <w:pPr>
              <w:numPr>
                <w:ilvl w:val="0"/>
                <w:numId w:val="21"/>
              </w:numPr>
              <w:spacing w:line="240" w:lineRule="auto"/>
              <w:contextualSpacing/>
              <w:jc w:val="left"/>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18"/>
                <w:szCs w:val="18"/>
                <w14:ligatures w14:val="none"/>
              </w:rPr>
            </w:pPr>
            <w:r w:rsidRPr="00B55BA7">
              <w:rPr>
                <w:rFonts w:eastAsia="Calibri" w:cs="Times New Roman"/>
                <w:color w:val="000000"/>
                <w:sz w:val="18"/>
                <w:szCs w:val="18"/>
                <w14:ligatures w14:val="none"/>
              </w:rPr>
              <w:t>Jumlah RW tertib administrasi</w:t>
            </w:r>
          </w:p>
        </w:tc>
        <w:tc>
          <w:tcPr>
            <w:tcW w:w="1602" w:type="dxa"/>
            <w:tcBorders>
              <w:left w:val="none" w:sz="0" w:space="0" w:color="auto"/>
              <w:right w:val="none" w:sz="0" w:space="0" w:color="auto"/>
            </w:tcBorders>
            <w:shd w:val="clear" w:color="auto" w:fill="auto"/>
          </w:tcPr>
          <w:p w14:paraId="70854753" w14:textId="77777777" w:rsidR="00B55BA7" w:rsidRPr="00B55BA7" w:rsidRDefault="00B55BA7" w:rsidP="00B55BA7">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18"/>
                <w:szCs w:val="18"/>
                <w14:ligatures w14:val="none"/>
              </w:rPr>
            </w:pPr>
            <w:r w:rsidRPr="00B55BA7">
              <w:rPr>
                <w:rFonts w:eastAsia="Calibri" w:cs="Times New Roman"/>
                <w:color w:val="000000"/>
                <w:sz w:val="18"/>
                <w:szCs w:val="18"/>
                <w14:ligatures w14:val="none"/>
              </w:rPr>
              <w:t>=</w:t>
            </w:r>
          </w:p>
        </w:tc>
        <w:tc>
          <w:tcPr>
            <w:tcW w:w="2250" w:type="dxa"/>
            <w:tcBorders>
              <w:left w:val="none" w:sz="0" w:space="0" w:color="auto"/>
              <w:right w:val="none" w:sz="0" w:space="0" w:color="auto"/>
            </w:tcBorders>
            <w:shd w:val="clear" w:color="auto" w:fill="auto"/>
          </w:tcPr>
          <w:p w14:paraId="440E2447" w14:textId="77777777" w:rsidR="00B55BA7" w:rsidRPr="00B55BA7" w:rsidRDefault="00B55BA7" w:rsidP="00B55BA7">
            <w:pPr>
              <w:spacing w:line="240" w:lineRule="auto"/>
              <w:ind w:firstLine="0"/>
              <w:jc w:val="left"/>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18"/>
                <w:szCs w:val="18"/>
                <w14:ligatures w14:val="none"/>
              </w:rPr>
            </w:pPr>
            <w:r w:rsidRPr="00B55BA7">
              <w:rPr>
                <w:rFonts w:eastAsia="Calibri" w:cs="Times New Roman"/>
                <w:color w:val="000000"/>
                <w:sz w:val="18"/>
                <w:szCs w:val="18"/>
                <w14:ligatures w14:val="none"/>
              </w:rPr>
              <w:t>Target RW hanya 1</w:t>
            </w:r>
          </w:p>
        </w:tc>
        <w:tc>
          <w:tcPr>
            <w:tcW w:w="2430" w:type="dxa"/>
            <w:tcBorders>
              <w:left w:val="none" w:sz="0" w:space="0" w:color="auto"/>
              <w:right w:val="none" w:sz="0" w:space="0" w:color="auto"/>
            </w:tcBorders>
            <w:shd w:val="clear" w:color="auto" w:fill="auto"/>
          </w:tcPr>
          <w:p w14:paraId="6D928BA3" w14:textId="77777777" w:rsidR="00B55BA7" w:rsidRPr="00B55BA7" w:rsidRDefault="00B55BA7" w:rsidP="00B55BA7">
            <w:pPr>
              <w:spacing w:line="240" w:lineRule="auto"/>
              <w:ind w:firstLine="0"/>
              <w:jc w:val="left"/>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18"/>
                <w:szCs w:val="18"/>
                <w14:ligatures w14:val="none"/>
              </w:rPr>
            </w:pPr>
            <w:r w:rsidRPr="00B55BA7">
              <w:rPr>
                <w:rFonts w:eastAsia="Calibri" w:cs="Times New Roman"/>
                <w:color w:val="000000"/>
                <w:sz w:val="18"/>
                <w:szCs w:val="18"/>
                <w14:ligatures w14:val="none"/>
              </w:rPr>
              <w:t>Pembinaan yang berkelanjutan dan terfokus</w:t>
            </w:r>
          </w:p>
        </w:tc>
      </w:tr>
      <w:tr w:rsidR="00B55BA7" w:rsidRPr="00B55BA7" w14:paraId="77663A23" w14:textId="77777777" w:rsidTr="00DA34F5">
        <w:tc>
          <w:tcPr>
            <w:cnfStyle w:val="001000000000" w:firstRow="0" w:lastRow="0" w:firstColumn="1" w:lastColumn="0" w:oddVBand="0" w:evenVBand="0" w:oddHBand="0" w:evenHBand="0" w:firstRowFirstColumn="0" w:firstRowLastColumn="0" w:lastRowFirstColumn="0" w:lastRowLastColumn="0"/>
            <w:tcW w:w="516" w:type="dxa"/>
            <w:shd w:val="clear" w:color="auto" w:fill="auto"/>
          </w:tcPr>
          <w:p w14:paraId="6F4A67F7" w14:textId="77777777" w:rsidR="00B55BA7" w:rsidRPr="00B55BA7" w:rsidRDefault="00B55BA7" w:rsidP="00B55BA7">
            <w:pPr>
              <w:spacing w:line="240" w:lineRule="auto"/>
              <w:ind w:firstLine="0"/>
              <w:jc w:val="left"/>
              <w:rPr>
                <w:rFonts w:eastAsia="Calibri" w:cs="Times New Roman"/>
                <w:color w:val="000000"/>
                <w:sz w:val="18"/>
                <w:szCs w:val="18"/>
                <w14:ligatures w14:val="none"/>
              </w:rPr>
            </w:pPr>
          </w:p>
        </w:tc>
        <w:tc>
          <w:tcPr>
            <w:tcW w:w="3102" w:type="dxa"/>
            <w:shd w:val="clear" w:color="auto" w:fill="auto"/>
          </w:tcPr>
          <w:p w14:paraId="1483534A" w14:textId="77777777" w:rsidR="00B55BA7" w:rsidRPr="00B55BA7" w:rsidRDefault="00B55BA7">
            <w:pPr>
              <w:numPr>
                <w:ilvl w:val="0"/>
                <w:numId w:val="22"/>
              </w:numPr>
              <w:spacing w:line="240" w:lineRule="auto"/>
              <w:contextualSpacing/>
              <w:jc w:val="left"/>
              <w:cnfStyle w:val="000000000000" w:firstRow="0" w:lastRow="0" w:firstColumn="0" w:lastColumn="0" w:oddVBand="0" w:evenVBand="0" w:oddHBand="0" w:evenHBand="0" w:firstRowFirstColumn="0" w:firstRowLastColumn="0" w:lastRowFirstColumn="0" w:lastRowLastColumn="0"/>
              <w:rPr>
                <w:rFonts w:eastAsia="Calibri" w:cs="Times New Roman"/>
                <w:color w:val="000000"/>
                <w:sz w:val="18"/>
                <w:szCs w:val="18"/>
                <w14:ligatures w14:val="none"/>
              </w:rPr>
            </w:pPr>
            <w:r w:rsidRPr="00B55BA7">
              <w:rPr>
                <w:rFonts w:eastAsia="Calibri" w:cs="Times New Roman"/>
                <w:color w:val="000000"/>
                <w:sz w:val="18"/>
                <w:szCs w:val="18"/>
                <w14:ligatures w14:val="none"/>
              </w:rPr>
              <w:t>Data dan materi lingkup pemerintahan yang tersusun ( profil kecamatan dan tipologi)</w:t>
            </w:r>
          </w:p>
        </w:tc>
        <w:tc>
          <w:tcPr>
            <w:tcW w:w="1602" w:type="dxa"/>
            <w:shd w:val="clear" w:color="auto" w:fill="auto"/>
          </w:tcPr>
          <w:p w14:paraId="0D1EE85F" w14:textId="77777777" w:rsidR="00B55BA7" w:rsidRPr="00B55BA7" w:rsidRDefault="00B55BA7" w:rsidP="00B55BA7">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Calibri" w:cs="Times New Roman"/>
                <w:color w:val="000000"/>
                <w:sz w:val="18"/>
                <w:szCs w:val="18"/>
                <w14:ligatures w14:val="none"/>
              </w:rPr>
            </w:pPr>
            <w:r w:rsidRPr="00B55BA7">
              <w:rPr>
                <w:rFonts w:eastAsia="Calibri" w:cs="Times New Roman"/>
                <w:color w:val="000000"/>
                <w:sz w:val="18"/>
                <w:szCs w:val="18"/>
                <w14:ligatures w14:val="none"/>
              </w:rPr>
              <w:t>=</w:t>
            </w:r>
          </w:p>
        </w:tc>
        <w:tc>
          <w:tcPr>
            <w:tcW w:w="2250" w:type="dxa"/>
            <w:shd w:val="clear" w:color="auto" w:fill="auto"/>
          </w:tcPr>
          <w:p w14:paraId="75C5379C" w14:textId="77777777" w:rsidR="00B55BA7" w:rsidRPr="00B55BA7" w:rsidRDefault="00B55BA7" w:rsidP="00B55BA7">
            <w:pPr>
              <w:spacing w:line="240" w:lineRule="auto"/>
              <w:ind w:firstLine="0"/>
              <w:jc w:val="left"/>
              <w:cnfStyle w:val="000000000000" w:firstRow="0" w:lastRow="0" w:firstColumn="0" w:lastColumn="0" w:oddVBand="0" w:evenVBand="0" w:oddHBand="0" w:evenHBand="0" w:firstRowFirstColumn="0" w:firstRowLastColumn="0" w:lastRowFirstColumn="0" w:lastRowLastColumn="0"/>
              <w:rPr>
                <w:rFonts w:eastAsia="Calibri" w:cs="Times New Roman"/>
                <w:color w:val="000000"/>
                <w:sz w:val="18"/>
                <w:szCs w:val="18"/>
                <w14:ligatures w14:val="none"/>
              </w:rPr>
            </w:pPr>
          </w:p>
        </w:tc>
        <w:tc>
          <w:tcPr>
            <w:tcW w:w="2430" w:type="dxa"/>
            <w:shd w:val="clear" w:color="auto" w:fill="auto"/>
          </w:tcPr>
          <w:p w14:paraId="29F3573B" w14:textId="77777777" w:rsidR="00B55BA7" w:rsidRPr="00B55BA7" w:rsidRDefault="00B55BA7" w:rsidP="00B55BA7">
            <w:pPr>
              <w:spacing w:line="240" w:lineRule="auto"/>
              <w:ind w:firstLine="0"/>
              <w:jc w:val="left"/>
              <w:cnfStyle w:val="000000000000" w:firstRow="0" w:lastRow="0" w:firstColumn="0" w:lastColumn="0" w:oddVBand="0" w:evenVBand="0" w:oddHBand="0" w:evenHBand="0" w:firstRowFirstColumn="0" w:firstRowLastColumn="0" w:lastRowFirstColumn="0" w:lastRowLastColumn="0"/>
              <w:rPr>
                <w:rFonts w:eastAsia="Calibri" w:cs="Times New Roman"/>
                <w:color w:val="000000"/>
                <w:sz w:val="18"/>
                <w:szCs w:val="18"/>
                <w14:ligatures w14:val="none"/>
              </w:rPr>
            </w:pPr>
            <w:r w:rsidRPr="00B55BA7">
              <w:rPr>
                <w:rFonts w:eastAsia="Calibri" w:cs="Times New Roman"/>
                <w:color w:val="000000"/>
                <w:sz w:val="18"/>
                <w:szCs w:val="18"/>
                <w14:ligatures w14:val="none"/>
              </w:rPr>
              <w:t>Data profil yang sudah tersedia sebelumnya</w:t>
            </w:r>
          </w:p>
        </w:tc>
      </w:tr>
      <w:tr w:rsidR="00B55BA7" w:rsidRPr="00B55BA7" w14:paraId="1B0C91C2" w14:textId="77777777" w:rsidTr="00DA34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6" w:type="dxa"/>
            <w:tcBorders>
              <w:left w:val="none" w:sz="0" w:space="0" w:color="auto"/>
              <w:right w:val="none" w:sz="0" w:space="0" w:color="auto"/>
            </w:tcBorders>
            <w:shd w:val="clear" w:color="auto" w:fill="auto"/>
          </w:tcPr>
          <w:p w14:paraId="27D14A66" w14:textId="77777777" w:rsidR="00B55BA7" w:rsidRPr="00B55BA7" w:rsidRDefault="00B55BA7" w:rsidP="00B55BA7">
            <w:pPr>
              <w:spacing w:line="240" w:lineRule="auto"/>
              <w:ind w:firstLine="0"/>
              <w:jc w:val="left"/>
              <w:rPr>
                <w:rFonts w:eastAsia="Calibri" w:cs="Times New Roman"/>
                <w:color w:val="000000"/>
                <w:sz w:val="18"/>
                <w:szCs w:val="18"/>
                <w14:ligatures w14:val="none"/>
              </w:rPr>
            </w:pPr>
          </w:p>
        </w:tc>
        <w:tc>
          <w:tcPr>
            <w:tcW w:w="3102" w:type="dxa"/>
            <w:tcBorders>
              <w:left w:val="none" w:sz="0" w:space="0" w:color="auto"/>
              <w:right w:val="none" w:sz="0" w:space="0" w:color="auto"/>
            </w:tcBorders>
            <w:shd w:val="clear" w:color="auto" w:fill="auto"/>
          </w:tcPr>
          <w:p w14:paraId="2320044C" w14:textId="77777777" w:rsidR="00B55BA7" w:rsidRPr="00B55BA7" w:rsidRDefault="00B55BA7">
            <w:pPr>
              <w:numPr>
                <w:ilvl w:val="0"/>
                <w:numId w:val="23"/>
              </w:numPr>
              <w:spacing w:line="240" w:lineRule="auto"/>
              <w:contextualSpacing/>
              <w:jc w:val="left"/>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18"/>
                <w:szCs w:val="18"/>
                <w14:ligatures w14:val="none"/>
              </w:rPr>
            </w:pPr>
            <w:r w:rsidRPr="00B55BA7">
              <w:rPr>
                <w:rFonts w:eastAsia="Calibri" w:cs="Times New Roman"/>
                <w:color w:val="000000"/>
                <w:sz w:val="18"/>
                <w:szCs w:val="18"/>
                <w14:ligatures w14:val="none"/>
              </w:rPr>
              <w:t>Pembinaan Desa ( Desa terbaik)</w:t>
            </w:r>
          </w:p>
        </w:tc>
        <w:tc>
          <w:tcPr>
            <w:tcW w:w="1602" w:type="dxa"/>
            <w:tcBorders>
              <w:left w:val="none" w:sz="0" w:space="0" w:color="auto"/>
              <w:right w:val="none" w:sz="0" w:space="0" w:color="auto"/>
            </w:tcBorders>
            <w:shd w:val="clear" w:color="auto" w:fill="auto"/>
          </w:tcPr>
          <w:p w14:paraId="1E5197E6" w14:textId="77777777" w:rsidR="00B55BA7" w:rsidRPr="00B55BA7" w:rsidRDefault="00B55BA7" w:rsidP="00B55BA7">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18"/>
                <w:szCs w:val="18"/>
                <w14:ligatures w14:val="none"/>
              </w:rPr>
            </w:pPr>
            <w:r w:rsidRPr="00B55BA7">
              <w:rPr>
                <w:rFonts w:eastAsia="Calibri" w:cs="Times New Roman"/>
                <w:color w:val="000000"/>
                <w:sz w:val="18"/>
                <w:szCs w:val="18"/>
                <w14:ligatures w14:val="none"/>
              </w:rPr>
              <w:t>=</w:t>
            </w:r>
          </w:p>
          <w:p w14:paraId="3B3D268D" w14:textId="77777777" w:rsidR="00B55BA7" w:rsidRPr="00B55BA7" w:rsidRDefault="00B55BA7" w:rsidP="00B55BA7">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18"/>
                <w:szCs w:val="18"/>
                <w14:ligatures w14:val="none"/>
              </w:rPr>
            </w:pPr>
            <w:r w:rsidRPr="00B55BA7">
              <w:rPr>
                <w:rFonts w:eastAsia="Calibri" w:cs="Times New Roman"/>
                <w:color w:val="000000"/>
                <w:sz w:val="18"/>
                <w:szCs w:val="18"/>
                <w14:ligatures w14:val="none"/>
              </w:rPr>
              <w:t>(40 rasio 5 thn)</w:t>
            </w:r>
          </w:p>
        </w:tc>
        <w:tc>
          <w:tcPr>
            <w:tcW w:w="2250" w:type="dxa"/>
            <w:tcBorders>
              <w:left w:val="none" w:sz="0" w:space="0" w:color="auto"/>
              <w:right w:val="none" w:sz="0" w:space="0" w:color="auto"/>
            </w:tcBorders>
            <w:shd w:val="clear" w:color="auto" w:fill="auto"/>
          </w:tcPr>
          <w:p w14:paraId="33FCBA74" w14:textId="77777777" w:rsidR="00B55BA7" w:rsidRPr="00B55BA7" w:rsidRDefault="00B55BA7" w:rsidP="00B55BA7">
            <w:pPr>
              <w:spacing w:line="240" w:lineRule="auto"/>
              <w:ind w:firstLine="0"/>
              <w:jc w:val="left"/>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18"/>
                <w:szCs w:val="18"/>
                <w14:ligatures w14:val="none"/>
              </w:rPr>
            </w:pPr>
          </w:p>
        </w:tc>
        <w:tc>
          <w:tcPr>
            <w:tcW w:w="2430" w:type="dxa"/>
            <w:tcBorders>
              <w:left w:val="none" w:sz="0" w:space="0" w:color="auto"/>
              <w:right w:val="none" w:sz="0" w:space="0" w:color="auto"/>
            </w:tcBorders>
            <w:shd w:val="clear" w:color="auto" w:fill="auto"/>
          </w:tcPr>
          <w:p w14:paraId="0189B5B5" w14:textId="77777777" w:rsidR="00B55BA7" w:rsidRPr="00B55BA7" w:rsidRDefault="00B55BA7" w:rsidP="00B55BA7">
            <w:pPr>
              <w:spacing w:line="240" w:lineRule="auto"/>
              <w:ind w:firstLine="0"/>
              <w:jc w:val="left"/>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18"/>
                <w:szCs w:val="18"/>
                <w14:ligatures w14:val="none"/>
              </w:rPr>
            </w:pPr>
          </w:p>
        </w:tc>
      </w:tr>
      <w:tr w:rsidR="00B55BA7" w:rsidRPr="00B55BA7" w14:paraId="6942A7F3" w14:textId="77777777" w:rsidTr="00DA34F5">
        <w:tc>
          <w:tcPr>
            <w:cnfStyle w:val="001000000000" w:firstRow="0" w:lastRow="0" w:firstColumn="1" w:lastColumn="0" w:oddVBand="0" w:evenVBand="0" w:oddHBand="0" w:evenHBand="0" w:firstRowFirstColumn="0" w:firstRowLastColumn="0" w:lastRowFirstColumn="0" w:lastRowLastColumn="0"/>
            <w:tcW w:w="516" w:type="dxa"/>
            <w:shd w:val="clear" w:color="auto" w:fill="auto"/>
          </w:tcPr>
          <w:p w14:paraId="4C409160" w14:textId="77777777" w:rsidR="00B55BA7" w:rsidRPr="00B55BA7" w:rsidRDefault="00B55BA7" w:rsidP="00B55BA7">
            <w:pPr>
              <w:spacing w:line="240" w:lineRule="auto"/>
              <w:ind w:firstLine="0"/>
              <w:jc w:val="left"/>
              <w:rPr>
                <w:rFonts w:eastAsia="Calibri" w:cs="Times New Roman"/>
                <w:color w:val="000000"/>
                <w:sz w:val="18"/>
                <w:szCs w:val="18"/>
                <w14:ligatures w14:val="none"/>
              </w:rPr>
            </w:pPr>
          </w:p>
        </w:tc>
        <w:tc>
          <w:tcPr>
            <w:tcW w:w="3102" w:type="dxa"/>
            <w:shd w:val="clear" w:color="auto" w:fill="auto"/>
          </w:tcPr>
          <w:p w14:paraId="6415E34E" w14:textId="77777777" w:rsidR="00B55BA7" w:rsidRPr="00B55BA7" w:rsidRDefault="00B55BA7">
            <w:pPr>
              <w:numPr>
                <w:ilvl w:val="0"/>
                <w:numId w:val="24"/>
              </w:numPr>
              <w:spacing w:line="240" w:lineRule="auto"/>
              <w:contextualSpacing/>
              <w:jc w:val="left"/>
              <w:cnfStyle w:val="000000000000" w:firstRow="0" w:lastRow="0" w:firstColumn="0" w:lastColumn="0" w:oddVBand="0" w:evenVBand="0" w:oddHBand="0" w:evenHBand="0" w:firstRowFirstColumn="0" w:firstRowLastColumn="0" w:lastRowFirstColumn="0" w:lastRowLastColumn="0"/>
              <w:rPr>
                <w:rFonts w:eastAsia="Calibri" w:cs="Times New Roman"/>
                <w:color w:val="000000"/>
                <w:sz w:val="18"/>
                <w:szCs w:val="18"/>
                <w14:ligatures w14:val="none"/>
              </w:rPr>
            </w:pPr>
            <w:r w:rsidRPr="00B55BA7">
              <w:rPr>
                <w:rFonts w:eastAsia="Calibri" w:cs="Times New Roman"/>
                <w:color w:val="000000"/>
                <w:sz w:val="18"/>
                <w:szCs w:val="18"/>
                <w14:ligatures w14:val="none"/>
              </w:rPr>
              <w:t>SOP bidang pemerintahan yang tersusun</w:t>
            </w:r>
          </w:p>
        </w:tc>
        <w:tc>
          <w:tcPr>
            <w:tcW w:w="1602" w:type="dxa"/>
            <w:shd w:val="clear" w:color="auto" w:fill="auto"/>
          </w:tcPr>
          <w:p w14:paraId="36BE1E2C" w14:textId="77777777" w:rsidR="00B55BA7" w:rsidRPr="00B55BA7" w:rsidRDefault="00B55BA7" w:rsidP="00B55BA7">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Calibri" w:cs="Times New Roman"/>
                <w:color w:val="000000"/>
                <w:sz w:val="18"/>
                <w:szCs w:val="18"/>
                <w14:ligatures w14:val="none"/>
              </w:rPr>
            </w:pPr>
          </w:p>
        </w:tc>
        <w:tc>
          <w:tcPr>
            <w:tcW w:w="2250" w:type="dxa"/>
            <w:shd w:val="clear" w:color="auto" w:fill="auto"/>
          </w:tcPr>
          <w:p w14:paraId="36985AF9" w14:textId="77777777" w:rsidR="00B55BA7" w:rsidRPr="00B55BA7" w:rsidRDefault="00B55BA7" w:rsidP="00B55BA7">
            <w:pPr>
              <w:spacing w:line="240" w:lineRule="auto"/>
              <w:ind w:firstLine="0"/>
              <w:jc w:val="left"/>
              <w:cnfStyle w:val="000000000000" w:firstRow="0" w:lastRow="0" w:firstColumn="0" w:lastColumn="0" w:oddVBand="0" w:evenVBand="0" w:oddHBand="0" w:evenHBand="0" w:firstRowFirstColumn="0" w:firstRowLastColumn="0" w:lastRowFirstColumn="0" w:lastRowLastColumn="0"/>
              <w:rPr>
                <w:rFonts w:eastAsia="Calibri" w:cs="Times New Roman"/>
                <w:color w:val="000000"/>
                <w:sz w:val="18"/>
                <w:szCs w:val="18"/>
                <w14:ligatures w14:val="none"/>
              </w:rPr>
            </w:pPr>
          </w:p>
        </w:tc>
        <w:tc>
          <w:tcPr>
            <w:tcW w:w="2430" w:type="dxa"/>
            <w:shd w:val="clear" w:color="auto" w:fill="auto"/>
          </w:tcPr>
          <w:p w14:paraId="0DE6C5E5" w14:textId="77777777" w:rsidR="00B55BA7" w:rsidRPr="00B55BA7" w:rsidRDefault="00B55BA7" w:rsidP="00B55BA7">
            <w:pPr>
              <w:spacing w:line="240" w:lineRule="auto"/>
              <w:ind w:firstLine="0"/>
              <w:jc w:val="left"/>
              <w:cnfStyle w:val="000000000000" w:firstRow="0" w:lastRow="0" w:firstColumn="0" w:lastColumn="0" w:oddVBand="0" w:evenVBand="0" w:oddHBand="0" w:evenHBand="0" w:firstRowFirstColumn="0" w:firstRowLastColumn="0" w:lastRowFirstColumn="0" w:lastRowLastColumn="0"/>
              <w:rPr>
                <w:rFonts w:eastAsia="Calibri" w:cs="Times New Roman"/>
                <w:color w:val="000000"/>
                <w:sz w:val="18"/>
                <w:szCs w:val="18"/>
                <w14:ligatures w14:val="none"/>
              </w:rPr>
            </w:pPr>
            <w:r w:rsidRPr="00B55BA7">
              <w:rPr>
                <w:rFonts w:eastAsia="Calibri" w:cs="Times New Roman"/>
                <w:color w:val="000000"/>
                <w:sz w:val="18"/>
                <w:szCs w:val="18"/>
                <w14:ligatures w14:val="none"/>
              </w:rPr>
              <w:t>SOP yang sudah tersedia sebelumnya</w:t>
            </w:r>
          </w:p>
        </w:tc>
      </w:tr>
      <w:tr w:rsidR="00B55BA7" w:rsidRPr="00B55BA7" w14:paraId="628F9B80" w14:textId="77777777" w:rsidTr="00DA34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6" w:type="dxa"/>
            <w:tcBorders>
              <w:left w:val="none" w:sz="0" w:space="0" w:color="auto"/>
              <w:right w:val="none" w:sz="0" w:space="0" w:color="auto"/>
            </w:tcBorders>
            <w:shd w:val="clear" w:color="auto" w:fill="auto"/>
          </w:tcPr>
          <w:p w14:paraId="3D31F33D" w14:textId="77777777" w:rsidR="00B55BA7" w:rsidRPr="00B55BA7" w:rsidRDefault="00B55BA7" w:rsidP="00B55BA7">
            <w:pPr>
              <w:spacing w:line="240" w:lineRule="auto"/>
              <w:ind w:firstLine="0"/>
              <w:jc w:val="left"/>
              <w:rPr>
                <w:rFonts w:eastAsia="Calibri" w:cs="Times New Roman"/>
                <w:color w:val="000000"/>
                <w:sz w:val="18"/>
                <w:szCs w:val="18"/>
                <w14:ligatures w14:val="none"/>
              </w:rPr>
            </w:pPr>
            <w:r w:rsidRPr="00B55BA7">
              <w:rPr>
                <w:rFonts w:eastAsia="Calibri" w:cs="Times New Roman"/>
                <w:color w:val="000000"/>
                <w:sz w:val="18"/>
                <w:szCs w:val="18"/>
                <w14:ligatures w14:val="none"/>
              </w:rPr>
              <w:t>2</w:t>
            </w:r>
          </w:p>
        </w:tc>
        <w:tc>
          <w:tcPr>
            <w:tcW w:w="3102" w:type="dxa"/>
            <w:tcBorders>
              <w:left w:val="none" w:sz="0" w:space="0" w:color="auto"/>
              <w:right w:val="none" w:sz="0" w:space="0" w:color="auto"/>
            </w:tcBorders>
            <w:shd w:val="clear" w:color="auto" w:fill="auto"/>
          </w:tcPr>
          <w:p w14:paraId="404D3C75" w14:textId="77777777" w:rsidR="00B55BA7" w:rsidRPr="00B55BA7" w:rsidRDefault="00B55BA7" w:rsidP="00B55BA7">
            <w:pPr>
              <w:spacing w:line="240" w:lineRule="auto"/>
              <w:ind w:firstLine="0"/>
              <w:jc w:val="left"/>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18"/>
                <w:szCs w:val="18"/>
                <w14:ligatures w14:val="none"/>
              </w:rPr>
            </w:pPr>
            <w:r w:rsidRPr="00B55BA7">
              <w:rPr>
                <w:rFonts w:eastAsia="Calibri" w:cs="Times New Roman"/>
                <w:color w:val="000000"/>
                <w:sz w:val="18"/>
                <w:szCs w:val="18"/>
                <w14:ligatures w14:val="none"/>
              </w:rPr>
              <w:t>Meningkatkan kapasitas organisasi melalui pengembangan budaya kerja dan menerapkan system manajemen kinerja</w:t>
            </w:r>
          </w:p>
        </w:tc>
        <w:tc>
          <w:tcPr>
            <w:tcW w:w="1602" w:type="dxa"/>
            <w:tcBorders>
              <w:left w:val="none" w:sz="0" w:space="0" w:color="auto"/>
              <w:right w:val="none" w:sz="0" w:space="0" w:color="auto"/>
            </w:tcBorders>
            <w:shd w:val="clear" w:color="auto" w:fill="auto"/>
          </w:tcPr>
          <w:p w14:paraId="6E15316A" w14:textId="77777777" w:rsidR="00B55BA7" w:rsidRPr="00B55BA7" w:rsidRDefault="00B55BA7" w:rsidP="00B55BA7">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18"/>
                <w:szCs w:val="18"/>
                <w14:ligatures w14:val="none"/>
              </w:rPr>
            </w:pPr>
          </w:p>
        </w:tc>
        <w:tc>
          <w:tcPr>
            <w:tcW w:w="2250" w:type="dxa"/>
            <w:tcBorders>
              <w:left w:val="none" w:sz="0" w:space="0" w:color="auto"/>
              <w:right w:val="none" w:sz="0" w:space="0" w:color="auto"/>
            </w:tcBorders>
            <w:shd w:val="clear" w:color="auto" w:fill="auto"/>
          </w:tcPr>
          <w:p w14:paraId="3E159257" w14:textId="77777777" w:rsidR="00B55BA7" w:rsidRPr="00B55BA7" w:rsidRDefault="00B55BA7" w:rsidP="00B55BA7">
            <w:pPr>
              <w:spacing w:line="240" w:lineRule="auto"/>
              <w:ind w:firstLine="0"/>
              <w:jc w:val="left"/>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18"/>
                <w:szCs w:val="18"/>
                <w14:ligatures w14:val="none"/>
              </w:rPr>
            </w:pPr>
          </w:p>
        </w:tc>
        <w:tc>
          <w:tcPr>
            <w:tcW w:w="2430" w:type="dxa"/>
            <w:tcBorders>
              <w:left w:val="none" w:sz="0" w:space="0" w:color="auto"/>
              <w:right w:val="none" w:sz="0" w:space="0" w:color="auto"/>
            </w:tcBorders>
            <w:shd w:val="clear" w:color="auto" w:fill="auto"/>
          </w:tcPr>
          <w:p w14:paraId="5C9BDD8F" w14:textId="77777777" w:rsidR="00B55BA7" w:rsidRPr="00B55BA7" w:rsidRDefault="00B55BA7" w:rsidP="00B55BA7">
            <w:pPr>
              <w:spacing w:line="240" w:lineRule="auto"/>
              <w:ind w:firstLine="0"/>
              <w:jc w:val="left"/>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18"/>
                <w:szCs w:val="18"/>
                <w14:ligatures w14:val="none"/>
              </w:rPr>
            </w:pPr>
          </w:p>
        </w:tc>
      </w:tr>
      <w:tr w:rsidR="00B55BA7" w:rsidRPr="00B55BA7" w14:paraId="6305A222" w14:textId="77777777" w:rsidTr="00DA34F5">
        <w:tc>
          <w:tcPr>
            <w:cnfStyle w:val="001000000000" w:firstRow="0" w:lastRow="0" w:firstColumn="1" w:lastColumn="0" w:oddVBand="0" w:evenVBand="0" w:oddHBand="0" w:evenHBand="0" w:firstRowFirstColumn="0" w:firstRowLastColumn="0" w:lastRowFirstColumn="0" w:lastRowLastColumn="0"/>
            <w:tcW w:w="516" w:type="dxa"/>
            <w:shd w:val="clear" w:color="auto" w:fill="auto"/>
          </w:tcPr>
          <w:p w14:paraId="3A4D7490" w14:textId="77777777" w:rsidR="00B55BA7" w:rsidRPr="00B55BA7" w:rsidRDefault="00B55BA7" w:rsidP="00B55BA7">
            <w:pPr>
              <w:spacing w:line="240" w:lineRule="auto"/>
              <w:ind w:firstLine="0"/>
              <w:jc w:val="left"/>
              <w:rPr>
                <w:rFonts w:eastAsia="Calibri" w:cs="Times New Roman"/>
                <w:color w:val="000000"/>
                <w:sz w:val="18"/>
                <w:szCs w:val="18"/>
                <w14:ligatures w14:val="none"/>
              </w:rPr>
            </w:pPr>
          </w:p>
        </w:tc>
        <w:tc>
          <w:tcPr>
            <w:tcW w:w="3102" w:type="dxa"/>
            <w:shd w:val="clear" w:color="auto" w:fill="auto"/>
          </w:tcPr>
          <w:p w14:paraId="487D83D7" w14:textId="77777777" w:rsidR="00B55BA7" w:rsidRPr="00B55BA7" w:rsidRDefault="00B55BA7">
            <w:pPr>
              <w:numPr>
                <w:ilvl w:val="0"/>
                <w:numId w:val="25"/>
              </w:numPr>
              <w:spacing w:line="240" w:lineRule="auto"/>
              <w:contextualSpacing/>
              <w:jc w:val="left"/>
              <w:cnfStyle w:val="000000000000" w:firstRow="0" w:lastRow="0" w:firstColumn="0" w:lastColumn="0" w:oddVBand="0" w:evenVBand="0" w:oddHBand="0" w:evenHBand="0" w:firstRowFirstColumn="0" w:firstRowLastColumn="0" w:lastRowFirstColumn="0" w:lastRowLastColumn="0"/>
              <w:rPr>
                <w:rFonts w:eastAsia="Calibri" w:cs="Times New Roman"/>
                <w:color w:val="000000"/>
                <w:sz w:val="18"/>
                <w:szCs w:val="18"/>
                <w14:ligatures w14:val="none"/>
              </w:rPr>
            </w:pPr>
            <w:r w:rsidRPr="00B55BA7">
              <w:rPr>
                <w:rFonts w:eastAsia="Calibri" w:cs="Times New Roman"/>
                <w:color w:val="000000"/>
                <w:sz w:val="18"/>
                <w:szCs w:val="18"/>
                <w14:ligatures w14:val="none"/>
              </w:rPr>
              <w:t>SOP bidang administrasi umum , kepegawaian, program dan pengelolaan keuangan</w:t>
            </w:r>
          </w:p>
        </w:tc>
        <w:tc>
          <w:tcPr>
            <w:tcW w:w="1602" w:type="dxa"/>
            <w:shd w:val="clear" w:color="auto" w:fill="auto"/>
          </w:tcPr>
          <w:p w14:paraId="1237AC8B" w14:textId="77777777" w:rsidR="00B55BA7" w:rsidRPr="00B55BA7" w:rsidRDefault="00B55BA7" w:rsidP="00B55BA7">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Calibri" w:cs="Times New Roman"/>
                <w:color w:val="000000"/>
                <w:sz w:val="18"/>
                <w:szCs w:val="18"/>
                <w14:ligatures w14:val="none"/>
              </w:rPr>
            </w:pPr>
            <w:r w:rsidRPr="00B55BA7">
              <w:rPr>
                <w:rFonts w:eastAsia="Calibri" w:cs="Times New Roman"/>
                <w:color w:val="000000"/>
                <w:sz w:val="18"/>
                <w:szCs w:val="18"/>
                <w14:ligatures w14:val="none"/>
              </w:rPr>
              <w:t>=</w:t>
            </w:r>
          </w:p>
        </w:tc>
        <w:tc>
          <w:tcPr>
            <w:tcW w:w="2250" w:type="dxa"/>
            <w:shd w:val="clear" w:color="auto" w:fill="auto"/>
          </w:tcPr>
          <w:p w14:paraId="7CE31760" w14:textId="77777777" w:rsidR="00B55BA7" w:rsidRPr="00B55BA7" w:rsidRDefault="00B55BA7" w:rsidP="00B55BA7">
            <w:pPr>
              <w:spacing w:line="240" w:lineRule="auto"/>
              <w:ind w:firstLine="0"/>
              <w:jc w:val="left"/>
              <w:cnfStyle w:val="000000000000" w:firstRow="0" w:lastRow="0" w:firstColumn="0" w:lastColumn="0" w:oddVBand="0" w:evenVBand="0" w:oddHBand="0" w:evenHBand="0" w:firstRowFirstColumn="0" w:firstRowLastColumn="0" w:lastRowFirstColumn="0" w:lastRowLastColumn="0"/>
              <w:rPr>
                <w:rFonts w:eastAsia="Calibri" w:cs="Times New Roman"/>
                <w:color w:val="000000"/>
                <w:sz w:val="18"/>
                <w:szCs w:val="18"/>
                <w14:ligatures w14:val="none"/>
              </w:rPr>
            </w:pPr>
          </w:p>
        </w:tc>
        <w:tc>
          <w:tcPr>
            <w:tcW w:w="2430" w:type="dxa"/>
            <w:shd w:val="clear" w:color="auto" w:fill="auto"/>
          </w:tcPr>
          <w:p w14:paraId="2F04B7A3" w14:textId="77777777" w:rsidR="00B55BA7" w:rsidRPr="00B55BA7" w:rsidRDefault="00B55BA7" w:rsidP="00B55BA7">
            <w:pPr>
              <w:spacing w:line="240" w:lineRule="auto"/>
              <w:ind w:firstLine="0"/>
              <w:jc w:val="left"/>
              <w:cnfStyle w:val="000000000000" w:firstRow="0" w:lastRow="0" w:firstColumn="0" w:lastColumn="0" w:oddVBand="0" w:evenVBand="0" w:oddHBand="0" w:evenHBand="0" w:firstRowFirstColumn="0" w:firstRowLastColumn="0" w:lastRowFirstColumn="0" w:lastRowLastColumn="0"/>
              <w:rPr>
                <w:rFonts w:eastAsia="Calibri" w:cs="Times New Roman"/>
                <w:color w:val="000000"/>
                <w:sz w:val="18"/>
                <w:szCs w:val="18"/>
                <w14:ligatures w14:val="none"/>
              </w:rPr>
            </w:pPr>
            <w:r w:rsidRPr="00B55BA7">
              <w:rPr>
                <w:rFonts w:eastAsia="Calibri" w:cs="Times New Roman"/>
                <w:color w:val="000000"/>
                <w:sz w:val="18"/>
                <w:szCs w:val="18"/>
                <w14:ligatures w14:val="none"/>
              </w:rPr>
              <w:t>SOP yang sudah tersedia sebelumnya</w:t>
            </w:r>
          </w:p>
        </w:tc>
      </w:tr>
      <w:tr w:rsidR="00B55BA7" w:rsidRPr="00B55BA7" w14:paraId="2DCC99D1" w14:textId="77777777" w:rsidTr="00DA34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6" w:type="dxa"/>
            <w:tcBorders>
              <w:left w:val="none" w:sz="0" w:space="0" w:color="auto"/>
              <w:right w:val="none" w:sz="0" w:space="0" w:color="auto"/>
            </w:tcBorders>
            <w:shd w:val="clear" w:color="auto" w:fill="auto"/>
          </w:tcPr>
          <w:p w14:paraId="6A29DBD9" w14:textId="77777777" w:rsidR="00B55BA7" w:rsidRPr="00B55BA7" w:rsidRDefault="00B55BA7" w:rsidP="00B55BA7">
            <w:pPr>
              <w:spacing w:line="240" w:lineRule="auto"/>
              <w:ind w:firstLine="0"/>
              <w:jc w:val="left"/>
              <w:rPr>
                <w:rFonts w:eastAsia="Calibri" w:cs="Times New Roman"/>
                <w:color w:val="000000"/>
                <w:sz w:val="18"/>
                <w:szCs w:val="18"/>
                <w14:ligatures w14:val="none"/>
              </w:rPr>
            </w:pPr>
          </w:p>
        </w:tc>
        <w:tc>
          <w:tcPr>
            <w:tcW w:w="3102" w:type="dxa"/>
            <w:tcBorders>
              <w:left w:val="none" w:sz="0" w:space="0" w:color="auto"/>
              <w:right w:val="none" w:sz="0" w:space="0" w:color="auto"/>
            </w:tcBorders>
            <w:shd w:val="clear" w:color="auto" w:fill="auto"/>
          </w:tcPr>
          <w:p w14:paraId="62E40A71" w14:textId="77777777" w:rsidR="00B55BA7" w:rsidRPr="00B55BA7" w:rsidRDefault="00B55BA7">
            <w:pPr>
              <w:numPr>
                <w:ilvl w:val="0"/>
                <w:numId w:val="26"/>
              </w:numPr>
              <w:spacing w:line="240" w:lineRule="auto"/>
              <w:contextualSpacing/>
              <w:jc w:val="left"/>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18"/>
                <w:szCs w:val="18"/>
                <w14:ligatures w14:val="none"/>
              </w:rPr>
            </w:pPr>
            <w:r w:rsidRPr="00B55BA7">
              <w:rPr>
                <w:rFonts w:eastAsia="Calibri" w:cs="Times New Roman"/>
                <w:color w:val="000000"/>
                <w:sz w:val="18"/>
                <w:szCs w:val="18"/>
                <w14:ligatures w14:val="none"/>
              </w:rPr>
              <w:t>Analisis Tupoksi, analisis beban kerja, dan analisis jabatan tersusun</w:t>
            </w:r>
          </w:p>
        </w:tc>
        <w:tc>
          <w:tcPr>
            <w:tcW w:w="1602" w:type="dxa"/>
            <w:tcBorders>
              <w:left w:val="none" w:sz="0" w:space="0" w:color="auto"/>
              <w:right w:val="none" w:sz="0" w:space="0" w:color="auto"/>
            </w:tcBorders>
            <w:shd w:val="clear" w:color="auto" w:fill="auto"/>
          </w:tcPr>
          <w:p w14:paraId="61717F7E" w14:textId="77777777" w:rsidR="00B55BA7" w:rsidRPr="00B55BA7" w:rsidRDefault="00B55BA7" w:rsidP="00B55BA7">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18"/>
                <w:szCs w:val="18"/>
                <w14:ligatures w14:val="none"/>
              </w:rPr>
            </w:pPr>
            <w:r w:rsidRPr="00B55BA7">
              <w:rPr>
                <w:rFonts w:eastAsia="Calibri" w:cs="Times New Roman"/>
                <w:color w:val="000000"/>
                <w:sz w:val="18"/>
                <w:szCs w:val="18"/>
                <w14:ligatures w14:val="none"/>
              </w:rPr>
              <w:t>=</w:t>
            </w:r>
          </w:p>
        </w:tc>
        <w:tc>
          <w:tcPr>
            <w:tcW w:w="2250" w:type="dxa"/>
            <w:tcBorders>
              <w:left w:val="none" w:sz="0" w:space="0" w:color="auto"/>
              <w:right w:val="none" w:sz="0" w:space="0" w:color="auto"/>
            </w:tcBorders>
            <w:shd w:val="clear" w:color="auto" w:fill="auto"/>
          </w:tcPr>
          <w:p w14:paraId="5A34FAEF" w14:textId="77777777" w:rsidR="00B55BA7" w:rsidRPr="00B55BA7" w:rsidRDefault="00B55BA7" w:rsidP="00B55BA7">
            <w:pPr>
              <w:spacing w:line="240" w:lineRule="auto"/>
              <w:ind w:firstLine="0"/>
              <w:jc w:val="left"/>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18"/>
                <w:szCs w:val="18"/>
                <w14:ligatures w14:val="none"/>
              </w:rPr>
            </w:pPr>
          </w:p>
        </w:tc>
        <w:tc>
          <w:tcPr>
            <w:tcW w:w="2430" w:type="dxa"/>
            <w:tcBorders>
              <w:left w:val="none" w:sz="0" w:space="0" w:color="auto"/>
              <w:right w:val="none" w:sz="0" w:space="0" w:color="auto"/>
            </w:tcBorders>
            <w:shd w:val="clear" w:color="auto" w:fill="auto"/>
          </w:tcPr>
          <w:p w14:paraId="3D8B8DD3" w14:textId="77777777" w:rsidR="00B55BA7" w:rsidRPr="00B55BA7" w:rsidRDefault="00B55BA7" w:rsidP="00B55BA7">
            <w:pPr>
              <w:spacing w:line="240" w:lineRule="auto"/>
              <w:ind w:firstLine="0"/>
              <w:jc w:val="left"/>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18"/>
                <w:szCs w:val="18"/>
                <w14:ligatures w14:val="none"/>
              </w:rPr>
            </w:pPr>
            <w:r w:rsidRPr="00B55BA7">
              <w:rPr>
                <w:rFonts w:eastAsia="Calibri" w:cs="Times New Roman"/>
                <w:color w:val="000000"/>
                <w:sz w:val="18"/>
                <w:szCs w:val="18"/>
                <w14:ligatures w14:val="none"/>
              </w:rPr>
              <w:t>Dokumen yang sudah tersedia sebelumnya</w:t>
            </w:r>
          </w:p>
        </w:tc>
      </w:tr>
      <w:tr w:rsidR="00B55BA7" w:rsidRPr="00B55BA7" w14:paraId="25DF8CE5" w14:textId="77777777" w:rsidTr="00DA34F5">
        <w:tc>
          <w:tcPr>
            <w:cnfStyle w:val="001000000000" w:firstRow="0" w:lastRow="0" w:firstColumn="1" w:lastColumn="0" w:oddVBand="0" w:evenVBand="0" w:oddHBand="0" w:evenHBand="0" w:firstRowFirstColumn="0" w:firstRowLastColumn="0" w:lastRowFirstColumn="0" w:lastRowLastColumn="0"/>
            <w:tcW w:w="516" w:type="dxa"/>
            <w:shd w:val="clear" w:color="auto" w:fill="auto"/>
          </w:tcPr>
          <w:p w14:paraId="1D35A951" w14:textId="77777777" w:rsidR="00B55BA7" w:rsidRPr="00B55BA7" w:rsidRDefault="00B55BA7" w:rsidP="00B55BA7">
            <w:pPr>
              <w:spacing w:line="240" w:lineRule="auto"/>
              <w:ind w:firstLine="0"/>
              <w:jc w:val="left"/>
              <w:rPr>
                <w:rFonts w:eastAsia="Calibri" w:cs="Times New Roman"/>
                <w:color w:val="000000"/>
                <w:sz w:val="18"/>
                <w:szCs w:val="18"/>
                <w14:ligatures w14:val="none"/>
              </w:rPr>
            </w:pPr>
          </w:p>
        </w:tc>
        <w:tc>
          <w:tcPr>
            <w:tcW w:w="3102" w:type="dxa"/>
            <w:shd w:val="clear" w:color="auto" w:fill="auto"/>
          </w:tcPr>
          <w:p w14:paraId="2EAD395B" w14:textId="77777777" w:rsidR="00B55BA7" w:rsidRPr="00B55BA7" w:rsidRDefault="00B55BA7">
            <w:pPr>
              <w:numPr>
                <w:ilvl w:val="0"/>
                <w:numId w:val="27"/>
              </w:numPr>
              <w:spacing w:line="240" w:lineRule="auto"/>
              <w:contextualSpacing/>
              <w:jc w:val="left"/>
              <w:cnfStyle w:val="000000000000" w:firstRow="0" w:lastRow="0" w:firstColumn="0" w:lastColumn="0" w:oddVBand="0" w:evenVBand="0" w:oddHBand="0" w:evenHBand="0" w:firstRowFirstColumn="0" w:firstRowLastColumn="0" w:lastRowFirstColumn="0" w:lastRowLastColumn="0"/>
              <w:rPr>
                <w:rFonts w:eastAsia="Calibri" w:cs="Times New Roman"/>
                <w:color w:val="000000"/>
                <w:sz w:val="18"/>
                <w:szCs w:val="18"/>
                <w14:ligatures w14:val="none"/>
              </w:rPr>
            </w:pPr>
            <w:r w:rsidRPr="00B55BA7">
              <w:rPr>
                <w:rFonts w:eastAsia="Calibri" w:cs="Times New Roman"/>
                <w:color w:val="000000"/>
                <w:sz w:val="18"/>
                <w:szCs w:val="18"/>
                <w14:ligatures w14:val="none"/>
              </w:rPr>
              <w:t>% PNS yang mendapat hukuman disiplin</w:t>
            </w:r>
          </w:p>
        </w:tc>
        <w:tc>
          <w:tcPr>
            <w:tcW w:w="1602" w:type="dxa"/>
            <w:shd w:val="clear" w:color="auto" w:fill="auto"/>
          </w:tcPr>
          <w:p w14:paraId="467E22FD" w14:textId="77777777" w:rsidR="00B55BA7" w:rsidRPr="00B55BA7" w:rsidRDefault="00B55BA7" w:rsidP="00B55BA7">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Calibri" w:cs="Times New Roman"/>
                <w:color w:val="000000"/>
                <w:sz w:val="18"/>
                <w:szCs w:val="18"/>
                <w14:ligatures w14:val="none"/>
              </w:rPr>
            </w:pPr>
            <w:r w:rsidRPr="00B55BA7">
              <w:rPr>
                <w:rFonts w:eastAsia="Calibri" w:cs="Times New Roman"/>
                <w:color w:val="000000"/>
                <w:sz w:val="18"/>
                <w:szCs w:val="18"/>
                <w14:ligatures w14:val="none"/>
              </w:rPr>
              <w:t>=</w:t>
            </w:r>
          </w:p>
        </w:tc>
        <w:tc>
          <w:tcPr>
            <w:tcW w:w="2250" w:type="dxa"/>
            <w:shd w:val="clear" w:color="auto" w:fill="auto"/>
          </w:tcPr>
          <w:p w14:paraId="70110FF6" w14:textId="77777777" w:rsidR="00B55BA7" w:rsidRPr="00B55BA7" w:rsidRDefault="00B55BA7" w:rsidP="00B55BA7">
            <w:pPr>
              <w:spacing w:line="240" w:lineRule="auto"/>
              <w:ind w:firstLine="0"/>
              <w:jc w:val="left"/>
              <w:cnfStyle w:val="000000000000" w:firstRow="0" w:lastRow="0" w:firstColumn="0" w:lastColumn="0" w:oddVBand="0" w:evenVBand="0" w:oddHBand="0" w:evenHBand="0" w:firstRowFirstColumn="0" w:firstRowLastColumn="0" w:lastRowFirstColumn="0" w:lastRowLastColumn="0"/>
              <w:rPr>
                <w:rFonts w:eastAsia="Calibri" w:cs="Times New Roman"/>
                <w:color w:val="000000"/>
                <w:sz w:val="18"/>
                <w:szCs w:val="18"/>
                <w14:ligatures w14:val="none"/>
              </w:rPr>
            </w:pPr>
          </w:p>
        </w:tc>
        <w:tc>
          <w:tcPr>
            <w:tcW w:w="2430" w:type="dxa"/>
            <w:shd w:val="clear" w:color="auto" w:fill="auto"/>
          </w:tcPr>
          <w:p w14:paraId="599E3837" w14:textId="77777777" w:rsidR="00B55BA7" w:rsidRPr="00B55BA7" w:rsidRDefault="00B55BA7" w:rsidP="00B55BA7">
            <w:pPr>
              <w:spacing w:line="240" w:lineRule="auto"/>
              <w:ind w:firstLine="0"/>
              <w:jc w:val="left"/>
              <w:cnfStyle w:val="000000000000" w:firstRow="0" w:lastRow="0" w:firstColumn="0" w:lastColumn="0" w:oddVBand="0" w:evenVBand="0" w:oddHBand="0" w:evenHBand="0" w:firstRowFirstColumn="0" w:firstRowLastColumn="0" w:lastRowFirstColumn="0" w:lastRowLastColumn="0"/>
              <w:rPr>
                <w:rFonts w:eastAsia="Calibri" w:cs="Times New Roman"/>
                <w:color w:val="000000"/>
                <w:sz w:val="18"/>
                <w:szCs w:val="18"/>
                <w14:ligatures w14:val="none"/>
              </w:rPr>
            </w:pPr>
            <w:r w:rsidRPr="00B55BA7">
              <w:rPr>
                <w:rFonts w:eastAsia="Calibri" w:cs="Times New Roman"/>
                <w:color w:val="000000"/>
                <w:sz w:val="18"/>
                <w:szCs w:val="18"/>
                <w14:ligatures w14:val="none"/>
              </w:rPr>
              <w:t>Pembinaan dilakukan dengan cara humanis dan konstruktif</w:t>
            </w:r>
          </w:p>
        </w:tc>
      </w:tr>
      <w:tr w:rsidR="00B55BA7" w:rsidRPr="00B55BA7" w14:paraId="650CCFAE" w14:textId="77777777" w:rsidTr="00DA34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6" w:type="dxa"/>
            <w:tcBorders>
              <w:left w:val="none" w:sz="0" w:space="0" w:color="auto"/>
              <w:right w:val="none" w:sz="0" w:space="0" w:color="auto"/>
            </w:tcBorders>
            <w:shd w:val="clear" w:color="auto" w:fill="auto"/>
          </w:tcPr>
          <w:p w14:paraId="0C2CEAC9" w14:textId="77777777" w:rsidR="00B55BA7" w:rsidRPr="00B55BA7" w:rsidRDefault="00B55BA7" w:rsidP="00B55BA7">
            <w:pPr>
              <w:spacing w:line="240" w:lineRule="auto"/>
              <w:ind w:firstLine="0"/>
              <w:jc w:val="left"/>
              <w:rPr>
                <w:rFonts w:eastAsia="Calibri" w:cs="Times New Roman"/>
                <w:color w:val="000000"/>
                <w:sz w:val="18"/>
                <w:szCs w:val="18"/>
                <w14:ligatures w14:val="none"/>
              </w:rPr>
            </w:pPr>
          </w:p>
        </w:tc>
        <w:tc>
          <w:tcPr>
            <w:tcW w:w="3102" w:type="dxa"/>
            <w:tcBorders>
              <w:left w:val="none" w:sz="0" w:space="0" w:color="auto"/>
              <w:right w:val="none" w:sz="0" w:space="0" w:color="auto"/>
            </w:tcBorders>
            <w:shd w:val="clear" w:color="auto" w:fill="auto"/>
          </w:tcPr>
          <w:p w14:paraId="3237E056" w14:textId="77777777" w:rsidR="00B55BA7" w:rsidRPr="00B55BA7" w:rsidRDefault="00B55BA7">
            <w:pPr>
              <w:numPr>
                <w:ilvl w:val="0"/>
                <w:numId w:val="28"/>
              </w:numPr>
              <w:spacing w:line="240" w:lineRule="auto"/>
              <w:contextualSpacing/>
              <w:jc w:val="left"/>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18"/>
                <w:szCs w:val="18"/>
                <w14:ligatures w14:val="none"/>
              </w:rPr>
            </w:pPr>
            <w:r w:rsidRPr="00B55BA7">
              <w:rPr>
                <w:rFonts w:eastAsia="Calibri" w:cs="Times New Roman"/>
                <w:color w:val="000000"/>
                <w:sz w:val="18"/>
                <w:szCs w:val="18"/>
                <w14:ligatures w14:val="none"/>
              </w:rPr>
              <w:t>Rata-rata tingkat kehairan PNS dalam setahun</w:t>
            </w:r>
          </w:p>
        </w:tc>
        <w:tc>
          <w:tcPr>
            <w:tcW w:w="1602" w:type="dxa"/>
            <w:tcBorders>
              <w:left w:val="none" w:sz="0" w:space="0" w:color="auto"/>
              <w:right w:val="none" w:sz="0" w:space="0" w:color="auto"/>
            </w:tcBorders>
            <w:shd w:val="clear" w:color="auto" w:fill="auto"/>
          </w:tcPr>
          <w:p w14:paraId="24A60961" w14:textId="77777777" w:rsidR="00B55BA7" w:rsidRPr="00B55BA7" w:rsidRDefault="00B55BA7" w:rsidP="00B55BA7">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18"/>
                <w:szCs w:val="18"/>
                <w14:ligatures w14:val="none"/>
              </w:rPr>
            </w:pPr>
            <w:r w:rsidRPr="00B55BA7">
              <w:rPr>
                <w:rFonts w:eastAsia="Calibri" w:cs="Times New Roman"/>
                <w:color w:val="000000"/>
                <w:sz w:val="18"/>
                <w:szCs w:val="18"/>
                <w14:ligatures w14:val="none"/>
              </w:rPr>
              <w:t>89.47</w:t>
            </w:r>
          </w:p>
        </w:tc>
        <w:tc>
          <w:tcPr>
            <w:tcW w:w="2250" w:type="dxa"/>
            <w:tcBorders>
              <w:left w:val="none" w:sz="0" w:space="0" w:color="auto"/>
              <w:right w:val="none" w:sz="0" w:space="0" w:color="auto"/>
            </w:tcBorders>
            <w:shd w:val="clear" w:color="auto" w:fill="auto"/>
          </w:tcPr>
          <w:p w14:paraId="10C28251" w14:textId="77777777" w:rsidR="00B55BA7" w:rsidRPr="00B55BA7" w:rsidRDefault="00B55BA7" w:rsidP="00B55BA7">
            <w:pPr>
              <w:spacing w:line="240" w:lineRule="auto"/>
              <w:ind w:firstLine="0"/>
              <w:jc w:val="left"/>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18"/>
                <w:szCs w:val="18"/>
                <w14:ligatures w14:val="none"/>
              </w:rPr>
            </w:pPr>
          </w:p>
        </w:tc>
        <w:tc>
          <w:tcPr>
            <w:tcW w:w="2430" w:type="dxa"/>
            <w:tcBorders>
              <w:left w:val="none" w:sz="0" w:space="0" w:color="auto"/>
              <w:right w:val="none" w:sz="0" w:space="0" w:color="auto"/>
            </w:tcBorders>
            <w:shd w:val="clear" w:color="auto" w:fill="auto"/>
          </w:tcPr>
          <w:p w14:paraId="110E1A1F" w14:textId="77777777" w:rsidR="00B55BA7" w:rsidRPr="00B55BA7" w:rsidRDefault="00B55BA7" w:rsidP="00B55BA7">
            <w:pPr>
              <w:spacing w:line="240" w:lineRule="auto"/>
              <w:ind w:firstLine="0"/>
              <w:jc w:val="left"/>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18"/>
                <w:szCs w:val="18"/>
                <w14:ligatures w14:val="none"/>
              </w:rPr>
            </w:pPr>
            <w:r w:rsidRPr="00B55BA7">
              <w:rPr>
                <w:rFonts w:eastAsia="Calibri" w:cs="Times New Roman"/>
                <w:color w:val="000000"/>
                <w:sz w:val="18"/>
                <w:szCs w:val="18"/>
                <w14:ligatures w14:val="none"/>
              </w:rPr>
              <w:t>Pembinaan dilakukan dengan cara humanis dan konstruktif</w:t>
            </w:r>
          </w:p>
        </w:tc>
      </w:tr>
      <w:tr w:rsidR="00B55BA7" w:rsidRPr="00B55BA7" w14:paraId="1C102B03" w14:textId="77777777" w:rsidTr="00DA34F5">
        <w:tc>
          <w:tcPr>
            <w:cnfStyle w:val="001000000000" w:firstRow="0" w:lastRow="0" w:firstColumn="1" w:lastColumn="0" w:oddVBand="0" w:evenVBand="0" w:oddHBand="0" w:evenHBand="0" w:firstRowFirstColumn="0" w:firstRowLastColumn="0" w:lastRowFirstColumn="0" w:lastRowLastColumn="0"/>
            <w:tcW w:w="516" w:type="dxa"/>
            <w:shd w:val="clear" w:color="auto" w:fill="auto"/>
          </w:tcPr>
          <w:p w14:paraId="37883DCC" w14:textId="77777777" w:rsidR="00B55BA7" w:rsidRPr="00B55BA7" w:rsidRDefault="00B55BA7" w:rsidP="00B55BA7">
            <w:pPr>
              <w:spacing w:line="240" w:lineRule="auto"/>
              <w:ind w:firstLine="0"/>
              <w:jc w:val="left"/>
              <w:rPr>
                <w:rFonts w:eastAsia="Calibri" w:cs="Times New Roman"/>
                <w:color w:val="000000"/>
                <w:sz w:val="18"/>
                <w:szCs w:val="18"/>
                <w14:ligatures w14:val="none"/>
              </w:rPr>
            </w:pPr>
            <w:r w:rsidRPr="00B55BA7">
              <w:rPr>
                <w:rFonts w:eastAsia="Calibri" w:cs="Times New Roman"/>
                <w:color w:val="000000"/>
                <w:sz w:val="18"/>
                <w:szCs w:val="18"/>
                <w14:ligatures w14:val="none"/>
              </w:rPr>
              <w:t>3</w:t>
            </w:r>
          </w:p>
        </w:tc>
        <w:tc>
          <w:tcPr>
            <w:tcW w:w="3102" w:type="dxa"/>
            <w:shd w:val="clear" w:color="auto" w:fill="auto"/>
          </w:tcPr>
          <w:p w14:paraId="00B7910E" w14:textId="77777777" w:rsidR="00B55BA7" w:rsidRPr="00B55BA7" w:rsidRDefault="00B55BA7" w:rsidP="00B55BA7">
            <w:pPr>
              <w:spacing w:line="240" w:lineRule="auto"/>
              <w:ind w:firstLine="0"/>
              <w:jc w:val="left"/>
              <w:cnfStyle w:val="000000000000" w:firstRow="0" w:lastRow="0" w:firstColumn="0" w:lastColumn="0" w:oddVBand="0" w:evenVBand="0" w:oddHBand="0" w:evenHBand="0" w:firstRowFirstColumn="0" w:firstRowLastColumn="0" w:lastRowFirstColumn="0" w:lastRowLastColumn="0"/>
              <w:rPr>
                <w:rFonts w:eastAsia="Calibri" w:cs="Times New Roman"/>
                <w:color w:val="000000"/>
                <w:sz w:val="18"/>
                <w:szCs w:val="18"/>
                <w14:ligatures w14:val="none"/>
              </w:rPr>
            </w:pPr>
            <w:r w:rsidRPr="00B55BA7">
              <w:rPr>
                <w:rFonts w:eastAsia="Calibri" w:cs="Times New Roman"/>
                <w:color w:val="000000"/>
                <w:sz w:val="18"/>
                <w:szCs w:val="18"/>
                <w14:ligatures w14:val="none"/>
              </w:rPr>
              <w:t>Meingkatkan kualitas penyelenggaraan pelayanan umum terdapat masyarakat</w:t>
            </w:r>
          </w:p>
        </w:tc>
        <w:tc>
          <w:tcPr>
            <w:tcW w:w="1602" w:type="dxa"/>
            <w:shd w:val="clear" w:color="auto" w:fill="auto"/>
          </w:tcPr>
          <w:p w14:paraId="1D4486AD" w14:textId="77777777" w:rsidR="00B55BA7" w:rsidRPr="00B55BA7" w:rsidRDefault="00B55BA7" w:rsidP="00B55BA7">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Calibri" w:cs="Times New Roman"/>
                <w:color w:val="000000"/>
                <w:sz w:val="18"/>
                <w:szCs w:val="18"/>
                <w14:ligatures w14:val="none"/>
              </w:rPr>
            </w:pPr>
          </w:p>
        </w:tc>
        <w:tc>
          <w:tcPr>
            <w:tcW w:w="2250" w:type="dxa"/>
            <w:shd w:val="clear" w:color="auto" w:fill="auto"/>
          </w:tcPr>
          <w:p w14:paraId="68EF645A" w14:textId="77777777" w:rsidR="00B55BA7" w:rsidRPr="00B55BA7" w:rsidRDefault="00B55BA7" w:rsidP="00B55BA7">
            <w:pPr>
              <w:spacing w:line="240" w:lineRule="auto"/>
              <w:ind w:firstLine="0"/>
              <w:jc w:val="left"/>
              <w:cnfStyle w:val="000000000000" w:firstRow="0" w:lastRow="0" w:firstColumn="0" w:lastColumn="0" w:oddVBand="0" w:evenVBand="0" w:oddHBand="0" w:evenHBand="0" w:firstRowFirstColumn="0" w:firstRowLastColumn="0" w:lastRowFirstColumn="0" w:lastRowLastColumn="0"/>
              <w:rPr>
                <w:rFonts w:eastAsia="Calibri" w:cs="Times New Roman"/>
                <w:color w:val="000000"/>
                <w:sz w:val="18"/>
                <w:szCs w:val="18"/>
                <w14:ligatures w14:val="none"/>
              </w:rPr>
            </w:pPr>
          </w:p>
        </w:tc>
        <w:tc>
          <w:tcPr>
            <w:tcW w:w="2430" w:type="dxa"/>
            <w:shd w:val="clear" w:color="auto" w:fill="auto"/>
          </w:tcPr>
          <w:p w14:paraId="42E9BD4E" w14:textId="77777777" w:rsidR="00B55BA7" w:rsidRPr="00B55BA7" w:rsidRDefault="00B55BA7" w:rsidP="00B55BA7">
            <w:pPr>
              <w:spacing w:line="240" w:lineRule="auto"/>
              <w:ind w:firstLine="0"/>
              <w:jc w:val="left"/>
              <w:cnfStyle w:val="000000000000" w:firstRow="0" w:lastRow="0" w:firstColumn="0" w:lastColumn="0" w:oddVBand="0" w:evenVBand="0" w:oddHBand="0" w:evenHBand="0" w:firstRowFirstColumn="0" w:firstRowLastColumn="0" w:lastRowFirstColumn="0" w:lastRowLastColumn="0"/>
              <w:rPr>
                <w:rFonts w:eastAsia="Calibri" w:cs="Times New Roman"/>
                <w:color w:val="000000"/>
                <w:sz w:val="18"/>
                <w:szCs w:val="18"/>
                <w14:ligatures w14:val="none"/>
              </w:rPr>
            </w:pPr>
          </w:p>
        </w:tc>
      </w:tr>
      <w:tr w:rsidR="00B55BA7" w:rsidRPr="00B55BA7" w14:paraId="0BD110A5" w14:textId="77777777" w:rsidTr="00DA34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6" w:type="dxa"/>
            <w:tcBorders>
              <w:left w:val="none" w:sz="0" w:space="0" w:color="auto"/>
              <w:right w:val="none" w:sz="0" w:space="0" w:color="auto"/>
            </w:tcBorders>
            <w:shd w:val="clear" w:color="auto" w:fill="auto"/>
          </w:tcPr>
          <w:p w14:paraId="334EC51E" w14:textId="77777777" w:rsidR="00B55BA7" w:rsidRPr="00B55BA7" w:rsidRDefault="00B55BA7" w:rsidP="00B55BA7">
            <w:pPr>
              <w:spacing w:line="240" w:lineRule="auto"/>
              <w:ind w:firstLine="0"/>
              <w:jc w:val="left"/>
              <w:rPr>
                <w:rFonts w:eastAsia="Calibri" w:cs="Times New Roman"/>
                <w:color w:val="000000"/>
                <w:sz w:val="18"/>
                <w:szCs w:val="18"/>
                <w14:ligatures w14:val="none"/>
              </w:rPr>
            </w:pPr>
          </w:p>
        </w:tc>
        <w:tc>
          <w:tcPr>
            <w:tcW w:w="3102" w:type="dxa"/>
            <w:tcBorders>
              <w:left w:val="none" w:sz="0" w:space="0" w:color="auto"/>
              <w:right w:val="none" w:sz="0" w:space="0" w:color="auto"/>
            </w:tcBorders>
            <w:shd w:val="clear" w:color="auto" w:fill="auto"/>
          </w:tcPr>
          <w:p w14:paraId="6FECDE1F" w14:textId="77777777" w:rsidR="00B55BA7" w:rsidRPr="00B55BA7" w:rsidRDefault="00B55BA7">
            <w:pPr>
              <w:numPr>
                <w:ilvl w:val="0"/>
                <w:numId w:val="29"/>
              </w:numPr>
              <w:spacing w:line="240" w:lineRule="auto"/>
              <w:contextualSpacing/>
              <w:jc w:val="left"/>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18"/>
                <w:szCs w:val="18"/>
                <w14:ligatures w14:val="none"/>
              </w:rPr>
            </w:pPr>
            <w:r w:rsidRPr="00B55BA7">
              <w:rPr>
                <w:rFonts w:eastAsia="Calibri" w:cs="Times New Roman"/>
                <w:color w:val="000000"/>
                <w:sz w:val="18"/>
                <w:szCs w:val="18"/>
                <w14:ligatures w14:val="none"/>
              </w:rPr>
              <w:t>% wajib KTP yang memilki KTP</w:t>
            </w:r>
          </w:p>
        </w:tc>
        <w:tc>
          <w:tcPr>
            <w:tcW w:w="1602" w:type="dxa"/>
            <w:tcBorders>
              <w:left w:val="none" w:sz="0" w:space="0" w:color="auto"/>
              <w:right w:val="none" w:sz="0" w:space="0" w:color="auto"/>
            </w:tcBorders>
            <w:shd w:val="clear" w:color="auto" w:fill="auto"/>
          </w:tcPr>
          <w:p w14:paraId="6D123D60" w14:textId="77777777" w:rsidR="00B55BA7" w:rsidRPr="00B55BA7" w:rsidRDefault="00B55BA7" w:rsidP="00B55BA7">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18"/>
                <w:szCs w:val="18"/>
                <w14:ligatures w14:val="none"/>
              </w:rPr>
            </w:pPr>
            <w:r w:rsidRPr="00B55BA7">
              <w:rPr>
                <w:rFonts w:eastAsia="Calibri" w:cs="Times New Roman"/>
                <w:color w:val="000000"/>
                <w:sz w:val="18"/>
                <w:szCs w:val="18"/>
                <w14:ligatures w14:val="none"/>
              </w:rPr>
              <w:t>95.74</w:t>
            </w:r>
          </w:p>
        </w:tc>
        <w:tc>
          <w:tcPr>
            <w:tcW w:w="2250" w:type="dxa"/>
            <w:tcBorders>
              <w:left w:val="none" w:sz="0" w:space="0" w:color="auto"/>
              <w:right w:val="none" w:sz="0" w:space="0" w:color="auto"/>
            </w:tcBorders>
            <w:shd w:val="clear" w:color="auto" w:fill="auto"/>
          </w:tcPr>
          <w:p w14:paraId="6FC97E4A" w14:textId="77777777" w:rsidR="00B55BA7" w:rsidRPr="00B55BA7" w:rsidRDefault="00B55BA7" w:rsidP="00B55BA7">
            <w:pPr>
              <w:spacing w:line="240" w:lineRule="auto"/>
              <w:ind w:firstLine="0"/>
              <w:jc w:val="left"/>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18"/>
                <w:szCs w:val="18"/>
                <w14:ligatures w14:val="none"/>
              </w:rPr>
            </w:pPr>
            <w:r w:rsidRPr="00B55BA7">
              <w:rPr>
                <w:rFonts w:eastAsia="Calibri" w:cs="Times New Roman"/>
                <w:color w:val="000000"/>
                <w:sz w:val="18"/>
                <w:szCs w:val="18"/>
                <w14:ligatures w14:val="none"/>
              </w:rPr>
              <w:t>Jarak ke dinas teknis</w:t>
            </w:r>
          </w:p>
        </w:tc>
        <w:tc>
          <w:tcPr>
            <w:tcW w:w="2430" w:type="dxa"/>
            <w:tcBorders>
              <w:left w:val="none" w:sz="0" w:space="0" w:color="auto"/>
              <w:right w:val="none" w:sz="0" w:space="0" w:color="auto"/>
            </w:tcBorders>
            <w:shd w:val="clear" w:color="auto" w:fill="auto"/>
          </w:tcPr>
          <w:p w14:paraId="1FFEC4D0" w14:textId="77777777" w:rsidR="00B55BA7" w:rsidRPr="00B55BA7" w:rsidRDefault="00B55BA7" w:rsidP="00B55BA7">
            <w:pPr>
              <w:spacing w:line="240" w:lineRule="auto"/>
              <w:ind w:firstLine="0"/>
              <w:jc w:val="left"/>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18"/>
                <w:szCs w:val="18"/>
                <w14:ligatures w14:val="none"/>
              </w:rPr>
            </w:pPr>
            <w:r w:rsidRPr="00B55BA7">
              <w:rPr>
                <w:rFonts w:eastAsia="Calibri" w:cs="Times New Roman"/>
                <w:color w:val="000000"/>
                <w:sz w:val="18"/>
                <w:szCs w:val="18"/>
                <w14:ligatures w14:val="none"/>
              </w:rPr>
              <w:t>Sosialisasi berkelanjutan dari aparatur desa</w:t>
            </w:r>
          </w:p>
        </w:tc>
      </w:tr>
      <w:tr w:rsidR="00B55BA7" w:rsidRPr="00B55BA7" w14:paraId="2F9C4F7C" w14:textId="77777777" w:rsidTr="00DA34F5">
        <w:tc>
          <w:tcPr>
            <w:cnfStyle w:val="001000000000" w:firstRow="0" w:lastRow="0" w:firstColumn="1" w:lastColumn="0" w:oddVBand="0" w:evenVBand="0" w:oddHBand="0" w:evenHBand="0" w:firstRowFirstColumn="0" w:firstRowLastColumn="0" w:lastRowFirstColumn="0" w:lastRowLastColumn="0"/>
            <w:tcW w:w="516" w:type="dxa"/>
            <w:shd w:val="clear" w:color="auto" w:fill="auto"/>
          </w:tcPr>
          <w:p w14:paraId="6E783C71" w14:textId="77777777" w:rsidR="00B55BA7" w:rsidRPr="00B55BA7" w:rsidRDefault="00B55BA7" w:rsidP="00B55BA7">
            <w:pPr>
              <w:spacing w:line="240" w:lineRule="auto"/>
              <w:ind w:firstLine="0"/>
              <w:jc w:val="left"/>
              <w:rPr>
                <w:rFonts w:eastAsia="Calibri" w:cs="Times New Roman"/>
                <w:color w:val="000000"/>
                <w:sz w:val="18"/>
                <w:szCs w:val="18"/>
                <w14:ligatures w14:val="none"/>
              </w:rPr>
            </w:pPr>
          </w:p>
        </w:tc>
        <w:tc>
          <w:tcPr>
            <w:tcW w:w="3102" w:type="dxa"/>
            <w:shd w:val="clear" w:color="auto" w:fill="auto"/>
          </w:tcPr>
          <w:p w14:paraId="15B3A53A" w14:textId="77777777" w:rsidR="00B55BA7" w:rsidRPr="00B55BA7" w:rsidRDefault="00B55BA7">
            <w:pPr>
              <w:numPr>
                <w:ilvl w:val="0"/>
                <w:numId w:val="29"/>
              </w:numPr>
              <w:spacing w:line="240" w:lineRule="auto"/>
              <w:contextualSpacing/>
              <w:jc w:val="left"/>
              <w:cnfStyle w:val="000000000000" w:firstRow="0" w:lastRow="0" w:firstColumn="0" w:lastColumn="0" w:oddVBand="0" w:evenVBand="0" w:oddHBand="0" w:evenHBand="0" w:firstRowFirstColumn="0" w:firstRowLastColumn="0" w:lastRowFirstColumn="0" w:lastRowLastColumn="0"/>
              <w:rPr>
                <w:rFonts w:eastAsia="Calibri" w:cs="Times New Roman"/>
                <w:color w:val="000000"/>
                <w:sz w:val="18"/>
                <w:szCs w:val="18"/>
                <w14:ligatures w14:val="none"/>
              </w:rPr>
            </w:pPr>
            <w:r w:rsidRPr="00B55BA7">
              <w:rPr>
                <w:rFonts w:eastAsia="Calibri" w:cs="Times New Roman"/>
                <w:color w:val="000000"/>
                <w:sz w:val="18"/>
                <w:szCs w:val="18"/>
                <w14:ligatures w14:val="none"/>
              </w:rPr>
              <w:t>Indeks kualitas masyarakat</w:t>
            </w:r>
          </w:p>
        </w:tc>
        <w:tc>
          <w:tcPr>
            <w:tcW w:w="1602" w:type="dxa"/>
            <w:shd w:val="clear" w:color="auto" w:fill="auto"/>
          </w:tcPr>
          <w:p w14:paraId="27D66462" w14:textId="77777777" w:rsidR="00B55BA7" w:rsidRPr="00B55BA7" w:rsidRDefault="00B55BA7" w:rsidP="00B55BA7">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Calibri" w:cs="Times New Roman"/>
                <w:color w:val="000000"/>
                <w:sz w:val="18"/>
                <w:szCs w:val="18"/>
                <w14:ligatures w14:val="none"/>
              </w:rPr>
            </w:pPr>
          </w:p>
        </w:tc>
        <w:tc>
          <w:tcPr>
            <w:tcW w:w="2250" w:type="dxa"/>
            <w:shd w:val="clear" w:color="auto" w:fill="auto"/>
          </w:tcPr>
          <w:p w14:paraId="66D5D3EC" w14:textId="77777777" w:rsidR="00B55BA7" w:rsidRPr="00B55BA7" w:rsidRDefault="00B55BA7" w:rsidP="00B55BA7">
            <w:pPr>
              <w:spacing w:line="240" w:lineRule="auto"/>
              <w:ind w:firstLine="0"/>
              <w:jc w:val="left"/>
              <w:cnfStyle w:val="000000000000" w:firstRow="0" w:lastRow="0" w:firstColumn="0" w:lastColumn="0" w:oddVBand="0" w:evenVBand="0" w:oddHBand="0" w:evenHBand="0" w:firstRowFirstColumn="0" w:firstRowLastColumn="0" w:lastRowFirstColumn="0" w:lastRowLastColumn="0"/>
              <w:rPr>
                <w:rFonts w:eastAsia="Calibri" w:cs="Times New Roman"/>
                <w:color w:val="000000"/>
                <w:sz w:val="18"/>
                <w:szCs w:val="18"/>
                <w14:ligatures w14:val="none"/>
              </w:rPr>
            </w:pPr>
          </w:p>
        </w:tc>
        <w:tc>
          <w:tcPr>
            <w:tcW w:w="2430" w:type="dxa"/>
            <w:shd w:val="clear" w:color="auto" w:fill="auto"/>
          </w:tcPr>
          <w:p w14:paraId="342FFA26" w14:textId="77777777" w:rsidR="00B55BA7" w:rsidRPr="00B55BA7" w:rsidRDefault="00B55BA7" w:rsidP="00B55BA7">
            <w:pPr>
              <w:spacing w:line="240" w:lineRule="auto"/>
              <w:ind w:firstLine="0"/>
              <w:jc w:val="left"/>
              <w:cnfStyle w:val="000000000000" w:firstRow="0" w:lastRow="0" w:firstColumn="0" w:lastColumn="0" w:oddVBand="0" w:evenVBand="0" w:oddHBand="0" w:evenHBand="0" w:firstRowFirstColumn="0" w:firstRowLastColumn="0" w:lastRowFirstColumn="0" w:lastRowLastColumn="0"/>
              <w:rPr>
                <w:rFonts w:eastAsia="Calibri" w:cs="Times New Roman"/>
                <w:color w:val="000000"/>
                <w:sz w:val="18"/>
                <w:szCs w:val="18"/>
                <w14:ligatures w14:val="none"/>
              </w:rPr>
            </w:pPr>
          </w:p>
        </w:tc>
      </w:tr>
      <w:tr w:rsidR="00B55BA7" w:rsidRPr="00B55BA7" w14:paraId="2295602C" w14:textId="77777777" w:rsidTr="00DA34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6" w:type="dxa"/>
            <w:tcBorders>
              <w:left w:val="none" w:sz="0" w:space="0" w:color="auto"/>
              <w:right w:val="none" w:sz="0" w:space="0" w:color="auto"/>
            </w:tcBorders>
            <w:shd w:val="clear" w:color="auto" w:fill="auto"/>
          </w:tcPr>
          <w:p w14:paraId="1AA20D0F" w14:textId="77777777" w:rsidR="00B55BA7" w:rsidRPr="00B55BA7" w:rsidRDefault="00B55BA7" w:rsidP="00B55BA7">
            <w:pPr>
              <w:spacing w:line="240" w:lineRule="auto"/>
              <w:ind w:firstLine="0"/>
              <w:jc w:val="left"/>
              <w:rPr>
                <w:rFonts w:eastAsia="Calibri" w:cs="Times New Roman"/>
                <w:color w:val="000000"/>
                <w:sz w:val="18"/>
                <w:szCs w:val="18"/>
                <w14:ligatures w14:val="none"/>
              </w:rPr>
            </w:pPr>
          </w:p>
        </w:tc>
        <w:tc>
          <w:tcPr>
            <w:tcW w:w="3102" w:type="dxa"/>
            <w:tcBorders>
              <w:left w:val="none" w:sz="0" w:space="0" w:color="auto"/>
              <w:right w:val="none" w:sz="0" w:space="0" w:color="auto"/>
            </w:tcBorders>
            <w:shd w:val="clear" w:color="auto" w:fill="auto"/>
          </w:tcPr>
          <w:p w14:paraId="55DBB717" w14:textId="77777777" w:rsidR="00B55BA7" w:rsidRPr="00B55BA7" w:rsidRDefault="00B55BA7">
            <w:pPr>
              <w:numPr>
                <w:ilvl w:val="0"/>
                <w:numId w:val="29"/>
              </w:numPr>
              <w:spacing w:line="240" w:lineRule="auto"/>
              <w:contextualSpacing/>
              <w:jc w:val="left"/>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18"/>
                <w:szCs w:val="18"/>
                <w14:ligatures w14:val="none"/>
              </w:rPr>
            </w:pPr>
            <w:r w:rsidRPr="00B55BA7">
              <w:rPr>
                <w:rFonts w:eastAsia="Calibri" w:cs="Times New Roman"/>
                <w:color w:val="000000"/>
                <w:sz w:val="18"/>
                <w:szCs w:val="18"/>
                <w14:ligatures w14:val="none"/>
              </w:rPr>
              <w:t>Jumlah SOP bidang pelayanan masyarakat yang tersusun</w:t>
            </w:r>
          </w:p>
        </w:tc>
        <w:tc>
          <w:tcPr>
            <w:tcW w:w="1602" w:type="dxa"/>
            <w:tcBorders>
              <w:left w:val="none" w:sz="0" w:space="0" w:color="auto"/>
              <w:right w:val="none" w:sz="0" w:space="0" w:color="auto"/>
            </w:tcBorders>
            <w:shd w:val="clear" w:color="auto" w:fill="auto"/>
          </w:tcPr>
          <w:p w14:paraId="690BC17F" w14:textId="77777777" w:rsidR="00B55BA7" w:rsidRPr="00B55BA7" w:rsidRDefault="00B55BA7" w:rsidP="00B55BA7">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18"/>
                <w:szCs w:val="18"/>
                <w14:ligatures w14:val="none"/>
              </w:rPr>
            </w:pPr>
            <w:r w:rsidRPr="00B55BA7">
              <w:rPr>
                <w:rFonts w:eastAsia="Calibri" w:cs="Times New Roman"/>
                <w:color w:val="000000"/>
                <w:sz w:val="18"/>
                <w:szCs w:val="18"/>
                <w14:ligatures w14:val="none"/>
              </w:rPr>
              <w:t>=</w:t>
            </w:r>
          </w:p>
        </w:tc>
        <w:tc>
          <w:tcPr>
            <w:tcW w:w="2250" w:type="dxa"/>
            <w:tcBorders>
              <w:left w:val="none" w:sz="0" w:space="0" w:color="auto"/>
              <w:right w:val="none" w:sz="0" w:space="0" w:color="auto"/>
            </w:tcBorders>
            <w:shd w:val="clear" w:color="auto" w:fill="auto"/>
          </w:tcPr>
          <w:p w14:paraId="030B24AB" w14:textId="77777777" w:rsidR="00B55BA7" w:rsidRPr="00B55BA7" w:rsidRDefault="00B55BA7" w:rsidP="00B55BA7">
            <w:pPr>
              <w:spacing w:line="240" w:lineRule="auto"/>
              <w:ind w:firstLine="0"/>
              <w:jc w:val="left"/>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18"/>
                <w:szCs w:val="18"/>
                <w14:ligatures w14:val="none"/>
              </w:rPr>
            </w:pPr>
          </w:p>
        </w:tc>
        <w:tc>
          <w:tcPr>
            <w:tcW w:w="2430" w:type="dxa"/>
            <w:tcBorders>
              <w:left w:val="none" w:sz="0" w:space="0" w:color="auto"/>
              <w:right w:val="none" w:sz="0" w:space="0" w:color="auto"/>
            </w:tcBorders>
            <w:shd w:val="clear" w:color="auto" w:fill="auto"/>
          </w:tcPr>
          <w:p w14:paraId="5D8A6D71" w14:textId="77777777" w:rsidR="00B55BA7" w:rsidRPr="00B55BA7" w:rsidRDefault="00B55BA7" w:rsidP="00B55BA7">
            <w:pPr>
              <w:spacing w:line="240" w:lineRule="auto"/>
              <w:ind w:firstLine="0"/>
              <w:jc w:val="left"/>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18"/>
                <w:szCs w:val="18"/>
                <w14:ligatures w14:val="none"/>
              </w:rPr>
            </w:pPr>
            <w:r w:rsidRPr="00B55BA7">
              <w:rPr>
                <w:rFonts w:eastAsia="Calibri" w:cs="Times New Roman"/>
                <w:color w:val="000000"/>
                <w:sz w:val="18"/>
                <w:szCs w:val="18"/>
                <w14:ligatures w14:val="none"/>
              </w:rPr>
              <w:t>SOP yang sudah tersedia sebelumnya</w:t>
            </w:r>
          </w:p>
        </w:tc>
      </w:tr>
      <w:tr w:rsidR="00B55BA7" w:rsidRPr="00B55BA7" w14:paraId="3B2BD03D" w14:textId="77777777" w:rsidTr="00DA34F5">
        <w:tc>
          <w:tcPr>
            <w:cnfStyle w:val="001000000000" w:firstRow="0" w:lastRow="0" w:firstColumn="1" w:lastColumn="0" w:oddVBand="0" w:evenVBand="0" w:oddHBand="0" w:evenHBand="0" w:firstRowFirstColumn="0" w:firstRowLastColumn="0" w:lastRowFirstColumn="0" w:lastRowLastColumn="0"/>
            <w:tcW w:w="516" w:type="dxa"/>
            <w:shd w:val="clear" w:color="auto" w:fill="auto"/>
          </w:tcPr>
          <w:p w14:paraId="5797337A" w14:textId="77777777" w:rsidR="00B55BA7" w:rsidRPr="00B55BA7" w:rsidRDefault="00B55BA7" w:rsidP="00B55BA7">
            <w:pPr>
              <w:spacing w:line="240" w:lineRule="auto"/>
              <w:ind w:firstLine="0"/>
              <w:jc w:val="left"/>
              <w:rPr>
                <w:rFonts w:eastAsia="Calibri" w:cs="Times New Roman"/>
                <w:color w:val="000000"/>
                <w:sz w:val="18"/>
                <w:szCs w:val="18"/>
                <w14:ligatures w14:val="none"/>
              </w:rPr>
            </w:pPr>
            <w:r w:rsidRPr="00B55BA7">
              <w:rPr>
                <w:rFonts w:eastAsia="Calibri" w:cs="Times New Roman"/>
                <w:color w:val="000000"/>
                <w:sz w:val="18"/>
                <w:szCs w:val="18"/>
                <w14:ligatures w14:val="none"/>
              </w:rPr>
              <w:t>4</w:t>
            </w:r>
          </w:p>
        </w:tc>
        <w:tc>
          <w:tcPr>
            <w:tcW w:w="3102" w:type="dxa"/>
            <w:shd w:val="clear" w:color="auto" w:fill="auto"/>
          </w:tcPr>
          <w:p w14:paraId="5E9EB1B3" w14:textId="77777777" w:rsidR="00B55BA7" w:rsidRPr="00B55BA7" w:rsidRDefault="00B55BA7" w:rsidP="00B55BA7">
            <w:pPr>
              <w:spacing w:line="240" w:lineRule="auto"/>
              <w:ind w:firstLine="0"/>
              <w:jc w:val="left"/>
              <w:cnfStyle w:val="000000000000" w:firstRow="0" w:lastRow="0" w:firstColumn="0" w:lastColumn="0" w:oddVBand="0" w:evenVBand="0" w:oddHBand="0" w:evenHBand="0" w:firstRowFirstColumn="0" w:firstRowLastColumn="0" w:lastRowFirstColumn="0" w:lastRowLastColumn="0"/>
              <w:rPr>
                <w:rFonts w:eastAsia="Calibri" w:cs="Times New Roman"/>
                <w:color w:val="000000"/>
                <w:sz w:val="18"/>
                <w:szCs w:val="18"/>
                <w14:ligatures w14:val="none"/>
              </w:rPr>
            </w:pPr>
            <w:r w:rsidRPr="00B55BA7">
              <w:rPr>
                <w:rFonts w:eastAsia="Calibri" w:cs="Times New Roman"/>
                <w:color w:val="000000"/>
                <w:sz w:val="18"/>
                <w:szCs w:val="18"/>
                <w14:ligatures w14:val="none"/>
              </w:rPr>
              <w:t>Meningkatkan kualitas kehidupan kemasyarakatan melalui kemudahan akses  terhadap pelayanan pendidikan dan kesehatan bagi masyarakat serta meningkatkan kerukunan beragama dan kebangsaan masyarakat</w:t>
            </w:r>
          </w:p>
        </w:tc>
        <w:tc>
          <w:tcPr>
            <w:tcW w:w="1602" w:type="dxa"/>
            <w:shd w:val="clear" w:color="auto" w:fill="auto"/>
          </w:tcPr>
          <w:p w14:paraId="09140CD4" w14:textId="77777777" w:rsidR="00B55BA7" w:rsidRPr="00B55BA7" w:rsidRDefault="00B55BA7" w:rsidP="00B55BA7">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Calibri" w:cs="Times New Roman"/>
                <w:color w:val="000000"/>
                <w:sz w:val="18"/>
                <w:szCs w:val="18"/>
                <w14:ligatures w14:val="none"/>
              </w:rPr>
            </w:pPr>
          </w:p>
        </w:tc>
        <w:tc>
          <w:tcPr>
            <w:tcW w:w="2250" w:type="dxa"/>
            <w:shd w:val="clear" w:color="auto" w:fill="auto"/>
          </w:tcPr>
          <w:p w14:paraId="613CCA99" w14:textId="77777777" w:rsidR="00B55BA7" w:rsidRPr="00B55BA7" w:rsidRDefault="00B55BA7" w:rsidP="00B55BA7">
            <w:pPr>
              <w:spacing w:line="240" w:lineRule="auto"/>
              <w:ind w:firstLine="0"/>
              <w:jc w:val="left"/>
              <w:cnfStyle w:val="000000000000" w:firstRow="0" w:lastRow="0" w:firstColumn="0" w:lastColumn="0" w:oddVBand="0" w:evenVBand="0" w:oddHBand="0" w:evenHBand="0" w:firstRowFirstColumn="0" w:firstRowLastColumn="0" w:lastRowFirstColumn="0" w:lastRowLastColumn="0"/>
              <w:rPr>
                <w:rFonts w:eastAsia="Calibri" w:cs="Times New Roman"/>
                <w:color w:val="000000"/>
                <w:sz w:val="18"/>
                <w:szCs w:val="18"/>
                <w14:ligatures w14:val="none"/>
              </w:rPr>
            </w:pPr>
          </w:p>
        </w:tc>
        <w:tc>
          <w:tcPr>
            <w:tcW w:w="2430" w:type="dxa"/>
            <w:shd w:val="clear" w:color="auto" w:fill="auto"/>
          </w:tcPr>
          <w:p w14:paraId="74354883" w14:textId="77777777" w:rsidR="00B55BA7" w:rsidRPr="00B55BA7" w:rsidRDefault="00B55BA7" w:rsidP="00B55BA7">
            <w:pPr>
              <w:spacing w:line="240" w:lineRule="auto"/>
              <w:ind w:firstLine="0"/>
              <w:jc w:val="left"/>
              <w:cnfStyle w:val="000000000000" w:firstRow="0" w:lastRow="0" w:firstColumn="0" w:lastColumn="0" w:oddVBand="0" w:evenVBand="0" w:oddHBand="0" w:evenHBand="0" w:firstRowFirstColumn="0" w:firstRowLastColumn="0" w:lastRowFirstColumn="0" w:lastRowLastColumn="0"/>
              <w:rPr>
                <w:rFonts w:eastAsia="Calibri" w:cs="Times New Roman"/>
                <w:color w:val="000000"/>
                <w:sz w:val="18"/>
                <w:szCs w:val="18"/>
                <w14:ligatures w14:val="none"/>
              </w:rPr>
            </w:pPr>
          </w:p>
        </w:tc>
      </w:tr>
      <w:tr w:rsidR="00B55BA7" w:rsidRPr="00B55BA7" w14:paraId="42E47D56" w14:textId="77777777" w:rsidTr="00DA34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6" w:type="dxa"/>
            <w:tcBorders>
              <w:left w:val="none" w:sz="0" w:space="0" w:color="auto"/>
              <w:right w:val="none" w:sz="0" w:space="0" w:color="auto"/>
            </w:tcBorders>
            <w:shd w:val="clear" w:color="auto" w:fill="auto"/>
          </w:tcPr>
          <w:p w14:paraId="1AE07760" w14:textId="77777777" w:rsidR="00B55BA7" w:rsidRPr="00B55BA7" w:rsidRDefault="00B55BA7" w:rsidP="00B55BA7">
            <w:pPr>
              <w:spacing w:line="240" w:lineRule="auto"/>
              <w:ind w:firstLine="0"/>
              <w:jc w:val="left"/>
              <w:rPr>
                <w:rFonts w:eastAsia="Calibri" w:cs="Times New Roman"/>
                <w:color w:val="000000"/>
                <w:sz w:val="18"/>
                <w:szCs w:val="18"/>
                <w14:ligatures w14:val="none"/>
              </w:rPr>
            </w:pPr>
          </w:p>
        </w:tc>
        <w:tc>
          <w:tcPr>
            <w:tcW w:w="3102" w:type="dxa"/>
            <w:tcBorders>
              <w:left w:val="none" w:sz="0" w:space="0" w:color="auto"/>
              <w:right w:val="none" w:sz="0" w:space="0" w:color="auto"/>
            </w:tcBorders>
            <w:shd w:val="clear" w:color="auto" w:fill="auto"/>
          </w:tcPr>
          <w:p w14:paraId="30504EBB" w14:textId="77777777" w:rsidR="00B55BA7" w:rsidRPr="00B55BA7" w:rsidRDefault="00B55BA7">
            <w:pPr>
              <w:numPr>
                <w:ilvl w:val="0"/>
                <w:numId w:val="30"/>
              </w:numPr>
              <w:spacing w:line="240" w:lineRule="auto"/>
              <w:contextualSpacing/>
              <w:jc w:val="left"/>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18"/>
                <w:szCs w:val="18"/>
                <w14:ligatures w14:val="none"/>
              </w:rPr>
            </w:pPr>
            <w:r w:rsidRPr="00B55BA7">
              <w:rPr>
                <w:rFonts w:eastAsia="Calibri" w:cs="Times New Roman"/>
                <w:color w:val="000000"/>
                <w:sz w:val="18"/>
                <w:szCs w:val="18"/>
                <w14:ligatures w14:val="none"/>
              </w:rPr>
              <w:t>Terbinanya kader POSYANDU dan PKK</w:t>
            </w:r>
          </w:p>
        </w:tc>
        <w:tc>
          <w:tcPr>
            <w:tcW w:w="1602" w:type="dxa"/>
            <w:tcBorders>
              <w:left w:val="none" w:sz="0" w:space="0" w:color="auto"/>
              <w:right w:val="none" w:sz="0" w:space="0" w:color="auto"/>
            </w:tcBorders>
            <w:shd w:val="clear" w:color="auto" w:fill="auto"/>
          </w:tcPr>
          <w:p w14:paraId="13E91FE6" w14:textId="77777777" w:rsidR="00B55BA7" w:rsidRPr="00B55BA7" w:rsidRDefault="00B55BA7" w:rsidP="00B55BA7">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18"/>
                <w:szCs w:val="18"/>
                <w14:ligatures w14:val="none"/>
              </w:rPr>
            </w:pPr>
            <w:r w:rsidRPr="00B55BA7">
              <w:rPr>
                <w:rFonts w:eastAsia="Calibri" w:cs="Times New Roman"/>
                <w:color w:val="000000"/>
                <w:sz w:val="18"/>
                <w:szCs w:val="18"/>
                <w14:ligatures w14:val="none"/>
              </w:rPr>
              <w:t>=</w:t>
            </w:r>
          </w:p>
        </w:tc>
        <w:tc>
          <w:tcPr>
            <w:tcW w:w="2250" w:type="dxa"/>
            <w:tcBorders>
              <w:left w:val="none" w:sz="0" w:space="0" w:color="auto"/>
              <w:right w:val="none" w:sz="0" w:space="0" w:color="auto"/>
            </w:tcBorders>
            <w:shd w:val="clear" w:color="auto" w:fill="auto"/>
          </w:tcPr>
          <w:p w14:paraId="7179645D" w14:textId="77777777" w:rsidR="00B55BA7" w:rsidRPr="00B55BA7" w:rsidRDefault="00B55BA7" w:rsidP="00B55BA7">
            <w:pPr>
              <w:spacing w:line="240" w:lineRule="auto"/>
              <w:ind w:firstLine="0"/>
              <w:jc w:val="left"/>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18"/>
                <w:szCs w:val="18"/>
                <w14:ligatures w14:val="none"/>
              </w:rPr>
            </w:pPr>
          </w:p>
        </w:tc>
        <w:tc>
          <w:tcPr>
            <w:tcW w:w="2430" w:type="dxa"/>
            <w:tcBorders>
              <w:left w:val="none" w:sz="0" w:space="0" w:color="auto"/>
              <w:right w:val="none" w:sz="0" w:space="0" w:color="auto"/>
            </w:tcBorders>
            <w:shd w:val="clear" w:color="auto" w:fill="auto"/>
          </w:tcPr>
          <w:p w14:paraId="590C2B43" w14:textId="77777777" w:rsidR="00B55BA7" w:rsidRPr="00B55BA7" w:rsidRDefault="00B55BA7" w:rsidP="00B55BA7">
            <w:pPr>
              <w:spacing w:line="240" w:lineRule="auto"/>
              <w:ind w:firstLine="0"/>
              <w:jc w:val="left"/>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18"/>
                <w:szCs w:val="18"/>
                <w14:ligatures w14:val="none"/>
              </w:rPr>
            </w:pPr>
            <w:r w:rsidRPr="00B55BA7">
              <w:rPr>
                <w:rFonts w:eastAsia="Calibri" w:cs="Times New Roman"/>
                <w:color w:val="000000"/>
                <w:sz w:val="18"/>
                <w:szCs w:val="18"/>
                <w14:ligatures w14:val="none"/>
              </w:rPr>
              <w:t>Sosialisasi berkelanjutan dari aparatur desa dan petugas Posyandu</w:t>
            </w:r>
          </w:p>
        </w:tc>
      </w:tr>
      <w:tr w:rsidR="00B55BA7" w:rsidRPr="00B55BA7" w14:paraId="2D4F8BA3" w14:textId="77777777" w:rsidTr="00DA34F5">
        <w:tc>
          <w:tcPr>
            <w:cnfStyle w:val="001000000000" w:firstRow="0" w:lastRow="0" w:firstColumn="1" w:lastColumn="0" w:oddVBand="0" w:evenVBand="0" w:oddHBand="0" w:evenHBand="0" w:firstRowFirstColumn="0" w:firstRowLastColumn="0" w:lastRowFirstColumn="0" w:lastRowLastColumn="0"/>
            <w:tcW w:w="516" w:type="dxa"/>
            <w:shd w:val="clear" w:color="auto" w:fill="auto"/>
          </w:tcPr>
          <w:p w14:paraId="52A91778" w14:textId="77777777" w:rsidR="00B55BA7" w:rsidRPr="00B55BA7" w:rsidRDefault="00B55BA7" w:rsidP="00B55BA7">
            <w:pPr>
              <w:spacing w:line="240" w:lineRule="auto"/>
              <w:ind w:firstLine="0"/>
              <w:jc w:val="left"/>
              <w:rPr>
                <w:rFonts w:eastAsia="Calibri" w:cs="Times New Roman"/>
                <w:color w:val="000000"/>
                <w:sz w:val="18"/>
                <w:szCs w:val="18"/>
                <w14:ligatures w14:val="none"/>
              </w:rPr>
            </w:pPr>
          </w:p>
        </w:tc>
        <w:tc>
          <w:tcPr>
            <w:tcW w:w="3102" w:type="dxa"/>
            <w:shd w:val="clear" w:color="auto" w:fill="auto"/>
          </w:tcPr>
          <w:p w14:paraId="3BF63E85" w14:textId="77777777" w:rsidR="00B55BA7" w:rsidRPr="00B55BA7" w:rsidRDefault="00B55BA7">
            <w:pPr>
              <w:numPr>
                <w:ilvl w:val="0"/>
                <w:numId w:val="30"/>
              </w:numPr>
              <w:spacing w:line="240" w:lineRule="auto"/>
              <w:contextualSpacing/>
              <w:jc w:val="left"/>
              <w:cnfStyle w:val="000000000000" w:firstRow="0" w:lastRow="0" w:firstColumn="0" w:lastColumn="0" w:oddVBand="0" w:evenVBand="0" w:oddHBand="0" w:evenHBand="0" w:firstRowFirstColumn="0" w:firstRowLastColumn="0" w:lastRowFirstColumn="0" w:lastRowLastColumn="0"/>
              <w:rPr>
                <w:rFonts w:eastAsia="Calibri" w:cs="Times New Roman"/>
                <w:color w:val="000000"/>
                <w:sz w:val="18"/>
                <w:szCs w:val="18"/>
                <w14:ligatures w14:val="none"/>
              </w:rPr>
            </w:pPr>
            <w:r w:rsidRPr="00B55BA7">
              <w:rPr>
                <w:rFonts w:eastAsia="Calibri" w:cs="Times New Roman"/>
                <w:color w:val="000000"/>
                <w:sz w:val="18"/>
                <w:szCs w:val="18"/>
                <w14:ligatures w14:val="none"/>
              </w:rPr>
              <w:t>% sekolah yang menerapkan UKS</w:t>
            </w:r>
          </w:p>
        </w:tc>
        <w:tc>
          <w:tcPr>
            <w:tcW w:w="1602" w:type="dxa"/>
            <w:shd w:val="clear" w:color="auto" w:fill="auto"/>
          </w:tcPr>
          <w:p w14:paraId="70C94BAE" w14:textId="77777777" w:rsidR="00B55BA7" w:rsidRPr="00B55BA7" w:rsidRDefault="00B55BA7" w:rsidP="00B55BA7">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Calibri" w:cs="Times New Roman"/>
                <w:color w:val="000000"/>
                <w:sz w:val="18"/>
                <w:szCs w:val="18"/>
                <w14:ligatures w14:val="none"/>
              </w:rPr>
            </w:pPr>
            <w:r w:rsidRPr="00B55BA7">
              <w:rPr>
                <w:rFonts w:eastAsia="Calibri" w:cs="Times New Roman"/>
                <w:color w:val="000000"/>
                <w:sz w:val="18"/>
                <w:szCs w:val="18"/>
                <w14:ligatures w14:val="none"/>
              </w:rPr>
              <w:t>=</w:t>
            </w:r>
          </w:p>
        </w:tc>
        <w:tc>
          <w:tcPr>
            <w:tcW w:w="2250" w:type="dxa"/>
            <w:shd w:val="clear" w:color="auto" w:fill="auto"/>
          </w:tcPr>
          <w:p w14:paraId="75694A78" w14:textId="77777777" w:rsidR="00B55BA7" w:rsidRPr="00B55BA7" w:rsidRDefault="00B55BA7" w:rsidP="00B55BA7">
            <w:pPr>
              <w:spacing w:line="240" w:lineRule="auto"/>
              <w:ind w:firstLine="0"/>
              <w:jc w:val="left"/>
              <w:cnfStyle w:val="000000000000" w:firstRow="0" w:lastRow="0" w:firstColumn="0" w:lastColumn="0" w:oddVBand="0" w:evenVBand="0" w:oddHBand="0" w:evenHBand="0" w:firstRowFirstColumn="0" w:firstRowLastColumn="0" w:lastRowFirstColumn="0" w:lastRowLastColumn="0"/>
              <w:rPr>
                <w:rFonts w:eastAsia="Calibri" w:cs="Times New Roman"/>
                <w:color w:val="000000"/>
                <w:sz w:val="18"/>
                <w:szCs w:val="18"/>
                <w14:ligatures w14:val="none"/>
              </w:rPr>
            </w:pPr>
          </w:p>
        </w:tc>
        <w:tc>
          <w:tcPr>
            <w:tcW w:w="2430" w:type="dxa"/>
            <w:shd w:val="clear" w:color="auto" w:fill="auto"/>
          </w:tcPr>
          <w:p w14:paraId="635ACBF6" w14:textId="77777777" w:rsidR="00B55BA7" w:rsidRPr="00B55BA7" w:rsidRDefault="00B55BA7" w:rsidP="00B55BA7">
            <w:pPr>
              <w:spacing w:line="240" w:lineRule="auto"/>
              <w:ind w:firstLine="0"/>
              <w:jc w:val="left"/>
              <w:cnfStyle w:val="000000000000" w:firstRow="0" w:lastRow="0" w:firstColumn="0" w:lastColumn="0" w:oddVBand="0" w:evenVBand="0" w:oddHBand="0" w:evenHBand="0" w:firstRowFirstColumn="0" w:firstRowLastColumn="0" w:lastRowFirstColumn="0" w:lastRowLastColumn="0"/>
              <w:rPr>
                <w:rFonts w:eastAsia="Calibri" w:cs="Times New Roman"/>
                <w:color w:val="000000"/>
                <w:sz w:val="18"/>
                <w:szCs w:val="18"/>
                <w14:ligatures w14:val="none"/>
              </w:rPr>
            </w:pPr>
            <w:r w:rsidRPr="00B55BA7">
              <w:rPr>
                <w:rFonts w:eastAsia="Calibri" w:cs="Times New Roman"/>
                <w:color w:val="000000"/>
                <w:sz w:val="18"/>
                <w:szCs w:val="18"/>
                <w14:ligatures w14:val="none"/>
              </w:rPr>
              <w:t>Menjadi prioritas di sekolah</w:t>
            </w:r>
          </w:p>
        </w:tc>
      </w:tr>
      <w:tr w:rsidR="00B55BA7" w:rsidRPr="00B55BA7" w14:paraId="51101BCF" w14:textId="77777777" w:rsidTr="00DA34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6" w:type="dxa"/>
            <w:tcBorders>
              <w:left w:val="none" w:sz="0" w:space="0" w:color="auto"/>
              <w:right w:val="none" w:sz="0" w:space="0" w:color="auto"/>
            </w:tcBorders>
            <w:shd w:val="clear" w:color="auto" w:fill="auto"/>
          </w:tcPr>
          <w:p w14:paraId="5FACBBF0" w14:textId="77777777" w:rsidR="00B55BA7" w:rsidRPr="00B55BA7" w:rsidRDefault="00B55BA7" w:rsidP="00B55BA7">
            <w:pPr>
              <w:spacing w:line="240" w:lineRule="auto"/>
              <w:ind w:firstLine="0"/>
              <w:jc w:val="left"/>
              <w:rPr>
                <w:rFonts w:eastAsia="Calibri" w:cs="Times New Roman"/>
                <w:color w:val="000000"/>
                <w:sz w:val="18"/>
                <w:szCs w:val="18"/>
                <w14:ligatures w14:val="none"/>
              </w:rPr>
            </w:pPr>
          </w:p>
        </w:tc>
        <w:tc>
          <w:tcPr>
            <w:tcW w:w="3102" w:type="dxa"/>
            <w:tcBorders>
              <w:left w:val="none" w:sz="0" w:space="0" w:color="auto"/>
              <w:right w:val="none" w:sz="0" w:space="0" w:color="auto"/>
            </w:tcBorders>
            <w:shd w:val="clear" w:color="auto" w:fill="auto"/>
          </w:tcPr>
          <w:p w14:paraId="00B2CA39" w14:textId="77777777" w:rsidR="00B55BA7" w:rsidRPr="00B55BA7" w:rsidRDefault="00B55BA7">
            <w:pPr>
              <w:numPr>
                <w:ilvl w:val="0"/>
                <w:numId w:val="30"/>
              </w:numPr>
              <w:spacing w:line="240" w:lineRule="auto"/>
              <w:contextualSpacing/>
              <w:jc w:val="left"/>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18"/>
                <w:szCs w:val="18"/>
                <w14:ligatures w14:val="none"/>
              </w:rPr>
            </w:pPr>
            <w:r w:rsidRPr="00B55BA7">
              <w:rPr>
                <w:rFonts w:eastAsia="Calibri" w:cs="Times New Roman"/>
                <w:color w:val="000000"/>
                <w:sz w:val="18"/>
                <w:szCs w:val="18"/>
                <w14:ligatures w14:val="none"/>
              </w:rPr>
              <w:t>Jumlah insiden akibat konflik agama</w:t>
            </w:r>
          </w:p>
        </w:tc>
        <w:tc>
          <w:tcPr>
            <w:tcW w:w="1602" w:type="dxa"/>
            <w:tcBorders>
              <w:left w:val="none" w:sz="0" w:space="0" w:color="auto"/>
              <w:right w:val="none" w:sz="0" w:space="0" w:color="auto"/>
            </w:tcBorders>
            <w:shd w:val="clear" w:color="auto" w:fill="auto"/>
          </w:tcPr>
          <w:p w14:paraId="66048CA0" w14:textId="77777777" w:rsidR="00B55BA7" w:rsidRPr="00B55BA7" w:rsidRDefault="00B55BA7" w:rsidP="00B55BA7">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18"/>
                <w:szCs w:val="18"/>
                <w14:ligatures w14:val="none"/>
              </w:rPr>
            </w:pPr>
            <w:r w:rsidRPr="00B55BA7">
              <w:rPr>
                <w:rFonts w:eastAsia="Calibri" w:cs="Times New Roman"/>
                <w:color w:val="000000"/>
                <w:sz w:val="18"/>
                <w:szCs w:val="18"/>
                <w14:ligatures w14:val="none"/>
              </w:rPr>
              <w:t>=</w:t>
            </w:r>
          </w:p>
        </w:tc>
        <w:tc>
          <w:tcPr>
            <w:tcW w:w="2250" w:type="dxa"/>
            <w:tcBorders>
              <w:left w:val="none" w:sz="0" w:space="0" w:color="auto"/>
              <w:right w:val="none" w:sz="0" w:space="0" w:color="auto"/>
            </w:tcBorders>
            <w:shd w:val="clear" w:color="auto" w:fill="auto"/>
          </w:tcPr>
          <w:p w14:paraId="5793BE80" w14:textId="77777777" w:rsidR="00B55BA7" w:rsidRPr="00B55BA7" w:rsidRDefault="00B55BA7" w:rsidP="00B55BA7">
            <w:pPr>
              <w:spacing w:line="240" w:lineRule="auto"/>
              <w:ind w:firstLine="0"/>
              <w:jc w:val="left"/>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18"/>
                <w:szCs w:val="18"/>
                <w14:ligatures w14:val="none"/>
              </w:rPr>
            </w:pPr>
          </w:p>
        </w:tc>
        <w:tc>
          <w:tcPr>
            <w:tcW w:w="2430" w:type="dxa"/>
            <w:tcBorders>
              <w:left w:val="none" w:sz="0" w:space="0" w:color="auto"/>
              <w:right w:val="none" w:sz="0" w:space="0" w:color="auto"/>
            </w:tcBorders>
            <w:shd w:val="clear" w:color="auto" w:fill="auto"/>
          </w:tcPr>
          <w:p w14:paraId="5A001AC7" w14:textId="77777777" w:rsidR="00B55BA7" w:rsidRPr="00B55BA7" w:rsidRDefault="00B55BA7" w:rsidP="00B55BA7">
            <w:pPr>
              <w:spacing w:line="240" w:lineRule="auto"/>
              <w:ind w:firstLine="0"/>
              <w:jc w:val="left"/>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18"/>
                <w:szCs w:val="18"/>
                <w14:ligatures w14:val="none"/>
              </w:rPr>
            </w:pPr>
            <w:r w:rsidRPr="00B55BA7">
              <w:rPr>
                <w:rFonts w:eastAsia="Calibri" w:cs="Times New Roman"/>
                <w:color w:val="000000"/>
                <w:sz w:val="18"/>
                <w:szCs w:val="18"/>
                <w14:ligatures w14:val="none"/>
              </w:rPr>
              <w:t>Sosialisasi berkelanjutan dari semua pihak yang berkepentingan</w:t>
            </w:r>
          </w:p>
        </w:tc>
      </w:tr>
      <w:tr w:rsidR="00B55BA7" w:rsidRPr="00B55BA7" w14:paraId="0DA0F530" w14:textId="77777777" w:rsidTr="00DA34F5">
        <w:tc>
          <w:tcPr>
            <w:cnfStyle w:val="001000000000" w:firstRow="0" w:lastRow="0" w:firstColumn="1" w:lastColumn="0" w:oddVBand="0" w:evenVBand="0" w:oddHBand="0" w:evenHBand="0" w:firstRowFirstColumn="0" w:firstRowLastColumn="0" w:lastRowFirstColumn="0" w:lastRowLastColumn="0"/>
            <w:tcW w:w="516" w:type="dxa"/>
            <w:shd w:val="clear" w:color="auto" w:fill="auto"/>
          </w:tcPr>
          <w:p w14:paraId="7207B408" w14:textId="77777777" w:rsidR="00B55BA7" w:rsidRPr="00B55BA7" w:rsidRDefault="00B55BA7" w:rsidP="00B55BA7">
            <w:pPr>
              <w:spacing w:line="240" w:lineRule="auto"/>
              <w:ind w:firstLine="0"/>
              <w:jc w:val="left"/>
              <w:rPr>
                <w:rFonts w:eastAsia="Calibri" w:cs="Times New Roman"/>
                <w:color w:val="000000"/>
                <w:sz w:val="18"/>
                <w:szCs w:val="18"/>
                <w14:ligatures w14:val="none"/>
              </w:rPr>
            </w:pPr>
          </w:p>
        </w:tc>
        <w:tc>
          <w:tcPr>
            <w:tcW w:w="3102" w:type="dxa"/>
            <w:shd w:val="clear" w:color="auto" w:fill="auto"/>
          </w:tcPr>
          <w:p w14:paraId="2C927CF6" w14:textId="77777777" w:rsidR="00B55BA7" w:rsidRPr="00B55BA7" w:rsidRDefault="00B55BA7">
            <w:pPr>
              <w:numPr>
                <w:ilvl w:val="0"/>
                <w:numId w:val="30"/>
              </w:numPr>
              <w:spacing w:line="240" w:lineRule="auto"/>
              <w:contextualSpacing/>
              <w:jc w:val="left"/>
              <w:cnfStyle w:val="000000000000" w:firstRow="0" w:lastRow="0" w:firstColumn="0" w:lastColumn="0" w:oddVBand="0" w:evenVBand="0" w:oddHBand="0" w:evenHBand="0" w:firstRowFirstColumn="0" w:firstRowLastColumn="0" w:lastRowFirstColumn="0" w:lastRowLastColumn="0"/>
              <w:rPr>
                <w:rFonts w:eastAsia="Calibri" w:cs="Times New Roman"/>
                <w:color w:val="000000"/>
                <w:sz w:val="18"/>
                <w:szCs w:val="18"/>
                <w14:ligatures w14:val="none"/>
              </w:rPr>
            </w:pPr>
            <w:r w:rsidRPr="00B55BA7">
              <w:rPr>
                <w:rFonts w:eastAsia="Calibri" w:cs="Times New Roman"/>
                <w:color w:val="000000"/>
                <w:sz w:val="18"/>
                <w:szCs w:val="18"/>
                <w14:ligatures w14:val="none"/>
              </w:rPr>
              <w:t>Jumlah rumah ibadah yang berfasilitas mendapat bantuan</w:t>
            </w:r>
          </w:p>
        </w:tc>
        <w:tc>
          <w:tcPr>
            <w:tcW w:w="1602" w:type="dxa"/>
            <w:shd w:val="clear" w:color="auto" w:fill="auto"/>
          </w:tcPr>
          <w:p w14:paraId="0AD0AC22" w14:textId="77777777" w:rsidR="00B55BA7" w:rsidRPr="00B55BA7" w:rsidRDefault="00B55BA7" w:rsidP="00B55BA7">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Calibri" w:cs="Times New Roman"/>
                <w:color w:val="000000"/>
                <w:sz w:val="18"/>
                <w:szCs w:val="18"/>
                <w14:ligatures w14:val="none"/>
              </w:rPr>
            </w:pPr>
            <w:r w:rsidRPr="00B55BA7">
              <w:rPr>
                <w:rFonts w:eastAsia="Calibri" w:cs="Times New Roman"/>
                <w:color w:val="000000"/>
                <w:sz w:val="18"/>
                <w:szCs w:val="18"/>
                <w14:ligatures w14:val="none"/>
              </w:rPr>
              <w:t>=</w:t>
            </w:r>
          </w:p>
        </w:tc>
        <w:tc>
          <w:tcPr>
            <w:tcW w:w="2250" w:type="dxa"/>
            <w:shd w:val="clear" w:color="auto" w:fill="auto"/>
          </w:tcPr>
          <w:p w14:paraId="026841C3" w14:textId="77777777" w:rsidR="00B55BA7" w:rsidRPr="00B55BA7" w:rsidRDefault="00B55BA7" w:rsidP="00B55BA7">
            <w:pPr>
              <w:spacing w:line="240" w:lineRule="auto"/>
              <w:ind w:firstLine="0"/>
              <w:jc w:val="left"/>
              <w:cnfStyle w:val="000000000000" w:firstRow="0" w:lastRow="0" w:firstColumn="0" w:lastColumn="0" w:oddVBand="0" w:evenVBand="0" w:oddHBand="0" w:evenHBand="0" w:firstRowFirstColumn="0" w:firstRowLastColumn="0" w:lastRowFirstColumn="0" w:lastRowLastColumn="0"/>
              <w:rPr>
                <w:rFonts w:eastAsia="Calibri" w:cs="Times New Roman"/>
                <w:color w:val="000000"/>
                <w:sz w:val="18"/>
                <w:szCs w:val="18"/>
                <w14:ligatures w14:val="none"/>
              </w:rPr>
            </w:pPr>
            <w:r w:rsidRPr="00B55BA7">
              <w:rPr>
                <w:rFonts w:eastAsia="Calibri" w:cs="Times New Roman"/>
                <w:color w:val="000000"/>
                <w:sz w:val="18"/>
                <w:szCs w:val="18"/>
                <w14:ligatures w14:val="none"/>
              </w:rPr>
              <w:t>Ketersediaan pendanaan</w:t>
            </w:r>
          </w:p>
        </w:tc>
        <w:tc>
          <w:tcPr>
            <w:tcW w:w="2430" w:type="dxa"/>
            <w:shd w:val="clear" w:color="auto" w:fill="auto"/>
          </w:tcPr>
          <w:p w14:paraId="74AF8C29" w14:textId="77777777" w:rsidR="00B55BA7" w:rsidRPr="00B55BA7" w:rsidRDefault="00B55BA7" w:rsidP="00B55BA7">
            <w:pPr>
              <w:spacing w:line="240" w:lineRule="auto"/>
              <w:ind w:firstLine="0"/>
              <w:jc w:val="left"/>
              <w:cnfStyle w:val="000000000000" w:firstRow="0" w:lastRow="0" w:firstColumn="0" w:lastColumn="0" w:oddVBand="0" w:evenVBand="0" w:oddHBand="0" w:evenHBand="0" w:firstRowFirstColumn="0" w:firstRowLastColumn="0" w:lastRowFirstColumn="0" w:lastRowLastColumn="0"/>
              <w:rPr>
                <w:rFonts w:eastAsia="Calibri" w:cs="Times New Roman"/>
                <w:color w:val="000000"/>
                <w:sz w:val="18"/>
                <w:szCs w:val="18"/>
                <w14:ligatures w14:val="none"/>
              </w:rPr>
            </w:pPr>
            <w:r w:rsidRPr="00B55BA7">
              <w:rPr>
                <w:rFonts w:eastAsia="Calibri" w:cs="Times New Roman"/>
                <w:color w:val="000000"/>
                <w:sz w:val="18"/>
                <w:szCs w:val="18"/>
                <w14:ligatures w14:val="none"/>
              </w:rPr>
              <w:t>Sosialisasi berkelanjutan dari aparatur desa</w:t>
            </w:r>
          </w:p>
        </w:tc>
      </w:tr>
      <w:tr w:rsidR="00B55BA7" w:rsidRPr="00B55BA7" w14:paraId="7F2B3AB7" w14:textId="77777777" w:rsidTr="00DA34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6" w:type="dxa"/>
            <w:tcBorders>
              <w:left w:val="none" w:sz="0" w:space="0" w:color="auto"/>
              <w:right w:val="none" w:sz="0" w:space="0" w:color="auto"/>
            </w:tcBorders>
            <w:shd w:val="clear" w:color="auto" w:fill="auto"/>
          </w:tcPr>
          <w:p w14:paraId="72EAF964" w14:textId="77777777" w:rsidR="00B55BA7" w:rsidRPr="00B55BA7" w:rsidRDefault="00B55BA7" w:rsidP="00B55BA7">
            <w:pPr>
              <w:spacing w:line="240" w:lineRule="auto"/>
              <w:ind w:firstLine="0"/>
              <w:jc w:val="left"/>
              <w:rPr>
                <w:rFonts w:eastAsia="Calibri" w:cs="Times New Roman"/>
                <w:color w:val="000000"/>
                <w:sz w:val="18"/>
                <w:szCs w:val="18"/>
                <w14:ligatures w14:val="none"/>
              </w:rPr>
            </w:pPr>
          </w:p>
        </w:tc>
        <w:tc>
          <w:tcPr>
            <w:tcW w:w="3102" w:type="dxa"/>
            <w:tcBorders>
              <w:left w:val="none" w:sz="0" w:space="0" w:color="auto"/>
              <w:right w:val="none" w:sz="0" w:space="0" w:color="auto"/>
            </w:tcBorders>
            <w:shd w:val="clear" w:color="auto" w:fill="auto"/>
          </w:tcPr>
          <w:p w14:paraId="3B6E720E" w14:textId="77777777" w:rsidR="00B55BA7" w:rsidRPr="00B55BA7" w:rsidRDefault="00B55BA7">
            <w:pPr>
              <w:numPr>
                <w:ilvl w:val="0"/>
                <w:numId w:val="30"/>
              </w:numPr>
              <w:spacing w:line="240" w:lineRule="auto"/>
              <w:contextualSpacing/>
              <w:jc w:val="left"/>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18"/>
                <w:szCs w:val="18"/>
                <w14:ligatures w14:val="none"/>
              </w:rPr>
            </w:pPr>
            <w:r w:rsidRPr="00B55BA7">
              <w:rPr>
                <w:rFonts w:eastAsia="Calibri" w:cs="Times New Roman"/>
                <w:color w:val="000000"/>
                <w:sz w:val="18"/>
                <w:szCs w:val="18"/>
                <w14:ligatures w14:val="none"/>
              </w:rPr>
              <w:t>SOP lingkup pendidikan yang tersusun</w:t>
            </w:r>
          </w:p>
        </w:tc>
        <w:tc>
          <w:tcPr>
            <w:tcW w:w="1602" w:type="dxa"/>
            <w:tcBorders>
              <w:left w:val="none" w:sz="0" w:space="0" w:color="auto"/>
              <w:right w:val="none" w:sz="0" w:space="0" w:color="auto"/>
            </w:tcBorders>
            <w:shd w:val="clear" w:color="auto" w:fill="auto"/>
          </w:tcPr>
          <w:p w14:paraId="171A5F53" w14:textId="77777777" w:rsidR="00B55BA7" w:rsidRPr="00B55BA7" w:rsidRDefault="00B55BA7" w:rsidP="00B55BA7">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18"/>
                <w:szCs w:val="18"/>
                <w14:ligatures w14:val="none"/>
              </w:rPr>
            </w:pPr>
          </w:p>
        </w:tc>
        <w:tc>
          <w:tcPr>
            <w:tcW w:w="2250" w:type="dxa"/>
            <w:tcBorders>
              <w:left w:val="none" w:sz="0" w:space="0" w:color="auto"/>
              <w:right w:val="none" w:sz="0" w:space="0" w:color="auto"/>
            </w:tcBorders>
            <w:shd w:val="clear" w:color="auto" w:fill="auto"/>
          </w:tcPr>
          <w:p w14:paraId="69C7BDA1" w14:textId="77777777" w:rsidR="00B55BA7" w:rsidRPr="00B55BA7" w:rsidRDefault="00B55BA7" w:rsidP="00B55BA7">
            <w:pPr>
              <w:spacing w:line="240" w:lineRule="auto"/>
              <w:ind w:firstLine="0"/>
              <w:jc w:val="left"/>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18"/>
                <w:szCs w:val="18"/>
                <w14:ligatures w14:val="none"/>
              </w:rPr>
            </w:pPr>
          </w:p>
        </w:tc>
        <w:tc>
          <w:tcPr>
            <w:tcW w:w="2430" w:type="dxa"/>
            <w:tcBorders>
              <w:left w:val="none" w:sz="0" w:space="0" w:color="auto"/>
              <w:right w:val="none" w:sz="0" w:space="0" w:color="auto"/>
            </w:tcBorders>
            <w:shd w:val="clear" w:color="auto" w:fill="auto"/>
          </w:tcPr>
          <w:p w14:paraId="2EC2B875" w14:textId="77777777" w:rsidR="00B55BA7" w:rsidRPr="00B55BA7" w:rsidRDefault="00B55BA7" w:rsidP="00B55BA7">
            <w:pPr>
              <w:spacing w:line="240" w:lineRule="auto"/>
              <w:ind w:firstLine="0"/>
              <w:jc w:val="left"/>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18"/>
                <w:szCs w:val="18"/>
                <w14:ligatures w14:val="none"/>
              </w:rPr>
            </w:pPr>
          </w:p>
        </w:tc>
      </w:tr>
      <w:tr w:rsidR="00B55BA7" w:rsidRPr="00B55BA7" w14:paraId="70C0A6C2" w14:textId="77777777" w:rsidTr="00DA34F5">
        <w:tc>
          <w:tcPr>
            <w:cnfStyle w:val="001000000000" w:firstRow="0" w:lastRow="0" w:firstColumn="1" w:lastColumn="0" w:oddVBand="0" w:evenVBand="0" w:oddHBand="0" w:evenHBand="0" w:firstRowFirstColumn="0" w:firstRowLastColumn="0" w:lastRowFirstColumn="0" w:lastRowLastColumn="0"/>
            <w:tcW w:w="516" w:type="dxa"/>
            <w:shd w:val="clear" w:color="auto" w:fill="auto"/>
          </w:tcPr>
          <w:p w14:paraId="387872FF" w14:textId="77777777" w:rsidR="00B55BA7" w:rsidRPr="00B55BA7" w:rsidRDefault="00B55BA7" w:rsidP="00B55BA7">
            <w:pPr>
              <w:spacing w:line="240" w:lineRule="auto"/>
              <w:ind w:firstLine="0"/>
              <w:jc w:val="left"/>
              <w:rPr>
                <w:rFonts w:eastAsia="Calibri" w:cs="Times New Roman"/>
                <w:color w:val="000000"/>
                <w:sz w:val="18"/>
                <w:szCs w:val="18"/>
                <w14:ligatures w14:val="none"/>
              </w:rPr>
            </w:pPr>
            <w:r w:rsidRPr="00B55BA7">
              <w:rPr>
                <w:rFonts w:eastAsia="Calibri" w:cs="Times New Roman"/>
                <w:color w:val="000000"/>
                <w:sz w:val="18"/>
                <w:szCs w:val="18"/>
                <w14:ligatures w14:val="none"/>
              </w:rPr>
              <w:t>5</w:t>
            </w:r>
          </w:p>
        </w:tc>
        <w:tc>
          <w:tcPr>
            <w:tcW w:w="3102" w:type="dxa"/>
            <w:shd w:val="clear" w:color="auto" w:fill="auto"/>
          </w:tcPr>
          <w:p w14:paraId="7FE0657E" w14:textId="77777777" w:rsidR="00B55BA7" w:rsidRPr="00B55BA7" w:rsidRDefault="00B55BA7" w:rsidP="00B55BA7">
            <w:pPr>
              <w:spacing w:line="240" w:lineRule="auto"/>
              <w:ind w:firstLine="0"/>
              <w:jc w:val="left"/>
              <w:cnfStyle w:val="000000000000" w:firstRow="0" w:lastRow="0" w:firstColumn="0" w:lastColumn="0" w:oddVBand="0" w:evenVBand="0" w:oddHBand="0" w:evenHBand="0" w:firstRowFirstColumn="0" w:firstRowLastColumn="0" w:lastRowFirstColumn="0" w:lastRowLastColumn="0"/>
              <w:rPr>
                <w:rFonts w:eastAsia="Calibri" w:cs="Times New Roman"/>
                <w:color w:val="000000"/>
                <w:sz w:val="18"/>
                <w:szCs w:val="18"/>
                <w14:ligatures w14:val="none"/>
              </w:rPr>
            </w:pPr>
            <w:r w:rsidRPr="00B55BA7">
              <w:rPr>
                <w:rFonts w:eastAsia="Calibri" w:cs="Times New Roman"/>
                <w:color w:val="000000"/>
                <w:sz w:val="18"/>
                <w:szCs w:val="18"/>
                <w14:ligatures w14:val="none"/>
              </w:rPr>
              <w:t>Meniingkatkan aktifitas UKM, produk unggulan kecamatan, koperasi, dan BKM binaan</w:t>
            </w:r>
          </w:p>
        </w:tc>
        <w:tc>
          <w:tcPr>
            <w:tcW w:w="1602" w:type="dxa"/>
            <w:shd w:val="clear" w:color="auto" w:fill="auto"/>
          </w:tcPr>
          <w:p w14:paraId="5EA29034" w14:textId="77777777" w:rsidR="00B55BA7" w:rsidRPr="00B55BA7" w:rsidRDefault="00B55BA7" w:rsidP="00B55BA7">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Calibri" w:cs="Times New Roman"/>
                <w:color w:val="000000"/>
                <w:sz w:val="18"/>
                <w:szCs w:val="18"/>
                <w14:ligatures w14:val="none"/>
              </w:rPr>
            </w:pPr>
          </w:p>
        </w:tc>
        <w:tc>
          <w:tcPr>
            <w:tcW w:w="2250" w:type="dxa"/>
            <w:shd w:val="clear" w:color="auto" w:fill="auto"/>
          </w:tcPr>
          <w:p w14:paraId="1D82F76E" w14:textId="77777777" w:rsidR="00B55BA7" w:rsidRPr="00B55BA7" w:rsidRDefault="00B55BA7" w:rsidP="00B55BA7">
            <w:pPr>
              <w:spacing w:line="240" w:lineRule="auto"/>
              <w:ind w:firstLine="0"/>
              <w:jc w:val="left"/>
              <w:cnfStyle w:val="000000000000" w:firstRow="0" w:lastRow="0" w:firstColumn="0" w:lastColumn="0" w:oddVBand="0" w:evenVBand="0" w:oddHBand="0" w:evenHBand="0" w:firstRowFirstColumn="0" w:firstRowLastColumn="0" w:lastRowFirstColumn="0" w:lastRowLastColumn="0"/>
              <w:rPr>
                <w:rFonts w:eastAsia="Calibri" w:cs="Times New Roman"/>
                <w:color w:val="000000"/>
                <w:sz w:val="18"/>
                <w:szCs w:val="18"/>
                <w14:ligatures w14:val="none"/>
              </w:rPr>
            </w:pPr>
          </w:p>
        </w:tc>
        <w:tc>
          <w:tcPr>
            <w:tcW w:w="2430" w:type="dxa"/>
            <w:shd w:val="clear" w:color="auto" w:fill="auto"/>
          </w:tcPr>
          <w:p w14:paraId="445AF6F3" w14:textId="77777777" w:rsidR="00B55BA7" w:rsidRPr="00B55BA7" w:rsidRDefault="00B55BA7" w:rsidP="00B55BA7">
            <w:pPr>
              <w:spacing w:line="240" w:lineRule="auto"/>
              <w:ind w:firstLine="0"/>
              <w:jc w:val="left"/>
              <w:cnfStyle w:val="000000000000" w:firstRow="0" w:lastRow="0" w:firstColumn="0" w:lastColumn="0" w:oddVBand="0" w:evenVBand="0" w:oddHBand="0" w:evenHBand="0" w:firstRowFirstColumn="0" w:firstRowLastColumn="0" w:lastRowFirstColumn="0" w:lastRowLastColumn="0"/>
              <w:rPr>
                <w:rFonts w:eastAsia="Calibri" w:cs="Times New Roman"/>
                <w:color w:val="000000"/>
                <w:sz w:val="18"/>
                <w:szCs w:val="18"/>
                <w14:ligatures w14:val="none"/>
              </w:rPr>
            </w:pPr>
          </w:p>
        </w:tc>
      </w:tr>
      <w:tr w:rsidR="00B55BA7" w:rsidRPr="00B55BA7" w14:paraId="16909D1A" w14:textId="77777777" w:rsidTr="00DA34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6" w:type="dxa"/>
            <w:tcBorders>
              <w:left w:val="none" w:sz="0" w:space="0" w:color="auto"/>
              <w:right w:val="none" w:sz="0" w:space="0" w:color="auto"/>
            </w:tcBorders>
            <w:shd w:val="clear" w:color="auto" w:fill="auto"/>
          </w:tcPr>
          <w:p w14:paraId="29CA628E" w14:textId="77777777" w:rsidR="00B55BA7" w:rsidRPr="00B55BA7" w:rsidRDefault="00B55BA7" w:rsidP="00B55BA7">
            <w:pPr>
              <w:spacing w:line="240" w:lineRule="auto"/>
              <w:ind w:firstLine="0"/>
              <w:jc w:val="left"/>
              <w:rPr>
                <w:rFonts w:eastAsia="Calibri" w:cs="Times New Roman"/>
                <w:color w:val="000000"/>
                <w:sz w:val="18"/>
                <w:szCs w:val="18"/>
                <w14:ligatures w14:val="none"/>
              </w:rPr>
            </w:pPr>
          </w:p>
        </w:tc>
        <w:tc>
          <w:tcPr>
            <w:tcW w:w="3102" w:type="dxa"/>
            <w:tcBorders>
              <w:left w:val="none" w:sz="0" w:space="0" w:color="auto"/>
              <w:right w:val="none" w:sz="0" w:space="0" w:color="auto"/>
            </w:tcBorders>
            <w:shd w:val="clear" w:color="auto" w:fill="auto"/>
          </w:tcPr>
          <w:p w14:paraId="5433A1A6" w14:textId="77777777" w:rsidR="00B55BA7" w:rsidRPr="00B55BA7" w:rsidRDefault="00B55BA7">
            <w:pPr>
              <w:numPr>
                <w:ilvl w:val="0"/>
                <w:numId w:val="31"/>
              </w:numPr>
              <w:spacing w:line="240" w:lineRule="auto"/>
              <w:contextualSpacing/>
              <w:jc w:val="left"/>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18"/>
                <w:szCs w:val="18"/>
                <w14:ligatures w14:val="none"/>
              </w:rPr>
            </w:pPr>
            <w:r w:rsidRPr="00B55BA7">
              <w:rPr>
                <w:rFonts w:eastAsia="Calibri" w:cs="Times New Roman"/>
                <w:color w:val="000000"/>
                <w:sz w:val="18"/>
                <w:szCs w:val="18"/>
                <w14:ligatures w14:val="none"/>
              </w:rPr>
              <w:t>Jumlah UKM yang aktif</w:t>
            </w:r>
          </w:p>
        </w:tc>
        <w:tc>
          <w:tcPr>
            <w:tcW w:w="1602" w:type="dxa"/>
            <w:tcBorders>
              <w:left w:val="none" w:sz="0" w:space="0" w:color="auto"/>
              <w:right w:val="none" w:sz="0" w:space="0" w:color="auto"/>
            </w:tcBorders>
            <w:shd w:val="clear" w:color="auto" w:fill="auto"/>
          </w:tcPr>
          <w:p w14:paraId="5BCD42C2" w14:textId="77777777" w:rsidR="00B55BA7" w:rsidRPr="00B55BA7" w:rsidRDefault="00B55BA7" w:rsidP="00B55BA7">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18"/>
                <w:szCs w:val="18"/>
                <w14:ligatures w14:val="none"/>
              </w:rPr>
            </w:pPr>
            <w:r w:rsidRPr="00B55BA7">
              <w:rPr>
                <w:rFonts w:eastAsia="Calibri" w:cs="Times New Roman"/>
                <w:color w:val="000000"/>
                <w:sz w:val="18"/>
                <w:szCs w:val="18"/>
                <w14:ligatures w14:val="none"/>
              </w:rPr>
              <w:t>66.66</w:t>
            </w:r>
          </w:p>
          <w:p w14:paraId="6C86E411" w14:textId="77777777" w:rsidR="00B55BA7" w:rsidRPr="00B55BA7" w:rsidRDefault="00B55BA7" w:rsidP="00B55BA7">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18"/>
                <w:szCs w:val="18"/>
                <w14:ligatures w14:val="none"/>
              </w:rPr>
            </w:pPr>
            <w:r w:rsidRPr="00B55BA7">
              <w:rPr>
                <w:rFonts w:eastAsia="Calibri" w:cs="Times New Roman"/>
                <w:color w:val="000000"/>
                <w:sz w:val="18"/>
                <w:szCs w:val="18"/>
                <w14:ligatures w14:val="none"/>
              </w:rPr>
              <w:lastRenderedPageBreak/>
              <w:t>(33.34 ratio 5 thn)</w:t>
            </w:r>
          </w:p>
        </w:tc>
        <w:tc>
          <w:tcPr>
            <w:tcW w:w="2250" w:type="dxa"/>
            <w:tcBorders>
              <w:left w:val="none" w:sz="0" w:space="0" w:color="auto"/>
              <w:right w:val="none" w:sz="0" w:space="0" w:color="auto"/>
            </w:tcBorders>
            <w:shd w:val="clear" w:color="auto" w:fill="auto"/>
          </w:tcPr>
          <w:p w14:paraId="0DE846FB" w14:textId="77777777" w:rsidR="00B55BA7" w:rsidRPr="00B55BA7" w:rsidRDefault="00B55BA7" w:rsidP="00B55BA7">
            <w:pPr>
              <w:spacing w:line="240" w:lineRule="auto"/>
              <w:ind w:firstLine="0"/>
              <w:jc w:val="left"/>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18"/>
                <w:szCs w:val="18"/>
                <w14:ligatures w14:val="none"/>
              </w:rPr>
            </w:pPr>
            <w:r w:rsidRPr="00B55BA7">
              <w:rPr>
                <w:rFonts w:eastAsia="Calibri" w:cs="Times New Roman"/>
                <w:color w:val="000000"/>
                <w:sz w:val="18"/>
                <w:szCs w:val="18"/>
                <w14:ligatures w14:val="none"/>
              </w:rPr>
              <w:lastRenderedPageBreak/>
              <w:t xml:space="preserve">Kegiatan pelatihan yagn </w:t>
            </w:r>
            <w:r w:rsidRPr="00B55BA7">
              <w:rPr>
                <w:rFonts w:eastAsia="Calibri" w:cs="Times New Roman"/>
                <w:color w:val="000000"/>
                <w:sz w:val="18"/>
                <w:szCs w:val="18"/>
                <w14:ligatures w14:val="none"/>
              </w:rPr>
              <w:lastRenderedPageBreak/>
              <w:t>sangat terbatas</w:t>
            </w:r>
          </w:p>
        </w:tc>
        <w:tc>
          <w:tcPr>
            <w:tcW w:w="2430" w:type="dxa"/>
            <w:tcBorders>
              <w:left w:val="none" w:sz="0" w:space="0" w:color="auto"/>
              <w:right w:val="none" w:sz="0" w:space="0" w:color="auto"/>
            </w:tcBorders>
            <w:shd w:val="clear" w:color="auto" w:fill="auto"/>
          </w:tcPr>
          <w:p w14:paraId="22F7C6C1" w14:textId="77777777" w:rsidR="00B55BA7" w:rsidRPr="00B55BA7" w:rsidRDefault="00B55BA7" w:rsidP="00B55BA7">
            <w:pPr>
              <w:spacing w:line="240" w:lineRule="auto"/>
              <w:ind w:firstLine="0"/>
              <w:jc w:val="left"/>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18"/>
                <w:szCs w:val="18"/>
                <w14:ligatures w14:val="none"/>
              </w:rPr>
            </w:pPr>
            <w:r w:rsidRPr="00B55BA7">
              <w:rPr>
                <w:rFonts w:eastAsia="Calibri" w:cs="Times New Roman"/>
                <w:color w:val="000000"/>
                <w:sz w:val="18"/>
                <w:szCs w:val="18"/>
                <w14:ligatures w14:val="none"/>
              </w:rPr>
              <w:lastRenderedPageBreak/>
              <w:t xml:space="preserve">Potensi sumber daya alam </w:t>
            </w:r>
            <w:r w:rsidRPr="00B55BA7">
              <w:rPr>
                <w:rFonts w:eastAsia="Calibri" w:cs="Times New Roman"/>
                <w:color w:val="000000"/>
                <w:sz w:val="18"/>
                <w:szCs w:val="18"/>
                <w14:ligatures w14:val="none"/>
              </w:rPr>
              <w:lastRenderedPageBreak/>
              <w:t>yang tersedia</w:t>
            </w:r>
          </w:p>
        </w:tc>
      </w:tr>
      <w:tr w:rsidR="00B55BA7" w:rsidRPr="00B55BA7" w14:paraId="3C35EBF7" w14:textId="77777777" w:rsidTr="00DA34F5">
        <w:tc>
          <w:tcPr>
            <w:cnfStyle w:val="001000000000" w:firstRow="0" w:lastRow="0" w:firstColumn="1" w:lastColumn="0" w:oddVBand="0" w:evenVBand="0" w:oddHBand="0" w:evenHBand="0" w:firstRowFirstColumn="0" w:firstRowLastColumn="0" w:lastRowFirstColumn="0" w:lastRowLastColumn="0"/>
            <w:tcW w:w="516" w:type="dxa"/>
            <w:shd w:val="clear" w:color="auto" w:fill="auto"/>
          </w:tcPr>
          <w:p w14:paraId="44E7B0C2" w14:textId="77777777" w:rsidR="00B55BA7" w:rsidRPr="00B55BA7" w:rsidRDefault="00B55BA7" w:rsidP="00B55BA7">
            <w:pPr>
              <w:spacing w:line="240" w:lineRule="auto"/>
              <w:ind w:firstLine="0"/>
              <w:jc w:val="left"/>
              <w:rPr>
                <w:rFonts w:eastAsia="Calibri" w:cs="Times New Roman"/>
                <w:color w:val="000000"/>
                <w:sz w:val="18"/>
                <w:szCs w:val="18"/>
                <w14:ligatures w14:val="none"/>
              </w:rPr>
            </w:pPr>
          </w:p>
        </w:tc>
        <w:tc>
          <w:tcPr>
            <w:tcW w:w="3102" w:type="dxa"/>
            <w:shd w:val="clear" w:color="auto" w:fill="auto"/>
          </w:tcPr>
          <w:p w14:paraId="0774D2CE" w14:textId="77777777" w:rsidR="00B55BA7" w:rsidRPr="00B55BA7" w:rsidRDefault="00B55BA7">
            <w:pPr>
              <w:numPr>
                <w:ilvl w:val="0"/>
                <w:numId w:val="31"/>
              </w:numPr>
              <w:spacing w:line="240" w:lineRule="auto"/>
              <w:contextualSpacing/>
              <w:jc w:val="left"/>
              <w:cnfStyle w:val="000000000000" w:firstRow="0" w:lastRow="0" w:firstColumn="0" w:lastColumn="0" w:oddVBand="0" w:evenVBand="0" w:oddHBand="0" w:evenHBand="0" w:firstRowFirstColumn="0" w:firstRowLastColumn="0" w:lastRowFirstColumn="0" w:lastRowLastColumn="0"/>
              <w:rPr>
                <w:rFonts w:eastAsia="Calibri" w:cs="Times New Roman"/>
                <w:color w:val="000000"/>
                <w:sz w:val="18"/>
                <w:szCs w:val="18"/>
                <w14:ligatures w14:val="none"/>
              </w:rPr>
            </w:pPr>
            <w:r w:rsidRPr="00B55BA7">
              <w:rPr>
                <w:rFonts w:eastAsia="Calibri" w:cs="Times New Roman"/>
                <w:color w:val="000000"/>
                <w:sz w:val="18"/>
                <w:szCs w:val="18"/>
                <w14:ligatures w14:val="none"/>
              </w:rPr>
              <w:t>Jumlah Koperasi aktif</w:t>
            </w:r>
          </w:p>
        </w:tc>
        <w:tc>
          <w:tcPr>
            <w:tcW w:w="1602" w:type="dxa"/>
            <w:shd w:val="clear" w:color="auto" w:fill="auto"/>
          </w:tcPr>
          <w:p w14:paraId="27C7D186" w14:textId="77777777" w:rsidR="00B55BA7" w:rsidRPr="00B55BA7" w:rsidRDefault="00B55BA7" w:rsidP="00B55BA7">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Calibri" w:cs="Times New Roman"/>
                <w:color w:val="000000"/>
                <w:sz w:val="18"/>
                <w:szCs w:val="18"/>
                <w14:ligatures w14:val="none"/>
              </w:rPr>
            </w:pPr>
            <w:r w:rsidRPr="00B55BA7">
              <w:rPr>
                <w:rFonts w:eastAsia="Calibri" w:cs="Times New Roman"/>
                <w:color w:val="000000"/>
                <w:sz w:val="18"/>
                <w:szCs w:val="18"/>
                <w14:ligatures w14:val="none"/>
              </w:rPr>
              <w:t>0</w:t>
            </w:r>
          </w:p>
        </w:tc>
        <w:tc>
          <w:tcPr>
            <w:tcW w:w="2250" w:type="dxa"/>
            <w:shd w:val="clear" w:color="auto" w:fill="auto"/>
          </w:tcPr>
          <w:p w14:paraId="37BDCD5C" w14:textId="77777777" w:rsidR="00B55BA7" w:rsidRPr="00B55BA7" w:rsidRDefault="00B55BA7" w:rsidP="00B55BA7">
            <w:pPr>
              <w:spacing w:line="240" w:lineRule="auto"/>
              <w:ind w:firstLine="0"/>
              <w:jc w:val="left"/>
              <w:cnfStyle w:val="000000000000" w:firstRow="0" w:lastRow="0" w:firstColumn="0" w:lastColumn="0" w:oddVBand="0" w:evenVBand="0" w:oddHBand="0" w:evenHBand="0" w:firstRowFirstColumn="0" w:firstRowLastColumn="0" w:lastRowFirstColumn="0" w:lastRowLastColumn="0"/>
              <w:rPr>
                <w:rFonts w:eastAsia="Calibri" w:cs="Times New Roman"/>
                <w:color w:val="000000"/>
                <w:sz w:val="18"/>
                <w:szCs w:val="18"/>
                <w14:ligatures w14:val="none"/>
              </w:rPr>
            </w:pPr>
          </w:p>
        </w:tc>
        <w:tc>
          <w:tcPr>
            <w:tcW w:w="2430" w:type="dxa"/>
            <w:shd w:val="clear" w:color="auto" w:fill="auto"/>
          </w:tcPr>
          <w:p w14:paraId="077C076F" w14:textId="77777777" w:rsidR="00B55BA7" w:rsidRPr="00B55BA7" w:rsidRDefault="00B55BA7" w:rsidP="00B55BA7">
            <w:pPr>
              <w:spacing w:line="240" w:lineRule="auto"/>
              <w:ind w:firstLine="0"/>
              <w:jc w:val="left"/>
              <w:cnfStyle w:val="000000000000" w:firstRow="0" w:lastRow="0" w:firstColumn="0" w:lastColumn="0" w:oddVBand="0" w:evenVBand="0" w:oddHBand="0" w:evenHBand="0" w:firstRowFirstColumn="0" w:firstRowLastColumn="0" w:lastRowFirstColumn="0" w:lastRowLastColumn="0"/>
              <w:rPr>
                <w:rFonts w:eastAsia="Calibri" w:cs="Times New Roman"/>
                <w:color w:val="000000"/>
                <w:sz w:val="18"/>
                <w:szCs w:val="18"/>
                <w14:ligatures w14:val="none"/>
              </w:rPr>
            </w:pPr>
          </w:p>
        </w:tc>
      </w:tr>
      <w:tr w:rsidR="00B55BA7" w:rsidRPr="00B55BA7" w14:paraId="23EFC36E" w14:textId="77777777" w:rsidTr="00DA34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6" w:type="dxa"/>
            <w:tcBorders>
              <w:left w:val="none" w:sz="0" w:space="0" w:color="auto"/>
              <w:right w:val="none" w:sz="0" w:space="0" w:color="auto"/>
            </w:tcBorders>
            <w:shd w:val="clear" w:color="auto" w:fill="auto"/>
          </w:tcPr>
          <w:p w14:paraId="7BAA36DF" w14:textId="77777777" w:rsidR="00B55BA7" w:rsidRPr="00B55BA7" w:rsidRDefault="00B55BA7" w:rsidP="00B55BA7">
            <w:pPr>
              <w:spacing w:line="240" w:lineRule="auto"/>
              <w:ind w:firstLine="0"/>
              <w:jc w:val="left"/>
              <w:rPr>
                <w:rFonts w:eastAsia="Calibri" w:cs="Times New Roman"/>
                <w:color w:val="000000"/>
                <w:sz w:val="18"/>
                <w:szCs w:val="18"/>
                <w14:ligatures w14:val="none"/>
              </w:rPr>
            </w:pPr>
          </w:p>
        </w:tc>
        <w:tc>
          <w:tcPr>
            <w:tcW w:w="3102" w:type="dxa"/>
            <w:tcBorders>
              <w:left w:val="none" w:sz="0" w:space="0" w:color="auto"/>
              <w:right w:val="none" w:sz="0" w:space="0" w:color="auto"/>
            </w:tcBorders>
            <w:shd w:val="clear" w:color="auto" w:fill="auto"/>
          </w:tcPr>
          <w:p w14:paraId="4C08088A" w14:textId="77777777" w:rsidR="00B55BA7" w:rsidRPr="00B55BA7" w:rsidRDefault="00B55BA7">
            <w:pPr>
              <w:numPr>
                <w:ilvl w:val="0"/>
                <w:numId w:val="31"/>
              </w:numPr>
              <w:spacing w:line="240" w:lineRule="auto"/>
              <w:contextualSpacing/>
              <w:jc w:val="left"/>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18"/>
                <w:szCs w:val="18"/>
                <w14:ligatures w14:val="none"/>
              </w:rPr>
            </w:pPr>
            <w:r w:rsidRPr="00B55BA7">
              <w:rPr>
                <w:rFonts w:eastAsia="Calibri" w:cs="Times New Roman"/>
                <w:color w:val="000000"/>
                <w:sz w:val="18"/>
                <w:szCs w:val="18"/>
                <w14:ligatures w14:val="none"/>
              </w:rPr>
              <w:t>SOP bidang EKBANG tersusun</w:t>
            </w:r>
          </w:p>
        </w:tc>
        <w:tc>
          <w:tcPr>
            <w:tcW w:w="1602" w:type="dxa"/>
            <w:tcBorders>
              <w:left w:val="none" w:sz="0" w:space="0" w:color="auto"/>
              <w:right w:val="none" w:sz="0" w:space="0" w:color="auto"/>
            </w:tcBorders>
            <w:shd w:val="clear" w:color="auto" w:fill="auto"/>
          </w:tcPr>
          <w:p w14:paraId="6B3C75F7" w14:textId="77777777" w:rsidR="00B55BA7" w:rsidRPr="00B55BA7" w:rsidRDefault="00B55BA7" w:rsidP="00B55BA7">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18"/>
                <w:szCs w:val="18"/>
                <w14:ligatures w14:val="none"/>
              </w:rPr>
            </w:pPr>
            <w:r w:rsidRPr="00B55BA7">
              <w:rPr>
                <w:rFonts w:eastAsia="Calibri" w:cs="Times New Roman"/>
                <w:color w:val="000000"/>
                <w:sz w:val="18"/>
                <w:szCs w:val="18"/>
                <w14:ligatures w14:val="none"/>
              </w:rPr>
              <w:t>=</w:t>
            </w:r>
          </w:p>
        </w:tc>
        <w:tc>
          <w:tcPr>
            <w:tcW w:w="2250" w:type="dxa"/>
            <w:tcBorders>
              <w:left w:val="none" w:sz="0" w:space="0" w:color="auto"/>
              <w:right w:val="none" w:sz="0" w:space="0" w:color="auto"/>
            </w:tcBorders>
            <w:shd w:val="clear" w:color="auto" w:fill="auto"/>
          </w:tcPr>
          <w:p w14:paraId="09866AC9" w14:textId="77777777" w:rsidR="00B55BA7" w:rsidRPr="00B55BA7" w:rsidRDefault="00B55BA7" w:rsidP="00B55BA7">
            <w:pPr>
              <w:spacing w:line="240" w:lineRule="auto"/>
              <w:ind w:firstLine="0"/>
              <w:jc w:val="left"/>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18"/>
                <w:szCs w:val="18"/>
                <w14:ligatures w14:val="none"/>
              </w:rPr>
            </w:pPr>
          </w:p>
        </w:tc>
        <w:tc>
          <w:tcPr>
            <w:tcW w:w="2430" w:type="dxa"/>
            <w:tcBorders>
              <w:left w:val="none" w:sz="0" w:space="0" w:color="auto"/>
              <w:right w:val="none" w:sz="0" w:space="0" w:color="auto"/>
            </w:tcBorders>
            <w:shd w:val="clear" w:color="auto" w:fill="auto"/>
          </w:tcPr>
          <w:p w14:paraId="04BB63C9" w14:textId="77777777" w:rsidR="00B55BA7" w:rsidRPr="00B55BA7" w:rsidRDefault="00B55BA7" w:rsidP="00B55BA7">
            <w:pPr>
              <w:spacing w:line="240" w:lineRule="auto"/>
              <w:ind w:firstLine="0"/>
              <w:jc w:val="left"/>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18"/>
                <w:szCs w:val="18"/>
                <w14:ligatures w14:val="none"/>
              </w:rPr>
            </w:pPr>
            <w:r w:rsidRPr="00B55BA7">
              <w:rPr>
                <w:rFonts w:eastAsia="Calibri" w:cs="Times New Roman"/>
                <w:color w:val="000000"/>
                <w:sz w:val="18"/>
                <w:szCs w:val="18"/>
                <w14:ligatures w14:val="none"/>
              </w:rPr>
              <w:t>SOP yang sudah tersedia sebelumnya</w:t>
            </w:r>
          </w:p>
        </w:tc>
      </w:tr>
      <w:tr w:rsidR="00B55BA7" w:rsidRPr="00B55BA7" w14:paraId="0A697854" w14:textId="77777777" w:rsidTr="00DA34F5">
        <w:tc>
          <w:tcPr>
            <w:cnfStyle w:val="001000000000" w:firstRow="0" w:lastRow="0" w:firstColumn="1" w:lastColumn="0" w:oddVBand="0" w:evenVBand="0" w:oddHBand="0" w:evenHBand="0" w:firstRowFirstColumn="0" w:firstRowLastColumn="0" w:lastRowFirstColumn="0" w:lastRowLastColumn="0"/>
            <w:tcW w:w="516" w:type="dxa"/>
            <w:shd w:val="clear" w:color="auto" w:fill="auto"/>
          </w:tcPr>
          <w:p w14:paraId="40290949" w14:textId="77777777" w:rsidR="00B55BA7" w:rsidRPr="00B55BA7" w:rsidRDefault="00B55BA7" w:rsidP="00B55BA7">
            <w:pPr>
              <w:spacing w:line="240" w:lineRule="auto"/>
              <w:ind w:firstLine="0"/>
              <w:jc w:val="left"/>
              <w:rPr>
                <w:rFonts w:eastAsia="Calibri" w:cs="Times New Roman"/>
                <w:color w:val="000000"/>
                <w:sz w:val="18"/>
                <w:szCs w:val="18"/>
                <w14:ligatures w14:val="none"/>
              </w:rPr>
            </w:pPr>
          </w:p>
        </w:tc>
        <w:tc>
          <w:tcPr>
            <w:tcW w:w="3102" w:type="dxa"/>
            <w:shd w:val="clear" w:color="auto" w:fill="auto"/>
          </w:tcPr>
          <w:p w14:paraId="01560373" w14:textId="77777777" w:rsidR="00B55BA7" w:rsidRPr="00B55BA7" w:rsidRDefault="00B55BA7">
            <w:pPr>
              <w:numPr>
                <w:ilvl w:val="0"/>
                <w:numId w:val="31"/>
              </w:numPr>
              <w:spacing w:line="240" w:lineRule="auto"/>
              <w:contextualSpacing/>
              <w:jc w:val="left"/>
              <w:cnfStyle w:val="000000000000" w:firstRow="0" w:lastRow="0" w:firstColumn="0" w:lastColumn="0" w:oddVBand="0" w:evenVBand="0" w:oddHBand="0" w:evenHBand="0" w:firstRowFirstColumn="0" w:firstRowLastColumn="0" w:lastRowFirstColumn="0" w:lastRowLastColumn="0"/>
              <w:rPr>
                <w:rFonts w:eastAsia="Calibri" w:cs="Times New Roman"/>
                <w:color w:val="000000"/>
                <w:sz w:val="18"/>
                <w:szCs w:val="18"/>
                <w14:ligatures w14:val="none"/>
              </w:rPr>
            </w:pPr>
            <w:r w:rsidRPr="00B55BA7">
              <w:rPr>
                <w:rFonts w:eastAsia="Calibri" w:cs="Times New Roman"/>
                <w:color w:val="000000"/>
                <w:sz w:val="18"/>
                <w:szCs w:val="18"/>
                <w14:ligatures w14:val="none"/>
              </w:rPr>
              <w:t>Jumlah program kemitraan yang terjalin</w:t>
            </w:r>
          </w:p>
        </w:tc>
        <w:tc>
          <w:tcPr>
            <w:tcW w:w="1602" w:type="dxa"/>
            <w:shd w:val="clear" w:color="auto" w:fill="auto"/>
          </w:tcPr>
          <w:p w14:paraId="5BCF02A8" w14:textId="77777777" w:rsidR="00B55BA7" w:rsidRPr="00B55BA7" w:rsidRDefault="00B55BA7" w:rsidP="00B55BA7">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Calibri" w:cs="Times New Roman"/>
                <w:color w:val="000000"/>
                <w:sz w:val="18"/>
                <w:szCs w:val="18"/>
                <w14:ligatures w14:val="none"/>
              </w:rPr>
            </w:pPr>
            <w:r w:rsidRPr="00B55BA7">
              <w:rPr>
                <w:rFonts w:eastAsia="Calibri" w:cs="Times New Roman"/>
                <w:color w:val="000000"/>
                <w:sz w:val="18"/>
                <w:szCs w:val="18"/>
                <w14:ligatures w14:val="none"/>
              </w:rPr>
              <w:t>=</w:t>
            </w:r>
          </w:p>
          <w:p w14:paraId="2FA5C37F" w14:textId="77777777" w:rsidR="00B55BA7" w:rsidRPr="00B55BA7" w:rsidRDefault="00B55BA7" w:rsidP="00B55BA7">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Calibri" w:cs="Times New Roman"/>
                <w:color w:val="000000"/>
                <w:sz w:val="18"/>
                <w:szCs w:val="18"/>
                <w14:ligatures w14:val="none"/>
              </w:rPr>
            </w:pPr>
            <w:r w:rsidRPr="00B55BA7">
              <w:rPr>
                <w:rFonts w:eastAsia="Calibri" w:cs="Times New Roman"/>
                <w:color w:val="000000"/>
                <w:sz w:val="18"/>
                <w:szCs w:val="18"/>
                <w14:ligatures w14:val="none"/>
              </w:rPr>
              <w:t>(40 ratio 5 thn)</w:t>
            </w:r>
          </w:p>
        </w:tc>
        <w:tc>
          <w:tcPr>
            <w:tcW w:w="2250" w:type="dxa"/>
            <w:shd w:val="clear" w:color="auto" w:fill="auto"/>
          </w:tcPr>
          <w:p w14:paraId="0549A3A0" w14:textId="77777777" w:rsidR="00B55BA7" w:rsidRPr="00B55BA7" w:rsidRDefault="00B55BA7" w:rsidP="00B55BA7">
            <w:pPr>
              <w:spacing w:line="240" w:lineRule="auto"/>
              <w:ind w:firstLine="0"/>
              <w:jc w:val="left"/>
              <w:cnfStyle w:val="000000000000" w:firstRow="0" w:lastRow="0" w:firstColumn="0" w:lastColumn="0" w:oddVBand="0" w:evenVBand="0" w:oddHBand="0" w:evenHBand="0" w:firstRowFirstColumn="0" w:firstRowLastColumn="0" w:lastRowFirstColumn="0" w:lastRowLastColumn="0"/>
              <w:rPr>
                <w:rFonts w:eastAsia="Calibri" w:cs="Times New Roman"/>
                <w:color w:val="000000"/>
                <w:sz w:val="18"/>
                <w:szCs w:val="18"/>
                <w14:ligatures w14:val="none"/>
              </w:rPr>
            </w:pPr>
            <w:r w:rsidRPr="00B55BA7">
              <w:rPr>
                <w:rFonts w:eastAsia="Calibri" w:cs="Times New Roman"/>
                <w:color w:val="000000"/>
                <w:sz w:val="18"/>
                <w:szCs w:val="18"/>
                <w14:ligatures w14:val="none"/>
              </w:rPr>
              <w:t>Akses informasi terbatas karena keterbatasan jarak</w:t>
            </w:r>
          </w:p>
        </w:tc>
        <w:tc>
          <w:tcPr>
            <w:tcW w:w="2430" w:type="dxa"/>
            <w:shd w:val="clear" w:color="auto" w:fill="auto"/>
          </w:tcPr>
          <w:p w14:paraId="7516E559" w14:textId="77777777" w:rsidR="00B55BA7" w:rsidRPr="00B55BA7" w:rsidRDefault="00B55BA7" w:rsidP="00B55BA7">
            <w:pPr>
              <w:spacing w:line="240" w:lineRule="auto"/>
              <w:ind w:firstLine="0"/>
              <w:jc w:val="left"/>
              <w:cnfStyle w:val="000000000000" w:firstRow="0" w:lastRow="0" w:firstColumn="0" w:lastColumn="0" w:oddVBand="0" w:evenVBand="0" w:oddHBand="0" w:evenHBand="0" w:firstRowFirstColumn="0" w:firstRowLastColumn="0" w:lastRowFirstColumn="0" w:lastRowLastColumn="0"/>
              <w:rPr>
                <w:rFonts w:eastAsia="Calibri" w:cs="Times New Roman"/>
                <w:color w:val="000000"/>
                <w:sz w:val="18"/>
                <w:szCs w:val="18"/>
                <w14:ligatures w14:val="none"/>
              </w:rPr>
            </w:pPr>
            <w:r w:rsidRPr="00B55BA7">
              <w:rPr>
                <w:rFonts w:eastAsia="Calibri" w:cs="Times New Roman"/>
                <w:color w:val="000000"/>
                <w:sz w:val="18"/>
                <w:szCs w:val="18"/>
                <w14:ligatures w14:val="none"/>
              </w:rPr>
              <w:t>Dukungan pemerintah desa dalam membangun UKM di desanya</w:t>
            </w:r>
          </w:p>
        </w:tc>
      </w:tr>
      <w:tr w:rsidR="00B55BA7" w:rsidRPr="00B55BA7" w14:paraId="6AF940BB" w14:textId="77777777" w:rsidTr="00DA34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6" w:type="dxa"/>
            <w:tcBorders>
              <w:left w:val="none" w:sz="0" w:space="0" w:color="auto"/>
              <w:right w:val="none" w:sz="0" w:space="0" w:color="auto"/>
            </w:tcBorders>
            <w:shd w:val="clear" w:color="auto" w:fill="auto"/>
          </w:tcPr>
          <w:p w14:paraId="0B39DEB3" w14:textId="77777777" w:rsidR="00B55BA7" w:rsidRPr="00B55BA7" w:rsidRDefault="00B55BA7" w:rsidP="00B55BA7">
            <w:pPr>
              <w:spacing w:line="240" w:lineRule="auto"/>
              <w:ind w:firstLine="0"/>
              <w:jc w:val="left"/>
              <w:rPr>
                <w:rFonts w:eastAsia="Calibri" w:cs="Times New Roman"/>
                <w:color w:val="000000"/>
                <w:sz w:val="18"/>
                <w:szCs w:val="18"/>
                <w14:ligatures w14:val="none"/>
              </w:rPr>
            </w:pPr>
            <w:r w:rsidRPr="00B55BA7">
              <w:rPr>
                <w:rFonts w:eastAsia="Calibri" w:cs="Times New Roman"/>
                <w:color w:val="000000"/>
                <w:sz w:val="18"/>
                <w:szCs w:val="18"/>
                <w14:ligatures w14:val="none"/>
              </w:rPr>
              <w:t>6</w:t>
            </w:r>
          </w:p>
        </w:tc>
        <w:tc>
          <w:tcPr>
            <w:tcW w:w="3102" w:type="dxa"/>
            <w:tcBorders>
              <w:left w:val="none" w:sz="0" w:space="0" w:color="auto"/>
              <w:right w:val="none" w:sz="0" w:space="0" w:color="auto"/>
            </w:tcBorders>
            <w:shd w:val="clear" w:color="auto" w:fill="auto"/>
          </w:tcPr>
          <w:p w14:paraId="462124A3" w14:textId="77777777" w:rsidR="00B55BA7" w:rsidRPr="00B55BA7" w:rsidRDefault="00B55BA7" w:rsidP="00B55BA7">
            <w:pPr>
              <w:spacing w:line="240" w:lineRule="auto"/>
              <w:ind w:firstLine="0"/>
              <w:jc w:val="left"/>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18"/>
                <w:szCs w:val="18"/>
                <w14:ligatures w14:val="none"/>
              </w:rPr>
            </w:pPr>
            <w:r w:rsidRPr="00B55BA7">
              <w:rPr>
                <w:rFonts w:eastAsia="Calibri" w:cs="Times New Roman"/>
                <w:color w:val="000000"/>
                <w:sz w:val="18"/>
                <w:szCs w:val="18"/>
                <w14:ligatures w14:val="none"/>
              </w:rPr>
              <w:t>Meningkatkan kualitas lingkungan melalui pningkatan kesadaran masyarakat akan pentingnya kualitas air, udara, dan tanah, dan pengelolaan sampah dengan 3 R (reduce, Reuse, Recycle)</w:t>
            </w:r>
          </w:p>
        </w:tc>
        <w:tc>
          <w:tcPr>
            <w:tcW w:w="1602" w:type="dxa"/>
            <w:tcBorders>
              <w:left w:val="none" w:sz="0" w:space="0" w:color="auto"/>
              <w:right w:val="none" w:sz="0" w:space="0" w:color="auto"/>
            </w:tcBorders>
            <w:shd w:val="clear" w:color="auto" w:fill="auto"/>
          </w:tcPr>
          <w:p w14:paraId="0087501E" w14:textId="77777777" w:rsidR="00B55BA7" w:rsidRPr="00B55BA7" w:rsidRDefault="00B55BA7" w:rsidP="00B55BA7">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18"/>
                <w:szCs w:val="18"/>
                <w14:ligatures w14:val="none"/>
              </w:rPr>
            </w:pPr>
          </w:p>
        </w:tc>
        <w:tc>
          <w:tcPr>
            <w:tcW w:w="2250" w:type="dxa"/>
            <w:tcBorders>
              <w:left w:val="none" w:sz="0" w:space="0" w:color="auto"/>
              <w:right w:val="none" w:sz="0" w:space="0" w:color="auto"/>
            </w:tcBorders>
            <w:shd w:val="clear" w:color="auto" w:fill="auto"/>
          </w:tcPr>
          <w:p w14:paraId="62194CA3" w14:textId="77777777" w:rsidR="00B55BA7" w:rsidRPr="00B55BA7" w:rsidRDefault="00B55BA7" w:rsidP="00B55BA7">
            <w:pPr>
              <w:spacing w:line="240" w:lineRule="auto"/>
              <w:ind w:firstLine="0"/>
              <w:jc w:val="left"/>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18"/>
                <w:szCs w:val="18"/>
                <w14:ligatures w14:val="none"/>
              </w:rPr>
            </w:pPr>
          </w:p>
        </w:tc>
        <w:tc>
          <w:tcPr>
            <w:tcW w:w="2430" w:type="dxa"/>
            <w:tcBorders>
              <w:left w:val="none" w:sz="0" w:space="0" w:color="auto"/>
              <w:right w:val="none" w:sz="0" w:space="0" w:color="auto"/>
            </w:tcBorders>
            <w:shd w:val="clear" w:color="auto" w:fill="auto"/>
          </w:tcPr>
          <w:p w14:paraId="7F9DFCD4" w14:textId="77777777" w:rsidR="00B55BA7" w:rsidRPr="00B55BA7" w:rsidRDefault="00B55BA7" w:rsidP="00B55BA7">
            <w:pPr>
              <w:spacing w:line="240" w:lineRule="auto"/>
              <w:ind w:firstLine="0"/>
              <w:jc w:val="left"/>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18"/>
                <w:szCs w:val="18"/>
                <w14:ligatures w14:val="none"/>
              </w:rPr>
            </w:pPr>
          </w:p>
        </w:tc>
      </w:tr>
      <w:tr w:rsidR="00B55BA7" w:rsidRPr="00B55BA7" w14:paraId="0EBFBF37" w14:textId="77777777" w:rsidTr="00DA34F5">
        <w:tc>
          <w:tcPr>
            <w:cnfStyle w:val="001000000000" w:firstRow="0" w:lastRow="0" w:firstColumn="1" w:lastColumn="0" w:oddVBand="0" w:evenVBand="0" w:oddHBand="0" w:evenHBand="0" w:firstRowFirstColumn="0" w:firstRowLastColumn="0" w:lastRowFirstColumn="0" w:lastRowLastColumn="0"/>
            <w:tcW w:w="516" w:type="dxa"/>
            <w:shd w:val="clear" w:color="auto" w:fill="auto"/>
          </w:tcPr>
          <w:p w14:paraId="77353F8A" w14:textId="77777777" w:rsidR="00B55BA7" w:rsidRPr="00B55BA7" w:rsidRDefault="00B55BA7" w:rsidP="00B55BA7">
            <w:pPr>
              <w:spacing w:line="240" w:lineRule="auto"/>
              <w:ind w:firstLine="0"/>
              <w:jc w:val="left"/>
              <w:rPr>
                <w:rFonts w:eastAsia="Calibri" w:cs="Times New Roman"/>
                <w:color w:val="000000"/>
                <w:sz w:val="18"/>
                <w:szCs w:val="18"/>
                <w14:ligatures w14:val="none"/>
              </w:rPr>
            </w:pPr>
          </w:p>
        </w:tc>
        <w:tc>
          <w:tcPr>
            <w:tcW w:w="3102" w:type="dxa"/>
            <w:shd w:val="clear" w:color="auto" w:fill="auto"/>
          </w:tcPr>
          <w:p w14:paraId="50D389D7" w14:textId="77777777" w:rsidR="00B55BA7" w:rsidRPr="00B55BA7" w:rsidRDefault="00B55BA7">
            <w:pPr>
              <w:numPr>
                <w:ilvl w:val="0"/>
                <w:numId w:val="32"/>
              </w:numPr>
              <w:spacing w:line="240" w:lineRule="auto"/>
              <w:contextualSpacing/>
              <w:jc w:val="left"/>
              <w:cnfStyle w:val="000000000000" w:firstRow="0" w:lastRow="0" w:firstColumn="0" w:lastColumn="0" w:oddVBand="0" w:evenVBand="0" w:oddHBand="0" w:evenHBand="0" w:firstRowFirstColumn="0" w:firstRowLastColumn="0" w:lastRowFirstColumn="0" w:lastRowLastColumn="0"/>
              <w:rPr>
                <w:rFonts w:eastAsia="Calibri" w:cs="Times New Roman"/>
                <w:color w:val="000000"/>
                <w:sz w:val="18"/>
                <w:szCs w:val="18"/>
                <w14:ligatures w14:val="none"/>
              </w:rPr>
            </w:pPr>
            <w:r w:rsidRPr="00B55BA7">
              <w:rPr>
                <w:rFonts w:eastAsia="Calibri" w:cs="Times New Roman"/>
                <w:color w:val="000000"/>
                <w:sz w:val="18"/>
                <w:szCs w:val="18"/>
                <w14:ligatures w14:val="none"/>
              </w:rPr>
              <w:t>Jumlah pohon yang ditanam di kecamatan</w:t>
            </w:r>
          </w:p>
        </w:tc>
        <w:tc>
          <w:tcPr>
            <w:tcW w:w="1602" w:type="dxa"/>
            <w:shd w:val="clear" w:color="auto" w:fill="auto"/>
          </w:tcPr>
          <w:p w14:paraId="5E5BEEEC" w14:textId="77777777" w:rsidR="00B55BA7" w:rsidRPr="00B55BA7" w:rsidRDefault="00B55BA7" w:rsidP="00B55BA7">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Calibri" w:cs="Times New Roman"/>
                <w:color w:val="000000"/>
                <w:sz w:val="18"/>
                <w:szCs w:val="18"/>
                <w14:ligatures w14:val="none"/>
              </w:rPr>
            </w:pPr>
            <w:r w:rsidRPr="00B55BA7">
              <w:rPr>
                <w:rFonts w:eastAsia="Calibri" w:cs="Times New Roman"/>
                <w:color w:val="000000"/>
                <w:sz w:val="18"/>
                <w:szCs w:val="18"/>
                <w14:ligatures w14:val="none"/>
              </w:rPr>
              <w:t>0</w:t>
            </w:r>
          </w:p>
        </w:tc>
        <w:tc>
          <w:tcPr>
            <w:tcW w:w="2250" w:type="dxa"/>
            <w:shd w:val="clear" w:color="auto" w:fill="auto"/>
          </w:tcPr>
          <w:p w14:paraId="07E9AA35" w14:textId="77777777" w:rsidR="00B55BA7" w:rsidRPr="00B55BA7" w:rsidRDefault="00B55BA7" w:rsidP="00B55BA7">
            <w:pPr>
              <w:spacing w:line="240" w:lineRule="auto"/>
              <w:ind w:firstLine="0"/>
              <w:jc w:val="left"/>
              <w:cnfStyle w:val="000000000000" w:firstRow="0" w:lastRow="0" w:firstColumn="0" w:lastColumn="0" w:oddVBand="0" w:evenVBand="0" w:oddHBand="0" w:evenHBand="0" w:firstRowFirstColumn="0" w:firstRowLastColumn="0" w:lastRowFirstColumn="0" w:lastRowLastColumn="0"/>
              <w:rPr>
                <w:rFonts w:eastAsia="Calibri" w:cs="Times New Roman"/>
                <w:color w:val="000000"/>
                <w:sz w:val="18"/>
                <w:szCs w:val="18"/>
                <w14:ligatures w14:val="none"/>
              </w:rPr>
            </w:pPr>
            <w:r w:rsidRPr="00B55BA7">
              <w:rPr>
                <w:rFonts w:eastAsia="Calibri" w:cs="Times New Roman"/>
                <w:color w:val="000000"/>
                <w:sz w:val="18"/>
                <w:szCs w:val="18"/>
                <w14:ligatures w14:val="none"/>
              </w:rPr>
              <w:t>Keterbatasa lahan</w:t>
            </w:r>
          </w:p>
        </w:tc>
        <w:tc>
          <w:tcPr>
            <w:tcW w:w="2430" w:type="dxa"/>
            <w:shd w:val="clear" w:color="auto" w:fill="auto"/>
          </w:tcPr>
          <w:p w14:paraId="2A3357E5" w14:textId="77777777" w:rsidR="00B55BA7" w:rsidRPr="00B55BA7" w:rsidRDefault="00B55BA7" w:rsidP="00B55BA7">
            <w:pPr>
              <w:spacing w:line="240" w:lineRule="auto"/>
              <w:ind w:firstLine="0"/>
              <w:jc w:val="left"/>
              <w:cnfStyle w:val="000000000000" w:firstRow="0" w:lastRow="0" w:firstColumn="0" w:lastColumn="0" w:oddVBand="0" w:evenVBand="0" w:oddHBand="0" w:evenHBand="0" w:firstRowFirstColumn="0" w:firstRowLastColumn="0" w:lastRowFirstColumn="0" w:lastRowLastColumn="0"/>
              <w:rPr>
                <w:rFonts w:eastAsia="Calibri" w:cs="Times New Roman"/>
                <w:color w:val="000000"/>
                <w:sz w:val="18"/>
                <w:szCs w:val="18"/>
                <w14:ligatures w14:val="none"/>
              </w:rPr>
            </w:pPr>
          </w:p>
        </w:tc>
      </w:tr>
      <w:tr w:rsidR="00B55BA7" w:rsidRPr="00B55BA7" w14:paraId="75D43173" w14:textId="77777777" w:rsidTr="00DA34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6" w:type="dxa"/>
            <w:tcBorders>
              <w:left w:val="none" w:sz="0" w:space="0" w:color="auto"/>
              <w:right w:val="none" w:sz="0" w:space="0" w:color="auto"/>
            </w:tcBorders>
            <w:shd w:val="clear" w:color="auto" w:fill="auto"/>
          </w:tcPr>
          <w:p w14:paraId="6D175E58" w14:textId="77777777" w:rsidR="00B55BA7" w:rsidRPr="00B55BA7" w:rsidRDefault="00B55BA7" w:rsidP="00B55BA7">
            <w:pPr>
              <w:spacing w:line="240" w:lineRule="auto"/>
              <w:ind w:firstLine="0"/>
              <w:jc w:val="left"/>
              <w:rPr>
                <w:rFonts w:eastAsia="Calibri" w:cs="Times New Roman"/>
                <w:color w:val="000000"/>
                <w:sz w:val="18"/>
                <w:szCs w:val="18"/>
                <w14:ligatures w14:val="none"/>
              </w:rPr>
            </w:pPr>
          </w:p>
        </w:tc>
        <w:tc>
          <w:tcPr>
            <w:tcW w:w="3102" w:type="dxa"/>
            <w:tcBorders>
              <w:left w:val="none" w:sz="0" w:space="0" w:color="auto"/>
              <w:right w:val="none" w:sz="0" w:space="0" w:color="auto"/>
            </w:tcBorders>
            <w:shd w:val="clear" w:color="auto" w:fill="auto"/>
          </w:tcPr>
          <w:p w14:paraId="348B4D1B" w14:textId="77777777" w:rsidR="00B55BA7" w:rsidRPr="00B55BA7" w:rsidRDefault="00B55BA7">
            <w:pPr>
              <w:numPr>
                <w:ilvl w:val="0"/>
                <w:numId w:val="32"/>
              </w:numPr>
              <w:spacing w:line="240" w:lineRule="auto"/>
              <w:contextualSpacing/>
              <w:jc w:val="left"/>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18"/>
                <w:szCs w:val="18"/>
                <w14:ligatures w14:val="none"/>
              </w:rPr>
            </w:pPr>
            <w:r w:rsidRPr="00B55BA7">
              <w:rPr>
                <w:rFonts w:eastAsia="Calibri" w:cs="Times New Roman"/>
                <w:color w:val="000000"/>
                <w:sz w:val="18"/>
                <w:szCs w:val="18"/>
                <w14:ligatures w14:val="none"/>
              </w:rPr>
              <w:t>Jumlah kawasan konservasi laut kecamatan (KKLK) yang terkelola</w:t>
            </w:r>
          </w:p>
        </w:tc>
        <w:tc>
          <w:tcPr>
            <w:tcW w:w="1602" w:type="dxa"/>
            <w:tcBorders>
              <w:left w:val="none" w:sz="0" w:space="0" w:color="auto"/>
              <w:right w:val="none" w:sz="0" w:space="0" w:color="auto"/>
            </w:tcBorders>
            <w:shd w:val="clear" w:color="auto" w:fill="auto"/>
          </w:tcPr>
          <w:p w14:paraId="5F19D774" w14:textId="77777777" w:rsidR="00B55BA7" w:rsidRPr="00B55BA7" w:rsidRDefault="00B55BA7" w:rsidP="00B55BA7">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18"/>
                <w:szCs w:val="18"/>
                <w14:ligatures w14:val="none"/>
              </w:rPr>
            </w:pPr>
            <w:r w:rsidRPr="00B55BA7">
              <w:rPr>
                <w:rFonts w:eastAsia="Calibri" w:cs="Times New Roman"/>
                <w:color w:val="000000"/>
                <w:sz w:val="18"/>
                <w:szCs w:val="18"/>
                <w14:ligatures w14:val="none"/>
              </w:rPr>
              <w:t>0</w:t>
            </w:r>
          </w:p>
        </w:tc>
        <w:tc>
          <w:tcPr>
            <w:tcW w:w="2250" w:type="dxa"/>
            <w:tcBorders>
              <w:left w:val="none" w:sz="0" w:space="0" w:color="auto"/>
              <w:right w:val="none" w:sz="0" w:space="0" w:color="auto"/>
            </w:tcBorders>
            <w:shd w:val="clear" w:color="auto" w:fill="auto"/>
          </w:tcPr>
          <w:p w14:paraId="7D6B6463" w14:textId="77777777" w:rsidR="00B55BA7" w:rsidRPr="00B55BA7" w:rsidRDefault="00B55BA7" w:rsidP="00B55BA7">
            <w:pPr>
              <w:spacing w:line="240" w:lineRule="auto"/>
              <w:ind w:firstLine="0"/>
              <w:jc w:val="left"/>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18"/>
                <w:szCs w:val="18"/>
                <w14:ligatures w14:val="none"/>
              </w:rPr>
            </w:pPr>
            <w:r w:rsidRPr="00B55BA7">
              <w:rPr>
                <w:rFonts w:eastAsia="Calibri" w:cs="Times New Roman"/>
                <w:color w:val="000000"/>
                <w:sz w:val="18"/>
                <w:szCs w:val="18"/>
                <w14:ligatures w14:val="none"/>
              </w:rPr>
              <w:t>Keterbatasan lahan</w:t>
            </w:r>
          </w:p>
        </w:tc>
        <w:tc>
          <w:tcPr>
            <w:tcW w:w="2430" w:type="dxa"/>
            <w:tcBorders>
              <w:left w:val="none" w:sz="0" w:space="0" w:color="auto"/>
              <w:right w:val="none" w:sz="0" w:space="0" w:color="auto"/>
            </w:tcBorders>
            <w:shd w:val="clear" w:color="auto" w:fill="auto"/>
          </w:tcPr>
          <w:p w14:paraId="1BF735B5" w14:textId="77777777" w:rsidR="00B55BA7" w:rsidRPr="00B55BA7" w:rsidRDefault="00B55BA7" w:rsidP="00B55BA7">
            <w:pPr>
              <w:spacing w:line="240" w:lineRule="auto"/>
              <w:ind w:firstLine="0"/>
              <w:jc w:val="left"/>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18"/>
                <w:szCs w:val="18"/>
                <w14:ligatures w14:val="none"/>
              </w:rPr>
            </w:pPr>
          </w:p>
        </w:tc>
      </w:tr>
      <w:tr w:rsidR="00B55BA7" w:rsidRPr="00B55BA7" w14:paraId="063CAE40" w14:textId="77777777" w:rsidTr="00DA34F5">
        <w:tc>
          <w:tcPr>
            <w:cnfStyle w:val="001000000000" w:firstRow="0" w:lastRow="0" w:firstColumn="1" w:lastColumn="0" w:oddVBand="0" w:evenVBand="0" w:oddHBand="0" w:evenHBand="0" w:firstRowFirstColumn="0" w:firstRowLastColumn="0" w:lastRowFirstColumn="0" w:lastRowLastColumn="0"/>
            <w:tcW w:w="516" w:type="dxa"/>
            <w:shd w:val="clear" w:color="auto" w:fill="auto"/>
          </w:tcPr>
          <w:p w14:paraId="6879FAAB" w14:textId="77777777" w:rsidR="00B55BA7" w:rsidRPr="00B55BA7" w:rsidRDefault="00B55BA7" w:rsidP="00B55BA7">
            <w:pPr>
              <w:spacing w:line="240" w:lineRule="auto"/>
              <w:ind w:firstLine="0"/>
              <w:jc w:val="left"/>
              <w:rPr>
                <w:rFonts w:eastAsia="Calibri" w:cs="Times New Roman"/>
                <w:color w:val="000000"/>
                <w:sz w:val="18"/>
                <w:szCs w:val="18"/>
                <w14:ligatures w14:val="none"/>
              </w:rPr>
            </w:pPr>
          </w:p>
        </w:tc>
        <w:tc>
          <w:tcPr>
            <w:tcW w:w="3102" w:type="dxa"/>
            <w:shd w:val="clear" w:color="auto" w:fill="auto"/>
          </w:tcPr>
          <w:p w14:paraId="2A924F8F" w14:textId="77777777" w:rsidR="00B55BA7" w:rsidRPr="00B55BA7" w:rsidRDefault="00B55BA7">
            <w:pPr>
              <w:numPr>
                <w:ilvl w:val="0"/>
                <w:numId w:val="32"/>
              </w:numPr>
              <w:spacing w:line="240" w:lineRule="auto"/>
              <w:contextualSpacing/>
              <w:jc w:val="left"/>
              <w:cnfStyle w:val="000000000000" w:firstRow="0" w:lastRow="0" w:firstColumn="0" w:lastColumn="0" w:oddVBand="0" w:evenVBand="0" w:oddHBand="0" w:evenHBand="0" w:firstRowFirstColumn="0" w:firstRowLastColumn="0" w:lastRowFirstColumn="0" w:lastRowLastColumn="0"/>
              <w:rPr>
                <w:rFonts w:eastAsia="Calibri" w:cs="Times New Roman"/>
                <w:color w:val="000000"/>
                <w:sz w:val="18"/>
                <w:szCs w:val="18"/>
                <w14:ligatures w14:val="none"/>
              </w:rPr>
            </w:pPr>
            <w:r w:rsidRPr="00B55BA7">
              <w:rPr>
                <w:rFonts w:eastAsia="Calibri" w:cs="Times New Roman"/>
                <w:color w:val="000000"/>
                <w:sz w:val="18"/>
                <w:szCs w:val="18"/>
                <w14:ligatures w14:val="none"/>
              </w:rPr>
              <w:t>SOP bidang lingkungan hidup yang tersusun</w:t>
            </w:r>
          </w:p>
        </w:tc>
        <w:tc>
          <w:tcPr>
            <w:tcW w:w="1602" w:type="dxa"/>
            <w:shd w:val="clear" w:color="auto" w:fill="auto"/>
          </w:tcPr>
          <w:p w14:paraId="4A02E7D5" w14:textId="77777777" w:rsidR="00B55BA7" w:rsidRPr="00B55BA7" w:rsidRDefault="00B55BA7" w:rsidP="00B55BA7">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Calibri" w:cs="Times New Roman"/>
                <w:color w:val="000000"/>
                <w:sz w:val="18"/>
                <w:szCs w:val="18"/>
                <w14:ligatures w14:val="none"/>
              </w:rPr>
            </w:pPr>
            <w:r w:rsidRPr="00B55BA7">
              <w:rPr>
                <w:rFonts w:eastAsia="Calibri" w:cs="Times New Roman"/>
                <w:color w:val="000000"/>
                <w:sz w:val="18"/>
                <w:szCs w:val="18"/>
                <w14:ligatures w14:val="none"/>
              </w:rPr>
              <w:t>=</w:t>
            </w:r>
          </w:p>
        </w:tc>
        <w:tc>
          <w:tcPr>
            <w:tcW w:w="2250" w:type="dxa"/>
            <w:shd w:val="clear" w:color="auto" w:fill="auto"/>
          </w:tcPr>
          <w:p w14:paraId="6C84A9C6" w14:textId="77777777" w:rsidR="00B55BA7" w:rsidRPr="00B55BA7" w:rsidRDefault="00B55BA7" w:rsidP="00B55BA7">
            <w:pPr>
              <w:spacing w:line="240" w:lineRule="auto"/>
              <w:ind w:firstLine="0"/>
              <w:jc w:val="left"/>
              <w:cnfStyle w:val="000000000000" w:firstRow="0" w:lastRow="0" w:firstColumn="0" w:lastColumn="0" w:oddVBand="0" w:evenVBand="0" w:oddHBand="0" w:evenHBand="0" w:firstRowFirstColumn="0" w:firstRowLastColumn="0" w:lastRowFirstColumn="0" w:lastRowLastColumn="0"/>
              <w:rPr>
                <w:rFonts w:eastAsia="Calibri" w:cs="Times New Roman"/>
                <w:color w:val="000000"/>
                <w:sz w:val="18"/>
                <w:szCs w:val="18"/>
                <w14:ligatures w14:val="none"/>
              </w:rPr>
            </w:pPr>
          </w:p>
        </w:tc>
        <w:tc>
          <w:tcPr>
            <w:tcW w:w="2430" w:type="dxa"/>
            <w:shd w:val="clear" w:color="auto" w:fill="auto"/>
          </w:tcPr>
          <w:p w14:paraId="3871F123" w14:textId="77777777" w:rsidR="00B55BA7" w:rsidRPr="00B55BA7" w:rsidRDefault="00B55BA7" w:rsidP="00B55BA7">
            <w:pPr>
              <w:spacing w:line="240" w:lineRule="auto"/>
              <w:ind w:firstLine="0"/>
              <w:jc w:val="left"/>
              <w:cnfStyle w:val="000000000000" w:firstRow="0" w:lastRow="0" w:firstColumn="0" w:lastColumn="0" w:oddVBand="0" w:evenVBand="0" w:oddHBand="0" w:evenHBand="0" w:firstRowFirstColumn="0" w:firstRowLastColumn="0" w:lastRowFirstColumn="0" w:lastRowLastColumn="0"/>
              <w:rPr>
                <w:rFonts w:eastAsia="Calibri" w:cs="Times New Roman"/>
                <w:color w:val="000000"/>
                <w:sz w:val="18"/>
                <w:szCs w:val="18"/>
                <w14:ligatures w14:val="none"/>
              </w:rPr>
            </w:pPr>
            <w:r w:rsidRPr="00B55BA7">
              <w:rPr>
                <w:rFonts w:eastAsia="Calibri" w:cs="Times New Roman"/>
                <w:color w:val="000000"/>
                <w:sz w:val="18"/>
                <w:szCs w:val="18"/>
                <w14:ligatures w14:val="none"/>
              </w:rPr>
              <w:t>SOP yang sudah tersedia sebelumnya</w:t>
            </w:r>
          </w:p>
        </w:tc>
      </w:tr>
      <w:tr w:rsidR="00B55BA7" w:rsidRPr="00B55BA7" w14:paraId="7E7284E6" w14:textId="77777777" w:rsidTr="00DA34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6" w:type="dxa"/>
            <w:tcBorders>
              <w:left w:val="none" w:sz="0" w:space="0" w:color="auto"/>
              <w:right w:val="none" w:sz="0" w:space="0" w:color="auto"/>
            </w:tcBorders>
            <w:shd w:val="clear" w:color="auto" w:fill="auto"/>
          </w:tcPr>
          <w:p w14:paraId="60F57B41" w14:textId="77777777" w:rsidR="00B55BA7" w:rsidRPr="00B55BA7" w:rsidRDefault="00B55BA7" w:rsidP="00B55BA7">
            <w:pPr>
              <w:spacing w:line="240" w:lineRule="auto"/>
              <w:ind w:firstLine="0"/>
              <w:jc w:val="left"/>
              <w:rPr>
                <w:rFonts w:eastAsia="Calibri" w:cs="Times New Roman"/>
                <w:color w:val="000000"/>
                <w:sz w:val="18"/>
                <w:szCs w:val="18"/>
                <w14:ligatures w14:val="none"/>
              </w:rPr>
            </w:pPr>
            <w:r w:rsidRPr="00B55BA7">
              <w:rPr>
                <w:rFonts w:eastAsia="Calibri" w:cs="Times New Roman"/>
                <w:color w:val="000000"/>
                <w:sz w:val="18"/>
                <w:szCs w:val="18"/>
                <w14:ligatures w14:val="none"/>
              </w:rPr>
              <w:t>7</w:t>
            </w:r>
          </w:p>
        </w:tc>
        <w:tc>
          <w:tcPr>
            <w:tcW w:w="3102" w:type="dxa"/>
            <w:tcBorders>
              <w:left w:val="none" w:sz="0" w:space="0" w:color="auto"/>
              <w:right w:val="none" w:sz="0" w:space="0" w:color="auto"/>
            </w:tcBorders>
            <w:shd w:val="clear" w:color="auto" w:fill="auto"/>
          </w:tcPr>
          <w:p w14:paraId="44865AAF" w14:textId="77777777" w:rsidR="00B55BA7" w:rsidRPr="00B55BA7" w:rsidRDefault="00B55BA7" w:rsidP="00B55BA7">
            <w:pPr>
              <w:spacing w:line="240" w:lineRule="auto"/>
              <w:ind w:firstLine="0"/>
              <w:jc w:val="left"/>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18"/>
                <w:szCs w:val="18"/>
                <w14:ligatures w14:val="none"/>
              </w:rPr>
            </w:pPr>
            <w:r w:rsidRPr="00B55BA7">
              <w:rPr>
                <w:rFonts w:eastAsia="Calibri" w:cs="Times New Roman"/>
                <w:color w:val="000000"/>
                <w:sz w:val="18"/>
                <w:szCs w:val="18"/>
                <w14:ligatures w14:val="none"/>
              </w:rPr>
              <w:t>Mewujudkan kesejahteraan masyarakat melalui peningkatan budaya tertib dam aman dalam kehidupan bermasyarakat</w:t>
            </w:r>
          </w:p>
        </w:tc>
        <w:tc>
          <w:tcPr>
            <w:tcW w:w="1602" w:type="dxa"/>
            <w:tcBorders>
              <w:left w:val="none" w:sz="0" w:space="0" w:color="auto"/>
              <w:right w:val="none" w:sz="0" w:space="0" w:color="auto"/>
            </w:tcBorders>
            <w:shd w:val="clear" w:color="auto" w:fill="auto"/>
          </w:tcPr>
          <w:p w14:paraId="7151BEE4" w14:textId="77777777" w:rsidR="00B55BA7" w:rsidRPr="00B55BA7" w:rsidRDefault="00B55BA7" w:rsidP="00B55BA7">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18"/>
                <w:szCs w:val="18"/>
                <w14:ligatures w14:val="none"/>
              </w:rPr>
            </w:pPr>
          </w:p>
        </w:tc>
        <w:tc>
          <w:tcPr>
            <w:tcW w:w="2250" w:type="dxa"/>
            <w:tcBorders>
              <w:left w:val="none" w:sz="0" w:space="0" w:color="auto"/>
              <w:right w:val="none" w:sz="0" w:space="0" w:color="auto"/>
            </w:tcBorders>
            <w:shd w:val="clear" w:color="auto" w:fill="auto"/>
          </w:tcPr>
          <w:p w14:paraId="6815306E" w14:textId="77777777" w:rsidR="00B55BA7" w:rsidRPr="00B55BA7" w:rsidRDefault="00B55BA7" w:rsidP="00B55BA7">
            <w:pPr>
              <w:spacing w:line="240" w:lineRule="auto"/>
              <w:ind w:firstLine="0"/>
              <w:jc w:val="left"/>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18"/>
                <w:szCs w:val="18"/>
                <w14:ligatures w14:val="none"/>
              </w:rPr>
            </w:pPr>
          </w:p>
        </w:tc>
        <w:tc>
          <w:tcPr>
            <w:tcW w:w="2430" w:type="dxa"/>
            <w:tcBorders>
              <w:left w:val="none" w:sz="0" w:space="0" w:color="auto"/>
              <w:right w:val="none" w:sz="0" w:space="0" w:color="auto"/>
            </w:tcBorders>
            <w:shd w:val="clear" w:color="auto" w:fill="auto"/>
          </w:tcPr>
          <w:p w14:paraId="0FEFD2B1" w14:textId="77777777" w:rsidR="00B55BA7" w:rsidRPr="00B55BA7" w:rsidRDefault="00B55BA7" w:rsidP="00B55BA7">
            <w:pPr>
              <w:spacing w:line="240" w:lineRule="auto"/>
              <w:ind w:firstLine="0"/>
              <w:jc w:val="left"/>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18"/>
                <w:szCs w:val="18"/>
                <w14:ligatures w14:val="none"/>
              </w:rPr>
            </w:pPr>
          </w:p>
        </w:tc>
      </w:tr>
      <w:tr w:rsidR="00B55BA7" w:rsidRPr="00B55BA7" w14:paraId="574EB05D" w14:textId="77777777" w:rsidTr="00DA34F5">
        <w:tc>
          <w:tcPr>
            <w:cnfStyle w:val="001000000000" w:firstRow="0" w:lastRow="0" w:firstColumn="1" w:lastColumn="0" w:oddVBand="0" w:evenVBand="0" w:oddHBand="0" w:evenHBand="0" w:firstRowFirstColumn="0" w:firstRowLastColumn="0" w:lastRowFirstColumn="0" w:lastRowLastColumn="0"/>
            <w:tcW w:w="516" w:type="dxa"/>
            <w:shd w:val="clear" w:color="auto" w:fill="auto"/>
          </w:tcPr>
          <w:p w14:paraId="0A615907" w14:textId="77777777" w:rsidR="00B55BA7" w:rsidRPr="00B55BA7" w:rsidRDefault="00B55BA7" w:rsidP="00B55BA7">
            <w:pPr>
              <w:spacing w:line="240" w:lineRule="auto"/>
              <w:ind w:firstLine="0"/>
              <w:jc w:val="left"/>
              <w:rPr>
                <w:rFonts w:eastAsia="Calibri" w:cs="Times New Roman"/>
                <w:color w:val="000000"/>
                <w:sz w:val="18"/>
                <w:szCs w:val="18"/>
                <w14:ligatures w14:val="none"/>
              </w:rPr>
            </w:pPr>
          </w:p>
        </w:tc>
        <w:tc>
          <w:tcPr>
            <w:tcW w:w="3102" w:type="dxa"/>
            <w:shd w:val="clear" w:color="auto" w:fill="auto"/>
          </w:tcPr>
          <w:p w14:paraId="53A1238E" w14:textId="77777777" w:rsidR="00B55BA7" w:rsidRPr="00B55BA7" w:rsidRDefault="00B55BA7">
            <w:pPr>
              <w:numPr>
                <w:ilvl w:val="0"/>
                <w:numId w:val="33"/>
              </w:numPr>
              <w:spacing w:line="240" w:lineRule="auto"/>
              <w:contextualSpacing/>
              <w:jc w:val="left"/>
              <w:cnfStyle w:val="000000000000" w:firstRow="0" w:lastRow="0" w:firstColumn="0" w:lastColumn="0" w:oddVBand="0" w:evenVBand="0" w:oddHBand="0" w:evenHBand="0" w:firstRowFirstColumn="0" w:firstRowLastColumn="0" w:lastRowFirstColumn="0" w:lastRowLastColumn="0"/>
              <w:rPr>
                <w:rFonts w:eastAsia="Calibri" w:cs="Times New Roman"/>
                <w:color w:val="000000"/>
                <w:sz w:val="18"/>
                <w:szCs w:val="18"/>
                <w14:ligatures w14:val="none"/>
              </w:rPr>
            </w:pPr>
            <w:r w:rsidRPr="00B55BA7">
              <w:rPr>
                <w:rFonts w:eastAsia="Calibri" w:cs="Times New Roman"/>
                <w:color w:val="000000"/>
                <w:sz w:val="18"/>
                <w:szCs w:val="18"/>
                <w14:ligatures w14:val="none"/>
              </w:rPr>
              <w:t>% penurunan pelanggaran K3</w:t>
            </w:r>
          </w:p>
        </w:tc>
        <w:tc>
          <w:tcPr>
            <w:tcW w:w="1602" w:type="dxa"/>
            <w:shd w:val="clear" w:color="auto" w:fill="auto"/>
          </w:tcPr>
          <w:p w14:paraId="67DDD966" w14:textId="77777777" w:rsidR="00B55BA7" w:rsidRPr="00B55BA7" w:rsidRDefault="00B55BA7" w:rsidP="00B55BA7">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Calibri" w:cs="Times New Roman"/>
                <w:color w:val="000000"/>
                <w:sz w:val="18"/>
                <w:szCs w:val="18"/>
                <w14:ligatures w14:val="none"/>
              </w:rPr>
            </w:pPr>
            <w:r w:rsidRPr="00B55BA7">
              <w:rPr>
                <w:rFonts w:eastAsia="Calibri" w:cs="Times New Roman"/>
                <w:color w:val="000000"/>
                <w:sz w:val="18"/>
                <w:szCs w:val="18"/>
                <w14:ligatures w14:val="none"/>
              </w:rPr>
              <w:t>=</w:t>
            </w:r>
          </w:p>
        </w:tc>
        <w:tc>
          <w:tcPr>
            <w:tcW w:w="2250" w:type="dxa"/>
            <w:shd w:val="clear" w:color="auto" w:fill="auto"/>
          </w:tcPr>
          <w:p w14:paraId="44E9FD97" w14:textId="77777777" w:rsidR="00B55BA7" w:rsidRPr="00B55BA7" w:rsidRDefault="00B55BA7" w:rsidP="00B55BA7">
            <w:pPr>
              <w:spacing w:line="240" w:lineRule="auto"/>
              <w:ind w:firstLine="0"/>
              <w:jc w:val="left"/>
              <w:cnfStyle w:val="000000000000" w:firstRow="0" w:lastRow="0" w:firstColumn="0" w:lastColumn="0" w:oddVBand="0" w:evenVBand="0" w:oddHBand="0" w:evenHBand="0" w:firstRowFirstColumn="0" w:firstRowLastColumn="0" w:lastRowFirstColumn="0" w:lastRowLastColumn="0"/>
              <w:rPr>
                <w:rFonts w:eastAsia="Calibri" w:cs="Times New Roman"/>
                <w:color w:val="000000"/>
                <w:sz w:val="18"/>
                <w:szCs w:val="18"/>
                <w14:ligatures w14:val="none"/>
              </w:rPr>
            </w:pPr>
            <w:r w:rsidRPr="00B55BA7">
              <w:rPr>
                <w:rFonts w:eastAsia="Calibri" w:cs="Times New Roman"/>
                <w:color w:val="000000"/>
                <w:sz w:val="18"/>
                <w:szCs w:val="18"/>
                <w14:ligatures w14:val="none"/>
              </w:rPr>
              <w:t>Tingkat kesadaran hukum yang masih relatif kurang</w:t>
            </w:r>
          </w:p>
        </w:tc>
        <w:tc>
          <w:tcPr>
            <w:tcW w:w="2430" w:type="dxa"/>
            <w:shd w:val="clear" w:color="auto" w:fill="auto"/>
          </w:tcPr>
          <w:p w14:paraId="5FB25408" w14:textId="77777777" w:rsidR="00B55BA7" w:rsidRPr="00B55BA7" w:rsidRDefault="00B55BA7" w:rsidP="00B55BA7">
            <w:pPr>
              <w:spacing w:line="240" w:lineRule="auto"/>
              <w:ind w:firstLine="0"/>
              <w:jc w:val="left"/>
              <w:cnfStyle w:val="000000000000" w:firstRow="0" w:lastRow="0" w:firstColumn="0" w:lastColumn="0" w:oddVBand="0" w:evenVBand="0" w:oddHBand="0" w:evenHBand="0" w:firstRowFirstColumn="0" w:firstRowLastColumn="0" w:lastRowFirstColumn="0" w:lastRowLastColumn="0"/>
              <w:rPr>
                <w:rFonts w:eastAsia="Calibri" w:cs="Times New Roman"/>
                <w:color w:val="000000"/>
                <w:sz w:val="18"/>
                <w:szCs w:val="18"/>
                <w14:ligatures w14:val="none"/>
              </w:rPr>
            </w:pPr>
            <w:r w:rsidRPr="00B55BA7">
              <w:rPr>
                <w:rFonts w:eastAsia="Calibri" w:cs="Times New Roman"/>
                <w:color w:val="000000"/>
                <w:sz w:val="18"/>
                <w:szCs w:val="18"/>
                <w14:ligatures w14:val="none"/>
              </w:rPr>
              <w:t>Sosialisasi berkelanjutan dari pihak terkait</w:t>
            </w:r>
          </w:p>
        </w:tc>
      </w:tr>
      <w:tr w:rsidR="00B55BA7" w:rsidRPr="00B55BA7" w14:paraId="3B9F655A" w14:textId="77777777" w:rsidTr="00DA34F5">
        <w:trPr>
          <w:cnfStyle w:val="000000100000" w:firstRow="0" w:lastRow="0" w:firstColumn="0" w:lastColumn="0" w:oddVBand="0" w:evenVBand="0" w:oddHBand="1" w:evenHBand="0" w:firstRowFirstColumn="0" w:firstRowLastColumn="0" w:lastRowFirstColumn="0" w:lastRowLastColumn="0"/>
          <w:trHeight w:val="1096"/>
        </w:trPr>
        <w:tc>
          <w:tcPr>
            <w:cnfStyle w:val="001000000000" w:firstRow="0" w:lastRow="0" w:firstColumn="1" w:lastColumn="0" w:oddVBand="0" w:evenVBand="0" w:oddHBand="0" w:evenHBand="0" w:firstRowFirstColumn="0" w:firstRowLastColumn="0" w:lastRowFirstColumn="0" w:lastRowLastColumn="0"/>
            <w:tcW w:w="516" w:type="dxa"/>
            <w:tcBorders>
              <w:left w:val="none" w:sz="0" w:space="0" w:color="auto"/>
              <w:right w:val="none" w:sz="0" w:space="0" w:color="auto"/>
            </w:tcBorders>
            <w:shd w:val="clear" w:color="auto" w:fill="auto"/>
          </w:tcPr>
          <w:p w14:paraId="00D0CA7D" w14:textId="77777777" w:rsidR="00B55BA7" w:rsidRPr="00B55BA7" w:rsidRDefault="00B55BA7" w:rsidP="00B55BA7">
            <w:pPr>
              <w:spacing w:line="240" w:lineRule="auto"/>
              <w:ind w:firstLine="0"/>
              <w:jc w:val="left"/>
              <w:rPr>
                <w:rFonts w:eastAsia="Calibri" w:cs="Times New Roman"/>
                <w:color w:val="000000"/>
                <w:sz w:val="18"/>
                <w:szCs w:val="18"/>
                <w14:ligatures w14:val="none"/>
              </w:rPr>
            </w:pPr>
          </w:p>
        </w:tc>
        <w:tc>
          <w:tcPr>
            <w:tcW w:w="3102" w:type="dxa"/>
            <w:tcBorders>
              <w:left w:val="none" w:sz="0" w:space="0" w:color="auto"/>
              <w:right w:val="none" w:sz="0" w:space="0" w:color="auto"/>
            </w:tcBorders>
            <w:shd w:val="clear" w:color="auto" w:fill="auto"/>
          </w:tcPr>
          <w:p w14:paraId="64F4C3B2" w14:textId="77777777" w:rsidR="00B55BA7" w:rsidRPr="00B55BA7" w:rsidRDefault="00B55BA7">
            <w:pPr>
              <w:numPr>
                <w:ilvl w:val="0"/>
                <w:numId w:val="33"/>
              </w:numPr>
              <w:spacing w:line="240" w:lineRule="auto"/>
              <w:contextualSpacing/>
              <w:jc w:val="left"/>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18"/>
                <w:szCs w:val="18"/>
                <w14:ligatures w14:val="none"/>
              </w:rPr>
            </w:pPr>
            <w:r w:rsidRPr="00B55BA7">
              <w:rPr>
                <w:rFonts w:eastAsia="Calibri" w:cs="Times New Roman"/>
                <w:color w:val="000000"/>
                <w:sz w:val="18"/>
                <w:szCs w:val="18"/>
                <w14:ligatures w14:val="none"/>
              </w:rPr>
              <w:t>% penurunan illegal logging</w:t>
            </w:r>
          </w:p>
        </w:tc>
        <w:tc>
          <w:tcPr>
            <w:tcW w:w="1602" w:type="dxa"/>
            <w:tcBorders>
              <w:left w:val="none" w:sz="0" w:space="0" w:color="auto"/>
              <w:right w:val="none" w:sz="0" w:space="0" w:color="auto"/>
            </w:tcBorders>
            <w:shd w:val="clear" w:color="auto" w:fill="auto"/>
          </w:tcPr>
          <w:p w14:paraId="1D047CE7" w14:textId="77777777" w:rsidR="00B55BA7" w:rsidRPr="00B55BA7" w:rsidRDefault="00B55BA7" w:rsidP="00B55BA7">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18"/>
                <w:szCs w:val="18"/>
                <w14:ligatures w14:val="none"/>
              </w:rPr>
            </w:pPr>
            <w:r w:rsidRPr="00B55BA7">
              <w:rPr>
                <w:rFonts w:eastAsia="Calibri" w:cs="Times New Roman"/>
                <w:color w:val="000000"/>
                <w:sz w:val="18"/>
                <w:szCs w:val="18"/>
                <w14:ligatures w14:val="none"/>
              </w:rPr>
              <w:t>=</w:t>
            </w:r>
          </w:p>
        </w:tc>
        <w:tc>
          <w:tcPr>
            <w:tcW w:w="2250" w:type="dxa"/>
            <w:tcBorders>
              <w:left w:val="none" w:sz="0" w:space="0" w:color="auto"/>
              <w:right w:val="none" w:sz="0" w:space="0" w:color="auto"/>
            </w:tcBorders>
            <w:shd w:val="clear" w:color="auto" w:fill="auto"/>
          </w:tcPr>
          <w:p w14:paraId="503864D0" w14:textId="77777777" w:rsidR="00B55BA7" w:rsidRPr="00B55BA7" w:rsidRDefault="00B55BA7" w:rsidP="00B55BA7">
            <w:pPr>
              <w:spacing w:line="240" w:lineRule="auto"/>
              <w:ind w:firstLine="0"/>
              <w:jc w:val="left"/>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18"/>
                <w:szCs w:val="18"/>
                <w14:ligatures w14:val="none"/>
              </w:rPr>
            </w:pPr>
            <w:r w:rsidRPr="00B55BA7">
              <w:rPr>
                <w:rFonts w:eastAsia="Calibri" w:cs="Times New Roman"/>
                <w:color w:val="000000"/>
                <w:sz w:val="18"/>
                <w:szCs w:val="18"/>
                <w14:ligatures w14:val="none"/>
              </w:rPr>
              <w:t>Tingkat pemahaman dan keterbatasan mata pencaharian yang relatif rendah</w:t>
            </w:r>
          </w:p>
        </w:tc>
        <w:tc>
          <w:tcPr>
            <w:tcW w:w="2430" w:type="dxa"/>
            <w:tcBorders>
              <w:left w:val="none" w:sz="0" w:space="0" w:color="auto"/>
              <w:right w:val="none" w:sz="0" w:space="0" w:color="auto"/>
            </w:tcBorders>
            <w:shd w:val="clear" w:color="auto" w:fill="auto"/>
          </w:tcPr>
          <w:p w14:paraId="1E805090" w14:textId="77777777" w:rsidR="00B55BA7" w:rsidRPr="00B55BA7" w:rsidRDefault="00B55BA7" w:rsidP="00B55BA7">
            <w:pPr>
              <w:spacing w:line="240" w:lineRule="auto"/>
              <w:ind w:firstLine="0"/>
              <w:jc w:val="left"/>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18"/>
                <w:szCs w:val="18"/>
                <w14:ligatures w14:val="none"/>
              </w:rPr>
            </w:pPr>
            <w:r w:rsidRPr="00B55BA7">
              <w:rPr>
                <w:rFonts w:eastAsia="Calibri" w:cs="Times New Roman"/>
                <w:color w:val="000000"/>
                <w:sz w:val="18"/>
                <w:szCs w:val="18"/>
                <w14:ligatures w14:val="none"/>
              </w:rPr>
              <w:t>Sosialisasi berkelanjutan dari pihak terkait</w:t>
            </w:r>
          </w:p>
        </w:tc>
      </w:tr>
      <w:tr w:rsidR="00B55BA7" w:rsidRPr="00B55BA7" w14:paraId="15ED3756" w14:textId="77777777" w:rsidTr="00DA34F5">
        <w:tc>
          <w:tcPr>
            <w:cnfStyle w:val="001000000000" w:firstRow="0" w:lastRow="0" w:firstColumn="1" w:lastColumn="0" w:oddVBand="0" w:evenVBand="0" w:oddHBand="0" w:evenHBand="0" w:firstRowFirstColumn="0" w:firstRowLastColumn="0" w:lastRowFirstColumn="0" w:lastRowLastColumn="0"/>
            <w:tcW w:w="516" w:type="dxa"/>
            <w:shd w:val="clear" w:color="auto" w:fill="auto"/>
          </w:tcPr>
          <w:p w14:paraId="6CFFFAA5" w14:textId="77777777" w:rsidR="00B55BA7" w:rsidRPr="00B55BA7" w:rsidRDefault="00B55BA7" w:rsidP="00B55BA7">
            <w:pPr>
              <w:spacing w:line="240" w:lineRule="auto"/>
              <w:ind w:firstLine="0"/>
              <w:jc w:val="left"/>
              <w:rPr>
                <w:rFonts w:eastAsia="Calibri" w:cs="Times New Roman"/>
                <w:color w:val="000000"/>
                <w:sz w:val="18"/>
                <w:szCs w:val="18"/>
                <w14:ligatures w14:val="none"/>
              </w:rPr>
            </w:pPr>
          </w:p>
        </w:tc>
        <w:tc>
          <w:tcPr>
            <w:tcW w:w="3102" w:type="dxa"/>
            <w:shd w:val="clear" w:color="auto" w:fill="auto"/>
          </w:tcPr>
          <w:p w14:paraId="333F7AB0" w14:textId="77777777" w:rsidR="00B55BA7" w:rsidRPr="00B55BA7" w:rsidRDefault="00B55BA7">
            <w:pPr>
              <w:numPr>
                <w:ilvl w:val="0"/>
                <w:numId w:val="33"/>
              </w:numPr>
              <w:spacing w:line="240" w:lineRule="auto"/>
              <w:contextualSpacing/>
              <w:jc w:val="left"/>
              <w:cnfStyle w:val="000000000000" w:firstRow="0" w:lastRow="0" w:firstColumn="0" w:lastColumn="0" w:oddVBand="0" w:evenVBand="0" w:oddHBand="0" w:evenHBand="0" w:firstRowFirstColumn="0" w:firstRowLastColumn="0" w:lastRowFirstColumn="0" w:lastRowLastColumn="0"/>
              <w:rPr>
                <w:rFonts w:eastAsia="Calibri" w:cs="Times New Roman"/>
                <w:color w:val="000000"/>
                <w:sz w:val="18"/>
                <w:szCs w:val="18"/>
                <w14:ligatures w14:val="none"/>
              </w:rPr>
            </w:pPr>
            <w:r w:rsidRPr="00B55BA7">
              <w:rPr>
                <w:rFonts w:eastAsia="Calibri" w:cs="Times New Roman"/>
                <w:color w:val="000000"/>
                <w:sz w:val="18"/>
                <w:szCs w:val="18"/>
                <w14:ligatures w14:val="none"/>
              </w:rPr>
              <w:t>% penurunan illegal fishing</w:t>
            </w:r>
          </w:p>
        </w:tc>
        <w:tc>
          <w:tcPr>
            <w:tcW w:w="1602" w:type="dxa"/>
            <w:shd w:val="clear" w:color="auto" w:fill="auto"/>
          </w:tcPr>
          <w:p w14:paraId="25527766" w14:textId="77777777" w:rsidR="00B55BA7" w:rsidRPr="00B55BA7" w:rsidRDefault="00B55BA7" w:rsidP="00B55BA7">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Calibri" w:cs="Times New Roman"/>
                <w:color w:val="000000"/>
                <w:sz w:val="18"/>
                <w:szCs w:val="18"/>
                <w14:ligatures w14:val="none"/>
              </w:rPr>
            </w:pPr>
            <w:r w:rsidRPr="00B55BA7">
              <w:rPr>
                <w:rFonts w:eastAsia="Calibri" w:cs="Times New Roman"/>
                <w:color w:val="000000"/>
                <w:sz w:val="18"/>
                <w:szCs w:val="18"/>
                <w14:ligatures w14:val="none"/>
              </w:rPr>
              <w:t>50</w:t>
            </w:r>
          </w:p>
        </w:tc>
        <w:tc>
          <w:tcPr>
            <w:tcW w:w="2250" w:type="dxa"/>
            <w:shd w:val="clear" w:color="auto" w:fill="auto"/>
          </w:tcPr>
          <w:p w14:paraId="67BB4624" w14:textId="77777777" w:rsidR="00B55BA7" w:rsidRPr="00B55BA7" w:rsidRDefault="00B55BA7" w:rsidP="00B55BA7">
            <w:pPr>
              <w:spacing w:line="240" w:lineRule="auto"/>
              <w:ind w:firstLine="0"/>
              <w:jc w:val="left"/>
              <w:cnfStyle w:val="000000000000" w:firstRow="0" w:lastRow="0" w:firstColumn="0" w:lastColumn="0" w:oddVBand="0" w:evenVBand="0" w:oddHBand="0" w:evenHBand="0" w:firstRowFirstColumn="0" w:firstRowLastColumn="0" w:lastRowFirstColumn="0" w:lastRowLastColumn="0"/>
              <w:rPr>
                <w:rFonts w:eastAsia="Calibri" w:cs="Times New Roman"/>
                <w:color w:val="000000"/>
                <w:sz w:val="18"/>
                <w:szCs w:val="18"/>
                <w14:ligatures w14:val="none"/>
              </w:rPr>
            </w:pPr>
            <w:r w:rsidRPr="00B55BA7">
              <w:rPr>
                <w:rFonts w:eastAsia="Calibri" w:cs="Times New Roman"/>
                <w:color w:val="000000"/>
                <w:sz w:val="18"/>
                <w:szCs w:val="18"/>
                <w14:ligatures w14:val="none"/>
              </w:rPr>
              <w:t>Tingkat pemahaman dan keterbatasan mata pencaharian yang relatif rendah</w:t>
            </w:r>
          </w:p>
        </w:tc>
        <w:tc>
          <w:tcPr>
            <w:tcW w:w="2430" w:type="dxa"/>
            <w:shd w:val="clear" w:color="auto" w:fill="auto"/>
          </w:tcPr>
          <w:p w14:paraId="167EB4DD" w14:textId="77777777" w:rsidR="00B55BA7" w:rsidRPr="00B55BA7" w:rsidRDefault="00B55BA7" w:rsidP="00B55BA7">
            <w:pPr>
              <w:spacing w:line="240" w:lineRule="auto"/>
              <w:ind w:firstLine="0"/>
              <w:jc w:val="left"/>
              <w:cnfStyle w:val="000000000000" w:firstRow="0" w:lastRow="0" w:firstColumn="0" w:lastColumn="0" w:oddVBand="0" w:evenVBand="0" w:oddHBand="0" w:evenHBand="0" w:firstRowFirstColumn="0" w:firstRowLastColumn="0" w:lastRowFirstColumn="0" w:lastRowLastColumn="0"/>
              <w:rPr>
                <w:rFonts w:eastAsia="Calibri" w:cs="Times New Roman"/>
                <w:color w:val="000000"/>
                <w:sz w:val="18"/>
                <w:szCs w:val="18"/>
                <w14:ligatures w14:val="none"/>
              </w:rPr>
            </w:pPr>
            <w:r w:rsidRPr="00B55BA7">
              <w:rPr>
                <w:rFonts w:eastAsia="Calibri" w:cs="Times New Roman"/>
                <w:color w:val="000000"/>
                <w:sz w:val="18"/>
                <w:szCs w:val="18"/>
                <w14:ligatures w14:val="none"/>
              </w:rPr>
              <w:t>Sosialisasi berkelanjutan dari pihak terkait</w:t>
            </w:r>
          </w:p>
        </w:tc>
      </w:tr>
      <w:tr w:rsidR="00B55BA7" w:rsidRPr="00B55BA7" w14:paraId="76AE7B87" w14:textId="77777777" w:rsidTr="00DA34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6" w:type="dxa"/>
            <w:tcBorders>
              <w:left w:val="none" w:sz="0" w:space="0" w:color="auto"/>
              <w:right w:val="none" w:sz="0" w:space="0" w:color="auto"/>
            </w:tcBorders>
            <w:shd w:val="clear" w:color="auto" w:fill="auto"/>
          </w:tcPr>
          <w:p w14:paraId="4870A8CC" w14:textId="77777777" w:rsidR="00B55BA7" w:rsidRPr="00B55BA7" w:rsidRDefault="00B55BA7" w:rsidP="00B55BA7">
            <w:pPr>
              <w:spacing w:line="240" w:lineRule="auto"/>
              <w:ind w:firstLine="0"/>
              <w:jc w:val="left"/>
              <w:rPr>
                <w:rFonts w:eastAsia="Calibri" w:cs="Times New Roman"/>
                <w:color w:val="000000"/>
                <w:sz w:val="18"/>
                <w:szCs w:val="18"/>
                <w14:ligatures w14:val="none"/>
              </w:rPr>
            </w:pPr>
          </w:p>
        </w:tc>
        <w:tc>
          <w:tcPr>
            <w:tcW w:w="3102" w:type="dxa"/>
            <w:tcBorders>
              <w:left w:val="none" w:sz="0" w:space="0" w:color="auto"/>
              <w:right w:val="none" w:sz="0" w:space="0" w:color="auto"/>
            </w:tcBorders>
            <w:shd w:val="clear" w:color="auto" w:fill="auto"/>
          </w:tcPr>
          <w:p w14:paraId="250869AF" w14:textId="77777777" w:rsidR="00B55BA7" w:rsidRPr="00B55BA7" w:rsidRDefault="00B55BA7">
            <w:pPr>
              <w:numPr>
                <w:ilvl w:val="0"/>
                <w:numId w:val="33"/>
              </w:numPr>
              <w:spacing w:line="240" w:lineRule="auto"/>
              <w:contextualSpacing/>
              <w:jc w:val="left"/>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18"/>
                <w:szCs w:val="18"/>
                <w14:ligatures w14:val="none"/>
              </w:rPr>
            </w:pPr>
            <w:r w:rsidRPr="00B55BA7">
              <w:rPr>
                <w:rFonts w:eastAsia="Calibri" w:cs="Times New Roman"/>
                <w:color w:val="000000"/>
                <w:sz w:val="18"/>
                <w:szCs w:val="18"/>
                <w14:ligatures w14:val="none"/>
              </w:rPr>
              <w:t>SOP bidang ketentraman dan ketertiban umum yang tersusun</w:t>
            </w:r>
          </w:p>
        </w:tc>
        <w:tc>
          <w:tcPr>
            <w:tcW w:w="1602" w:type="dxa"/>
            <w:tcBorders>
              <w:left w:val="none" w:sz="0" w:space="0" w:color="auto"/>
              <w:right w:val="none" w:sz="0" w:space="0" w:color="auto"/>
            </w:tcBorders>
            <w:shd w:val="clear" w:color="auto" w:fill="auto"/>
          </w:tcPr>
          <w:p w14:paraId="4ECB34AB" w14:textId="77777777" w:rsidR="00B55BA7" w:rsidRPr="00B55BA7" w:rsidRDefault="00B55BA7" w:rsidP="00B55BA7">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18"/>
                <w:szCs w:val="18"/>
                <w14:ligatures w14:val="none"/>
              </w:rPr>
            </w:pPr>
          </w:p>
        </w:tc>
        <w:tc>
          <w:tcPr>
            <w:tcW w:w="2250" w:type="dxa"/>
            <w:tcBorders>
              <w:left w:val="none" w:sz="0" w:space="0" w:color="auto"/>
              <w:right w:val="none" w:sz="0" w:space="0" w:color="auto"/>
            </w:tcBorders>
            <w:shd w:val="clear" w:color="auto" w:fill="auto"/>
          </w:tcPr>
          <w:p w14:paraId="64B052A5" w14:textId="77777777" w:rsidR="00B55BA7" w:rsidRPr="00B55BA7" w:rsidRDefault="00B55BA7" w:rsidP="00B55BA7">
            <w:pPr>
              <w:spacing w:line="240" w:lineRule="auto"/>
              <w:ind w:firstLine="0"/>
              <w:jc w:val="left"/>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18"/>
                <w:szCs w:val="18"/>
                <w14:ligatures w14:val="none"/>
              </w:rPr>
            </w:pPr>
          </w:p>
        </w:tc>
        <w:tc>
          <w:tcPr>
            <w:tcW w:w="2430" w:type="dxa"/>
            <w:tcBorders>
              <w:left w:val="none" w:sz="0" w:space="0" w:color="auto"/>
              <w:right w:val="none" w:sz="0" w:space="0" w:color="auto"/>
            </w:tcBorders>
            <w:shd w:val="clear" w:color="auto" w:fill="auto"/>
          </w:tcPr>
          <w:p w14:paraId="5B5F6B91" w14:textId="77777777" w:rsidR="00B55BA7" w:rsidRPr="00B55BA7" w:rsidRDefault="00B55BA7" w:rsidP="00B55BA7">
            <w:pPr>
              <w:spacing w:line="240" w:lineRule="auto"/>
              <w:ind w:firstLine="0"/>
              <w:jc w:val="left"/>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18"/>
                <w:szCs w:val="18"/>
                <w14:ligatures w14:val="none"/>
              </w:rPr>
            </w:pPr>
            <w:r w:rsidRPr="00B55BA7">
              <w:rPr>
                <w:rFonts w:eastAsia="Calibri" w:cs="Times New Roman"/>
                <w:color w:val="000000"/>
                <w:sz w:val="18"/>
                <w:szCs w:val="18"/>
                <w14:ligatures w14:val="none"/>
              </w:rPr>
              <w:t>SOP yang sudah tersedia sebelumnya</w:t>
            </w:r>
          </w:p>
        </w:tc>
      </w:tr>
    </w:tbl>
    <w:p w14:paraId="765C32CA" w14:textId="77777777" w:rsidR="00B55BA7" w:rsidRDefault="00B55BA7" w:rsidP="00EB5994">
      <w:pPr>
        <w:pStyle w:val="ListParagraph"/>
        <w:spacing w:line="360" w:lineRule="auto"/>
        <w:ind w:left="1134" w:firstLine="360"/>
        <w:jc w:val="both"/>
        <w:rPr>
          <w:rFonts w:ascii="Times New Roman" w:hAnsi="Times New Roman" w:cs="Times New Roman"/>
          <w:color w:val="000000" w:themeColor="text1"/>
          <w:sz w:val="24"/>
        </w:rPr>
      </w:pPr>
    </w:p>
    <w:p w14:paraId="5AF6E2AA" w14:textId="77777777" w:rsidR="00B55BA7" w:rsidRPr="00471953" w:rsidRDefault="00B55BA7" w:rsidP="00B55BA7">
      <w:pPr>
        <w:pStyle w:val="ListParagraph"/>
        <w:spacing w:line="360" w:lineRule="auto"/>
        <w:ind w:left="0" w:firstLine="5"/>
        <w:jc w:val="center"/>
        <w:rPr>
          <w:rFonts w:ascii="Times New Roman" w:hAnsi="Times New Roman" w:cs="Times New Roman"/>
          <w:color w:val="000000" w:themeColor="text1"/>
          <w:sz w:val="20"/>
        </w:rPr>
      </w:pPr>
      <w:r w:rsidRPr="00471953">
        <w:rPr>
          <w:rFonts w:ascii="Times New Roman" w:hAnsi="Times New Roman" w:cs="Times New Roman"/>
          <w:color w:val="000000" w:themeColor="text1"/>
          <w:sz w:val="20"/>
        </w:rPr>
        <w:t>T</w:t>
      </w:r>
      <w:r>
        <w:rPr>
          <w:rFonts w:ascii="Times New Roman" w:hAnsi="Times New Roman" w:cs="Times New Roman"/>
          <w:color w:val="000000" w:themeColor="text1"/>
          <w:sz w:val="20"/>
        </w:rPr>
        <w:t>a</w:t>
      </w:r>
      <w:r w:rsidRPr="00471953">
        <w:rPr>
          <w:rFonts w:ascii="Times New Roman" w:hAnsi="Times New Roman" w:cs="Times New Roman"/>
          <w:color w:val="000000" w:themeColor="text1"/>
          <w:sz w:val="20"/>
        </w:rPr>
        <w:t>bel 3.</w:t>
      </w:r>
      <w:r>
        <w:rPr>
          <w:rFonts w:ascii="Times New Roman" w:hAnsi="Times New Roman" w:cs="Times New Roman"/>
          <w:color w:val="000000" w:themeColor="text1"/>
          <w:sz w:val="20"/>
        </w:rPr>
        <w:t>3</w:t>
      </w:r>
      <w:r w:rsidRPr="00471953">
        <w:rPr>
          <w:rFonts w:ascii="Times New Roman" w:hAnsi="Times New Roman" w:cs="Times New Roman"/>
          <w:color w:val="000000" w:themeColor="text1"/>
          <w:sz w:val="20"/>
        </w:rPr>
        <w:t xml:space="preserve"> Identifikasi dan Permasalahan </w:t>
      </w:r>
      <w:r w:rsidRPr="001D0AC8">
        <w:rPr>
          <w:rFonts w:ascii="Times New Roman" w:hAnsi="Times New Roman" w:cs="Times New Roman"/>
          <w:color w:val="000000" w:themeColor="text1"/>
          <w:sz w:val="20"/>
        </w:rPr>
        <w:t>untuk Penentuan Program Prioritas</w:t>
      </w:r>
      <w:r w:rsidRPr="00471953">
        <w:rPr>
          <w:rFonts w:ascii="Times New Roman" w:hAnsi="Times New Roman" w:cs="Times New Roman"/>
          <w:color w:val="000000" w:themeColor="text1"/>
          <w:sz w:val="20"/>
        </w:rPr>
        <w:t xml:space="preserve"> Kecamatan  Pasimasunggu</w:t>
      </w:r>
      <w:r>
        <w:rPr>
          <w:rFonts w:ascii="Times New Roman" w:hAnsi="Times New Roman" w:cs="Times New Roman"/>
          <w:color w:val="000000" w:themeColor="text1"/>
          <w:sz w:val="20"/>
        </w:rPr>
        <w:t xml:space="preserve"> (Tabel T-B.36)</w:t>
      </w:r>
    </w:p>
    <w:p w14:paraId="4C1B5D61" w14:textId="77777777" w:rsidR="00B55BA7" w:rsidRPr="00471953" w:rsidRDefault="00B55BA7" w:rsidP="00EB5994">
      <w:pPr>
        <w:pStyle w:val="ListParagraph"/>
        <w:spacing w:line="360" w:lineRule="auto"/>
        <w:ind w:left="1134" w:firstLine="360"/>
        <w:jc w:val="both"/>
        <w:rPr>
          <w:rFonts w:ascii="Times New Roman" w:hAnsi="Times New Roman" w:cs="Times New Roman"/>
          <w:color w:val="000000" w:themeColor="text1"/>
          <w:sz w:val="24"/>
        </w:rPr>
      </w:pPr>
    </w:p>
    <w:p w14:paraId="4664ECA5" w14:textId="32B5A3A8" w:rsidR="00BB5105" w:rsidRPr="00471953" w:rsidRDefault="00BB5105">
      <w:pPr>
        <w:pStyle w:val="Heading2"/>
        <w:numPr>
          <w:ilvl w:val="1"/>
          <w:numId w:val="99"/>
        </w:numPr>
        <w:spacing w:line="360" w:lineRule="auto"/>
        <w:rPr>
          <w:rFonts w:cs="Times New Roman"/>
          <w:b w:val="0"/>
        </w:rPr>
      </w:pPr>
      <w:bookmarkStart w:id="23" w:name="_Toc144129908"/>
      <w:r w:rsidRPr="00471953">
        <w:rPr>
          <w:rFonts w:cs="Times New Roman"/>
        </w:rPr>
        <w:t xml:space="preserve">Telaah </w:t>
      </w:r>
      <w:r w:rsidRPr="002309F0">
        <w:rPr>
          <w:rFonts w:cs="Times New Roman"/>
        </w:rPr>
        <w:t>Program</w:t>
      </w:r>
      <w:r w:rsidRPr="00471953">
        <w:rPr>
          <w:rFonts w:cs="Times New Roman"/>
        </w:rPr>
        <w:t xml:space="preserve"> Bupati Kepulauan Selayar </w:t>
      </w:r>
      <w:r w:rsidRPr="00BB5105">
        <w:t>Terpilih</w:t>
      </w:r>
      <w:r w:rsidRPr="00471953">
        <w:rPr>
          <w:rFonts w:cs="Times New Roman"/>
        </w:rPr>
        <w:t xml:space="preserve"> 2021 – 2026</w:t>
      </w:r>
      <w:bookmarkEnd w:id="23"/>
    </w:p>
    <w:p w14:paraId="28D7563A" w14:textId="77777777" w:rsidR="00BB5105" w:rsidRPr="00471953" w:rsidRDefault="00BB5105" w:rsidP="00BB5105">
      <w:pPr>
        <w:ind w:left="567" w:firstLine="425"/>
        <w:rPr>
          <w:rFonts w:cs="Times New Roman"/>
        </w:rPr>
      </w:pPr>
      <w:r w:rsidRPr="00471953">
        <w:rPr>
          <w:rFonts w:cs="Times New Roman"/>
        </w:rPr>
        <w:t xml:space="preserve">Setiap Rencana Strategis (Renstra) harus berpedoman pada Visi dan Misi Kabupaten Kepulauan Selayar, agar dalam pencapaian tujuan pembangunan terdapat sinkronisasi. Dalam hal ini visi dan misi Kecamatan Pasimasunggu sesuai dengan RPJMD Kabupaten Kepulauan Selayar. Adapun Visi Pembangunan Kabupaten Kepulauan Selayar Tahun </w:t>
      </w:r>
      <w:r>
        <w:rPr>
          <w:rFonts w:cs="Times New Roman"/>
        </w:rPr>
        <w:t>2021-2026</w:t>
      </w:r>
      <w:r w:rsidRPr="00471953">
        <w:rPr>
          <w:rFonts w:cs="Times New Roman"/>
        </w:rPr>
        <w:t xml:space="preserve"> dirumuskan sebagai berikut :</w:t>
      </w:r>
    </w:p>
    <w:p w14:paraId="6813B234" w14:textId="77777777" w:rsidR="00BB5105" w:rsidRPr="00471953" w:rsidRDefault="00BB5105" w:rsidP="00BB5105">
      <w:pPr>
        <w:ind w:left="567" w:firstLine="425"/>
        <w:rPr>
          <w:rFonts w:cs="Times New Roman"/>
          <w:b/>
          <w:i/>
        </w:rPr>
      </w:pPr>
      <w:r w:rsidRPr="00471953">
        <w:rPr>
          <w:rFonts w:cs="Times New Roman"/>
          <w:b/>
          <w:i/>
        </w:rPr>
        <w:lastRenderedPageBreak/>
        <w:t>“</w:t>
      </w:r>
      <w:r w:rsidRPr="00471953">
        <w:rPr>
          <w:rFonts w:cs="Times New Roman"/>
          <w:b/>
          <w:i/>
        </w:rPr>
        <w:tab/>
        <w:t>Kepulauan Selayar sebagai Bandar Maritim Kawasan Timur Indonesia ”.</w:t>
      </w:r>
    </w:p>
    <w:p w14:paraId="56A86B80" w14:textId="77777777" w:rsidR="00BB5105" w:rsidRPr="00471953" w:rsidRDefault="00BB5105" w:rsidP="00BB5105">
      <w:pPr>
        <w:ind w:left="567" w:firstLine="425"/>
        <w:rPr>
          <w:rFonts w:cs="Times New Roman"/>
        </w:rPr>
      </w:pPr>
      <w:r w:rsidRPr="00471953">
        <w:rPr>
          <w:rFonts w:cs="Times New Roman"/>
        </w:rPr>
        <w:t xml:space="preserve">Bandar Maritim adalah seluruh kegiatan yang berhubungan dengan kepelabuhanan yang memiliki kawasan khusus untuk melayani penumpang dan bongkar/muat barang, serta perdagangan barang, jasa dan industri. Indikator utama yang hendak diwujudkan pada akhir periode RPJMD dengan visi Bandar Maritim ini adalah: </w:t>
      </w:r>
    </w:p>
    <w:p w14:paraId="1630FBF2" w14:textId="77777777" w:rsidR="00BB5105" w:rsidRPr="00471953" w:rsidRDefault="00BB5105">
      <w:pPr>
        <w:pStyle w:val="NoSpacing"/>
        <w:numPr>
          <w:ilvl w:val="0"/>
          <w:numId w:val="56"/>
        </w:numPr>
        <w:spacing w:line="360" w:lineRule="auto"/>
        <w:ind w:left="927"/>
        <w:rPr>
          <w:rFonts w:cs="Times New Roman"/>
        </w:rPr>
      </w:pPr>
      <w:r w:rsidRPr="00471953">
        <w:rPr>
          <w:rFonts w:cs="Times New Roman"/>
        </w:rPr>
        <w:t xml:space="preserve">Kepulauan Selayar berperan menjadi simpul transportasi laut nasional; </w:t>
      </w:r>
    </w:p>
    <w:p w14:paraId="703E42B6" w14:textId="77777777" w:rsidR="00BB5105" w:rsidRPr="00471953" w:rsidRDefault="00BB5105">
      <w:pPr>
        <w:pStyle w:val="NoSpacing"/>
        <w:numPr>
          <w:ilvl w:val="0"/>
          <w:numId w:val="56"/>
        </w:numPr>
        <w:spacing w:line="360" w:lineRule="auto"/>
        <w:ind w:left="927"/>
        <w:rPr>
          <w:rFonts w:cs="Times New Roman"/>
        </w:rPr>
      </w:pPr>
      <w:r w:rsidRPr="00471953">
        <w:rPr>
          <w:rFonts w:cs="Times New Roman"/>
        </w:rPr>
        <w:t xml:space="preserve">Pengelolaan sumberdaya alam yang optimal dengan keseimbangan lingkungan hidup yang terjamin; </w:t>
      </w:r>
    </w:p>
    <w:p w14:paraId="1F922B1E" w14:textId="77777777" w:rsidR="00BB5105" w:rsidRPr="00471953" w:rsidRDefault="00BB5105">
      <w:pPr>
        <w:pStyle w:val="NoSpacing"/>
        <w:numPr>
          <w:ilvl w:val="0"/>
          <w:numId w:val="56"/>
        </w:numPr>
        <w:spacing w:line="360" w:lineRule="auto"/>
        <w:ind w:left="927"/>
        <w:rPr>
          <w:rFonts w:cs="Times New Roman"/>
        </w:rPr>
      </w:pPr>
      <w:r w:rsidRPr="00471953">
        <w:rPr>
          <w:rFonts w:cs="Times New Roman"/>
        </w:rPr>
        <w:t xml:space="preserve">Kepulauan Selayar menjadi penyuplai kebutuhan pangan nasional dari komoditas perikanan serta menjadi penyedia komoditas ekspor perikanan dan non perikanan; </w:t>
      </w:r>
    </w:p>
    <w:p w14:paraId="458CE00F" w14:textId="77777777" w:rsidR="00BB5105" w:rsidRPr="00471953" w:rsidRDefault="00BB5105">
      <w:pPr>
        <w:pStyle w:val="NoSpacing"/>
        <w:numPr>
          <w:ilvl w:val="0"/>
          <w:numId w:val="56"/>
        </w:numPr>
        <w:spacing w:line="360" w:lineRule="auto"/>
        <w:ind w:left="951"/>
        <w:jc w:val="both"/>
        <w:rPr>
          <w:rFonts w:cs="Times New Roman"/>
        </w:rPr>
      </w:pPr>
      <w:r w:rsidRPr="00471953">
        <w:rPr>
          <w:rFonts w:cs="Times New Roman"/>
        </w:rPr>
        <w:t xml:space="preserve">Peningkatan pelayanan, pemberdayaan masyarakat dan daya saing daerah. </w:t>
      </w:r>
    </w:p>
    <w:p w14:paraId="487C8833" w14:textId="77777777" w:rsidR="00BB5105" w:rsidRPr="00471953" w:rsidRDefault="00BB5105">
      <w:pPr>
        <w:pStyle w:val="NoSpacing"/>
        <w:numPr>
          <w:ilvl w:val="0"/>
          <w:numId w:val="56"/>
        </w:numPr>
        <w:spacing w:line="360" w:lineRule="auto"/>
        <w:ind w:left="951"/>
        <w:jc w:val="both"/>
        <w:rPr>
          <w:rFonts w:cs="Times New Roman"/>
        </w:rPr>
      </w:pPr>
      <w:r w:rsidRPr="00471953">
        <w:rPr>
          <w:rFonts w:cs="Times New Roman"/>
        </w:rPr>
        <w:t xml:space="preserve">Bandar maritim didukung oleh tiga pilar pembangunan yaitu: </w:t>
      </w:r>
    </w:p>
    <w:p w14:paraId="6C81E3D1" w14:textId="77777777" w:rsidR="00BB5105" w:rsidRPr="00471953" w:rsidRDefault="00BB5105">
      <w:pPr>
        <w:pStyle w:val="ListParagraph"/>
        <w:numPr>
          <w:ilvl w:val="0"/>
          <w:numId w:val="57"/>
        </w:numPr>
        <w:spacing w:line="360" w:lineRule="auto"/>
        <w:ind w:left="1311"/>
        <w:jc w:val="both"/>
        <w:rPr>
          <w:rFonts w:ascii="Times New Roman" w:hAnsi="Times New Roman" w:cs="Times New Roman"/>
          <w:color w:val="000000" w:themeColor="text1"/>
          <w:sz w:val="24"/>
        </w:rPr>
      </w:pPr>
      <w:r w:rsidRPr="00471953">
        <w:rPr>
          <w:rFonts w:ascii="Times New Roman" w:hAnsi="Times New Roman" w:cs="Times New Roman"/>
          <w:color w:val="000000" w:themeColor="text1"/>
          <w:sz w:val="24"/>
        </w:rPr>
        <w:t xml:space="preserve">Kawasan Distribusi Logistik di Pammatata dan sekitarnya, ditopang oleh 5 (lima) sub-kawasan yakni:  </w:t>
      </w:r>
    </w:p>
    <w:p w14:paraId="4E0DBA38" w14:textId="77777777" w:rsidR="00BB5105" w:rsidRPr="00471953" w:rsidRDefault="00BB5105" w:rsidP="00BB5105">
      <w:pPr>
        <w:pStyle w:val="ListParagraph"/>
        <w:spacing w:line="360" w:lineRule="auto"/>
        <w:ind w:left="1311"/>
        <w:jc w:val="both"/>
        <w:rPr>
          <w:rFonts w:ascii="Times New Roman" w:hAnsi="Times New Roman" w:cs="Times New Roman"/>
          <w:color w:val="000000" w:themeColor="text1"/>
          <w:sz w:val="24"/>
        </w:rPr>
      </w:pPr>
      <w:r w:rsidRPr="00471953">
        <w:rPr>
          <w:rFonts w:ascii="Times New Roman" w:hAnsi="Times New Roman" w:cs="Times New Roman"/>
          <w:color w:val="000000" w:themeColor="text1"/>
          <w:sz w:val="24"/>
        </w:rPr>
        <w:t xml:space="preserve">Sub-kawasan utama pada Pelabuhan Benteng; </w:t>
      </w:r>
    </w:p>
    <w:p w14:paraId="7FADC264" w14:textId="77777777" w:rsidR="00BB5105" w:rsidRPr="00471953" w:rsidRDefault="00BB5105" w:rsidP="00BB5105">
      <w:pPr>
        <w:pStyle w:val="ListParagraph"/>
        <w:spacing w:line="360" w:lineRule="auto"/>
        <w:ind w:left="1311"/>
        <w:jc w:val="both"/>
        <w:rPr>
          <w:rFonts w:ascii="Times New Roman" w:hAnsi="Times New Roman" w:cs="Times New Roman"/>
          <w:color w:val="000000" w:themeColor="text1"/>
          <w:sz w:val="24"/>
        </w:rPr>
      </w:pPr>
      <w:r w:rsidRPr="00471953">
        <w:rPr>
          <w:rFonts w:ascii="Times New Roman" w:hAnsi="Times New Roman" w:cs="Times New Roman"/>
          <w:color w:val="000000" w:themeColor="text1"/>
          <w:sz w:val="24"/>
        </w:rPr>
        <w:t xml:space="preserve">Sub-kawasan 2 (dua) pada kawasan pelabuhan Benteng-Jampea; </w:t>
      </w:r>
    </w:p>
    <w:p w14:paraId="4807848B" w14:textId="77777777" w:rsidR="00BB5105" w:rsidRPr="00471953" w:rsidRDefault="00BB5105" w:rsidP="00BB5105">
      <w:pPr>
        <w:pStyle w:val="ListParagraph"/>
        <w:spacing w:line="360" w:lineRule="auto"/>
        <w:ind w:left="1311"/>
        <w:jc w:val="both"/>
        <w:rPr>
          <w:rFonts w:ascii="Times New Roman" w:hAnsi="Times New Roman" w:cs="Times New Roman"/>
          <w:color w:val="000000" w:themeColor="text1"/>
          <w:sz w:val="24"/>
        </w:rPr>
      </w:pPr>
      <w:r w:rsidRPr="00471953">
        <w:rPr>
          <w:rFonts w:ascii="Times New Roman" w:hAnsi="Times New Roman" w:cs="Times New Roman"/>
          <w:color w:val="000000" w:themeColor="text1"/>
          <w:sz w:val="24"/>
        </w:rPr>
        <w:t xml:space="preserve">Sub-Kawasan 3 (tiga) pada Kawasan Pelabuhan Bonerate; </w:t>
      </w:r>
    </w:p>
    <w:p w14:paraId="6374990B" w14:textId="77777777" w:rsidR="00BB5105" w:rsidRPr="00471953" w:rsidRDefault="00BB5105" w:rsidP="00BB5105">
      <w:pPr>
        <w:pStyle w:val="ListParagraph"/>
        <w:spacing w:line="360" w:lineRule="auto"/>
        <w:ind w:left="1311"/>
        <w:jc w:val="both"/>
        <w:rPr>
          <w:rFonts w:ascii="Times New Roman" w:hAnsi="Times New Roman" w:cs="Times New Roman"/>
          <w:color w:val="000000" w:themeColor="text1"/>
          <w:sz w:val="24"/>
        </w:rPr>
      </w:pPr>
      <w:r w:rsidRPr="00471953">
        <w:rPr>
          <w:rFonts w:ascii="Times New Roman" w:hAnsi="Times New Roman" w:cs="Times New Roman"/>
          <w:color w:val="000000" w:themeColor="text1"/>
          <w:sz w:val="24"/>
        </w:rPr>
        <w:t xml:space="preserve">Sub-Kawasan 4 (empat) pada Kawasan Pelabuhan Tanamalala.  </w:t>
      </w:r>
    </w:p>
    <w:p w14:paraId="0B201EF4" w14:textId="77777777" w:rsidR="00BB5105" w:rsidRPr="00471953" w:rsidRDefault="00BB5105" w:rsidP="00BB5105">
      <w:pPr>
        <w:pStyle w:val="ListParagraph"/>
        <w:spacing w:line="360" w:lineRule="auto"/>
        <w:ind w:left="1311" w:hanging="360"/>
        <w:jc w:val="both"/>
        <w:rPr>
          <w:rFonts w:ascii="Times New Roman" w:hAnsi="Times New Roman" w:cs="Times New Roman"/>
          <w:color w:val="000000" w:themeColor="text1"/>
          <w:sz w:val="24"/>
        </w:rPr>
      </w:pPr>
      <w:r w:rsidRPr="00471953">
        <w:rPr>
          <w:rFonts w:ascii="Times New Roman" w:hAnsi="Times New Roman" w:cs="Times New Roman"/>
          <w:color w:val="000000" w:themeColor="text1"/>
          <w:sz w:val="24"/>
        </w:rPr>
        <w:t xml:space="preserve">2. Kawasan Ekonomi Khusus Pariwisata di Pasi-Gusung, didukung oleh tujuh sub-kawasan yakni: </w:t>
      </w:r>
    </w:p>
    <w:p w14:paraId="6A5035F4" w14:textId="77777777" w:rsidR="00BB5105" w:rsidRPr="00471953" w:rsidRDefault="00BB5105" w:rsidP="00BB5105">
      <w:pPr>
        <w:pStyle w:val="ListParagraph"/>
        <w:spacing w:line="360" w:lineRule="auto"/>
        <w:ind w:left="1671" w:hanging="360"/>
        <w:jc w:val="both"/>
        <w:rPr>
          <w:rFonts w:ascii="Times New Roman" w:hAnsi="Times New Roman" w:cs="Times New Roman"/>
          <w:color w:val="000000" w:themeColor="text1"/>
          <w:sz w:val="24"/>
        </w:rPr>
      </w:pPr>
      <w:r w:rsidRPr="00471953">
        <w:rPr>
          <w:rFonts w:ascii="Times New Roman" w:hAnsi="Times New Roman" w:cs="Times New Roman"/>
          <w:color w:val="000000" w:themeColor="text1"/>
          <w:sz w:val="24"/>
        </w:rPr>
        <w:t xml:space="preserve">a. Sub-Kawasan 1 pada Kawasan Matalalang; </w:t>
      </w:r>
    </w:p>
    <w:p w14:paraId="2232BE24" w14:textId="77777777" w:rsidR="00BB5105" w:rsidRPr="00471953" w:rsidRDefault="00BB5105" w:rsidP="00BB5105">
      <w:pPr>
        <w:pStyle w:val="ListParagraph"/>
        <w:spacing w:line="360" w:lineRule="auto"/>
        <w:ind w:left="1671" w:hanging="360"/>
        <w:jc w:val="both"/>
        <w:rPr>
          <w:rFonts w:ascii="Times New Roman" w:hAnsi="Times New Roman" w:cs="Times New Roman"/>
          <w:color w:val="000000" w:themeColor="text1"/>
          <w:sz w:val="24"/>
        </w:rPr>
      </w:pPr>
      <w:r w:rsidRPr="00471953">
        <w:rPr>
          <w:rFonts w:ascii="Times New Roman" w:hAnsi="Times New Roman" w:cs="Times New Roman"/>
          <w:color w:val="000000" w:themeColor="text1"/>
          <w:sz w:val="24"/>
        </w:rPr>
        <w:t xml:space="preserve">b. Sub-Kawasan 2 pada Kawasan Baloiya; </w:t>
      </w:r>
    </w:p>
    <w:p w14:paraId="0FB51F28" w14:textId="77777777" w:rsidR="00BB5105" w:rsidRPr="00471953" w:rsidRDefault="00BB5105" w:rsidP="00BB5105">
      <w:pPr>
        <w:pStyle w:val="ListParagraph"/>
        <w:spacing w:line="360" w:lineRule="auto"/>
        <w:ind w:left="1671" w:hanging="360"/>
        <w:jc w:val="both"/>
        <w:rPr>
          <w:rFonts w:ascii="Times New Roman" w:hAnsi="Times New Roman" w:cs="Times New Roman"/>
          <w:color w:val="000000" w:themeColor="text1"/>
          <w:sz w:val="24"/>
        </w:rPr>
      </w:pPr>
      <w:r w:rsidRPr="00471953">
        <w:rPr>
          <w:rFonts w:ascii="Times New Roman" w:hAnsi="Times New Roman" w:cs="Times New Roman"/>
          <w:color w:val="000000" w:themeColor="text1"/>
          <w:sz w:val="24"/>
        </w:rPr>
        <w:t xml:space="preserve">c. Sub-Kawasan 3 pada Kawasan Pantai Pinang; </w:t>
      </w:r>
    </w:p>
    <w:p w14:paraId="3278FE39" w14:textId="77777777" w:rsidR="00BB5105" w:rsidRPr="00471953" w:rsidRDefault="00BB5105" w:rsidP="00BB5105">
      <w:pPr>
        <w:pStyle w:val="ListParagraph"/>
        <w:spacing w:line="360" w:lineRule="auto"/>
        <w:ind w:left="1671" w:hanging="360"/>
        <w:jc w:val="both"/>
        <w:rPr>
          <w:rFonts w:ascii="Times New Roman" w:hAnsi="Times New Roman" w:cs="Times New Roman"/>
          <w:color w:val="000000" w:themeColor="text1"/>
          <w:sz w:val="24"/>
        </w:rPr>
      </w:pPr>
      <w:r w:rsidRPr="00471953">
        <w:rPr>
          <w:rFonts w:ascii="Times New Roman" w:hAnsi="Times New Roman" w:cs="Times New Roman"/>
          <w:color w:val="000000" w:themeColor="text1"/>
          <w:sz w:val="24"/>
        </w:rPr>
        <w:t xml:space="preserve">d. Sub-Kawasan 4 pada Kawasan Pantai Bahuluang; </w:t>
      </w:r>
    </w:p>
    <w:p w14:paraId="66BDAF7D" w14:textId="77777777" w:rsidR="00BB5105" w:rsidRPr="00471953" w:rsidRDefault="00BB5105" w:rsidP="00BB5105">
      <w:pPr>
        <w:pStyle w:val="ListParagraph"/>
        <w:spacing w:line="360" w:lineRule="auto"/>
        <w:ind w:left="1671" w:hanging="360"/>
        <w:jc w:val="both"/>
        <w:rPr>
          <w:rFonts w:ascii="Times New Roman" w:hAnsi="Times New Roman" w:cs="Times New Roman"/>
          <w:color w:val="000000" w:themeColor="text1"/>
          <w:sz w:val="24"/>
        </w:rPr>
      </w:pPr>
      <w:r w:rsidRPr="00471953">
        <w:rPr>
          <w:rFonts w:ascii="Times New Roman" w:hAnsi="Times New Roman" w:cs="Times New Roman"/>
          <w:color w:val="000000" w:themeColor="text1"/>
          <w:sz w:val="24"/>
        </w:rPr>
        <w:t xml:space="preserve">e. Sub-Kawasan 5 pada Kawasan Pantai Polassi; </w:t>
      </w:r>
    </w:p>
    <w:p w14:paraId="16024600" w14:textId="77777777" w:rsidR="00BB5105" w:rsidRPr="00471953" w:rsidRDefault="00BB5105" w:rsidP="00BB5105">
      <w:pPr>
        <w:pStyle w:val="ListParagraph"/>
        <w:spacing w:line="360" w:lineRule="auto"/>
        <w:ind w:left="1671" w:hanging="360"/>
        <w:jc w:val="both"/>
        <w:rPr>
          <w:rFonts w:ascii="Times New Roman" w:hAnsi="Times New Roman" w:cs="Times New Roman"/>
          <w:color w:val="000000" w:themeColor="text1"/>
          <w:sz w:val="24"/>
        </w:rPr>
      </w:pPr>
      <w:r w:rsidRPr="00471953">
        <w:rPr>
          <w:rFonts w:ascii="Times New Roman" w:hAnsi="Times New Roman" w:cs="Times New Roman"/>
          <w:color w:val="000000" w:themeColor="text1"/>
          <w:sz w:val="24"/>
        </w:rPr>
        <w:t xml:space="preserve">f. Sub-Kawasan 6 pada Kawasan Pantai Kayuadi; </w:t>
      </w:r>
    </w:p>
    <w:p w14:paraId="70441D94" w14:textId="77777777" w:rsidR="00BB5105" w:rsidRPr="00471953" w:rsidRDefault="00BB5105" w:rsidP="00BB5105">
      <w:pPr>
        <w:pStyle w:val="ListParagraph"/>
        <w:spacing w:line="360" w:lineRule="auto"/>
        <w:ind w:left="1671" w:hanging="360"/>
        <w:jc w:val="both"/>
        <w:rPr>
          <w:rFonts w:ascii="Times New Roman" w:hAnsi="Times New Roman" w:cs="Times New Roman"/>
          <w:color w:val="000000" w:themeColor="text1"/>
          <w:sz w:val="24"/>
        </w:rPr>
      </w:pPr>
      <w:r w:rsidRPr="00471953">
        <w:rPr>
          <w:rFonts w:ascii="Times New Roman" w:hAnsi="Times New Roman" w:cs="Times New Roman"/>
          <w:color w:val="000000" w:themeColor="text1"/>
          <w:sz w:val="24"/>
        </w:rPr>
        <w:t xml:space="preserve">g. Sub-Kawasan 7 pada Kawasan Pantai Pulau Panjang. </w:t>
      </w:r>
    </w:p>
    <w:p w14:paraId="002F9DB9" w14:textId="77777777" w:rsidR="00BB5105" w:rsidRPr="00471953" w:rsidRDefault="00BB5105" w:rsidP="00BB5105">
      <w:pPr>
        <w:pStyle w:val="ListParagraph"/>
        <w:spacing w:line="360" w:lineRule="auto"/>
        <w:ind w:left="1311" w:hanging="360"/>
        <w:jc w:val="both"/>
        <w:rPr>
          <w:rFonts w:ascii="Times New Roman" w:hAnsi="Times New Roman" w:cs="Times New Roman"/>
          <w:color w:val="000000" w:themeColor="text1"/>
          <w:sz w:val="24"/>
        </w:rPr>
      </w:pPr>
      <w:r w:rsidRPr="00471953">
        <w:rPr>
          <w:rFonts w:ascii="Times New Roman" w:hAnsi="Times New Roman" w:cs="Times New Roman"/>
          <w:color w:val="000000" w:themeColor="text1"/>
          <w:sz w:val="24"/>
        </w:rPr>
        <w:lastRenderedPageBreak/>
        <w:t xml:space="preserve">3. Kawasan Industri Perikanan Terpadu (KIPT) di Hangkoang, yang didukung oleh 5 (lima) sub-sentra: </w:t>
      </w:r>
    </w:p>
    <w:p w14:paraId="3DC26580" w14:textId="77777777" w:rsidR="00BB5105" w:rsidRPr="00471953" w:rsidRDefault="00BB5105" w:rsidP="00BB5105">
      <w:pPr>
        <w:pStyle w:val="ListParagraph"/>
        <w:spacing w:line="360" w:lineRule="auto"/>
        <w:ind w:left="1671" w:hanging="360"/>
        <w:jc w:val="both"/>
        <w:rPr>
          <w:rFonts w:ascii="Times New Roman" w:hAnsi="Times New Roman" w:cs="Times New Roman"/>
          <w:color w:val="000000" w:themeColor="text1"/>
          <w:sz w:val="24"/>
        </w:rPr>
      </w:pPr>
      <w:r w:rsidRPr="00471953">
        <w:rPr>
          <w:rFonts w:ascii="Times New Roman" w:hAnsi="Times New Roman" w:cs="Times New Roman"/>
          <w:color w:val="000000" w:themeColor="text1"/>
          <w:sz w:val="24"/>
        </w:rPr>
        <w:t xml:space="preserve">a. Sub Sentra Utama pada Kawasan TPI Bonehalang; </w:t>
      </w:r>
    </w:p>
    <w:p w14:paraId="65BCA82E" w14:textId="77777777" w:rsidR="00BB5105" w:rsidRPr="00471953" w:rsidRDefault="00BB5105" w:rsidP="00BB5105">
      <w:pPr>
        <w:pStyle w:val="ListParagraph"/>
        <w:spacing w:line="360" w:lineRule="auto"/>
        <w:ind w:left="1671" w:hanging="360"/>
        <w:jc w:val="both"/>
        <w:rPr>
          <w:rFonts w:ascii="Times New Roman" w:hAnsi="Times New Roman" w:cs="Times New Roman"/>
          <w:color w:val="000000" w:themeColor="text1"/>
          <w:sz w:val="24"/>
        </w:rPr>
      </w:pPr>
      <w:r w:rsidRPr="00471953">
        <w:rPr>
          <w:rFonts w:ascii="Times New Roman" w:hAnsi="Times New Roman" w:cs="Times New Roman"/>
          <w:color w:val="000000" w:themeColor="text1"/>
          <w:sz w:val="24"/>
        </w:rPr>
        <w:t xml:space="preserve">b. Sub-Sentra 1 pada Kawasan Pelabuhan Kayuadi; </w:t>
      </w:r>
    </w:p>
    <w:p w14:paraId="118CDC48" w14:textId="77777777" w:rsidR="00BB5105" w:rsidRPr="00471953" w:rsidRDefault="00BB5105" w:rsidP="00BB5105">
      <w:pPr>
        <w:pStyle w:val="ListParagraph"/>
        <w:spacing w:line="360" w:lineRule="auto"/>
        <w:ind w:left="1671" w:hanging="360"/>
        <w:jc w:val="both"/>
        <w:rPr>
          <w:rFonts w:ascii="Times New Roman" w:hAnsi="Times New Roman" w:cs="Times New Roman"/>
          <w:color w:val="000000" w:themeColor="text1"/>
          <w:sz w:val="24"/>
        </w:rPr>
      </w:pPr>
      <w:r w:rsidRPr="00471953">
        <w:rPr>
          <w:rFonts w:ascii="Times New Roman" w:hAnsi="Times New Roman" w:cs="Times New Roman"/>
          <w:color w:val="000000" w:themeColor="text1"/>
          <w:sz w:val="24"/>
        </w:rPr>
        <w:t xml:space="preserve">c. Sub-Sentra 2 pada Kawasan Pelabuhan Benteng-Jampea; </w:t>
      </w:r>
    </w:p>
    <w:p w14:paraId="63EB7B63" w14:textId="77777777" w:rsidR="00BB5105" w:rsidRPr="00471953" w:rsidRDefault="00BB5105" w:rsidP="00BB5105">
      <w:pPr>
        <w:pStyle w:val="ListParagraph"/>
        <w:spacing w:line="360" w:lineRule="auto"/>
        <w:ind w:left="1671" w:hanging="360"/>
        <w:jc w:val="both"/>
        <w:rPr>
          <w:rFonts w:ascii="Times New Roman" w:hAnsi="Times New Roman" w:cs="Times New Roman"/>
          <w:color w:val="000000" w:themeColor="text1"/>
          <w:sz w:val="24"/>
        </w:rPr>
      </w:pPr>
      <w:r w:rsidRPr="00471953">
        <w:rPr>
          <w:rFonts w:ascii="Times New Roman" w:hAnsi="Times New Roman" w:cs="Times New Roman"/>
          <w:color w:val="000000" w:themeColor="text1"/>
          <w:sz w:val="24"/>
        </w:rPr>
        <w:t xml:space="preserve">d. Sub-Sentra 3 pada Kawasan Pelabuhan Bonerate; </w:t>
      </w:r>
    </w:p>
    <w:p w14:paraId="5BE97EDF" w14:textId="77777777" w:rsidR="00BB5105" w:rsidRPr="00471953" w:rsidRDefault="00BB5105" w:rsidP="00BB5105">
      <w:pPr>
        <w:pStyle w:val="ListParagraph"/>
        <w:spacing w:line="360" w:lineRule="auto"/>
        <w:ind w:left="1671" w:hanging="360"/>
        <w:jc w:val="both"/>
        <w:rPr>
          <w:rFonts w:ascii="Times New Roman" w:hAnsi="Times New Roman" w:cs="Times New Roman"/>
          <w:color w:val="000000" w:themeColor="text1"/>
          <w:sz w:val="24"/>
        </w:rPr>
      </w:pPr>
      <w:r w:rsidRPr="00471953">
        <w:rPr>
          <w:rFonts w:ascii="Times New Roman" w:hAnsi="Times New Roman" w:cs="Times New Roman"/>
          <w:color w:val="000000" w:themeColor="text1"/>
          <w:sz w:val="24"/>
        </w:rPr>
        <w:t>e. Sub-Sentra 4 pada Kawasan Pelabuhan Tanamalala.</w:t>
      </w:r>
    </w:p>
    <w:p w14:paraId="27B51F28" w14:textId="77777777" w:rsidR="00BB5105" w:rsidRPr="00471953" w:rsidRDefault="00BB5105" w:rsidP="00BB5105">
      <w:pPr>
        <w:ind w:left="567" w:firstLine="425"/>
        <w:rPr>
          <w:rFonts w:cs="Times New Roman"/>
        </w:rPr>
      </w:pPr>
      <w:r w:rsidRPr="00471953">
        <w:rPr>
          <w:rFonts w:cs="Times New Roman"/>
        </w:rPr>
        <w:t>Kawasan Timur Indonesia: berada pada kawasan timur Indonesia dengan jaringan (hub) perdagangan barang/jasa, industri, dan distribusi logistic yang mencakup kabupaten/kota pada wilayah Teluk Bone, Sulawesi Tenggara, Sulawesi Tengah Bagian Timur, Maluku dan Maluku Utara.</w:t>
      </w:r>
    </w:p>
    <w:p w14:paraId="6A791BD1" w14:textId="77777777" w:rsidR="00BB5105" w:rsidRPr="00471953" w:rsidRDefault="00BB5105" w:rsidP="00BB5105">
      <w:pPr>
        <w:ind w:left="567" w:firstLine="425"/>
        <w:rPr>
          <w:rFonts w:cs="Times New Roman"/>
        </w:rPr>
      </w:pPr>
      <w:r w:rsidRPr="00471953">
        <w:rPr>
          <w:rFonts w:cs="Times New Roman"/>
        </w:rPr>
        <w:t>Dimana dalam mencapai visi tersebut di dalam RPJMD ditetapkan misi yang berfungsi sebagai upaya untuk mewujudkan visi yang rumusannya dapat dielaborasi sebagai berikut :</w:t>
      </w:r>
    </w:p>
    <w:p w14:paraId="432D1C68" w14:textId="77777777" w:rsidR="00BB5105" w:rsidRPr="00471953" w:rsidRDefault="00BB5105" w:rsidP="00BB5105">
      <w:pPr>
        <w:ind w:left="567" w:firstLine="425"/>
        <w:rPr>
          <w:rFonts w:cs="Times New Roman"/>
        </w:rPr>
      </w:pPr>
      <w:r w:rsidRPr="00471953">
        <w:rPr>
          <w:rFonts w:cs="Times New Roman"/>
        </w:rPr>
        <w:t>Misi dalam RPJMD ini diartikan sebagai upaya umum dalam mewujudkan visi. Misi yang diajukan oleh kepala daerah terpilih adalah sebagai berikut.</w:t>
      </w:r>
    </w:p>
    <w:p w14:paraId="34A7A8CF" w14:textId="77777777" w:rsidR="00BB5105" w:rsidRPr="00471953" w:rsidRDefault="00BB5105">
      <w:pPr>
        <w:pStyle w:val="NoSpacing"/>
        <w:numPr>
          <w:ilvl w:val="0"/>
          <w:numId w:val="62"/>
        </w:numPr>
        <w:spacing w:line="360" w:lineRule="auto"/>
        <w:ind w:left="927"/>
        <w:rPr>
          <w:rFonts w:cs="Times New Roman"/>
        </w:rPr>
      </w:pPr>
      <w:r w:rsidRPr="00471953">
        <w:rPr>
          <w:rFonts w:cs="Times New Roman"/>
        </w:rPr>
        <w:t>Mengembangkan tatakelola pemerintahan yang akuntabel dan transparan</w:t>
      </w:r>
    </w:p>
    <w:p w14:paraId="1F03DDAD" w14:textId="77777777" w:rsidR="00BB5105" w:rsidRPr="00471953" w:rsidRDefault="00BB5105">
      <w:pPr>
        <w:pStyle w:val="NoSpacing"/>
        <w:numPr>
          <w:ilvl w:val="0"/>
          <w:numId w:val="62"/>
        </w:numPr>
        <w:spacing w:line="360" w:lineRule="auto"/>
        <w:ind w:left="927"/>
        <w:rPr>
          <w:rFonts w:cs="Times New Roman"/>
        </w:rPr>
      </w:pPr>
      <w:r w:rsidRPr="00471953">
        <w:rPr>
          <w:rFonts w:cs="Times New Roman"/>
        </w:rPr>
        <w:t>Meningkatkan kualitas pembangunan perdesaan</w:t>
      </w:r>
    </w:p>
    <w:p w14:paraId="725BEC78" w14:textId="77777777" w:rsidR="00BB5105" w:rsidRPr="00471953" w:rsidRDefault="00BB5105">
      <w:pPr>
        <w:pStyle w:val="NoSpacing"/>
        <w:numPr>
          <w:ilvl w:val="0"/>
          <w:numId w:val="62"/>
        </w:numPr>
        <w:spacing w:line="360" w:lineRule="auto"/>
        <w:ind w:left="927"/>
        <w:rPr>
          <w:rFonts w:cs="Times New Roman"/>
        </w:rPr>
      </w:pPr>
      <w:r w:rsidRPr="00471953">
        <w:rPr>
          <w:rFonts w:cs="Times New Roman"/>
        </w:rPr>
        <w:t>Meningkatkan kualitas hidup masyarakat</w:t>
      </w:r>
    </w:p>
    <w:p w14:paraId="4B8BA164" w14:textId="77777777" w:rsidR="00BB5105" w:rsidRPr="00471953" w:rsidRDefault="00BB5105">
      <w:pPr>
        <w:pStyle w:val="NoSpacing"/>
        <w:numPr>
          <w:ilvl w:val="0"/>
          <w:numId w:val="62"/>
        </w:numPr>
        <w:spacing w:line="360" w:lineRule="auto"/>
        <w:ind w:left="927"/>
        <w:rPr>
          <w:rFonts w:cs="Times New Roman"/>
        </w:rPr>
      </w:pPr>
      <w:r w:rsidRPr="00471953">
        <w:rPr>
          <w:rFonts w:cs="Times New Roman"/>
        </w:rPr>
        <w:t>Mengembangkan pengelolaan potensi kelautan</w:t>
      </w:r>
    </w:p>
    <w:p w14:paraId="46BB6573" w14:textId="77777777" w:rsidR="00BB5105" w:rsidRPr="00471953" w:rsidRDefault="00BB5105">
      <w:pPr>
        <w:pStyle w:val="NoSpacing"/>
        <w:numPr>
          <w:ilvl w:val="0"/>
          <w:numId w:val="62"/>
        </w:numPr>
        <w:spacing w:line="360" w:lineRule="auto"/>
        <w:ind w:left="927"/>
        <w:rPr>
          <w:rFonts w:cs="Times New Roman"/>
        </w:rPr>
      </w:pPr>
      <w:r w:rsidRPr="00471953">
        <w:rPr>
          <w:rFonts w:cs="Times New Roman"/>
        </w:rPr>
        <w:t>Meningkatan pembinaan kehidupan sosial dan keagamaan</w:t>
      </w:r>
    </w:p>
    <w:p w14:paraId="1E2FCABD" w14:textId="77777777" w:rsidR="00BB5105" w:rsidRPr="00471953" w:rsidRDefault="00BB5105">
      <w:pPr>
        <w:pStyle w:val="NoSpacing"/>
        <w:numPr>
          <w:ilvl w:val="0"/>
          <w:numId w:val="62"/>
        </w:numPr>
        <w:spacing w:line="360" w:lineRule="auto"/>
        <w:ind w:left="927"/>
        <w:rPr>
          <w:rFonts w:cs="Times New Roman"/>
        </w:rPr>
      </w:pPr>
      <w:r w:rsidRPr="00471953">
        <w:rPr>
          <w:rFonts w:cs="Times New Roman"/>
        </w:rPr>
        <w:t>Meningkatkan pengelolaan lingkungan hidup</w:t>
      </w:r>
    </w:p>
    <w:p w14:paraId="2A8185F6" w14:textId="77777777" w:rsidR="00BB5105" w:rsidRPr="00471953" w:rsidRDefault="00BB5105" w:rsidP="00BB5105">
      <w:pPr>
        <w:ind w:left="567" w:firstLine="425"/>
        <w:rPr>
          <w:rFonts w:cs="Times New Roman"/>
        </w:rPr>
      </w:pPr>
      <w:r w:rsidRPr="00471953">
        <w:rPr>
          <w:rFonts w:cs="Times New Roman"/>
        </w:rPr>
        <w:t xml:space="preserve">Tujuan dalam RPJMD ini diartikan sebagai kondisi yang akan dicapai atau dihasilkan selama periode RPJMD. Menurut Permendagri 86/2017, rumusan tujuan pembangunan memiliki kriteria: </w:t>
      </w:r>
    </w:p>
    <w:p w14:paraId="45FCE4EA" w14:textId="77777777" w:rsidR="00BB5105" w:rsidRPr="00471953" w:rsidRDefault="00BB5105">
      <w:pPr>
        <w:pStyle w:val="NoSpacing"/>
        <w:numPr>
          <w:ilvl w:val="0"/>
          <w:numId w:val="58"/>
        </w:numPr>
        <w:spacing w:line="360" w:lineRule="auto"/>
        <w:ind w:left="927"/>
        <w:rPr>
          <w:rFonts w:cs="Times New Roman"/>
        </w:rPr>
      </w:pPr>
      <w:r w:rsidRPr="00471953">
        <w:rPr>
          <w:rFonts w:cs="Times New Roman"/>
        </w:rPr>
        <w:t>Diturunkan secara lebih operasional dari masing-masing misi pembangunan daerah dengan memperhatikan visi;</w:t>
      </w:r>
    </w:p>
    <w:p w14:paraId="11E6C7D7" w14:textId="77777777" w:rsidR="00BB5105" w:rsidRPr="00471953" w:rsidRDefault="00BB5105">
      <w:pPr>
        <w:pStyle w:val="NoSpacing"/>
        <w:numPr>
          <w:ilvl w:val="0"/>
          <w:numId w:val="58"/>
        </w:numPr>
        <w:spacing w:line="360" w:lineRule="auto"/>
        <w:ind w:left="927"/>
        <w:rPr>
          <w:rFonts w:eastAsia="MS Gothic" w:cs="Times New Roman"/>
        </w:rPr>
      </w:pPr>
      <w:r w:rsidRPr="00471953">
        <w:rPr>
          <w:rFonts w:cs="Times New Roman"/>
        </w:rPr>
        <w:t xml:space="preserve">Untuk mewujudkan misi dapat dicapai melalui beberapa tujuan; </w:t>
      </w:r>
    </w:p>
    <w:p w14:paraId="5D8D4CFC" w14:textId="77777777" w:rsidR="00BB5105" w:rsidRPr="00471953" w:rsidRDefault="00BB5105">
      <w:pPr>
        <w:pStyle w:val="NoSpacing"/>
        <w:numPr>
          <w:ilvl w:val="0"/>
          <w:numId w:val="58"/>
        </w:numPr>
        <w:spacing w:line="360" w:lineRule="auto"/>
        <w:ind w:left="927"/>
        <w:rPr>
          <w:rFonts w:eastAsia="MS Gothic" w:cs="Times New Roman"/>
        </w:rPr>
      </w:pPr>
      <w:r w:rsidRPr="00471953">
        <w:rPr>
          <w:rFonts w:cs="Times New Roman"/>
        </w:rPr>
        <w:lastRenderedPageBreak/>
        <w:t>Disusun dengan memperhatikan permasalahan dan isu-isu strategis pembangunan daerah;</w:t>
      </w:r>
    </w:p>
    <w:p w14:paraId="10CF3D23" w14:textId="77777777" w:rsidR="00BB5105" w:rsidRPr="00471953" w:rsidRDefault="00BB5105">
      <w:pPr>
        <w:pStyle w:val="NoSpacing"/>
        <w:numPr>
          <w:ilvl w:val="0"/>
          <w:numId w:val="58"/>
        </w:numPr>
        <w:spacing w:line="360" w:lineRule="auto"/>
        <w:ind w:left="927"/>
        <w:rPr>
          <w:rFonts w:eastAsia="MS Gothic" w:cs="Times New Roman"/>
        </w:rPr>
      </w:pPr>
      <w:r w:rsidRPr="00471953">
        <w:rPr>
          <w:rFonts w:cs="Times New Roman"/>
        </w:rPr>
        <w:t>Dapat diukur dalam jangka waktu lima tahunan; dan</w:t>
      </w:r>
    </w:p>
    <w:p w14:paraId="7969162B" w14:textId="77777777" w:rsidR="00BB5105" w:rsidRPr="00471953" w:rsidRDefault="00BB5105">
      <w:pPr>
        <w:pStyle w:val="NoSpacing"/>
        <w:numPr>
          <w:ilvl w:val="0"/>
          <w:numId w:val="58"/>
        </w:numPr>
        <w:spacing w:line="360" w:lineRule="auto"/>
        <w:ind w:left="927"/>
        <w:rPr>
          <w:rFonts w:eastAsia="MS Gothic" w:cs="Times New Roman"/>
        </w:rPr>
      </w:pPr>
      <w:r w:rsidRPr="00471953">
        <w:rPr>
          <w:rFonts w:cs="Times New Roman"/>
        </w:rPr>
        <w:t xml:space="preserve">Disusun dengan bahasa yang jelas dan mudah dipahami. </w:t>
      </w:r>
    </w:p>
    <w:p w14:paraId="4F846123" w14:textId="77777777" w:rsidR="00BB5105" w:rsidRPr="00471953" w:rsidRDefault="00BB5105" w:rsidP="00BB5105">
      <w:pPr>
        <w:ind w:left="567" w:firstLine="425"/>
        <w:rPr>
          <w:rFonts w:eastAsia="MS Gothic" w:cs="Times New Roman"/>
        </w:rPr>
      </w:pPr>
      <w:r w:rsidRPr="00471953">
        <w:rPr>
          <w:rFonts w:cs="Times New Roman"/>
        </w:rPr>
        <w:t xml:space="preserve">Perumusan visi secara garis besar dengan langkah-langkah: </w:t>
      </w:r>
      <w:r w:rsidRPr="00471953">
        <w:rPr>
          <w:rFonts w:ascii="Tahoma" w:eastAsia="MS Gothic" w:hAnsi="Tahoma" w:cs="Tahoma"/>
        </w:rPr>
        <w:t> </w:t>
      </w:r>
    </w:p>
    <w:p w14:paraId="248F5CC0" w14:textId="77777777" w:rsidR="00BB5105" w:rsidRPr="00471953" w:rsidRDefault="00BB5105">
      <w:pPr>
        <w:pStyle w:val="ListParagraph"/>
        <w:numPr>
          <w:ilvl w:val="0"/>
          <w:numId w:val="59"/>
        </w:numPr>
        <w:spacing w:after="0" w:line="360" w:lineRule="auto"/>
        <w:ind w:left="927"/>
        <w:jc w:val="both"/>
        <w:rPr>
          <w:rFonts w:ascii="Times New Roman" w:eastAsia="MS Gothic" w:hAnsi="Times New Roman" w:cs="Times New Roman"/>
          <w:color w:val="000000" w:themeColor="text1"/>
          <w:sz w:val="24"/>
        </w:rPr>
      </w:pPr>
      <w:r w:rsidRPr="00471953">
        <w:rPr>
          <w:rFonts w:ascii="Times New Roman" w:hAnsi="Times New Roman" w:cs="Times New Roman"/>
          <w:color w:val="000000" w:themeColor="text1"/>
          <w:sz w:val="24"/>
        </w:rPr>
        <w:t>Merumuskan rancangan pernyataan tujuan dari setiap misi dan melihat kesesuaian dengan program kepala daerah terpilih;</w:t>
      </w:r>
      <w:r w:rsidRPr="00471953">
        <w:rPr>
          <w:rFonts w:ascii="Times New Roman" w:eastAsia="MS Gothic" w:hAnsi="Times New Roman" w:cs="Times New Roman"/>
          <w:color w:val="000000" w:themeColor="text1"/>
          <w:sz w:val="24"/>
        </w:rPr>
        <w:t> </w:t>
      </w:r>
    </w:p>
    <w:p w14:paraId="2AE5EDD8" w14:textId="77777777" w:rsidR="00BB5105" w:rsidRPr="00471953" w:rsidRDefault="00BB5105">
      <w:pPr>
        <w:pStyle w:val="ListParagraph"/>
        <w:numPr>
          <w:ilvl w:val="0"/>
          <w:numId w:val="59"/>
        </w:numPr>
        <w:spacing w:line="360" w:lineRule="auto"/>
        <w:ind w:left="927"/>
        <w:jc w:val="both"/>
        <w:rPr>
          <w:rFonts w:ascii="Times New Roman" w:hAnsi="Times New Roman" w:cs="Times New Roman"/>
          <w:color w:val="000000" w:themeColor="text1"/>
          <w:sz w:val="24"/>
        </w:rPr>
      </w:pPr>
      <w:r w:rsidRPr="00471953">
        <w:rPr>
          <w:rFonts w:ascii="Times New Roman" w:hAnsi="Times New Roman" w:cs="Times New Roman"/>
          <w:color w:val="000000" w:themeColor="text1"/>
          <w:sz w:val="24"/>
        </w:rPr>
        <w:t xml:space="preserve">Menguji apakah rancangan pernyataan tujuan dapat memecahkan permasalahan dan isu-isu strategis pembangunan daerah; </w:t>
      </w:r>
    </w:p>
    <w:p w14:paraId="51E244DE" w14:textId="77777777" w:rsidR="00BB5105" w:rsidRPr="00471953" w:rsidRDefault="00BB5105">
      <w:pPr>
        <w:pStyle w:val="ListParagraph"/>
        <w:numPr>
          <w:ilvl w:val="0"/>
          <w:numId w:val="59"/>
        </w:numPr>
        <w:spacing w:line="360" w:lineRule="auto"/>
        <w:ind w:left="927"/>
        <w:jc w:val="both"/>
        <w:rPr>
          <w:rFonts w:ascii="Times New Roman" w:hAnsi="Times New Roman" w:cs="Times New Roman"/>
          <w:color w:val="000000" w:themeColor="text1"/>
          <w:sz w:val="24"/>
        </w:rPr>
      </w:pPr>
      <w:r w:rsidRPr="00471953">
        <w:rPr>
          <w:rFonts w:ascii="Times New Roman" w:hAnsi="Times New Roman" w:cs="Times New Roman"/>
          <w:color w:val="000000" w:themeColor="text1"/>
          <w:sz w:val="24"/>
        </w:rPr>
        <w:t>Merumuskan indikator tujuan yang memenuhi kriteria SMART-C.</w:t>
      </w:r>
    </w:p>
    <w:p w14:paraId="7078EAD6" w14:textId="77777777" w:rsidR="00BB5105" w:rsidRPr="00471953" w:rsidRDefault="00BB5105" w:rsidP="00F46B5C">
      <w:pPr>
        <w:ind w:left="567" w:firstLine="425"/>
        <w:rPr>
          <w:rFonts w:cs="Times New Roman"/>
        </w:rPr>
      </w:pPr>
      <w:r w:rsidRPr="00471953">
        <w:rPr>
          <w:rFonts w:cs="Times New Roman"/>
        </w:rPr>
        <w:t xml:space="preserve">Sasaran dalam RPJMD ini diartikan sebagai rumusan kondisi yang menggambarkan tercapainya tujuan, berupa hasil pembangunan daerah/perangkat daerah yang diperoleh dari pencapaian outcome program perangkat daerah. Kriteria sasaran adalah: </w:t>
      </w:r>
    </w:p>
    <w:p w14:paraId="69D60D0D" w14:textId="77777777" w:rsidR="00BB5105" w:rsidRPr="00471953" w:rsidRDefault="00BB5105">
      <w:pPr>
        <w:pStyle w:val="ListParagraph"/>
        <w:numPr>
          <w:ilvl w:val="0"/>
          <w:numId w:val="60"/>
        </w:numPr>
        <w:spacing w:line="360" w:lineRule="auto"/>
        <w:ind w:left="927"/>
        <w:jc w:val="both"/>
        <w:rPr>
          <w:rFonts w:ascii="Times New Roman" w:hAnsi="Times New Roman" w:cs="Times New Roman"/>
          <w:color w:val="000000" w:themeColor="text1"/>
          <w:sz w:val="24"/>
        </w:rPr>
      </w:pPr>
      <w:r w:rsidRPr="00471953">
        <w:rPr>
          <w:rFonts w:ascii="Times New Roman" w:hAnsi="Times New Roman" w:cs="Times New Roman"/>
          <w:color w:val="000000" w:themeColor="text1"/>
          <w:sz w:val="24"/>
        </w:rPr>
        <w:t>Dirumuskan untuk mencapai atau menjelaskan tujuan;</w:t>
      </w:r>
      <w:r w:rsidRPr="00471953">
        <w:rPr>
          <w:rFonts w:ascii="Times New Roman" w:eastAsia="MS Gothic" w:hAnsi="Times New Roman" w:cs="Times New Roman"/>
          <w:color w:val="000000" w:themeColor="text1"/>
          <w:sz w:val="24"/>
        </w:rPr>
        <w:t> </w:t>
      </w:r>
    </w:p>
    <w:p w14:paraId="53BF888F" w14:textId="77777777" w:rsidR="00BB5105" w:rsidRPr="00471953" w:rsidRDefault="00BB5105">
      <w:pPr>
        <w:pStyle w:val="ListParagraph"/>
        <w:numPr>
          <w:ilvl w:val="0"/>
          <w:numId w:val="60"/>
        </w:numPr>
        <w:spacing w:line="360" w:lineRule="auto"/>
        <w:ind w:left="927"/>
        <w:jc w:val="both"/>
        <w:rPr>
          <w:rFonts w:ascii="Times New Roman" w:hAnsi="Times New Roman" w:cs="Times New Roman"/>
          <w:color w:val="000000" w:themeColor="text1"/>
          <w:sz w:val="24"/>
        </w:rPr>
      </w:pPr>
      <w:r w:rsidRPr="00471953">
        <w:rPr>
          <w:rFonts w:ascii="Times New Roman" w:hAnsi="Times New Roman" w:cs="Times New Roman"/>
          <w:color w:val="000000" w:themeColor="text1"/>
          <w:sz w:val="24"/>
        </w:rPr>
        <w:t xml:space="preserve">Satu tujuan dapat dicapai melalui beberapa sasaran; </w:t>
      </w:r>
    </w:p>
    <w:p w14:paraId="75E6B1CF" w14:textId="77777777" w:rsidR="00BB5105" w:rsidRPr="00471953" w:rsidRDefault="00BB5105">
      <w:pPr>
        <w:pStyle w:val="ListParagraph"/>
        <w:numPr>
          <w:ilvl w:val="0"/>
          <w:numId w:val="60"/>
        </w:numPr>
        <w:spacing w:line="360" w:lineRule="auto"/>
        <w:ind w:left="927"/>
        <w:jc w:val="both"/>
        <w:rPr>
          <w:rFonts w:ascii="Times New Roman" w:hAnsi="Times New Roman" w:cs="Times New Roman"/>
          <w:color w:val="000000" w:themeColor="text1"/>
          <w:sz w:val="24"/>
        </w:rPr>
      </w:pPr>
      <w:r w:rsidRPr="00471953">
        <w:rPr>
          <w:rFonts w:ascii="Times New Roman" w:hAnsi="Times New Roman" w:cs="Times New Roman"/>
          <w:color w:val="000000" w:themeColor="text1"/>
          <w:sz w:val="24"/>
        </w:rPr>
        <w:t xml:space="preserve">Disusun dengan memperhatikan permasalahan dan isu-isu strategis pembangunan daerah; dan </w:t>
      </w:r>
    </w:p>
    <w:p w14:paraId="72DFDF98" w14:textId="65046C36" w:rsidR="00BB5105" w:rsidRPr="00F46B5C" w:rsidRDefault="00BB5105">
      <w:pPr>
        <w:pStyle w:val="ListParagraph"/>
        <w:numPr>
          <w:ilvl w:val="0"/>
          <w:numId w:val="60"/>
        </w:numPr>
        <w:spacing w:line="360" w:lineRule="auto"/>
        <w:ind w:left="927"/>
        <w:jc w:val="both"/>
        <w:rPr>
          <w:rFonts w:ascii="Times New Roman" w:hAnsi="Times New Roman" w:cs="Times New Roman"/>
          <w:color w:val="000000" w:themeColor="text1"/>
          <w:sz w:val="24"/>
        </w:rPr>
      </w:pPr>
      <w:r w:rsidRPr="00471953">
        <w:rPr>
          <w:rFonts w:ascii="Times New Roman" w:hAnsi="Times New Roman" w:cs="Times New Roman"/>
          <w:color w:val="000000" w:themeColor="text1"/>
          <w:sz w:val="24"/>
        </w:rPr>
        <w:t xml:space="preserve">Memenuhi kriteria SMART-C. </w:t>
      </w:r>
    </w:p>
    <w:p w14:paraId="1191CFE5" w14:textId="77777777" w:rsidR="00BB5105" w:rsidRPr="00471953" w:rsidRDefault="00BB5105" w:rsidP="00F46B5C">
      <w:pPr>
        <w:ind w:left="567" w:firstLine="425"/>
        <w:rPr>
          <w:rFonts w:cs="Times New Roman"/>
        </w:rPr>
      </w:pPr>
      <w:r w:rsidRPr="00471953">
        <w:rPr>
          <w:rFonts w:cs="Times New Roman"/>
        </w:rPr>
        <w:t xml:space="preserve">Sasaran dirumuskan melalui langkah-langkah: </w:t>
      </w:r>
    </w:p>
    <w:p w14:paraId="21E13978" w14:textId="77777777" w:rsidR="00BB5105" w:rsidRPr="00471953" w:rsidRDefault="00BB5105">
      <w:pPr>
        <w:pStyle w:val="ListParagraph"/>
        <w:numPr>
          <w:ilvl w:val="0"/>
          <w:numId w:val="61"/>
        </w:numPr>
        <w:spacing w:line="360" w:lineRule="auto"/>
        <w:ind w:left="927"/>
        <w:jc w:val="both"/>
        <w:rPr>
          <w:rFonts w:ascii="Times New Roman" w:hAnsi="Times New Roman" w:cs="Times New Roman"/>
          <w:color w:val="000000" w:themeColor="text1"/>
          <w:sz w:val="24"/>
        </w:rPr>
      </w:pPr>
      <w:r w:rsidRPr="00471953">
        <w:rPr>
          <w:rFonts w:ascii="Times New Roman" w:hAnsi="Times New Roman" w:cs="Times New Roman"/>
          <w:color w:val="000000" w:themeColor="text1"/>
          <w:sz w:val="24"/>
        </w:rPr>
        <w:t xml:space="preserve">Merumuskan rancangan pernyataan-pernyataan sasaran dari setiap tujuan; </w:t>
      </w:r>
    </w:p>
    <w:p w14:paraId="586669B0" w14:textId="77777777" w:rsidR="00BB5105" w:rsidRPr="00471953" w:rsidRDefault="00BB5105">
      <w:pPr>
        <w:pStyle w:val="ListParagraph"/>
        <w:numPr>
          <w:ilvl w:val="0"/>
          <w:numId w:val="61"/>
        </w:numPr>
        <w:spacing w:line="360" w:lineRule="auto"/>
        <w:ind w:left="927"/>
        <w:jc w:val="both"/>
        <w:rPr>
          <w:rFonts w:ascii="Times New Roman" w:hAnsi="Times New Roman" w:cs="Times New Roman"/>
          <w:color w:val="000000" w:themeColor="text1"/>
          <w:sz w:val="24"/>
        </w:rPr>
      </w:pPr>
      <w:r w:rsidRPr="00471953">
        <w:rPr>
          <w:rFonts w:ascii="Times New Roman" w:hAnsi="Times New Roman" w:cs="Times New Roman"/>
          <w:color w:val="000000" w:themeColor="text1"/>
          <w:sz w:val="24"/>
        </w:rPr>
        <w:t>Merumuskan indikator sasaran yang terukur, sekurang-kurangnya memenuhi indikator sasaran pokok RPJPD yang relevan; dan</w:t>
      </w:r>
      <w:r w:rsidRPr="00471953">
        <w:rPr>
          <w:rFonts w:ascii="Times New Roman" w:eastAsia="MS Gothic" w:hAnsi="Times New Roman" w:cs="Times New Roman"/>
          <w:color w:val="000000" w:themeColor="text1"/>
          <w:sz w:val="24"/>
        </w:rPr>
        <w:t> </w:t>
      </w:r>
    </w:p>
    <w:p w14:paraId="6BF16E82" w14:textId="77777777" w:rsidR="00BB5105" w:rsidRDefault="00BB5105">
      <w:pPr>
        <w:pStyle w:val="ListParagraph"/>
        <w:numPr>
          <w:ilvl w:val="0"/>
          <w:numId w:val="61"/>
        </w:numPr>
        <w:spacing w:line="360" w:lineRule="auto"/>
        <w:ind w:left="927"/>
        <w:jc w:val="both"/>
        <w:rPr>
          <w:rFonts w:ascii="Times New Roman" w:hAnsi="Times New Roman" w:cs="Times New Roman"/>
          <w:color w:val="000000" w:themeColor="text1"/>
          <w:sz w:val="24"/>
        </w:rPr>
      </w:pPr>
      <w:r w:rsidRPr="00471953">
        <w:rPr>
          <w:rFonts w:ascii="Times New Roman" w:hAnsi="Times New Roman" w:cs="Times New Roman"/>
          <w:color w:val="000000" w:themeColor="text1"/>
          <w:sz w:val="24"/>
        </w:rPr>
        <w:t>Menyelaraskan rancangan pernyataan-pernyataan sasaran dan capaian indikator yang terukur terhadap pernyataan arah kebijakan dan sasaran RPJMN untuk penyusunan rancangan awal RPJMD.</w:t>
      </w:r>
    </w:p>
    <w:p w14:paraId="28296ECF" w14:textId="77777777" w:rsidR="00BB5105" w:rsidRDefault="00BB5105" w:rsidP="00BB5105">
      <w:pPr>
        <w:rPr>
          <w:rFonts w:cs="Times New Roman"/>
        </w:rPr>
      </w:pPr>
    </w:p>
    <w:p w14:paraId="7CF1CCCF" w14:textId="77777777" w:rsidR="00BB5105" w:rsidRDefault="00BB5105" w:rsidP="00BB5105">
      <w:pPr>
        <w:rPr>
          <w:rFonts w:cs="Times New Roman"/>
        </w:rPr>
      </w:pPr>
    </w:p>
    <w:p w14:paraId="545E7D63" w14:textId="77777777" w:rsidR="00BB5105" w:rsidRPr="00325D48" w:rsidRDefault="00BB5105" w:rsidP="00BB5105">
      <w:pPr>
        <w:rPr>
          <w:rFonts w:cs="Times New Roman"/>
        </w:rPr>
      </w:pPr>
    </w:p>
    <w:p w14:paraId="588CBF28" w14:textId="77E6F8B7" w:rsidR="00BB5105" w:rsidRPr="00471953" w:rsidRDefault="00BB5105">
      <w:pPr>
        <w:pStyle w:val="Heading2"/>
        <w:numPr>
          <w:ilvl w:val="1"/>
          <w:numId w:val="99"/>
        </w:numPr>
        <w:spacing w:line="360" w:lineRule="auto"/>
        <w:rPr>
          <w:rFonts w:cs="Times New Roman"/>
        </w:rPr>
      </w:pPr>
      <w:bookmarkStart w:id="24" w:name="_Toc144129909"/>
      <w:r w:rsidRPr="00471953">
        <w:rPr>
          <w:rFonts w:cs="Times New Roman"/>
        </w:rPr>
        <w:t xml:space="preserve">Telaah </w:t>
      </w:r>
      <w:r w:rsidRPr="00BB351E">
        <w:t>Renstra</w:t>
      </w:r>
      <w:r w:rsidRPr="00471953">
        <w:rPr>
          <w:rFonts w:cs="Times New Roman"/>
        </w:rPr>
        <w:t xml:space="preserve"> K/L dan Renstra</w:t>
      </w:r>
      <w:bookmarkEnd w:id="24"/>
    </w:p>
    <w:p w14:paraId="2A8E5812" w14:textId="77777777" w:rsidR="00BB5105" w:rsidRPr="00471953" w:rsidRDefault="00BB5105" w:rsidP="00BB351E">
      <w:pPr>
        <w:pStyle w:val="ListParagraph"/>
        <w:spacing w:line="360" w:lineRule="auto"/>
        <w:ind w:left="567" w:firstLine="720"/>
        <w:jc w:val="both"/>
        <w:rPr>
          <w:rFonts w:ascii="Times New Roman" w:hAnsi="Times New Roman" w:cs="Times New Roman"/>
          <w:color w:val="000000" w:themeColor="text1"/>
          <w:sz w:val="24"/>
        </w:rPr>
      </w:pPr>
      <w:r w:rsidRPr="00471953">
        <w:rPr>
          <w:rFonts w:ascii="Times New Roman" w:hAnsi="Times New Roman" w:cs="Times New Roman"/>
          <w:color w:val="000000" w:themeColor="text1"/>
          <w:sz w:val="24"/>
        </w:rPr>
        <w:t xml:space="preserve">Dengan terpilihnya Bupati dan Wakil Bupati Kepulauan Selayar periode </w:t>
      </w:r>
      <w:r>
        <w:rPr>
          <w:rFonts w:ascii="Times New Roman" w:hAnsi="Times New Roman" w:cs="Times New Roman"/>
          <w:color w:val="000000" w:themeColor="text1"/>
          <w:sz w:val="24"/>
        </w:rPr>
        <w:t>2021– 2026</w:t>
      </w:r>
      <w:r w:rsidRPr="00471953">
        <w:rPr>
          <w:rFonts w:ascii="Times New Roman" w:hAnsi="Times New Roman" w:cs="Times New Roman"/>
          <w:color w:val="000000" w:themeColor="text1"/>
          <w:sz w:val="24"/>
        </w:rPr>
        <w:t>, maka sesuai dengan peraturan perundang-undangan yang berlaku, paling lambat 6 bulan setelah terpilih dan dilantik, Dokumen RPJMD sudah harus ditetapkan.</w:t>
      </w:r>
    </w:p>
    <w:p w14:paraId="31D56BA7" w14:textId="77777777" w:rsidR="00BB5105" w:rsidRPr="00471953" w:rsidRDefault="00BB5105" w:rsidP="00BB351E">
      <w:pPr>
        <w:pStyle w:val="ListParagraph"/>
        <w:spacing w:line="360" w:lineRule="auto"/>
        <w:ind w:left="567" w:firstLine="720"/>
        <w:jc w:val="both"/>
        <w:rPr>
          <w:rFonts w:ascii="Times New Roman" w:hAnsi="Times New Roman" w:cs="Times New Roman"/>
          <w:color w:val="000000" w:themeColor="text1"/>
          <w:sz w:val="24"/>
        </w:rPr>
      </w:pPr>
      <w:r w:rsidRPr="00471953">
        <w:rPr>
          <w:rFonts w:ascii="Times New Roman" w:hAnsi="Times New Roman" w:cs="Times New Roman"/>
          <w:color w:val="000000" w:themeColor="text1"/>
          <w:sz w:val="24"/>
        </w:rPr>
        <w:t>Undang-Undang Nomor 25 Tahun 2004 tentang Sistem Perencanaan Pembangunan Nasional, terdapat 5 tujuan pelaksanaan system perencanaan pembangunan nasional, yaitu :</w:t>
      </w:r>
    </w:p>
    <w:p w14:paraId="638FB996" w14:textId="77777777" w:rsidR="00BB5105" w:rsidRPr="00471953" w:rsidRDefault="00BB5105">
      <w:pPr>
        <w:pStyle w:val="ListParagraph"/>
        <w:numPr>
          <w:ilvl w:val="0"/>
          <w:numId w:val="42"/>
        </w:numPr>
        <w:spacing w:line="360" w:lineRule="auto"/>
        <w:ind w:left="927"/>
        <w:jc w:val="both"/>
        <w:rPr>
          <w:rFonts w:ascii="Times New Roman" w:hAnsi="Times New Roman" w:cs="Times New Roman"/>
          <w:color w:val="000000" w:themeColor="text1"/>
          <w:sz w:val="24"/>
        </w:rPr>
      </w:pPr>
      <w:r w:rsidRPr="00471953">
        <w:rPr>
          <w:rFonts w:ascii="Times New Roman" w:hAnsi="Times New Roman" w:cs="Times New Roman"/>
          <w:color w:val="000000" w:themeColor="text1"/>
          <w:sz w:val="24"/>
        </w:rPr>
        <w:t>Untuk mendukung kooordinasi antar pelaku pembangunan.</w:t>
      </w:r>
    </w:p>
    <w:p w14:paraId="1BCF9A1E" w14:textId="77777777" w:rsidR="00BB5105" w:rsidRPr="00471953" w:rsidRDefault="00BB5105">
      <w:pPr>
        <w:pStyle w:val="ListParagraph"/>
        <w:numPr>
          <w:ilvl w:val="0"/>
          <w:numId w:val="42"/>
        </w:numPr>
        <w:spacing w:line="360" w:lineRule="auto"/>
        <w:ind w:left="927"/>
        <w:jc w:val="both"/>
        <w:rPr>
          <w:rFonts w:ascii="Times New Roman" w:hAnsi="Times New Roman" w:cs="Times New Roman"/>
          <w:color w:val="000000" w:themeColor="text1"/>
          <w:sz w:val="24"/>
        </w:rPr>
      </w:pPr>
      <w:r w:rsidRPr="00471953">
        <w:rPr>
          <w:rFonts w:ascii="Times New Roman" w:hAnsi="Times New Roman" w:cs="Times New Roman"/>
          <w:color w:val="000000" w:themeColor="text1"/>
          <w:sz w:val="24"/>
        </w:rPr>
        <w:t>Menjamin terciptanya integrasi, sinkronisasi, dan sinergi antara daerah, antar ruang, antar waktu, dan antar fungsi pemerintah, maupun antar pusat dan daerah.</w:t>
      </w:r>
    </w:p>
    <w:p w14:paraId="06583696" w14:textId="77777777" w:rsidR="00BB5105" w:rsidRPr="00471953" w:rsidRDefault="00BB5105">
      <w:pPr>
        <w:pStyle w:val="ListParagraph"/>
        <w:numPr>
          <w:ilvl w:val="0"/>
          <w:numId w:val="42"/>
        </w:numPr>
        <w:spacing w:line="360" w:lineRule="auto"/>
        <w:ind w:left="927"/>
        <w:jc w:val="both"/>
        <w:rPr>
          <w:rFonts w:ascii="Times New Roman" w:hAnsi="Times New Roman" w:cs="Times New Roman"/>
          <w:color w:val="000000" w:themeColor="text1"/>
          <w:sz w:val="24"/>
        </w:rPr>
      </w:pPr>
      <w:r w:rsidRPr="00471953">
        <w:rPr>
          <w:rFonts w:ascii="Times New Roman" w:hAnsi="Times New Roman" w:cs="Times New Roman"/>
          <w:color w:val="000000" w:themeColor="text1"/>
          <w:sz w:val="24"/>
        </w:rPr>
        <w:t>Menjamin keterkaitan dan konsistensi antara perencanaan, penganggaran, pelaksanaan, dan pengawasan.</w:t>
      </w:r>
    </w:p>
    <w:p w14:paraId="0132C920" w14:textId="77777777" w:rsidR="00BB5105" w:rsidRPr="00471953" w:rsidRDefault="00BB5105">
      <w:pPr>
        <w:pStyle w:val="ListParagraph"/>
        <w:numPr>
          <w:ilvl w:val="0"/>
          <w:numId w:val="42"/>
        </w:numPr>
        <w:spacing w:line="360" w:lineRule="auto"/>
        <w:ind w:left="927"/>
        <w:jc w:val="both"/>
        <w:rPr>
          <w:rFonts w:ascii="Times New Roman" w:hAnsi="Times New Roman" w:cs="Times New Roman"/>
          <w:color w:val="000000" w:themeColor="text1"/>
          <w:sz w:val="24"/>
        </w:rPr>
      </w:pPr>
      <w:r w:rsidRPr="00471953">
        <w:rPr>
          <w:rFonts w:ascii="Times New Roman" w:hAnsi="Times New Roman" w:cs="Times New Roman"/>
          <w:color w:val="000000" w:themeColor="text1"/>
          <w:sz w:val="24"/>
        </w:rPr>
        <w:t>Mengeoptimalkan partisipasi masyarakat, dan.</w:t>
      </w:r>
    </w:p>
    <w:p w14:paraId="145A7FAF" w14:textId="77777777" w:rsidR="00BB5105" w:rsidRPr="00471953" w:rsidRDefault="00BB5105">
      <w:pPr>
        <w:pStyle w:val="ListParagraph"/>
        <w:numPr>
          <w:ilvl w:val="0"/>
          <w:numId w:val="42"/>
        </w:numPr>
        <w:spacing w:line="360" w:lineRule="auto"/>
        <w:ind w:left="927"/>
        <w:jc w:val="both"/>
        <w:rPr>
          <w:rFonts w:ascii="Times New Roman" w:hAnsi="Times New Roman" w:cs="Times New Roman"/>
          <w:color w:val="000000" w:themeColor="text1"/>
          <w:sz w:val="24"/>
        </w:rPr>
      </w:pPr>
      <w:r w:rsidRPr="00471953">
        <w:rPr>
          <w:rFonts w:ascii="Times New Roman" w:hAnsi="Times New Roman" w:cs="Times New Roman"/>
          <w:color w:val="000000" w:themeColor="text1"/>
          <w:sz w:val="24"/>
        </w:rPr>
        <w:t>Menjami terciptanya penggunaan sumber daya secara efisien, efektif, berkeadilan dan berkelanjutan.</w:t>
      </w:r>
    </w:p>
    <w:p w14:paraId="6EE112BF" w14:textId="77777777" w:rsidR="00BB5105" w:rsidRPr="00471953" w:rsidRDefault="00BB5105" w:rsidP="00BB351E">
      <w:pPr>
        <w:pStyle w:val="ListParagraph"/>
        <w:spacing w:line="360" w:lineRule="auto"/>
        <w:ind w:left="567" w:firstLine="720"/>
        <w:jc w:val="both"/>
        <w:rPr>
          <w:rFonts w:ascii="Times New Roman" w:hAnsi="Times New Roman" w:cs="Times New Roman"/>
          <w:color w:val="000000" w:themeColor="text1"/>
          <w:sz w:val="24"/>
        </w:rPr>
      </w:pPr>
      <w:r w:rsidRPr="00471953">
        <w:rPr>
          <w:rFonts w:ascii="Times New Roman" w:hAnsi="Times New Roman" w:cs="Times New Roman"/>
          <w:color w:val="000000" w:themeColor="text1"/>
          <w:sz w:val="24"/>
        </w:rPr>
        <w:t>Oleh karena itu, pelaksanaan Rencana Pembangunan Jangka Menengah Daerah (RPJMD) ini, dijiwai semangat memperkuat sibergi antar bidang.</w:t>
      </w:r>
    </w:p>
    <w:p w14:paraId="4B991B3D" w14:textId="77777777" w:rsidR="00BB5105" w:rsidRPr="00471953" w:rsidRDefault="00BB5105" w:rsidP="00BB351E">
      <w:pPr>
        <w:pStyle w:val="ListParagraph"/>
        <w:spacing w:line="360" w:lineRule="auto"/>
        <w:ind w:left="567" w:firstLine="720"/>
        <w:jc w:val="both"/>
        <w:rPr>
          <w:rFonts w:ascii="Times New Roman" w:hAnsi="Times New Roman" w:cs="Times New Roman"/>
          <w:color w:val="000000" w:themeColor="text1"/>
          <w:sz w:val="24"/>
        </w:rPr>
      </w:pPr>
      <w:r w:rsidRPr="00471953">
        <w:rPr>
          <w:rFonts w:ascii="Times New Roman" w:hAnsi="Times New Roman" w:cs="Times New Roman"/>
          <w:color w:val="000000" w:themeColor="text1"/>
          <w:sz w:val="24"/>
        </w:rPr>
        <w:t xml:space="preserve">Sinergi antarbidang pembangunan sangat penting untuk kelancaran pelaksanaan dan tercapainya berbagai sasaran dalam RPJMD Kabupaten Kepulauan Selayar </w:t>
      </w:r>
      <w:r>
        <w:rPr>
          <w:rFonts w:ascii="Times New Roman" w:hAnsi="Times New Roman" w:cs="Times New Roman"/>
          <w:color w:val="000000" w:themeColor="text1"/>
          <w:sz w:val="24"/>
        </w:rPr>
        <w:t>2021– 2026</w:t>
      </w:r>
      <w:r w:rsidRPr="00471953">
        <w:rPr>
          <w:rFonts w:ascii="Times New Roman" w:hAnsi="Times New Roman" w:cs="Times New Roman"/>
          <w:color w:val="000000" w:themeColor="text1"/>
          <w:sz w:val="24"/>
        </w:rPr>
        <w:t xml:space="preserve">. Pada dasarnya pembangunan disetiap bidang pemerintahan, untuk mencapai keberhasilan tidak dapat berdiri sendiri, tetapi saling terkait dengan pemangunan dibidang lainnya. Dengan pembiayaan yang terbatas, untuk mencapai efektivitas, efiensi dan hasil maksimal dalam mencapai sasaran pembangunan daerah, harus dilakukan sinkronisasi pembangunan disetiap bidang sehingga kegiatan di setiap bidang saling terpadu, mendukung dan saling memperkuat. Setiap unit kerja, Satuan Kerja Perangkat Daerah dilingkungan Pemerintahan </w:t>
      </w:r>
      <w:r w:rsidRPr="00471953">
        <w:rPr>
          <w:rFonts w:ascii="Times New Roman" w:hAnsi="Times New Roman" w:cs="Times New Roman"/>
          <w:color w:val="000000" w:themeColor="text1"/>
          <w:sz w:val="24"/>
        </w:rPr>
        <w:lastRenderedPageBreak/>
        <w:t>Kabupaten Kepulauan Selayar, yang melaksanakan pembangunan daerah di setiap urusan bidang pemerintahan harus memiliki komitmen yang kuat untuk  mencapai sinergi tersebut melalui proses komunikasi, konsultasi, koordinasi serta monitoring dan evaluasi dengan pemangku kepentingan terkait baik di tingkat local maupun pusat maupun provinsi sekaligus mengedepankan keberhasilan bersama dalam pencapaian sasaran pembangunan.</w:t>
      </w:r>
    </w:p>
    <w:p w14:paraId="4BB6E055" w14:textId="77777777" w:rsidR="00BB5105" w:rsidRPr="00471953" w:rsidRDefault="00BB5105" w:rsidP="00BB351E">
      <w:pPr>
        <w:pStyle w:val="ListParagraph"/>
        <w:spacing w:line="360" w:lineRule="auto"/>
        <w:ind w:left="567" w:firstLine="720"/>
        <w:jc w:val="both"/>
        <w:rPr>
          <w:rFonts w:ascii="Times New Roman" w:hAnsi="Times New Roman" w:cs="Times New Roman"/>
          <w:color w:val="000000" w:themeColor="text1"/>
          <w:sz w:val="24"/>
        </w:rPr>
      </w:pPr>
      <w:r w:rsidRPr="00471953">
        <w:rPr>
          <w:rFonts w:ascii="Times New Roman" w:hAnsi="Times New Roman" w:cs="Times New Roman"/>
          <w:color w:val="000000" w:themeColor="text1"/>
          <w:sz w:val="24"/>
        </w:rPr>
        <w:t xml:space="preserve">Rencana Pembangunan Jangka Menengah Daerah Kabupaten Kepulauan Selayar </w:t>
      </w:r>
      <w:r>
        <w:rPr>
          <w:rFonts w:ascii="Times New Roman" w:hAnsi="Times New Roman" w:cs="Times New Roman"/>
          <w:color w:val="000000" w:themeColor="text1"/>
          <w:sz w:val="24"/>
        </w:rPr>
        <w:t>2021– 2026</w:t>
      </w:r>
      <w:r w:rsidRPr="00471953">
        <w:rPr>
          <w:rFonts w:ascii="Times New Roman" w:hAnsi="Times New Roman" w:cs="Times New Roman"/>
          <w:color w:val="000000" w:themeColor="text1"/>
          <w:sz w:val="24"/>
        </w:rPr>
        <w:t xml:space="preserve"> ini juga diarahkan menjadi sebuah rencana kerja jangka menengah daerah yang bersifat menyeluruh. Persoalan yang bersifat lintas bidang harus ditangani secara holistic dan tidak berfrakmentasi sehingga dapat menyelesaikan persoalan yang sbenarnya. Pencapaian kinerja pembangunan tersebut menjadi komitmen semua pihak khususnya </w:t>
      </w:r>
      <w:r>
        <w:rPr>
          <w:rFonts w:ascii="Times New Roman" w:hAnsi="Times New Roman" w:cs="Times New Roman"/>
          <w:color w:val="000000" w:themeColor="text1"/>
          <w:sz w:val="24"/>
        </w:rPr>
        <w:t>Perangkat Daerah</w:t>
      </w:r>
      <w:r w:rsidRPr="00471953">
        <w:rPr>
          <w:rFonts w:ascii="Times New Roman" w:hAnsi="Times New Roman" w:cs="Times New Roman"/>
          <w:color w:val="000000" w:themeColor="text1"/>
          <w:sz w:val="24"/>
        </w:rPr>
        <w:t xml:space="preserve"> untuk dapat merealisasikannya secara sungguh – sungguh demi kepentingan masyarakat dan daerah. Oleh karena itu, disusun pula rencana kerja yang bersifat lintas bidang. Kebijakan lintas minat ini akan menjadi sebuah rangkaian kebijakan antar bidang yang terpadu meliputi preoritas, fokus prioritas serta kegiatan prioritas lintas bidang untuk menyelesaikan permasalahan pembangunan daerah yang semakin kompleks. </w:t>
      </w:r>
    </w:p>
    <w:p w14:paraId="41C8E94E" w14:textId="77777777" w:rsidR="00BB5105" w:rsidRPr="00471953" w:rsidRDefault="00BB5105" w:rsidP="00BB351E">
      <w:pPr>
        <w:pStyle w:val="ListParagraph"/>
        <w:spacing w:line="360" w:lineRule="auto"/>
        <w:ind w:left="567" w:firstLine="720"/>
        <w:jc w:val="both"/>
        <w:rPr>
          <w:rFonts w:ascii="Times New Roman" w:hAnsi="Times New Roman" w:cs="Times New Roman"/>
          <w:color w:val="000000" w:themeColor="text1"/>
          <w:sz w:val="24"/>
        </w:rPr>
      </w:pPr>
      <w:r w:rsidRPr="00471953">
        <w:rPr>
          <w:rFonts w:ascii="Times New Roman" w:hAnsi="Times New Roman" w:cs="Times New Roman"/>
          <w:color w:val="000000" w:themeColor="text1"/>
          <w:sz w:val="24"/>
        </w:rPr>
        <w:t xml:space="preserve">Selanjutnya, kebijakan umum RPJMD </w:t>
      </w:r>
      <w:r>
        <w:rPr>
          <w:rFonts w:ascii="Times New Roman" w:hAnsi="Times New Roman" w:cs="Times New Roman"/>
          <w:color w:val="000000" w:themeColor="text1"/>
          <w:sz w:val="24"/>
        </w:rPr>
        <w:t>2021-2026</w:t>
      </w:r>
      <w:r w:rsidRPr="00471953">
        <w:rPr>
          <w:rFonts w:ascii="Times New Roman" w:hAnsi="Times New Roman" w:cs="Times New Roman"/>
          <w:color w:val="000000" w:themeColor="text1"/>
          <w:sz w:val="24"/>
        </w:rPr>
        <w:t xml:space="preserve"> ini pada akhirnya ditujukan sebagai upaya untuk mewujudkan </w:t>
      </w:r>
      <w:r>
        <w:rPr>
          <w:rFonts w:ascii="Times New Roman" w:hAnsi="Times New Roman" w:cs="Times New Roman"/>
          <w:color w:val="000000" w:themeColor="text1"/>
          <w:sz w:val="24"/>
        </w:rPr>
        <w:t>visi Kabupaten Kepulauan Selayar</w:t>
      </w:r>
      <w:r w:rsidRPr="00471953">
        <w:rPr>
          <w:rFonts w:ascii="Times New Roman" w:hAnsi="Times New Roman" w:cs="Times New Roman"/>
          <w:color w:val="000000" w:themeColor="text1"/>
          <w:sz w:val="24"/>
        </w:rPr>
        <w:t xml:space="preserve"> pada tahun 2025 yaitu </w:t>
      </w:r>
      <w:r w:rsidRPr="00BB351E">
        <w:rPr>
          <w:rFonts w:ascii="Times New Roman" w:hAnsi="Times New Roman" w:cs="Times New Roman"/>
          <w:color w:val="000000" w:themeColor="text1"/>
          <w:sz w:val="24"/>
        </w:rPr>
        <w:t>“ mewujudkan Kabupaten Maritim yang Sejahtera, Maju dan Berkelanjutan”</w:t>
      </w:r>
    </w:p>
    <w:p w14:paraId="53AB39AA" w14:textId="77777777" w:rsidR="00BB5105" w:rsidRPr="00471953" w:rsidRDefault="00BB5105" w:rsidP="00BB351E">
      <w:pPr>
        <w:pStyle w:val="ListParagraph"/>
        <w:spacing w:line="360" w:lineRule="auto"/>
        <w:ind w:left="567" w:firstLine="720"/>
        <w:jc w:val="both"/>
        <w:rPr>
          <w:rFonts w:ascii="Times New Roman" w:hAnsi="Times New Roman" w:cs="Times New Roman"/>
          <w:color w:val="000000" w:themeColor="text1"/>
          <w:sz w:val="24"/>
        </w:rPr>
      </w:pPr>
      <w:r w:rsidRPr="00471953">
        <w:rPr>
          <w:rFonts w:ascii="Times New Roman" w:hAnsi="Times New Roman" w:cs="Times New Roman"/>
          <w:color w:val="000000" w:themeColor="text1"/>
          <w:sz w:val="24"/>
        </w:rPr>
        <w:t xml:space="preserve">Penyusunan </w:t>
      </w:r>
      <w:r>
        <w:rPr>
          <w:rFonts w:ascii="Times New Roman" w:hAnsi="Times New Roman" w:cs="Times New Roman"/>
          <w:color w:val="000000" w:themeColor="text1"/>
          <w:sz w:val="24"/>
        </w:rPr>
        <w:t xml:space="preserve">perubahan </w:t>
      </w:r>
      <w:r w:rsidRPr="00471953">
        <w:rPr>
          <w:rFonts w:ascii="Times New Roman" w:hAnsi="Times New Roman" w:cs="Times New Roman"/>
          <w:color w:val="000000" w:themeColor="text1"/>
          <w:sz w:val="24"/>
        </w:rPr>
        <w:t xml:space="preserve">kebijakan umum Pembangunan Kabupaten Kepulauan Selayar tahun </w:t>
      </w:r>
      <w:r>
        <w:rPr>
          <w:rFonts w:ascii="Times New Roman" w:hAnsi="Times New Roman" w:cs="Times New Roman"/>
          <w:color w:val="000000" w:themeColor="text1"/>
          <w:sz w:val="24"/>
        </w:rPr>
        <w:t>2021-2026</w:t>
      </w:r>
      <w:r w:rsidRPr="00471953">
        <w:rPr>
          <w:rFonts w:ascii="Times New Roman" w:hAnsi="Times New Roman" w:cs="Times New Roman"/>
          <w:color w:val="000000" w:themeColor="text1"/>
          <w:sz w:val="24"/>
        </w:rPr>
        <w:t xml:space="preserve"> dikelompokan sesuai bidang utama pengembangan program pembangunan daerah, yaitu (1) bidang sosial budaya; (2) bidang ekonomi; (3) bidang fisik sarana dan prasarana ; (4) bidang pemerintahan. </w:t>
      </w:r>
    </w:p>
    <w:p w14:paraId="6AD010E9" w14:textId="77777777" w:rsidR="00BB5105" w:rsidRPr="00471953" w:rsidRDefault="00BB5105" w:rsidP="003C78D7">
      <w:pPr>
        <w:pStyle w:val="ListParagraph"/>
        <w:spacing w:line="360" w:lineRule="auto"/>
        <w:ind w:left="567" w:firstLine="720"/>
        <w:jc w:val="both"/>
        <w:rPr>
          <w:rFonts w:ascii="Times New Roman" w:hAnsi="Times New Roman" w:cs="Times New Roman"/>
          <w:color w:val="000000" w:themeColor="text1"/>
          <w:sz w:val="24"/>
        </w:rPr>
      </w:pPr>
      <w:r w:rsidRPr="00471953">
        <w:rPr>
          <w:rFonts w:ascii="Times New Roman" w:hAnsi="Times New Roman" w:cs="Times New Roman"/>
          <w:color w:val="000000" w:themeColor="text1"/>
          <w:sz w:val="24"/>
        </w:rPr>
        <w:t xml:space="preserve">Kebijakan umum pembangunan sosial budaya merepressntasikan misi 1, 2, 3, dan 7. Kebijakan umum dalam bidang ekonomi, </w:t>
      </w:r>
      <w:r w:rsidRPr="00471953">
        <w:rPr>
          <w:rFonts w:ascii="Times New Roman" w:hAnsi="Times New Roman" w:cs="Times New Roman"/>
          <w:color w:val="000000" w:themeColor="text1"/>
          <w:sz w:val="24"/>
        </w:rPr>
        <w:lastRenderedPageBreak/>
        <w:t>merepresentasikan ke 4, 5, dan 6. Kebijakan umum bidang fisik sarana dan prasarana merepresentasikan misi ke 4, 5, dan 6</w:t>
      </w:r>
    </w:p>
    <w:p w14:paraId="4B25B8E6" w14:textId="762F3AE1" w:rsidR="00BB5105" w:rsidRPr="00931E50" w:rsidRDefault="00BB5105" w:rsidP="00931E50">
      <w:pPr>
        <w:pStyle w:val="ListParagraph"/>
        <w:spacing w:line="360" w:lineRule="auto"/>
        <w:ind w:left="567" w:firstLine="720"/>
        <w:jc w:val="both"/>
        <w:rPr>
          <w:rFonts w:ascii="Times New Roman" w:hAnsi="Times New Roman" w:cs="Times New Roman"/>
          <w:color w:val="000000" w:themeColor="text1"/>
          <w:sz w:val="24"/>
        </w:rPr>
      </w:pPr>
      <w:r w:rsidRPr="00471953">
        <w:rPr>
          <w:rFonts w:ascii="Times New Roman" w:hAnsi="Times New Roman" w:cs="Times New Roman"/>
          <w:color w:val="000000" w:themeColor="text1"/>
          <w:sz w:val="24"/>
        </w:rPr>
        <w:t xml:space="preserve">Kemudian, kebijakan umum bidang pemerintahan </w:t>
      </w:r>
      <w:r w:rsidRPr="00931E50">
        <w:rPr>
          <w:rFonts w:ascii="Times New Roman" w:hAnsi="Times New Roman" w:cs="Times New Roman"/>
          <w:color w:val="000000" w:themeColor="text1"/>
          <w:sz w:val="24"/>
        </w:rPr>
        <w:t>merepresentasikan misi 2. Namun, kebijakan umum bidang pemerintahan ini mewadahi urusan urusan yang secara implisit dapat tertampung dalam ke-7 misi yang ada. Penyususnan kebijakan umum dalm klpompok bidang utama pembangunan daerah ini sekaligus merepresentasikan cara mencapai sasaran dalam masig-masing bidang pembangunan daerah.</w:t>
      </w:r>
    </w:p>
    <w:p w14:paraId="01332BF2" w14:textId="661836B3" w:rsidR="00BB5105" w:rsidRPr="00471953" w:rsidRDefault="00BB5105" w:rsidP="003C78D7">
      <w:pPr>
        <w:pStyle w:val="ListParagraph"/>
        <w:spacing w:line="360" w:lineRule="auto"/>
        <w:ind w:left="567" w:firstLine="720"/>
        <w:jc w:val="both"/>
        <w:rPr>
          <w:rFonts w:ascii="Times New Roman" w:hAnsi="Times New Roman" w:cs="Times New Roman"/>
          <w:color w:val="000000" w:themeColor="text1"/>
          <w:sz w:val="24"/>
        </w:rPr>
      </w:pPr>
      <w:r w:rsidRPr="00471953">
        <w:rPr>
          <w:rFonts w:ascii="Times New Roman" w:hAnsi="Times New Roman" w:cs="Times New Roman"/>
          <w:color w:val="000000" w:themeColor="text1"/>
          <w:sz w:val="24"/>
        </w:rPr>
        <w:tab/>
        <w:t xml:space="preserve">Selanjutnya gambaran kebijakan umum pembangunan Kabupaten Kepulauan Selayar Tahun </w:t>
      </w:r>
      <w:r>
        <w:rPr>
          <w:rFonts w:ascii="Times New Roman" w:hAnsi="Times New Roman" w:cs="Times New Roman"/>
          <w:color w:val="000000" w:themeColor="text1"/>
          <w:sz w:val="24"/>
        </w:rPr>
        <w:t>2021– 2026</w:t>
      </w:r>
      <w:r w:rsidRPr="00471953">
        <w:rPr>
          <w:rFonts w:ascii="Times New Roman" w:hAnsi="Times New Roman" w:cs="Times New Roman"/>
          <w:color w:val="000000" w:themeColor="text1"/>
          <w:sz w:val="24"/>
        </w:rPr>
        <w:t>, sebagai berikut :</w:t>
      </w:r>
    </w:p>
    <w:p w14:paraId="232994F8" w14:textId="77777777" w:rsidR="00BB5105" w:rsidRPr="00471953" w:rsidRDefault="00BB5105">
      <w:pPr>
        <w:pStyle w:val="ListParagraph"/>
        <w:numPr>
          <w:ilvl w:val="0"/>
          <w:numId w:val="43"/>
        </w:numPr>
        <w:spacing w:line="360" w:lineRule="auto"/>
        <w:ind w:left="927"/>
        <w:jc w:val="both"/>
        <w:rPr>
          <w:rFonts w:ascii="Times New Roman" w:hAnsi="Times New Roman" w:cs="Times New Roman"/>
          <w:color w:val="000000" w:themeColor="text1"/>
          <w:sz w:val="24"/>
        </w:rPr>
      </w:pPr>
      <w:r w:rsidRPr="00471953">
        <w:rPr>
          <w:rFonts w:ascii="Times New Roman" w:hAnsi="Times New Roman" w:cs="Times New Roman"/>
          <w:color w:val="000000" w:themeColor="text1"/>
          <w:sz w:val="24"/>
        </w:rPr>
        <w:t>Kebijakan Umum Bidang Sosial Budaya.</w:t>
      </w:r>
    </w:p>
    <w:p w14:paraId="0D44AE76" w14:textId="77777777" w:rsidR="00BB5105" w:rsidRPr="00471953" w:rsidRDefault="00BB5105">
      <w:pPr>
        <w:pStyle w:val="ListParagraph"/>
        <w:numPr>
          <w:ilvl w:val="0"/>
          <w:numId w:val="44"/>
        </w:numPr>
        <w:spacing w:line="360" w:lineRule="auto"/>
        <w:ind w:left="1287"/>
        <w:jc w:val="both"/>
        <w:rPr>
          <w:rFonts w:ascii="Times New Roman" w:hAnsi="Times New Roman" w:cs="Times New Roman"/>
          <w:color w:val="000000" w:themeColor="text1"/>
          <w:sz w:val="24"/>
        </w:rPr>
      </w:pPr>
      <w:r w:rsidRPr="00471953">
        <w:rPr>
          <w:rFonts w:ascii="Times New Roman" w:hAnsi="Times New Roman" w:cs="Times New Roman"/>
          <w:color w:val="000000" w:themeColor="text1"/>
          <w:sz w:val="24"/>
        </w:rPr>
        <w:t>Meningkatkan kualitas pemahaman dan pengalaman nilai-nilai keagamaan dalam segala aktifitas masyarakat melalui internalisasi nilai-nilai keagamaan dalam setiap aktifitas kehudupan.</w:t>
      </w:r>
    </w:p>
    <w:p w14:paraId="1EE5A4F8" w14:textId="77777777" w:rsidR="00BB5105" w:rsidRPr="00471953" w:rsidRDefault="00BB5105">
      <w:pPr>
        <w:pStyle w:val="ListParagraph"/>
        <w:numPr>
          <w:ilvl w:val="0"/>
          <w:numId w:val="44"/>
        </w:numPr>
        <w:spacing w:line="360" w:lineRule="auto"/>
        <w:ind w:left="1287"/>
        <w:jc w:val="both"/>
        <w:rPr>
          <w:rFonts w:ascii="Times New Roman" w:hAnsi="Times New Roman" w:cs="Times New Roman"/>
          <w:color w:val="000000" w:themeColor="text1"/>
          <w:sz w:val="24"/>
        </w:rPr>
      </w:pPr>
      <w:r w:rsidRPr="00471953">
        <w:rPr>
          <w:rFonts w:ascii="Times New Roman" w:hAnsi="Times New Roman" w:cs="Times New Roman"/>
          <w:color w:val="000000" w:themeColor="text1"/>
          <w:sz w:val="24"/>
        </w:rPr>
        <w:t>Meningkatkan akses masyarakat miskin terhadap sumber-sumber ekonomi melalui pembinaan dan penigkatan pemberdayaan penduduk miskin.</w:t>
      </w:r>
    </w:p>
    <w:p w14:paraId="6AF693D9" w14:textId="77777777" w:rsidR="00BB5105" w:rsidRPr="00471953" w:rsidRDefault="00BB5105">
      <w:pPr>
        <w:pStyle w:val="ListParagraph"/>
        <w:numPr>
          <w:ilvl w:val="0"/>
          <w:numId w:val="44"/>
        </w:numPr>
        <w:spacing w:line="360" w:lineRule="auto"/>
        <w:ind w:left="1287"/>
        <w:jc w:val="both"/>
        <w:rPr>
          <w:rFonts w:ascii="Times New Roman" w:hAnsi="Times New Roman" w:cs="Times New Roman"/>
          <w:color w:val="000000" w:themeColor="text1"/>
          <w:sz w:val="24"/>
        </w:rPr>
      </w:pPr>
      <w:r w:rsidRPr="00471953">
        <w:rPr>
          <w:rFonts w:ascii="Times New Roman" w:hAnsi="Times New Roman" w:cs="Times New Roman"/>
          <w:color w:val="000000" w:themeColor="text1"/>
          <w:sz w:val="24"/>
        </w:rPr>
        <w:t>Meningkatkan daya beli masyarakat melalui perbaikan income perkapita, pengendalian harga, dan perluasan lapangan kerja, dan peningkatan pendapatan perkapita.</w:t>
      </w:r>
    </w:p>
    <w:p w14:paraId="1092D48C" w14:textId="77777777" w:rsidR="00BB5105" w:rsidRPr="00471953" w:rsidRDefault="00BB5105">
      <w:pPr>
        <w:pStyle w:val="ListParagraph"/>
        <w:numPr>
          <w:ilvl w:val="0"/>
          <w:numId w:val="44"/>
        </w:numPr>
        <w:spacing w:line="360" w:lineRule="auto"/>
        <w:ind w:left="1287"/>
        <w:jc w:val="both"/>
        <w:rPr>
          <w:rFonts w:ascii="Times New Roman" w:hAnsi="Times New Roman" w:cs="Times New Roman"/>
          <w:color w:val="000000" w:themeColor="text1"/>
          <w:sz w:val="24"/>
        </w:rPr>
      </w:pPr>
      <w:r w:rsidRPr="00471953">
        <w:rPr>
          <w:rFonts w:ascii="Times New Roman" w:hAnsi="Times New Roman" w:cs="Times New Roman"/>
          <w:color w:val="000000" w:themeColor="text1"/>
          <w:sz w:val="24"/>
        </w:rPr>
        <w:t>Menuntaskan penduduk buta aksara melalui peningkatan pembinaan keaksaraan.</w:t>
      </w:r>
    </w:p>
    <w:p w14:paraId="6BF0BF85" w14:textId="77777777" w:rsidR="00BB5105" w:rsidRPr="00471953" w:rsidRDefault="00BB5105">
      <w:pPr>
        <w:pStyle w:val="ListParagraph"/>
        <w:numPr>
          <w:ilvl w:val="0"/>
          <w:numId w:val="44"/>
        </w:numPr>
        <w:spacing w:line="360" w:lineRule="auto"/>
        <w:ind w:left="1287"/>
        <w:jc w:val="both"/>
        <w:rPr>
          <w:rFonts w:ascii="Times New Roman" w:hAnsi="Times New Roman" w:cs="Times New Roman"/>
          <w:color w:val="000000" w:themeColor="text1"/>
          <w:sz w:val="24"/>
        </w:rPr>
      </w:pPr>
      <w:r w:rsidRPr="00471953">
        <w:rPr>
          <w:rFonts w:ascii="Times New Roman" w:hAnsi="Times New Roman" w:cs="Times New Roman"/>
          <w:color w:val="000000" w:themeColor="text1"/>
          <w:sz w:val="24"/>
        </w:rPr>
        <w:t>Meningkatkan akses masyarakat terhadap layanan pendidikan melalui peningkatan pemerataan dan perluasan kesempatan memperolah pendidikan yang bermutu da terjangkau di semua jenis, jalur, dan jenjang pendidikan.</w:t>
      </w:r>
    </w:p>
    <w:p w14:paraId="0DF04828" w14:textId="77777777" w:rsidR="00BB5105" w:rsidRPr="00471953" w:rsidRDefault="00BB5105">
      <w:pPr>
        <w:pStyle w:val="ListParagraph"/>
        <w:numPr>
          <w:ilvl w:val="0"/>
          <w:numId w:val="44"/>
        </w:numPr>
        <w:spacing w:line="360" w:lineRule="auto"/>
        <w:ind w:left="1287"/>
        <w:jc w:val="both"/>
        <w:rPr>
          <w:rFonts w:ascii="Times New Roman" w:hAnsi="Times New Roman" w:cs="Times New Roman"/>
          <w:color w:val="000000" w:themeColor="text1"/>
          <w:sz w:val="24"/>
        </w:rPr>
      </w:pPr>
      <w:r w:rsidRPr="00471953">
        <w:rPr>
          <w:rFonts w:ascii="Times New Roman" w:hAnsi="Times New Roman" w:cs="Times New Roman"/>
          <w:color w:val="000000" w:themeColor="text1"/>
          <w:sz w:val="24"/>
        </w:rPr>
        <w:t>Menyelenggarakan pendidikan yang berkarakter melalui internalisasi nilai-nilai moral terhadap peserta didik.</w:t>
      </w:r>
    </w:p>
    <w:p w14:paraId="560CDD4E" w14:textId="77777777" w:rsidR="00BB5105" w:rsidRPr="00471953" w:rsidRDefault="00BB5105">
      <w:pPr>
        <w:pStyle w:val="ListParagraph"/>
        <w:numPr>
          <w:ilvl w:val="0"/>
          <w:numId w:val="44"/>
        </w:numPr>
        <w:spacing w:line="360" w:lineRule="auto"/>
        <w:ind w:left="1287"/>
        <w:jc w:val="both"/>
        <w:rPr>
          <w:rFonts w:ascii="Times New Roman" w:hAnsi="Times New Roman" w:cs="Times New Roman"/>
          <w:color w:val="000000" w:themeColor="text1"/>
          <w:sz w:val="24"/>
        </w:rPr>
      </w:pPr>
      <w:r w:rsidRPr="00471953">
        <w:rPr>
          <w:rFonts w:ascii="Times New Roman" w:hAnsi="Times New Roman" w:cs="Times New Roman"/>
          <w:color w:val="000000" w:themeColor="text1"/>
          <w:sz w:val="24"/>
        </w:rPr>
        <w:t xml:space="preserve">Meningkatkan akses masyarakat terhadap layanan kesehatan, mencegahan dan penanggulangan berbagai penyalit menular dan </w:t>
      </w:r>
      <w:r w:rsidRPr="00471953">
        <w:rPr>
          <w:rFonts w:ascii="Times New Roman" w:hAnsi="Times New Roman" w:cs="Times New Roman"/>
          <w:color w:val="000000" w:themeColor="text1"/>
          <w:sz w:val="24"/>
        </w:rPr>
        <w:lastRenderedPageBreak/>
        <w:t>tidak menular, serta kasus kekurangan gizi, pemberdayaan masyarakat dan perbaikan menajemen kesehatan.</w:t>
      </w:r>
    </w:p>
    <w:p w14:paraId="4692CAB5" w14:textId="77777777" w:rsidR="00BB5105" w:rsidRPr="00471953" w:rsidRDefault="00BB5105">
      <w:pPr>
        <w:pStyle w:val="ListParagraph"/>
        <w:numPr>
          <w:ilvl w:val="0"/>
          <w:numId w:val="44"/>
        </w:numPr>
        <w:spacing w:line="360" w:lineRule="auto"/>
        <w:ind w:left="1287"/>
        <w:jc w:val="both"/>
        <w:rPr>
          <w:rFonts w:ascii="Times New Roman" w:hAnsi="Times New Roman" w:cs="Times New Roman"/>
          <w:color w:val="000000" w:themeColor="text1"/>
          <w:sz w:val="24"/>
        </w:rPr>
      </w:pPr>
      <w:r w:rsidRPr="00471953">
        <w:rPr>
          <w:rFonts w:ascii="Times New Roman" w:hAnsi="Times New Roman" w:cs="Times New Roman"/>
          <w:color w:val="000000" w:themeColor="text1"/>
          <w:sz w:val="24"/>
        </w:rPr>
        <w:t>Meningkatkan kualitas kesejahteraan keluarga melalui peningkatan kualitas keluarga.</w:t>
      </w:r>
    </w:p>
    <w:p w14:paraId="087765A3" w14:textId="77777777" w:rsidR="00BB5105" w:rsidRPr="00471953" w:rsidRDefault="00BB5105">
      <w:pPr>
        <w:pStyle w:val="ListParagraph"/>
        <w:numPr>
          <w:ilvl w:val="0"/>
          <w:numId w:val="44"/>
        </w:numPr>
        <w:spacing w:line="360" w:lineRule="auto"/>
        <w:ind w:left="1287"/>
        <w:jc w:val="both"/>
        <w:rPr>
          <w:rFonts w:ascii="Times New Roman" w:hAnsi="Times New Roman" w:cs="Times New Roman"/>
          <w:color w:val="000000" w:themeColor="text1"/>
          <w:sz w:val="24"/>
        </w:rPr>
      </w:pPr>
      <w:r w:rsidRPr="00471953">
        <w:rPr>
          <w:rFonts w:ascii="Times New Roman" w:hAnsi="Times New Roman" w:cs="Times New Roman"/>
          <w:color w:val="000000" w:themeColor="text1"/>
          <w:sz w:val="24"/>
        </w:rPr>
        <w:t>Meningkatkan kualitas kesetaraan gender melalui pemberdayaan dan pemberian kesempatan bagi kamu perepuan dalam setiap asfek kehidupan.</w:t>
      </w:r>
    </w:p>
    <w:p w14:paraId="6782D68F" w14:textId="77777777" w:rsidR="00BB5105" w:rsidRPr="00471953" w:rsidRDefault="00BB5105">
      <w:pPr>
        <w:pStyle w:val="ListParagraph"/>
        <w:numPr>
          <w:ilvl w:val="0"/>
          <w:numId w:val="44"/>
        </w:numPr>
        <w:spacing w:line="360" w:lineRule="auto"/>
        <w:ind w:left="1287"/>
        <w:jc w:val="both"/>
        <w:rPr>
          <w:rFonts w:ascii="Times New Roman" w:hAnsi="Times New Roman" w:cs="Times New Roman"/>
          <w:color w:val="000000" w:themeColor="text1"/>
          <w:sz w:val="24"/>
        </w:rPr>
      </w:pPr>
      <w:r w:rsidRPr="00471953">
        <w:rPr>
          <w:rFonts w:ascii="Times New Roman" w:hAnsi="Times New Roman" w:cs="Times New Roman"/>
          <w:color w:val="000000" w:themeColor="text1"/>
          <w:sz w:val="24"/>
        </w:rPr>
        <w:t>Meningkatkan upaya pembinaan dan pemberdayaan pemuda melalui peningkatan keahlian dan keterampilan pemuda.</w:t>
      </w:r>
    </w:p>
    <w:p w14:paraId="216E1C92" w14:textId="77777777" w:rsidR="00BB5105" w:rsidRPr="00471953" w:rsidRDefault="00BB5105">
      <w:pPr>
        <w:pStyle w:val="ListParagraph"/>
        <w:numPr>
          <w:ilvl w:val="0"/>
          <w:numId w:val="44"/>
        </w:numPr>
        <w:spacing w:line="360" w:lineRule="auto"/>
        <w:ind w:left="1287"/>
        <w:jc w:val="both"/>
        <w:rPr>
          <w:rFonts w:ascii="Times New Roman" w:hAnsi="Times New Roman" w:cs="Times New Roman"/>
          <w:color w:val="000000" w:themeColor="text1"/>
          <w:sz w:val="24"/>
        </w:rPr>
      </w:pPr>
      <w:r w:rsidRPr="00471953">
        <w:rPr>
          <w:rFonts w:ascii="Times New Roman" w:hAnsi="Times New Roman" w:cs="Times New Roman"/>
          <w:color w:val="000000" w:themeColor="text1"/>
          <w:sz w:val="24"/>
        </w:rPr>
        <w:t>Meningkatkan pembinaan kelolahragaan bagi pemudaa dan masyarakat melalui pembudayaan dan peningkatan prestasi keolahragaan.</w:t>
      </w:r>
    </w:p>
    <w:p w14:paraId="184AC0BE" w14:textId="77777777" w:rsidR="00BB5105" w:rsidRPr="00471953" w:rsidRDefault="00BB5105">
      <w:pPr>
        <w:pStyle w:val="ListParagraph"/>
        <w:numPr>
          <w:ilvl w:val="0"/>
          <w:numId w:val="44"/>
        </w:numPr>
        <w:spacing w:line="360" w:lineRule="auto"/>
        <w:ind w:left="1287"/>
        <w:jc w:val="both"/>
        <w:rPr>
          <w:rFonts w:ascii="Times New Roman" w:hAnsi="Times New Roman" w:cs="Times New Roman"/>
          <w:color w:val="000000" w:themeColor="text1"/>
          <w:sz w:val="24"/>
        </w:rPr>
      </w:pPr>
      <w:r w:rsidRPr="00471953">
        <w:rPr>
          <w:rFonts w:ascii="Times New Roman" w:hAnsi="Times New Roman" w:cs="Times New Roman"/>
          <w:color w:val="000000" w:themeColor="text1"/>
          <w:sz w:val="24"/>
        </w:rPr>
        <w:t>Meningkatkan kompetensi tenaga kerja sesuai kebutuhan pasar melalui : mengoptimalkan dukungan dan fasilitasi terhadap layanan ketenagakerjaan, serta perluasan lapangan kerja.</w:t>
      </w:r>
    </w:p>
    <w:p w14:paraId="06D0F93E" w14:textId="77777777" w:rsidR="00BB5105" w:rsidRDefault="00BB5105">
      <w:pPr>
        <w:pStyle w:val="ListParagraph"/>
        <w:numPr>
          <w:ilvl w:val="0"/>
          <w:numId w:val="44"/>
        </w:numPr>
        <w:spacing w:line="360" w:lineRule="auto"/>
        <w:ind w:left="1287"/>
        <w:jc w:val="both"/>
        <w:rPr>
          <w:rFonts w:ascii="Times New Roman" w:hAnsi="Times New Roman" w:cs="Times New Roman"/>
          <w:color w:val="000000" w:themeColor="text1"/>
          <w:sz w:val="24"/>
        </w:rPr>
      </w:pPr>
      <w:r w:rsidRPr="00471953">
        <w:rPr>
          <w:rFonts w:ascii="Times New Roman" w:hAnsi="Times New Roman" w:cs="Times New Roman"/>
          <w:color w:val="000000" w:themeColor="text1"/>
          <w:sz w:val="24"/>
        </w:rPr>
        <w:t>Meingkatkan kualitas pemahaman dan pengalaman tradisi dan nilai-nilai kearifan local dalam segala aktiitas masyarakat melalui pengintegrasian tradisi dan nilai-nilai kearifan local kedalam setiap aktifitas masyarakat dan kegiatan kesiswaan.</w:t>
      </w:r>
    </w:p>
    <w:p w14:paraId="19F66630" w14:textId="77777777" w:rsidR="00BB5105" w:rsidRPr="00471953" w:rsidRDefault="00BB5105">
      <w:pPr>
        <w:pStyle w:val="ListParagraph"/>
        <w:numPr>
          <w:ilvl w:val="0"/>
          <w:numId w:val="43"/>
        </w:numPr>
        <w:spacing w:line="360" w:lineRule="auto"/>
        <w:ind w:left="927"/>
        <w:jc w:val="both"/>
        <w:rPr>
          <w:rFonts w:ascii="Times New Roman" w:hAnsi="Times New Roman" w:cs="Times New Roman"/>
          <w:color w:val="000000" w:themeColor="text1"/>
          <w:sz w:val="24"/>
        </w:rPr>
      </w:pPr>
      <w:r w:rsidRPr="00471953">
        <w:rPr>
          <w:rFonts w:ascii="Times New Roman" w:hAnsi="Times New Roman" w:cs="Times New Roman"/>
          <w:color w:val="000000" w:themeColor="text1"/>
          <w:sz w:val="24"/>
        </w:rPr>
        <w:t>Kebijakan Umum Pembangunan Bidang Ekonomi.</w:t>
      </w:r>
    </w:p>
    <w:p w14:paraId="1CBB0ECA" w14:textId="77777777" w:rsidR="00BB5105" w:rsidRPr="00471953" w:rsidRDefault="00BB5105">
      <w:pPr>
        <w:pStyle w:val="ListParagraph"/>
        <w:numPr>
          <w:ilvl w:val="0"/>
          <w:numId w:val="45"/>
        </w:numPr>
        <w:spacing w:line="360" w:lineRule="auto"/>
        <w:ind w:left="1287"/>
        <w:jc w:val="both"/>
        <w:rPr>
          <w:rFonts w:ascii="Times New Roman" w:hAnsi="Times New Roman" w:cs="Times New Roman"/>
          <w:color w:val="000000" w:themeColor="text1"/>
          <w:sz w:val="24"/>
        </w:rPr>
      </w:pPr>
      <w:r w:rsidRPr="00471953">
        <w:rPr>
          <w:rFonts w:ascii="Times New Roman" w:hAnsi="Times New Roman" w:cs="Times New Roman"/>
          <w:color w:val="000000" w:themeColor="text1"/>
          <w:sz w:val="24"/>
        </w:rPr>
        <w:t>Meningkatkan layanan jasa perhubungan dan transportasi melalui pengoptimalan dukungan dari pemerintah tingkat atas dalam penyelenggaraan jasa perhubungan dan trasportasi.</w:t>
      </w:r>
    </w:p>
    <w:p w14:paraId="4F331C92" w14:textId="77777777" w:rsidR="00BB5105" w:rsidRPr="00471953" w:rsidRDefault="00BB5105">
      <w:pPr>
        <w:pStyle w:val="ListParagraph"/>
        <w:numPr>
          <w:ilvl w:val="0"/>
          <w:numId w:val="45"/>
        </w:numPr>
        <w:spacing w:line="360" w:lineRule="auto"/>
        <w:ind w:left="1287"/>
        <w:jc w:val="both"/>
        <w:rPr>
          <w:rFonts w:ascii="Times New Roman" w:hAnsi="Times New Roman" w:cs="Times New Roman"/>
          <w:color w:val="000000" w:themeColor="text1"/>
          <w:sz w:val="24"/>
        </w:rPr>
      </w:pPr>
      <w:r w:rsidRPr="00471953">
        <w:rPr>
          <w:rFonts w:ascii="Times New Roman" w:hAnsi="Times New Roman" w:cs="Times New Roman"/>
          <w:color w:val="000000" w:themeColor="text1"/>
          <w:sz w:val="24"/>
        </w:rPr>
        <w:t>Meningkatkan kualitas layanan jasa perhubungan dan transportasi antar pulau melalui penyediaan jasa angkutan laut dari dan ke wilayah kepulauan.</w:t>
      </w:r>
    </w:p>
    <w:p w14:paraId="76DBE7ED" w14:textId="77777777" w:rsidR="00BB5105" w:rsidRPr="00471953" w:rsidRDefault="00BB5105">
      <w:pPr>
        <w:pStyle w:val="ListParagraph"/>
        <w:numPr>
          <w:ilvl w:val="0"/>
          <w:numId w:val="45"/>
        </w:numPr>
        <w:spacing w:line="360" w:lineRule="auto"/>
        <w:ind w:left="1287"/>
        <w:jc w:val="both"/>
        <w:rPr>
          <w:rFonts w:ascii="Times New Roman" w:hAnsi="Times New Roman" w:cs="Times New Roman"/>
          <w:color w:val="000000" w:themeColor="text1"/>
          <w:sz w:val="24"/>
        </w:rPr>
      </w:pPr>
      <w:r w:rsidRPr="00471953">
        <w:rPr>
          <w:rFonts w:ascii="Times New Roman" w:hAnsi="Times New Roman" w:cs="Times New Roman"/>
          <w:color w:val="000000" w:themeColor="text1"/>
          <w:sz w:val="24"/>
        </w:rPr>
        <w:t>Meningkatkan minat dan daya tarik wisata melalui; pengoptimalan dulungan terhadap pengembangan kepariwisataan daerah, peningkatan promosi dan pengembangan obyek wisata, peningkatan sadar wisata bagi masyarakat dan peningkatan kapasitas kelembagaan kepariwisataan.</w:t>
      </w:r>
    </w:p>
    <w:p w14:paraId="6D5D5599" w14:textId="77777777" w:rsidR="00BB5105" w:rsidRPr="00471953" w:rsidRDefault="00BB5105">
      <w:pPr>
        <w:pStyle w:val="ListParagraph"/>
        <w:numPr>
          <w:ilvl w:val="0"/>
          <w:numId w:val="45"/>
        </w:numPr>
        <w:spacing w:line="360" w:lineRule="auto"/>
        <w:ind w:left="1287"/>
        <w:jc w:val="both"/>
        <w:rPr>
          <w:rFonts w:ascii="Times New Roman" w:hAnsi="Times New Roman" w:cs="Times New Roman"/>
          <w:color w:val="000000" w:themeColor="text1"/>
          <w:sz w:val="24"/>
        </w:rPr>
      </w:pPr>
      <w:r w:rsidRPr="00471953">
        <w:rPr>
          <w:rFonts w:ascii="Times New Roman" w:hAnsi="Times New Roman" w:cs="Times New Roman"/>
          <w:color w:val="000000" w:themeColor="text1"/>
          <w:sz w:val="24"/>
        </w:rPr>
        <w:lastRenderedPageBreak/>
        <w:t>Meningkatkan minta dan daya tarik investasi melalui peningkatan promosi, pemberian kemudahan berinvestasi dan jaminan kepastian hokum bgi investor.</w:t>
      </w:r>
    </w:p>
    <w:p w14:paraId="30A9BB01" w14:textId="77777777" w:rsidR="00BB5105" w:rsidRPr="00471953" w:rsidRDefault="00BB5105">
      <w:pPr>
        <w:pStyle w:val="ListParagraph"/>
        <w:numPr>
          <w:ilvl w:val="0"/>
          <w:numId w:val="45"/>
        </w:numPr>
        <w:spacing w:line="360" w:lineRule="auto"/>
        <w:ind w:left="1287"/>
        <w:jc w:val="both"/>
        <w:rPr>
          <w:rFonts w:ascii="Times New Roman" w:hAnsi="Times New Roman" w:cs="Times New Roman"/>
          <w:color w:val="000000" w:themeColor="text1"/>
          <w:sz w:val="24"/>
        </w:rPr>
      </w:pPr>
      <w:r w:rsidRPr="00471953">
        <w:rPr>
          <w:rFonts w:ascii="Times New Roman" w:hAnsi="Times New Roman" w:cs="Times New Roman"/>
          <w:color w:val="000000" w:themeColor="text1"/>
          <w:sz w:val="24"/>
        </w:rPr>
        <w:t>Meningkatkan dukungan kerjasama berbagai pihak agar dapat ditetapkan dan dikembangkan bagian selatan Pulau Selayar sebagai KEK pariwisata melalui peningkatan dukungan kerja sama berbagai pihak yang terkait, penyediaan infrastruktur utama dan pendukung kegiatan kepariwisataan pada kawasan yang telah ditetapkan ( bagian selatan Pulau Selayar).</w:t>
      </w:r>
    </w:p>
    <w:p w14:paraId="7A77E8E8" w14:textId="031173AE" w:rsidR="00BB5105" w:rsidRPr="00471953" w:rsidRDefault="00BB5105">
      <w:pPr>
        <w:pStyle w:val="ListParagraph"/>
        <w:numPr>
          <w:ilvl w:val="0"/>
          <w:numId w:val="45"/>
        </w:numPr>
        <w:spacing w:line="360" w:lineRule="auto"/>
        <w:ind w:left="1287"/>
        <w:jc w:val="both"/>
        <w:rPr>
          <w:rFonts w:ascii="Times New Roman" w:hAnsi="Times New Roman" w:cs="Times New Roman"/>
          <w:color w:val="000000" w:themeColor="text1"/>
          <w:sz w:val="24"/>
        </w:rPr>
      </w:pPr>
      <w:r w:rsidRPr="00471953">
        <w:rPr>
          <w:rFonts w:ascii="Times New Roman" w:hAnsi="Times New Roman" w:cs="Times New Roman"/>
          <w:color w:val="000000" w:themeColor="text1"/>
          <w:sz w:val="24"/>
        </w:rPr>
        <w:t>Menjadikan sektor perikanan sebagai salah satu penggerak utama pembangunan daerah untuk meningkatkan kesejahteraan masyarakat dan berperan dalam pengembangan kawasan regional secara terpadu melalui peningkatan dukungan kerja sama berbagai pihak terkait penyediaan infrastruktur utama dan pendukung kegiatan industry terpadu, dan pengembangan industry kapal rakyat.</w:t>
      </w:r>
    </w:p>
    <w:p w14:paraId="652EFA6D" w14:textId="77777777" w:rsidR="00BB5105" w:rsidRPr="00471953" w:rsidRDefault="00BB5105">
      <w:pPr>
        <w:pStyle w:val="ListParagraph"/>
        <w:numPr>
          <w:ilvl w:val="0"/>
          <w:numId w:val="45"/>
        </w:numPr>
        <w:spacing w:line="360" w:lineRule="auto"/>
        <w:ind w:left="1287"/>
        <w:jc w:val="both"/>
        <w:rPr>
          <w:rFonts w:ascii="Times New Roman" w:hAnsi="Times New Roman" w:cs="Times New Roman"/>
          <w:color w:val="000000" w:themeColor="text1"/>
          <w:sz w:val="24"/>
        </w:rPr>
      </w:pPr>
      <w:r w:rsidRPr="00471953">
        <w:rPr>
          <w:rFonts w:ascii="Times New Roman" w:hAnsi="Times New Roman" w:cs="Times New Roman"/>
          <w:color w:val="000000" w:themeColor="text1"/>
          <w:sz w:val="24"/>
        </w:rPr>
        <w:t>Meningkatkan dukungan kerjasama berbagai pihak agar dapat ditetapkan dana dikembangkan bagian utara Pulau Selayar sebagai kawasan distribusi logistic melalui peningkatan dukungan kerjasama berbagai pihak terkait penyediaan infrastruktur utama dan pendukung kegiatan distribusi logistic pada kawasan yang telah ditetapkan ( bagian utara Pulau Selayar).</w:t>
      </w:r>
    </w:p>
    <w:p w14:paraId="564A0209" w14:textId="77777777" w:rsidR="00BB5105" w:rsidRPr="00471953" w:rsidRDefault="00BB5105">
      <w:pPr>
        <w:pStyle w:val="ListParagraph"/>
        <w:numPr>
          <w:ilvl w:val="0"/>
          <w:numId w:val="45"/>
        </w:numPr>
        <w:spacing w:line="360" w:lineRule="auto"/>
        <w:ind w:left="1287"/>
        <w:jc w:val="both"/>
        <w:rPr>
          <w:rFonts w:ascii="Times New Roman" w:hAnsi="Times New Roman" w:cs="Times New Roman"/>
          <w:color w:val="000000" w:themeColor="text1"/>
          <w:sz w:val="24"/>
        </w:rPr>
      </w:pPr>
      <w:r w:rsidRPr="00471953">
        <w:rPr>
          <w:rFonts w:ascii="Times New Roman" w:hAnsi="Times New Roman" w:cs="Times New Roman"/>
          <w:color w:val="000000" w:themeColor="text1"/>
          <w:sz w:val="24"/>
        </w:rPr>
        <w:t>Meningkatkan  dukungan kerjasama berbagai pihak agar dapat ditetapkan dan dikembangkan bagian utara Pulau Selayar sebaagai kawasan industry perkapalan strategis nasional melalui peningkatan kerjasama berbagai pihak terkait dengan penyediaan infrastruktur utama dan pendukung apda kawasan industry perkalapan strategis nasional.</w:t>
      </w:r>
    </w:p>
    <w:p w14:paraId="703CF652" w14:textId="77777777" w:rsidR="00BB5105" w:rsidRPr="00471953" w:rsidRDefault="00BB5105">
      <w:pPr>
        <w:pStyle w:val="ListParagraph"/>
        <w:numPr>
          <w:ilvl w:val="0"/>
          <w:numId w:val="45"/>
        </w:numPr>
        <w:spacing w:line="360" w:lineRule="auto"/>
        <w:ind w:left="1287"/>
        <w:jc w:val="both"/>
        <w:rPr>
          <w:rFonts w:ascii="Times New Roman" w:hAnsi="Times New Roman" w:cs="Times New Roman"/>
          <w:color w:val="000000" w:themeColor="text1"/>
          <w:sz w:val="24"/>
        </w:rPr>
      </w:pPr>
      <w:r w:rsidRPr="00471953">
        <w:rPr>
          <w:rFonts w:ascii="Times New Roman" w:hAnsi="Times New Roman" w:cs="Times New Roman"/>
          <w:color w:val="000000" w:themeColor="text1"/>
          <w:sz w:val="24"/>
        </w:rPr>
        <w:t>Memperkuat posisi dan peran strategis Selayar melalui peningkatan dukungan kerjasama berbagai pihak agar Kabupaten Kepulaua Selayar dapat ditetapkan dan dikembangkan sebagai salah satu basis utama pertahanan Negara.</w:t>
      </w:r>
    </w:p>
    <w:p w14:paraId="6DC2ACEF" w14:textId="77777777" w:rsidR="00BB5105" w:rsidRPr="00471953" w:rsidRDefault="00BB5105">
      <w:pPr>
        <w:pStyle w:val="ListParagraph"/>
        <w:numPr>
          <w:ilvl w:val="0"/>
          <w:numId w:val="45"/>
        </w:numPr>
        <w:spacing w:line="360" w:lineRule="auto"/>
        <w:ind w:left="1287"/>
        <w:jc w:val="both"/>
        <w:rPr>
          <w:rFonts w:ascii="Times New Roman" w:hAnsi="Times New Roman" w:cs="Times New Roman"/>
          <w:color w:val="000000" w:themeColor="text1"/>
          <w:sz w:val="24"/>
        </w:rPr>
      </w:pPr>
      <w:r w:rsidRPr="00471953">
        <w:rPr>
          <w:rFonts w:ascii="Times New Roman" w:hAnsi="Times New Roman" w:cs="Times New Roman"/>
          <w:color w:val="000000" w:themeColor="text1"/>
          <w:sz w:val="24"/>
        </w:rPr>
        <w:lastRenderedPageBreak/>
        <w:t>Melaksanakan revolusi tani melalui peningkatan kapasitas kelembagaan petani.</w:t>
      </w:r>
    </w:p>
    <w:p w14:paraId="6071447C" w14:textId="77777777" w:rsidR="00BB5105" w:rsidRPr="00471953" w:rsidRDefault="00BB5105">
      <w:pPr>
        <w:pStyle w:val="ListParagraph"/>
        <w:numPr>
          <w:ilvl w:val="0"/>
          <w:numId w:val="45"/>
        </w:numPr>
        <w:spacing w:line="360" w:lineRule="auto"/>
        <w:ind w:left="1287"/>
        <w:jc w:val="both"/>
        <w:rPr>
          <w:rFonts w:ascii="Times New Roman" w:hAnsi="Times New Roman" w:cs="Times New Roman"/>
          <w:color w:val="000000" w:themeColor="text1"/>
          <w:sz w:val="24"/>
        </w:rPr>
      </w:pPr>
      <w:r w:rsidRPr="00471953">
        <w:rPr>
          <w:rFonts w:ascii="Times New Roman" w:hAnsi="Times New Roman" w:cs="Times New Roman"/>
          <w:color w:val="000000" w:themeColor="text1"/>
          <w:sz w:val="24"/>
        </w:rPr>
        <w:t>Melaksanakan pemurnian dan pembiakan ternak sapi melalui : Penetapan Pulau Tamalala sebagai pusat pemurnian sapi bali, penetapan pulau Kalao sebagai pusat pembiakan sapi unggul dan lokalisasi pengembangan usaha peternakan pada setiap kecamatan dan pembinaan pada usaha ternak rakyat.</w:t>
      </w:r>
    </w:p>
    <w:p w14:paraId="745D2608" w14:textId="77777777" w:rsidR="00BB5105" w:rsidRPr="00471953" w:rsidRDefault="00BB5105">
      <w:pPr>
        <w:pStyle w:val="ListParagraph"/>
        <w:numPr>
          <w:ilvl w:val="0"/>
          <w:numId w:val="45"/>
        </w:numPr>
        <w:spacing w:line="360" w:lineRule="auto"/>
        <w:ind w:left="1287"/>
        <w:jc w:val="both"/>
        <w:rPr>
          <w:rFonts w:ascii="Times New Roman" w:hAnsi="Times New Roman" w:cs="Times New Roman"/>
          <w:color w:val="000000" w:themeColor="text1"/>
          <w:sz w:val="24"/>
        </w:rPr>
      </w:pPr>
      <w:r w:rsidRPr="00471953">
        <w:rPr>
          <w:rFonts w:ascii="Times New Roman" w:hAnsi="Times New Roman" w:cs="Times New Roman"/>
          <w:color w:val="000000" w:themeColor="text1"/>
          <w:sz w:val="24"/>
        </w:rPr>
        <w:t>Mengembangkan kawasan hutan rakyat melalui pemanfaatan lahan kritis sebagai kawasan konservasi hutan rakyat.</w:t>
      </w:r>
    </w:p>
    <w:p w14:paraId="3488EAB5" w14:textId="77777777" w:rsidR="00BB5105" w:rsidRPr="00471953" w:rsidRDefault="00BB5105">
      <w:pPr>
        <w:pStyle w:val="ListParagraph"/>
        <w:numPr>
          <w:ilvl w:val="0"/>
          <w:numId w:val="45"/>
        </w:numPr>
        <w:spacing w:line="360" w:lineRule="auto"/>
        <w:ind w:left="1287"/>
        <w:jc w:val="both"/>
        <w:rPr>
          <w:rFonts w:ascii="Times New Roman" w:hAnsi="Times New Roman" w:cs="Times New Roman"/>
          <w:color w:val="000000" w:themeColor="text1"/>
          <w:sz w:val="24"/>
        </w:rPr>
      </w:pPr>
      <w:r w:rsidRPr="00471953">
        <w:rPr>
          <w:rFonts w:ascii="Times New Roman" w:hAnsi="Times New Roman" w:cs="Times New Roman"/>
          <w:color w:val="000000" w:themeColor="text1"/>
          <w:sz w:val="24"/>
        </w:rPr>
        <w:t>Membangun sentra pengembangan komoditas perikanan dan kelautan melalui penguatan kelembagaan nelayan.</w:t>
      </w:r>
    </w:p>
    <w:p w14:paraId="03A0E784" w14:textId="77777777" w:rsidR="00BB5105" w:rsidRPr="00471953" w:rsidRDefault="00BB5105">
      <w:pPr>
        <w:pStyle w:val="ListParagraph"/>
        <w:numPr>
          <w:ilvl w:val="0"/>
          <w:numId w:val="45"/>
        </w:numPr>
        <w:spacing w:line="360" w:lineRule="auto"/>
        <w:ind w:left="1287"/>
        <w:jc w:val="both"/>
        <w:rPr>
          <w:rFonts w:ascii="Times New Roman" w:hAnsi="Times New Roman" w:cs="Times New Roman"/>
          <w:color w:val="000000" w:themeColor="text1"/>
          <w:sz w:val="24"/>
        </w:rPr>
      </w:pPr>
      <w:r w:rsidRPr="00471953">
        <w:rPr>
          <w:rFonts w:ascii="Times New Roman" w:hAnsi="Times New Roman" w:cs="Times New Roman"/>
          <w:color w:val="000000" w:themeColor="text1"/>
          <w:sz w:val="24"/>
        </w:rPr>
        <w:t>Melaksanakan pembangunan sesuai daya dukung dan daya tamping lingkungan hidup melalui pelaksanaan pembangunan kawaasan dan atau wilayah berdasarkan rekomendasi analisis mengenai dampak lingkunga (AMDAL).</w:t>
      </w:r>
    </w:p>
    <w:p w14:paraId="4EDE6A8D" w14:textId="77777777" w:rsidR="00BB5105" w:rsidRPr="00471953" w:rsidRDefault="00BB5105">
      <w:pPr>
        <w:pStyle w:val="ListParagraph"/>
        <w:numPr>
          <w:ilvl w:val="0"/>
          <w:numId w:val="45"/>
        </w:numPr>
        <w:spacing w:line="360" w:lineRule="auto"/>
        <w:ind w:left="1287"/>
        <w:jc w:val="both"/>
        <w:rPr>
          <w:rFonts w:ascii="Times New Roman" w:hAnsi="Times New Roman" w:cs="Times New Roman"/>
          <w:color w:val="000000" w:themeColor="text1"/>
          <w:sz w:val="24"/>
        </w:rPr>
      </w:pPr>
      <w:r w:rsidRPr="00471953">
        <w:rPr>
          <w:rFonts w:ascii="Times New Roman" w:hAnsi="Times New Roman" w:cs="Times New Roman"/>
          <w:color w:val="000000" w:themeColor="text1"/>
          <w:sz w:val="24"/>
        </w:rPr>
        <w:t>Meningkatkan kapasitas dan peran kelembagaan ekonomi kerakyatan melalui pengoptimalan dukungan dan fasilitasi pengembangan ekonomi kerakyatan.</w:t>
      </w:r>
    </w:p>
    <w:p w14:paraId="45AA7485" w14:textId="77777777" w:rsidR="00BB5105" w:rsidRPr="00471953" w:rsidRDefault="00BB5105">
      <w:pPr>
        <w:pStyle w:val="ListParagraph"/>
        <w:numPr>
          <w:ilvl w:val="0"/>
          <w:numId w:val="43"/>
        </w:numPr>
        <w:spacing w:line="360" w:lineRule="auto"/>
        <w:ind w:left="927"/>
        <w:jc w:val="both"/>
        <w:rPr>
          <w:rFonts w:ascii="Times New Roman" w:hAnsi="Times New Roman" w:cs="Times New Roman"/>
          <w:color w:val="000000" w:themeColor="text1"/>
          <w:sz w:val="24"/>
        </w:rPr>
      </w:pPr>
      <w:r w:rsidRPr="00471953">
        <w:rPr>
          <w:rFonts w:ascii="Times New Roman" w:hAnsi="Times New Roman" w:cs="Times New Roman"/>
          <w:color w:val="000000" w:themeColor="text1"/>
          <w:sz w:val="24"/>
        </w:rPr>
        <w:t>Kebijakan Umum Pembangunan Bidang Fisik-Sarana dan Prasarana</w:t>
      </w:r>
    </w:p>
    <w:p w14:paraId="3744EF3A" w14:textId="77777777" w:rsidR="00BB5105" w:rsidRPr="00471953" w:rsidRDefault="00BB5105">
      <w:pPr>
        <w:pStyle w:val="ListParagraph"/>
        <w:numPr>
          <w:ilvl w:val="0"/>
          <w:numId w:val="46"/>
        </w:numPr>
        <w:spacing w:line="360" w:lineRule="auto"/>
        <w:ind w:left="1287"/>
        <w:jc w:val="both"/>
        <w:rPr>
          <w:rFonts w:ascii="Times New Roman" w:hAnsi="Times New Roman" w:cs="Times New Roman"/>
          <w:color w:val="000000" w:themeColor="text1"/>
          <w:sz w:val="24"/>
        </w:rPr>
      </w:pPr>
      <w:r w:rsidRPr="00471953">
        <w:rPr>
          <w:rFonts w:ascii="Times New Roman" w:hAnsi="Times New Roman" w:cs="Times New Roman"/>
          <w:color w:val="000000" w:themeColor="text1"/>
          <w:sz w:val="24"/>
        </w:rPr>
        <w:t>Meningkatkan kapasitas infrastruktur perhubungan dan transportasi melalui penyediaan infrastruktur perhubungan baik darat, laut, dan udara.</w:t>
      </w:r>
    </w:p>
    <w:p w14:paraId="6A9A66E6" w14:textId="77777777" w:rsidR="00BB5105" w:rsidRPr="00471953" w:rsidRDefault="00BB5105">
      <w:pPr>
        <w:pStyle w:val="ListParagraph"/>
        <w:numPr>
          <w:ilvl w:val="0"/>
          <w:numId w:val="46"/>
        </w:numPr>
        <w:spacing w:line="360" w:lineRule="auto"/>
        <w:ind w:left="1287"/>
        <w:jc w:val="both"/>
        <w:rPr>
          <w:rFonts w:ascii="Times New Roman" w:hAnsi="Times New Roman" w:cs="Times New Roman"/>
          <w:color w:val="000000" w:themeColor="text1"/>
          <w:sz w:val="24"/>
        </w:rPr>
      </w:pPr>
      <w:r w:rsidRPr="00471953">
        <w:rPr>
          <w:rFonts w:ascii="Times New Roman" w:hAnsi="Times New Roman" w:cs="Times New Roman"/>
          <w:color w:val="000000" w:themeColor="text1"/>
          <w:sz w:val="24"/>
        </w:rPr>
        <w:t>Meningkatkan kapasitas infrastruktur air dan irigasi melalui pembangunan dan peningkatan bendungan dan jaringan irigasi.</w:t>
      </w:r>
    </w:p>
    <w:p w14:paraId="406A75CC" w14:textId="77777777" w:rsidR="00BB5105" w:rsidRPr="00471953" w:rsidRDefault="00BB5105">
      <w:pPr>
        <w:pStyle w:val="ListParagraph"/>
        <w:numPr>
          <w:ilvl w:val="0"/>
          <w:numId w:val="46"/>
        </w:numPr>
        <w:spacing w:line="360" w:lineRule="auto"/>
        <w:ind w:left="1287"/>
        <w:jc w:val="both"/>
        <w:rPr>
          <w:rFonts w:ascii="Times New Roman" w:hAnsi="Times New Roman" w:cs="Times New Roman"/>
          <w:color w:val="000000" w:themeColor="text1"/>
          <w:sz w:val="24"/>
        </w:rPr>
      </w:pPr>
      <w:r w:rsidRPr="00471953">
        <w:rPr>
          <w:rFonts w:ascii="Times New Roman" w:hAnsi="Times New Roman" w:cs="Times New Roman"/>
          <w:color w:val="000000" w:themeColor="text1"/>
          <w:sz w:val="24"/>
        </w:rPr>
        <w:t>Meningkatkan kapasitas infrastruktur perumahan dan kawasan pemungkiman melalui pembangunan dan peningkatan perumahan dan kawasan pemungkiman.</w:t>
      </w:r>
    </w:p>
    <w:p w14:paraId="4F35F0B2" w14:textId="77777777" w:rsidR="00BB5105" w:rsidRPr="00471953" w:rsidRDefault="00BB5105">
      <w:pPr>
        <w:pStyle w:val="ListParagraph"/>
        <w:numPr>
          <w:ilvl w:val="0"/>
          <w:numId w:val="46"/>
        </w:numPr>
        <w:spacing w:line="360" w:lineRule="auto"/>
        <w:ind w:left="1287"/>
        <w:jc w:val="both"/>
        <w:rPr>
          <w:rFonts w:ascii="Times New Roman" w:hAnsi="Times New Roman" w:cs="Times New Roman"/>
          <w:color w:val="000000" w:themeColor="text1"/>
          <w:sz w:val="24"/>
        </w:rPr>
      </w:pPr>
      <w:r w:rsidRPr="00471953">
        <w:rPr>
          <w:rFonts w:ascii="Times New Roman" w:hAnsi="Times New Roman" w:cs="Times New Roman"/>
          <w:color w:val="000000" w:themeColor="text1"/>
          <w:sz w:val="24"/>
        </w:rPr>
        <w:t>Meningkatkan kapasitas infrastruktur energy melalui penyediaan energy listrik bagi rumah tangga dan industry.</w:t>
      </w:r>
    </w:p>
    <w:p w14:paraId="635FB17B" w14:textId="77777777" w:rsidR="00BB5105" w:rsidRPr="00471953" w:rsidRDefault="00BB5105">
      <w:pPr>
        <w:pStyle w:val="ListParagraph"/>
        <w:numPr>
          <w:ilvl w:val="0"/>
          <w:numId w:val="46"/>
        </w:numPr>
        <w:spacing w:line="360" w:lineRule="auto"/>
        <w:ind w:left="1287"/>
        <w:jc w:val="both"/>
        <w:rPr>
          <w:rFonts w:ascii="Times New Roman" w:hAnsi="Times New Roman" w:cs="Times New Roman"/>
          <w:color w:val="000000" w:themeColor="text1"/>
          <w:sz w:val="24"/>
        </w:rPr>
      </w:pPr>
      <w:r w:rsidRPr="00471953">
        <w:rPr>
          <w:rFonts w:ascii="Times New Roman" w:hAnsi="Times New Roman" w:cs="Times New Roman"/>
          <w:color w:val="000000" w:themeColor="text1"/>
          <w:sz w:val="24"/>
        </w:rPr>
        <w:t>Meningkatkan kualitas layanan jasa perhubungn dan stranportasi antar pulau melalui penyediaan infrastruktur ke pelabuhan.</w:t>
      </w:r>
    </w:p>
    <w:p w14:paraId="6928AD33" w14:textId="77777777" w:rsidR="00BB5105" w:rsidRDefault="00BB5105">
      <w:pPr>
        <w:pStyle w:val="ListParagraph"/>
        <w:numPr>
          <w:ilvl w:val="0"/>
          <w:numId w:val="46"/>
        </w:numPr>
        <w:spacing w:line="360" w:lineRule="auto"/>
        <w:ind w:left="1287"/>
        <w:jc w:val="both"/>
        <w:rPr>
          <w:rFonts w:ascii="Times New Roman" w:hAnsi="Times New Roman" w:cs="Times New Roman"/>
          <w:color w:val="000000" w:themeColor="text1"/>
          <w:sz w:val="24"/>
        </w:rPr>
      </w:pPr>
      <w:r w:rsidRPr="00471953">
        <w:rPr>
          <w:rFonts w:ascii="Times New Roman" w:hAnsi="Times New Roman" w:cs="Times New Roman"/>
          <w:color w:val="000000" w:themeColor="text1"/>
          <w:sz w:val="24"/>
        </w:rPr>
        <w:lastRenderedPageBreak/>
        <w:t>Mejadikan sektor perikanan sebagai salah satu penggerak utama pembangunan daereh untuk meningkatkan kesejahteraan masyarakat dan berperan dalam pengembangan kawasan regional secara terpadu melalui pembangunan infrastruktur utama dan pendukung kawasan pelabuhan perikanan nasional.</w:t>
      </w:r>
    </w:p>
    <w:p w14:paraId="58895E7C" w14:textId="77777777" w:rsidR="00BB5105" w:rsidRPr="00471953" w:rsidRDefault="00BB5105">
      <w:pPr>
        <w:pStyle w:val="ListParagraph"/>
        <w:numPr>
          <w:ilvl w:val="0"/>
          <w:numId w:val="43"/>
        </w:numPr>
        <w:spacing w:line="360" w:lineRule="auto"/>
        <w:ind w:left="927"/>
        <w:jc w:val="both"/>
        <w:rPr>
          <w:rFonts w:ascii="Times New Roman" w:hAnsi="Times New Roman" w:cs="Times New Roman"/>
          <w:color w:val="000000" w:themeColor="text1"/>
          <w:sz w:val="24"/>
        </w:rPr>
      </w:pPr>
      <w:r w:rsidRPr="00471953">
        <w:rPr>
          <w:rFonts w:ascii="Times New Roman" w:hAnsi="Times New Roman" w:cs="Times New Roman"/>
          <w:color w:val="000000" w:themeColor="text1"/>
          <w:sz w:val="24"/>
        </w:rPr>
        <w:t>Kebijakan Umu Pembangunan Bidang Tata Pemerintahan</w:t>
      </w:r>
    </w:p>
    <w:p w14:paraId="28FA9689" w14:textId="77777777" w:rsidR="00BB5105" w:rsidRPr="00471953" w:rsidRDefault="00BB5105">
      <w:pPr>
        <w:pStyle w:val="ListParagraph"/>
        <w:numPr>
          <w:ilvl w:val="0"/>
          <w:numId w:val="47"/>
        </w:numPr>
        <w:spacing w:line="360" w:lineRule="auto"/>
        <w:ind w:left="1287"/>
        <w:jc w:val="both"/>
        <w:rPr>
          <w:rFonts w:ascii="Times New Roman" w:hAnsi="Times New Roman" w:cs="Times New Roman"/>
          <w:color w:val="000000" w:themeColor="text1"/>
          <w:sz w:val="24"/>
        </w:rPr>
      </w:pPr>
      <w:r w:rsidRPr="00471953">
        <w:rPr>
          <w:rFonts w:ascii="Times New Roman" w:hAnsi="Times New Roman" w:cs="Times New Roman"/>
          <w:color w:val="000000" w:themeColor="text1"/>
          <w:sz w:val="24"/>
        </w:rPr>
        <w:t>Meningkatkan kualitas kerukunan kehidupan beragama melalui penciptaan kondisi yang kondusif dan toleran bagi pelaksanaan kehidupan beragama.</w:t>
      </w:r>
    </w:p>
    <w:p w14:paraId="306DD74B" w14:textId="77777777" w:rsidR="00BB5105" w:rsidRPr="00471953" w:rsidRDefault="00BB5105">
      <w:pPr>
        <w:pStyle w:val="ListParagraph"/>
        <w:numPr>
          <w:ilvl w:val="0"/>
          <w:numId w:val="47"/>
        </w:numPr>
        <w:spacing w:line="360" w:lineRule="auto"/>
        <w:ind w:left="1287"/>
        <w:jc w:val="both"/>
        <w:rPr>
          <w:rFonts w:ascii="Times New Roman" w:hAnsi="Times New Roman" w:cs="Times New Roman"/>
          <w:color w:val="000000" w:themeColor="text1"/>
          <w:sz w:val="24"/>
        </w:rPr>
      </w:pPr>
      <w:r w:rsidRPr="00471953">
        <w:rPr>
          <w:rFonts w:ascii="Times New Roman" w:hAnsi="Times New Roman" w:cs="Times New Roman"/>
          <w:color w:val="000000" w:themeColor="text1"/>
          <w:sz w:val="24"/>
        </w:rPr>
        <w:t>Meningkatkan kemampuan dan kualitas pengelolaan keuangan dan asset daerah melalui pengoptimalan dukungan dari pemerintah tingkat atas dalam pembiayaan pembangunan daerah. Peningkatan kualitas sumber-sumber pendapatan asli daerah serta pencegahan terjadinya potensi kebocoran anggaran, peningkatan kualitas pembiayaan pembangunan daerah, peningkatan kualitas manajemen asset daerah.</w:t>
      </w:r>
    </w:p>
    <w:p w14:paraId="00E923B4" w14:textId="77777777" w:rsidR="00BB5105" w:rsidRPr="00471953" w:rsidRDefault="00BB5105">
      <w:pPr>
        <w:pStyle w:val="ListParagraph"/>
        <w:numPr>
          <w:ilvl w:val="0"/>
          <w:numId w:val="47"/>
        </w:numPr>
        <w:spacing w:line="360" w:lineRule="auto"/>
        <w:ind w:left="1287"/>
        <w:jc w:val="both"/>
        <w:rPr>
          <w:rFonts w:ascii="Times New Roman" w:hAnsi="Times New Roman" w:cs="Times New Roman"/>
          <w:color w:val="000000" w:themeColor="text1"/>
          <w:sz w:val="24"/>
        </w:rPr>
      </w:pPr>
      <w:r w:rsidRPr="00471953">
        <w:rPr>
          <w:rFonts w:ascii="Times New Roman" w:hAnsi="Times New Roman" w:cs="Times New Roman"/>
          <w:color w:val="000000" w:themeColor="text1"/>
          <w:sz w:val="24"/>
        </w:rPr>
        <w:t>Meningkatakan kualias koordinasi penyelenggaraan program lintas sektor melalui penguatan kelembagaan pemerintah daerah dan pningkatan kinerja penyelenggaraan program pembangunan daerah.</w:t>
      </w:r>
    </w:p>
    <w:p w14:paraId="0B0B6080" w14:textId="77777777" w:rsidR="00BB5105" w:rsidRPr="00471953" w:rsidRDefault="00BB5105">
      <w:pPr>
        <w:pStyle w:val="ListParagraph"/>
        <w:numPr>
          <w:ilvl w:val="0"/>
          <w:numId w:val="47"/>
        </w:numPr>
        <w:spacing w:line="360" w:lineRule="auto"/>
        <w:ind w:left="1287"/>
        <w:jc w:val="both"/>
        <w:rPr>
          <w:rFonts w:ascii="Times New Roman" w:hAnsi="Times New Roman" w:cs="Times New Roman"/>
          <w:color w:val="000000" w:themeColor="text1"/>
          <w:sz w:val="24"/>
        </w:rPr>
      </w:pPr>
      <w:r w:rsidRPr="00471953">
        <w:rPr>
          <w:rFonts w:ascii="Times New Roman" w:hAnsi="Times New Roman" w:cs="Times New Roman"/>
          <w:color w:val="000000" w:themeColor="text1"/>
          <w:sz w:val="24"/>
        </w:rPr>
        <w:t>Meningkatkan kualitas manajemen aparatur pemerintah daerah termasuk di dalamnya penerapan punishment dan reward melalui penerapan manajemen aparatur sipil Negara (ASN) yang transparan, konpetiitif, dan berbasis merit system.</w:t>
      </w:r>
    </w:p>
    <w:p w14:paraId="4E81B324" w14:textId="77777777" w:rsidR="00BB5105" w:rsidRPr="00471953" w:rsidRDefault="00BB5105">
      <w:pPr>
        <w:pStyle w:val="ListParagraph"/>
        <w:numPr>
          <w:ilvl w:val="0"/>
          <w:numId w:val="47"/>
        </w:numPr>
        <w:spacing w:line="360" w:lineRule="auto"/>
        <w:ind w:left="1287"/>
        <w:jc w:val="both"/>
        <w:rPr>
          <w:rFonts w:ascii="Times New Roman" w:hAnsi="Times New Roman" w:cs="Times New Roman"/>
          <w:color w:val="000000" w:themeColor="text1"/>
          <w:sz w:val="24"/>
        </w:rPr>
      </w:pPr>
      <w:r w:rsidRPr="00471953">
        <w:rPr>
          <w:rFonts w:ascii="Times New Roman" w:hAnsi="Times New Roman" w:cs="Times New Roman"/>
          <w:color w:val="000000" w:themeColor="text1"/>
          <w:sz w:val="24"/>
        </w:rPr>
        <w:t>Menyelenggaarakan pelayanan public yang berkualitas melalui perbaikan dan penerapan system dan prosedur pelayanan public.</w:t>
      </w:r>
    </w:p>
    <w:p w14:paraId="60C24A99" w14:textId="77777777" w:rsidR="00BB5105" w:rsidRPr="00471953" w:rsidRDefault="00BB5105">
      <w:pPr>
        <w:pStyle w:val="ListParagraph"/>
        <w:numPr>
          <w:ilvl w:val="0"/>
          <w:numId w:val="47"/>
        </w:numPr>
        <w:spacing w:line="360" w:lineRule="auto"/>
        <w:ind w:left="1287"/>
        <w:jc w:val="both"/>
        <w:rPr>
          <w:rFonts w:ascii="Times New Roman" w:hAnsi="Times New Roman" w:cs="Times New Roman"/>
          <w:color w:val="000000" w:themeColor="text1"/>
          <w:sz w:val="24"/>
        </w:rPr>
      </w:pPr>
      <w:r w:rsidRPr="00471953">
        <w:rPr>
          <w:rFonts w:ascii="Times New Roman" w:hAnsi="Times New Roman" w:cs="Times New Roman"/>
          <w:color w:val="000000" w:themeColor="text1"/>
          <w:sz w:val="24"/>
        </w:rPr>
        <w:t>Memellihara kondisi ketentraman dan ketertiban yang kondusif meallui peningkatan kewaspadaan dan daya antisipatif terhadap kemungkinan munculnya tindakan yang dapat mengganggu ketentraman dan ketertiban  umum.</w:t>
      </w:r>
    </w:p>
    <w:p w14:paraId="18B4C1ED" w14:textId="77777777" w:rsidR="00BB5105" w:rsidRPr="00471953" w:rsidRDefault="00BB5105">
      <w:pPr>
        <w:pStyle w:val="ListParagraph"/>
        <w:numPr>
          <w:ilvl w:val="0"/>
          <w:numId w:val="47"/>
        </w:numPr>
        <w:spacing w:line="360" w:lineRule="auto"/>
        <w:ind w:left="1287"/>
        <w:jc w:val="both"/>
        <w:rPr>
          <w:rFonts w:ascii="Times New Roman" w:hAnsi="Times New Roman" w:cs="Times New Roman"/>
          <w:color w:val="000000" w:themeColor="text1"/>
          <w:sz w:val="24"/>
        </w:rPr>
      </w:pPr>
      <w:r w:rsidRPr="00471953">
        <w:rPr>
          <w:rFonts w:ascii="Times New Roman" w:hAnsi="Times New Roman" w:cs="Times New Roman"/>
          <w:color w:val="000000" w:themeColor="text1"/>
          <w:sz w:val="24"/>
        </w:rPr>
        <w:lastRenderedPageBreak/>
        <w:t>Membuka kawasan baru untuk pengembangan transmigrasi local melalui pembangunan dan pengembangan kawasan untuk penetapan transmigran local.</w:t>
      </w:r>
    </w:p>
    <w:p w14:paraId="69805B9D" w14:textId="77777777" w:rsidR="00BB5105" w:rsidRPr="00471953" w:rsidRDefault="00BB5105">
      <w:pPr>
        <w:pStyle w:val="ListParagraph"/>
        <w:numPr>
          <w:ilvl w:val="0"/>
          <w:numId w:val="47"/>
        </w:numPr>
        <w:spacing w:line="360" w:lineRule="auto"/>
        <w:ind w:left="1287"/>
        <w:jc w:val="both"/>
        <w:rPr>
          <w:rFonts w:ascii="Times New Roman" w:hAnsi="Times New Roman" w:cs="Times New Roman"/>
          <w:color w:val="000000" w:themeColor="text1"/>
          <w:sz w:val="24"/>
        </w:rPr>
      </w:pPr>
      <w:r w:rsidRPr="00471953">
        <w:rPr>
          <w:rFonts w:ascii="Times New Roman" w:hAnsi="Times New Roman" w:cs="Times New Roman"/>
          <w:color w:val="000000" w:themeColor="text1"/>
          <w:sz w:val="24"/>
        </w:rPr>
        <w:t>Meningkatkan upaya pembinaan dan pemberdayaan pemuda pelalu peningkatan keahlian dan keterampilan pemuda.</w:t>
      </w:r>
    </w:p>
    <w:p w14:paraId="7C4790EA" w14:textId="77777777" w:rsidR="00BB5105" w:rsidRDefault="00BB5105">
      <w:pPr>
        <w:pStyle w:val="ListParagraph"/>
        <w:numPr>
          <w:ilvl w:val="0"/>
          <w:numId w:val="47"/>
        </w:numPr>
        <w:spacing w:line="360" w:lineRule="auto"/>
        <w:ind w:left="1287"/>
        <w:jc w:val="both"/>
        <w:rPr>
          <w:rFonts w:ascii="Times New Roman" w:hAnsi="Times New Roman" w:cs="Times New Roman"/>
          <w:color w:val="000000" w:themeColor="text1"/>
          <w:sz w:val="24"/>
        </w:rPr>
      </w:pPr>
      <w:r w:rsidRPr="00471953">
        <w:rPr>
          <w:rFonts w:ascii="Times New Roman" w:hAnsi="Times New Roman" w:cs="Times New Roman"/>
          <w:color w:val="000000" w:themeColor="text1"/>
          <w:sz w:val="24"/>
        </w:rPr>
        <w:t>Meningkatkan integritas, kualitas, kapasitas, profesionalisme, aparat pemerintah desa dalam penyelengaaraan pemerintahan desa dan pelayanan public melalui penerapan mekanisme kerja yang berorientasi pada pengembangan profesionalisme, pengembangan standar komfetensi aparatur dan peningkatan kesejahteraan aparatur pemerintah desa.</w:t>
      </w:r>
    </w:p>
    <w:p w14:paraId="608F5D03" w14:textId="0E6CE7F5" w:rsidR="00BB5105" w:rsidRDefault="00BB5105">
      <w:pPr>
        <w:pStyle w:val="Heading2"/>
        <w:numPr>
          <w:ilvl w:val="1"/>
          <w:numId w:val="99"/>
        </w:numPr>
        <w:spacing w:line="360" w:lineRule="auto"/>
        <w:rPr>
          <w:rFonts w:cs="Times New Roman"/>
          <w:b w:val="0"/>
        </w:rPr>
      </w:pPr>
      <w:bookmarkStart w:id="25" w:name="_Toc144129910"/>
      <w:r w:rsidRPr="00471953">
        <w:rPr>
          <w:rFonts w:cs="Times New Roman"/>
        </w:rPr>
        <w:t xml:space="preserve">Telaah </w:t>
      </w:r>
      <w:r w:rsidRPr="002309F0">
        <w:rPr>
          <w:rFonts w:cs="Times New Roman"/>
        </w:rPr>
        <w:t>Rencana</w:t>
      </w:r>
      <w:r w:rsidRPr="00471953">
        <w:rPr>
          <w:rFonts w:cs="Times New Roman"/>
        </w:rPr>
        <w:t xml:space="preserve"> Tata Ruang Wilayah dan kajian lingkungan Strategis Daerah Kabupaten Kepulauan Selayar.</w:t>
      </w:r>
      <w:bookmarkEnd w:id="25"/>
      <w:r w:rsidRPr="00471953">
        <w:rPr>
          <w:rFonts w:cs="Times New Roman"/>
        </w:rPr>
        <w:t xml:space="preserve"> </w:t>
      </w:r>
    </w:p>
    <w:p w14:paraId="76F02D9A" w14:textId="77777777" w:rsidR="00BB5105" w:rsidRPr="00471953" w:rsidRDefault="00BB5105" w:rsidP="00CC34D8">
      <w:pPr>
        <w:ind w:left="567" w:hanging="567"/>
        <w:rPr>
          <w:rFonts w:cs="Times New Roman"/>
          <w:b/>
        </w:rPr>
      </w:pPr>
      <w:r>
        <w:rPr>
          <w:rFonts w:cs="Times New Roman"/>
          <w:b/>
        </w:rPr>
        <w:tab/>
        <w:t>3.4.1 Telaah RTRW</w:t>
      </w:r>
    </w:p>
    <w:p w14:paraId="77127443" w14:textId="2894F97B" w:rsidR="00BB5105" w:rsidRDefault="00BB5105" w:rsidP="00CC34D8">
      <w:pPr>
        <w:ind w:left="567"/>
        <w:rPr>
          <w:rFonts w:cs="Times New Roman"/>
        </w:rPr>
      </w:pPr>
      <w:r w:rsidRPr="00471953">
        <w:rPr>
          <w:rFonts w:cs="Times New Roman"/>
        </w:rPr>
        <w:tab/>
        <w:t>Kebijakan kewilayahan Kabupaten Kepulauan Selayar merujuk pada kebijakan penataan ruang wilayah Kabupaten Kapulauan Selayar sebagaimana terdapat dalam dokumen Rencana Tata Ruang dan Wilayah (RTRW) 2010 – 2030 Kabupaten Kepulaluan Selayar yang merupakan arahan tindakan yang ditetapkan untuk mencapai tujuan penetapan wilayah ruang kabupaten.</w:t>
      </w:r>
    </w:p>
    <w:p w14:paraId="1A033058" w14:textId="77777777" w:rsidR="00BB5105" w:rsidRPr="00471953" w:rsidRDefault="00BB5105" w:rsidP="00CC34D8">
      <w:pPr>
        <w:ind w:left="567" w:hanging="567"/>
        <w:rPr>
          <w:rFonts w:cs="Times New Roman"/>
        </w:rPr>
      </w:pPr>
      <w:r>
        <w:rPr>
          <w:rFonts w:cs="Times New Roman"/>
        </w:rPr>
        <w:tab/>
      </w:r>
      <w:r>
        <w:rPr>
          <w:rFonts w:cs="Times New Roman"/>
          <w:b/>
        </w:rPr>
        <w:t>3.4.2 Telaah KLHS</w:t>
      </w:r>
    </w:p>
    <w:p w14:paraId="07625925" w14:textId="2FABABA5" w:rsidR="00BB5105" w:rsidRPr="00471953" w:rsidRDefault="00BB5105" w:rsidP="00CC34D8">
      <w:pPr>
        <w:ind w:left="567"/>
        <w:rPr>
          <w:rFonts w:cs="Times New Roman"/>
        </w:rPr>
      </w:pPr>
      <w:r w:rsidRPr="00471953">
        <w:rPr>
          <w:rFonts w:cs="Times New Roman"/>
        </w:rPr>
        <w:tab/>
        <w:t>Kebijakan penataan ruang Kabupaten Kepulauan Selayar, terdiri atas :</w:t>
      </w:r>
    </w:p>
    <w:p w14:paraId="63028441" w14:textId="77777777" w:rsidR="00BB5105" w:rsidRPr="00471953" w:rsidRDefault="00BB5105">
      <w:pPr>
        <w:pStyle w:val="ListParagraph"/>
        <w:numPr>
          <w:ilvl w:val="0"/>
          <w:numId w:val="48"/>
        </w:numPr>
        <w:spacing w:line="360" w:lineRule="auto"/>
        <w:ind w:left="927"/>
        <w:jc w:val="both"/>
        <w:rPr>
          <w:rFonts w:ascii="Times New Roman" w:hAnsi="Times New Roman" w:cs="Times New Roman"/>
          <w:color w:val="000000" w:themeColor="text1"/>
          <w:sz w:val="24"/>
        </w:rPr>
      </w:pPr>
      <w:r w:rsidRPr="00471953">
        <w:rPr>
          <w:rFonts w:ascii="Times New Roman" w:hAnsi="Times New Roman" w:cs="Times New Roman"/>
          <w:color w:val="000000" w:themeColor="text1"/>
          <w:sz w:val="24"/>
        </w:rPr>
        <w:t>Pengembangan keterpaduan system perkotaan dan pedesaan.</w:t>
      </w:r>
    </w:p>
    <w:p w14:paraId="7298AB12" w14:textId="77777777" w:rsidR="00BB5105" w:rsidRPr="00471953" w:rsidRDefault="00BB5105">
      <w:pPr>
        <w:pStyle w:val="ListParagraph"/>
        <w:numPr>
          <w:ilvl w:val="0"/>
          <w:numId w:val="48"/>
        </w:numPr>
        <w:spacing w:line="360" w:lineRule="auto"/>
        <w:ind w:left="927"/>
        <w:jc w:val="both"/>
        <w:rPr>
          <w:rFonts w:ascii="Times New Roman" w:hAnsi="Times New Roman" w:cs="Times New Roman"/>
          <w:color w:val="000000" w:themeColor="text1"/>
          <w:sz w:val="24"/>
        </w:rPr>
      </w:pPr>
      <w:r w:rsidRPr="00471953">
        <w:rPr>
          <w:rFonts w:ascii="Times New Roman" w:hAnsi="Times New Roman" w:cs="Times New Roman"/>
          <w:color w:val="000000" w:themeColor="text1"/>
          <w:sz w:val="24"/>
        </w:rPr>
        <w:t>Pengembangan aksesibilitas jaringan transportasi kepulauan</w:t>
      </w:r>
    </w:p>
    <w:p w14:paraId="65E7BC3C" w14:textId="77777777" w:rsidR="00BB5105" w:rsidRPr="00471953" w:rsidRDefault="00BB5105">
      <w:pPr>
        <w:pStyle w:val="ListParagraph"/>
        <w:numPr>
          <w:ilvl w:val="0"/>
          <w:numId w:val="48"/>
        </w:numPr>
        <w:spacing w:line="360" w:lineRule="auto"/>
        <w:ind w:left="927"/>
        <w:jc w:val="both"/>
        <w:rPr>
          <w:rFonts w:ascii="Times New Roman" w:hAnsi="Times New Roman" w:cs="Times New Roman"/>
          <w:color w:val="000000" w:themeColor="text1"/>
          <w:sz w:val="24"/>
        </w:rPr>
      </w:pPr>
      <w:r w:rsidRPr="00471953">
        <w:rPr>
          <w:rFonts w:ascii="Times New Roman" w:hAnsi="Times New Roman" w:cs="Times New Roman"/>
          <w:color w:val="000000" w:themeColor="text1"/>
          <w:sz w:val="24"/>
        </w:rPr>
        <w:t>Pembangunan prasarana dan sarana wilayah yang berkualitas untuk pemenuhan haak dasar dan dalam rangka perwujudan tujuan penataan ruang yang berimbang dan berbasis konservasi serta mitigasi bencana.</w:t>
      </w:r>
    </w:p>
    <w:p w14:paraId="062D3CD1" w14:textId="77777777" w:rsidR="00BB5105" w:rsidRPr="00471953" w:rsidRDefault="00BB5105">
      <w:pPr>
        <w:pStyle w:val="ListParagraph"/>
        <w:numPr>
          <w:ilvl w:val="0"/>
          <w:numId w:val="48"/>
        </w:numPr>
        <w:spacing w:line="360" w:lineRule="auto"/>
        <w:ind w:left="927"/>
        <w:jc w:val="both"/>
        <w:rPr>
          <w:rFonts w:ascii="Times New Roman" w:hAnsi="Times New Roman" w:cs="Times New Roman"/>
          <w:color w:val="000000" w:themeColor="text1"/>
          <w:sz w:val="24"/>
        </w:rPr>
      </w:pPr>
      <w:r w:rsidRPr="00471953">
        <w:rPr>
          <w:rFonts w:ascii="Times New Roman" w:hAnsi="Times New Roman" w:cs="Times New Roman"/>
          <w:color w:val="000000" w:themeColor="text1"/>
          <w:sz w:val="24"/>
        </w:rPr>
        <w:lastRenderedPageBreak/>
        <w:t>Pemantapan fungsi kawasan lindung yahg meliputi Taman Nasional Laut Takabonerate, hutan lindung, kawasan lindung, cagar alam laut, dan lain-lain.</w:t>
      </w:r>
    </w:p>
    <w:p w14:paraId="1082CA70" w14:textId="77777777" w:rsidR="00BB5105" w:rsidRPr="00471953" w:rsidRDefault="00BB5105">
      <w:pPr>
        <w:pStyle w:val="ListParagraph"/>
        <w:numPr>
          <w:ilvl w:val="0"/>
          <w:numId w:val="48"/>
        </w:numPr>
        <w:spacing w:line="360" w:lineRule="auto"/>
        <w:ind w:left="927"/>
        <w:jc w:val="both"/>
        <w:rPr>
          <w:rFonts w:ascii="Times New Roman" w:hAnsi="Times New Roman" w:cs="Times New Roman"/>
          <w:color w:val="000000" w:themeColor="text1"/>
          <w:sz w:val="24"/>
        </w:rPr>
      </w:pPr>
      <w:r w:rsidRPr="00471953">
        <w:rPr>
          <w:rFonts w:ascii="Times New Roman" w:hAnsi="Times New Roman" w:cs="Times New Roman"/>
          <w:color w:val="000000" w:themeColor="text1"/>
          <w:sz w:val="24"/>
        </w:rPr>
        <w:t>Pemanfataan potensi sumber daya alam yang ramah lingkungan guna mendorong pengembangan ekonomi wilayah.</w:t>
      </w:r>
    </w:p>
    <w:p w14:paraId="049CDA1F" w14:textId="77777777" w:rsidR="00BB5105" w:rsidRPr="00471953" w:rsidRDefault="00BB5105">
      <w:pPr>
        <w:pStyle w:val="ListParagraph"/>
        <w:numPr>
          <w:ilvl w:val="0"/>
          <w:numId w:val="48"/>
        </w:numPr>
        <w:spacing w:line="360" w:lineRule="auto"/>
        <w:ind w:left="927"/>
        <w:jc w:val="both"/>
        <w:rPr>
          <w:rFonts w:ascii="Times New Roman" w:hAnsi="Times New Roman" w:cs="Times New Roman"/>
          <w:color w:val="000000" w:themeColor="text1"/>
          <w:sz w:val="24"/>
        </w:rPr>
      </w:pPr>
      <w:r w:rsidRPr="00471953">
        <w:rPr>
          <w:rFonts w:ascii="Times New Roman" w:hAnsi="Times New Roman" w:cs="Times New Roman"/>
          <w:color w:val="000000" w:themeColor="text1"/>
          <w:sz w:val="24"/>
        </w:rPr>
        <w:t>Peningkatan produktifitas wilayah melalui intensifikasi lahan dan modernisasi pertanian dengan pengelolaan yang ramah lingkungan.</w:t>
      </w:r>
    </w:p>
    <w:p w14:paraId="106889EB" w14:textId="77777777" w:rsidR="00BB5105" w:rsidRPr="00471953" w:rsidRDefault="00BB5105">
      <w:pPr>
        <w:pStyle w:val="ListParagraph"/>
        <w:numPr>
          <w:ilvl w:val="0"/>
          <w:numId w:val="48"/>
        </w:numPr>
        <w:spacing w:line="360" w:lineRule="auto"/>
        <w:ind w:left="927"/>
        <w:jc w:val="both"/>
        <w:rPr>
          <w:rFonts w:ascii="Times New Roman" w:hAnsi="Times New Roman" w:cs="Times New Roman"/>
          <w:color w:val="000000" w:themeColor="text1"/>
          <w:sz w:val="24"/>
        </w:rPr>
      </w:pPr>
      <w:r w:rsidRPr="00471953">
        <w:rPr>
          <w:rFonts w:ascii="Times New Roman" w:hAnsi="Times New Roman" w:cs="Times New Roman"/>
          <w:color w:val="000000" w:themeColor="text1"/>
          <w:sz w:val="24"/>
        </w:rPr>
        <w:t>Pengembangan sektor ekonomi sekunder dan tersier berbasis agro dan kelalutan sesuai keunggulan kawasan yang bernilai ekonomi tinggi dikelola secara berhasilguna, terpadu dan ramah lingkungan.</w:t>
      </w:r>
    </w:p>
    <w:p w14:paraId="157FA7C2" w14:textId="77777777" w:rsidR="00BB5105" w:rsidRPr="00471953" w:rsidRDefault="00BB5105">
      <w:pPr>
        <w:pStyle w:val="ListParagraph"/>
        <w:numPr>
          <w:ilvl w:val="0"/>
          <w:numId w:val="48"/>
        </w:numPr>
        <w:spacing w:line="360" w:lineRule="auto"/>
        <w:ind w:left="927"/>
        <w:jc w:val="both"/>
        <w:rPr>
          <w:rFonts w:ascii="Times New Roman" w:hAnsi="Times New Roman" w:cs="Times New Roman"/>
          <w:color w:val="000000" w:themeColor="text1"/>
          <w:sz w:val="24"/>
        </w:rPr>
      </w:pPr>
      <w:r w:rsidRPr="00471953">
        <w:rPr>
          <w:rFonts w:ascii="Times New Roman" w:hAnsi="Times New Roman" w:cs="Times New Roman"/>
          <w:color w:val="000000" w:themeColor="text1"/>
          <w:sz w:val="24"/>
        </w:rPr>
        <w:t>Pengembangan kawasan pusat distribusi kebutihan pangan pokok KTI dan pendukung perminyakan di Pamatata.</w:t>
      </w:r>
    </w:p>
    <w:p w14:paraId="5D537778" w14:textId="77777777" w:rsidR="00BB5105" w:rsidRPr="00471953" w:rsidRDefault="00BB5105">
      <w:pPr>
        <w:pStyle w:val="ListParagraph"/>
        <w:numPr>
          <w:ilvl w:val="0"/>
          <w:numId w:val="48"/>
        </w:numPr>
        <w:spacing w:line="360" w:lineRule="auto"/>
        <w:ind w:left="927"/>
        <w:jc w:val="both"/>
        <w:rPr>
          <w:rFonts w:ascii="Times New Roman" w:hAnsi="Times New Roman" w:cs="Times New Roman"/>
          <w:color w:val="000000" w:themeColor="text1"/>
          <w:sz w:val="24"/>
        </w:rPr>
      </w:pPr>
      <w:r w:rsidRPr="00471953">
        <w:rPr>
          <w:rFonts w:ascii="Times New Roman" w:hAnsi="Times New Roman" w:cs="Times New Roman"/>
          <w:color w:val="000000" w:themeColor="text1"/>
          <w:sz w:val="24"/>
        </w:rPr>
        <w:t>Pengembangan kawasan industry perikanan terpadu dan pusat budidaya ikan karang nasional</w:t>
      </w:r>
    </w:p>
    <w:p w14:paraId="661B270F" w14:textId="77777777" w:rsidR="00BB5105" w:rsidRPr="00471953" w:rsidRDefault="00BB5105">
      <w:pPr>
        <w:pStyle w:val="ListParagraph"/>
        <w:numPr>
          <w:ilvl w:val="0"/>
          <w:numId w:val="48"/>
        </w:numPr>
        <w:spacing w:line="360" w:lineRule="auto"/>
        <w:ind w:left="927"/>
        <w:jc w:val="both"/>
        <w:rPr>
          <w:rFonts w:ascii="Times New Roman" w:hAnsi="Times New Roman" w:cs="Times New Roman"/>
          <w:color w:val="000000" w:themeColor="text1"/>
          <w:sz w:val="24"/>
        </w:rPr>
      </w:pPr>
      <w:r w:rsidRPr="00471953">
        <w:rPr>
          <w:rFonts w:ascii="Times New Roman" w:hAnsi="Times New Roman" w:cs="Times New Roman"/>
          <w:color w:val="000000" w:themeColor="text1"/>
          <w:sz w:val="24"/>
        </w:rPr>
        <w:t>Pengembangan pusat destinasi pariwisata bahari andalan nasional</w:t>
      </w:r>
    </w:p>
    <w:p w14:paraId="3AB65CF1" w14:textId="77777777" w:rsidR="00BB5105" w:rsidRPr="00471953" w:rsidRDefault="00BB5105">
      <w:pPr>
        <w:pStyle w:val="ListParagraph"/>
        <w:numPr>
          <w:ilvl w:val="0"/>
          <w:numId w:val="48"/>
        </w:numPr>
        <w:spacing w:line="360" w:lineRule="auto"/>
        <w:ind w:left="927"/>
        <w:jc w:val="both"/>
        <w:rPr>
          <w:rFonts w:ascii="Times New Roman" w:hAnsi="Times New Roman" w:cs="Times New Roman"/>
          <w:color w:val="000000" w:themeColor="text1"/>
          <w:sz w:val="24"/>
        </w:rPr>
      </w:pPr>
      <w:r w:rsidRPr="00471953">
        <w:rPr>
          <w:rFonts w:ascii="Times New Roman" w:hAnsi="Times New Roman" w:cs="Times New Roman"/>
          <w:color w:val="000000" w:themeColor="text1"/>
          <w:sz w:val="24"/>
        </w:rPr>
        <w:t>Pengembangan wilayah pesisir dan pulau-pulau kecil yang melibatkan potensi local SDM untk mendukung peningkatan aspek bahari dan maritime di wilayah Kabupaten.</w:t>
      </w:r>
    </w:p>
    <w:p w14:paraId="5F2773C1" w14:textId="3832AF1E" w:rsidR="00BB5105" w:rsidRPr="00CC34D8" w:rsidRDefault="00BB5105">
      <w:pPr>
        <w:pStyle w:val="ListParagraph"/>
        <w:numPr>
          <w:ilvl w:val="0"/>
          <w:numId w:val="48"/>
        </w:numPr>
        <w:spacing w:line="360" w:lineRule="auto"/>
        <w:ind w:left="927"/>
        <w:jc w:val="both"/>
        <w:rPr>
          <w:rFonts w:ascii="Times New Roman" w:hAnsi="Times New Roman" w:cs="Times New Roman"/>
          <w:color w:val="000000" w:themeColor="text1"/>
          <w:sz w:val="24"/>
        </w:rPr>
      </w:pPr>
      <w:r w:rsidRPr="00471953">
        <w:rPr>
          <w:rFonts w:ascii="Times New Roman" w:hAnsi="Times New Roman" w:cs="Times New Roman"/>
          <w:color w:val="000000" w:themeColor="text1"/>
          <w:sz w:val="24"/>
        </w:rPr>
        <w:t>Pengembangan aspek pertahanan dan keamanan pulau-pulau kecil di wilayah kabupaten.</w:t>
      </w:r>
    </w:p>
    <w:p w14:paraId="0790A904" w14:textId="09C3E872" w:rsidR="00BB5105" w:rsidRPr="00471953" w:rsidRDefault="00BB5105">
      <w:pPr>
        <w:pStyle w:val="Heading2"/>
        <w:numPr>
          <w:ilvl w:val="1"/>
          <w:numId w:val="99"/>
        </w:numPr>
        <w:spacing w:line="360" w:lineRule="auto"/>
        <w:rPr>
          <w:rFonts w:cs="Times New Roman"/>
          <w:b w:val="0"/>
        </w:rPr>
      </w:pPr>
      <w:bookmarkStart w:id="26" w:name="_Toc144129911"/>
      <w:r w:rsidRPr="002309F0">
        <w:rPr>
          <w:rFonts w:cs="Times New Roman"/>
        </w:rPr>
        <w:t>Penentuan</w:t>
      </w:r>
      <w:r w:rsidRPr="00471953">
        <w:rPr>
          <w:rFonts w:cs="Times New Roman"/>
        </w:rPr>
        <w:t xml:space="preserve"> Isu-Isu Stategis</w:t>
      </w:r>
      <w:bookmarkEnd w:id="26"/>
      <w:r w:rsidRPr="00471953">
        <w:rPr>
          <w:rFonts w:cs="Times New Roman"/>
        </w:rPr>
        <w:t xml:space="preserve"> </w:t>
      </w:r>
    </w:p>
    <w:p w14:paraId="53B0BDD7" w14:textId="44E0F6FA" w:rsidR="00BB5105" w:rsidRPr="00471953" w:rsidRDefault="00BB5105" w:rsidP="00CC34D8">
      <w:pPr>
        <w:ind w:left="567"/>
        <w:rPr>
          <w:rFonts w:cs="Times New Roman"/>
        </w:rPr>
      </w:pPr>
      <w:r w:rsidRPr="00471953">
        <w:rPr>
          <w:rFonts w:cs="Times New Roman"/>
        </w:rPr>
        <w:t>Dari hasil telaah berbagai dokumen strategis sebagaimana diuraikan sebelumnya, terdapat berbagai isu strategi yang dikelompokkan ke dalam isu strategis hasil analisis lingkungan internal berupa kekuatan dan kelemahan serta isu strategis hasil analisis lingkungan eksternal berupa peluang dan tantangan.</w:t>
      </w:r>
    </w:p>
    <w:p w14:paraId="3E6FD492" w14:textId="77777777" w:rsidR="00BB5105" w:rsidRPr="00471953" w:rsidRDefault="00BB5105">
      <w:pPr>
        <w:pStyle w:val="ListParagraph"/>
        <w:numPr>
          <w:ilvl w:val="0"/>
          <w:numId w:val="49"/>
        </w:numPr>
        <w:spacing w:line="360" w:lineRule="auto"/>
        <w:ind w:left="927"/>
        <w:jc w:val="both"/>
        <w:rPr>
          <w:rFonts w:ascii="Times New Roman" w:hAnsi="Times New Roman" w:cs="Times New Roman"/>
          <w:color w:val="000000" w:themeColor="text1"/>
          <w:sz w:val="24"/>
        </w:rPr>
      </w:pPr>
      <w:r w:rsidRPr="00471953">
        <w:rPr>
          <w:rFonts w:ascii="Times New Roman" w:hAnsi="Times New Roman" w:cs="Times New Roman"/>
          <w:color w:val="000000" w:themeColor="text1"/>
          <w:sz w:val="24"/>
        </w:rPr>
        <w:t>Analisis Lingkungan Internal</w:t>
      </w:r>
    </w:p>
    <w:p w14:paraId="633ABB5B" w14:textId="77777777" w:rsidR="00BB5105" w:rsidRPr="00471953" w:rsidRDefault="00BB5105">
      <w:pPr>
        <w:pStyle w:val="ListParagraph"/>
        <w:numPr>
          <w:ilvl w:val="0"/>
          <w:numId w:val="50"/>
        </w:numPr>
        <w:spacing w:line="360" w:lineRule="auto"/>
        <w:ind w:left="1287"/>
        <w:jc w:val="both"/>
        <w:rPr>
          <w:rFonts w:ascii="Times New Roman" w:hAnsi="Times New Roman" w:cs="Times New Roman"/>
          <w:color w:val="000000" w:themeColor="text1"/>
          <w:sz w:val="24"/>
        </w:rPr>
      </w:pPr>
      <w:r w:rsidRPr="00471953">
        <w:rPr>
          <w:rFonts w:ascii="Times New Roman" w:hAnsi="Times New Roman" w:cs="Times New Roman"/>
          <w:color w:val="000000" w:themeColor="text1"/>
          <w:sz w:val="24"/>
        </w:rPr>
        <w:t>Kekuatan</w:t>
      </w:r>
    </w:p>
    <w:p w14:paraId="5F32757D" w14:textId="77777777" w:rsidR="00BB5105" w:rsidRPr="00471953" w:rsidRDefault="00BB5105">
      <w:pPr>
        <w:pStyle w:val="ListParagraph"/>
        <w:numPr>
          <w:ilvl w:val="0"/>
          <w:numId w:val="51"/>
        </w:numPr>
        <w:spacing w:line="360" w:lineRule="auto"/>
        <w:ind w:left="1647"/>
        <w:jc w:val="both"/>
        <w:rPr>
          <w:rFonts w:ascii="Times New Roman" w:hAnsi="Times New Roman" w:cs="Times New Roman"/>
          <w:color w:val="000000" w:themeColor="text1"/>
          <w:sz w:val="24"/>
        </w:rPr>
      </w:pPr>
      <w:r w:rsidRPr="00471953">
        <w:rPr>
          <w:rFonts w:ascii="Times New Roman" w:hAnsi="Times New Roman" w:cs="Times New Roman"/>
          <w:color w:val="000000" w:themeColor="text1"/>
          <w:sz w:val="24"/>
        </w:rPr>
        <w:lastRenderedPageBreak/>
        <w:t>Komitmen Camat beserta jajaran pemerintahan pada tingkat kecamatan dan desa dalam memberikan pelayanan yang berkualitas kepada masyarakat.</w:t>
      </w:r>
    </w:p>
    <w:p w14:paraId="2DD217AD" w14:textId="77777777" w:rsidR="00BB5105" w:rsidRPr="00471953" w:rsidRDefault="00BB5105">
      <w:pPr>
        <w:pStyle w:val="ListParagraph"/>
        <w:numPr>
          <w:ilvl w:val="0"/>
          <w:numId w:val="51"/>
        </w:numPr>
        <w:spacing w:line="360" w:lineRule="auto"/>
        <w:ind w:left="1647"/>
        <w:jc w:val="both"/>
        <w:rPr>
          <w:rFonts w:ascii="Times New Roman" w:hAnsi="Times New Roman" w:cs="Times New Roman"/>
          <w:color w:val="000000" w:themeColor="text1"/>
          <w:sz w:val="24"/>
        </w:rPr>
      </w:pPr>
      <w:r w:rsidRPr="00471953">
        <w:rPr>
          <w:rFonts w:ascii="Times New Roman" w:hAnsi="Times New Roman" w:cs="Times New Roman"/>
          <w:color w:val="000000" w:themeColor="text1"/>
          <w:sz w:val="24"/>
        </w:rPr>
        <w:t>Wilayah kerja kecamatan yang luas dengan potensi sumber daya alam yang melimpah baik potensi yang ada di darat maupun potensi kelautan. Khusus untuk potensi kelauatan yang saangat dominan dan potensial untuk dikembangkan.</w:t>
      </w:r>
    </w:p>
    <w:p w14:paraId="6FE30476" w14:textId="77777777" w:rsidR="00BB5105" w:rsidRPr="00471953" w:rsidRDefault="00BB5105">
      <w:pPr>
        <w:pStyle w:val="ListParagraph"/>
        <w:numPr>
          <w:ilvl w:val="0"/>
          <w:numId w:val="51"/>
        </w:numPr>
        <w:spacing w:line="360" w:lineRule="auto"/>
        <w:ind w:left="1647"/>
        <w:jc w:val="both"/>
        <w:rPr>
          <w:rFonts w:ascii="Times New Roman" w:hAnsi="Times New Roman" w:cs="Times New Roman"/>
          <w:color w:val="000000" w:themeColor="text1"/>
          <w:sz w:val="24"/>
        </w:rPr>
      </w:pPr>
      <w:r w:rsidRPr="00471953">
        <w:rPr>
          <w:rFonts w:ascii="Times New Roman" w:hAnsi="Times New Roman" w:cs="Times New Roman"/>
          <w:color w:val="000000" w:themeColor="text1"/>
          <w:sz w:val="24"/>
        </w:rPr>
        <w:t>Potensi pengembangan sektor pariwisata yang prosfektif terutama pengembangan pulau-pulau kecil yang salah satunya adalah Pulau Kakabia, Pulau Bontosaile Kecil,</w:t>
      </w:r>
      <w:r w:rsidRPr="00471953">
        <w:rPr>
          <w:rFonts w:ascii="Times New Roman" w:hAnsi="Times New Roman" w:cs="Times New Roman"/>
          <w:color w:val="000000" w:themeColor="text1"/>
        </w:rPr>
        <w:t xml:space="preserve"> </w:t>
      </w:r>
      <w:r w:rsidRPr="00471953">
        <w:rPr>
          <w:rFonts w:ascii="Times New Roman" w:hAnsi="Times New Roman" w:cs="Times New Roman"/>
          <w:color w:val="000000" w:themeColor="text1"/>
          <w:sz w:val="24"/>
        </w:rPr>
        <w:t>Pulau Kaju Pangnga’ Besar dan Pulau Kaju Pangnga’ Kecil serta keluasan area terumbu karang yakni Taka lambena yang berada di wilayah Kecamatan Pasimasunggu.</w:t>
      </w:r>
    </w:p>
    <w:p w14:paraId="732F210B" w14:textId="77777777" w:rsidR="00BB5105" w:rsidRPr="00471953" w:rsidRDefault="00BB5105">
      <w:pPr>
        <w:pStyle w:val="ListParagraph"/>
        <w:numPr>
          <w:ilvl w:val="0"/>
          <w:numId w:val="50"/>
        </w:numPr>
        <w:spacing w:line="360" w:lineRule="auto"/>
        <w:ind w:left="1287"/>
        <w:jc w:val="both"/>
        <w:rPr>
          <w:rFonts w:ascii="Times New Roman" w:hAnsi="Times New Roman" w:cs="Times New Roman"/>
          <w:color w:val="000000" w:themeColor="text1"/>
          <w:sz w:val="24"/>
        </w:rPr>
      </w:pPr>
      <w:r w:rsidRPr="00471953">
        <w:rPr>
          <w:rFonts w:ascii="Times New Roman" w:hAnsi="Times New Roman" w:cs="Times New Roman"/>
          <w:color w:val="000000" w:themeColor="text1"/>
          <w:sz w:val="24"/>
        </w:rPr>
        <w:t>Kelemahan</w:t>
      </w:r>
    </w:p>
    <w:p w14:paraId="72139EB3" w14:textId="77777777" w:rsidR="00BB5105" w:rsidRPr="00471953" w:rsidRDefault="00BB5105">
      <w:pPr>
        <w:pStyle w:val="ListParagraph"/>
        <w:numPr>
          <w:ilvl w:val="0"/>
          <w:numId w:val="52"/>
        </w:numPr>
        <w:spacing w:line="360" w:lineRule="auto"/>
        <w:ind w:left="1647"/>
        <w:jc w:val="both"/>
        <w:rPr>
          <w:rFonts w:ascii="Times New Roman" w:hAnsi="Times New Roman" w:cs="Times New Roman"/>
          <w:color w:val="000000" w:themeColor="text1"/>
          <w:sz w:val="24"/>
        </w:rPr>
      </w:pPr>
      <w:r w:rsidRPr="00471953">
        <w:rPr>
          <w:rFonts w:ascii="Times New Roman" w:hAnsi="Times New Roman" w:cs="Times New Roman"/>
          <w:color w:val="000000" w:themeColor="text1"/>
          <w:sz w:val="24"/>
        </w:rPr>
        <w:t>Terbatasnya ketersediaan SDM aparatur baik dari sisi jumlah maupun kualitas.</w:t>
      </w:r>
    </w:p>
    <w:p w14:paraId="75BC3508" w14:textId="77777777" w:rsidR="00BB5105" w:rsidRPr="00471953" w:rsidRDefault="00BB5105">
      <w:pPr>
        <w:pStyle w:val="ListParagraph"/>
        <w:numPr>
          <w:ilvl w:val="0"/>
          <w:numId w:val="52"/>
        </w:numPr>
        <w:spacing w:line="360" w:lineRule="auto"/>
        <w:ind w:left="1647"/>
        <w:jc w:val="both"/>
        <w:rPr>
          <w:rFonts w:ascii="Times New Roman" w:hAnsi="Times New Roman" w:cs="Times New Roman"/>
          <w:color w:val="000000" w:themeColor="text1"/>
          <w:sz w:val="24"/>
        </w:rPr>
      </w:pPr>
      <w:r w:rsidRPr="00471953">
        <w:rPr>
          <w:rFonts w:ascii="Times New Roman" w:hAnsi="Times New Roman" w:cs="Times New Roman"/>
          <w:color w:val="000000" w:themeColor="text1"/>
          <w:sz w:val="24"/>
        </w:rPr>
        <w:t>Lemahnya intensitas dan kualitas koordinasi baik antar bidang, antar sektor, maupun antar tingkat pemerintahan.</w:t>
      </w:r>
    </w:p>
    <w:p w14:paraId="504B656C" w14:textId="77777777" w:rsidR="00BB5105" w:rsidRPr="00471953" w:rsidRDefault="00BB5105">
      <w:pPr>
        <w:pStyle w:val="ListParagraph"/>
        <w:numPr>
          <w:ilvl w:val="0"/>
          <w:numId w:val="52"/>
        </w:numPr>
        <w:spacing w:line="360" w:lineRule="auto"/>
        <w:ind w:left="1647"/>
        <w:jc w:val="both"/>
        <w:rPr>
          <w:rFonts w:ascii="Times New Roman" w:hAnsi="Times New Roman" w:cs="Times New Roman"/>
          <w:color w:val="000000" w:themeColor="text1"/>
          <w:sz w:val="24"/>
        </w:rPr>
      </w:pPr>
      <w:r w:rsidRPr="00471953">
        <w:rPr>
          <w:rFonts w:ascii="Times New Roman" w:hAnsi="Times New Roman" w:cs="Times New Roman"/>
          <w:color w:val="000000" w:themeColor="text1"/>
          <w:sz w:val="24"/>
        </w:rPr>
        <w:t>Terbatasnya sarana dan prasarana pemerintahan baik pada tinggkat kecamatan maupun desa yang berorintasi pada pengambangan potensi kelauatan juga potensi perkebunan dll.</w:t>
      </w:r>
    </w:p>
    <w:p w14:paraId="777EC143" w14:textId="77777777" w:rsidR="00BB5105" w:rsidRPr="00471953" w:rsidRDefault="00BB5105">
      <w:pPr>
        <w:pStyle w:val="ListParagraph"/>
        <w:numPr>
          <w:ilvl w:val="0"/>
          <w:numId w:val="52"/>
        </w:numPr>
        <w:spacing w:line="360" w:lineRule="auto"/>
        <w:ind w:left="1647"/>
        <w:jc w:val="both"/>
        <w:rPr>
          <w:rFonts w:ascii="Times New Roman" w:hAnsi="Times New Roman" w:cs="Times New Roman"/>
          <w:color w:val="000000" w:themeColor="text1"/>
          <w:sz w:val="24"/>
        </w:rPr>
      </w:pPr>
      <w:r w:rsidRPr="00471953">
        <w:rPr>
          <w:rFonts w:ascii="Times New Roman" w:hAnsi="Times New Roman" w:cs="Times New Roman"/>
          <w:color w:val="000000" w:themeColor="text1"/>
          <w:sz w:val="24"/>
        </w:rPr>
        <w:t>Masih terbatasnya fasilitas kerja.</w:t>
      </w:r>
    </w:p>
    <w:p w14:paraId="54C93028" w14:textId="77777777" w:rsidR="00BB5105" w:rsidRPr="00471953" w:rsidRDefault="00BB5105">
      <w:pPr>
        <w:pStyle w:val="ListParagraph"/>
        <w:numPr>
          <w:ilvl w:val="0"/>
          <w:numId w:val="52"/>
        </w:numPr>
        <w:spacing w:line="360" w:lineRule="auto"/>
        <w:ind w:left="1647"/>
        <w:jc w:val="both"/>
        <w:rPr>
          <w:rFonts w:ascii="Times New Roman" w:hAnsi="Times New Roman" w:cs="Times New Roman"/>
          <w:color w:val="000000" w:themeColor="text1"/>
          <w:sz w:val="24"/>
        </w:rPr>
      </w:pPr>
      <w:r w:rsidRPr="00471953">
        <w:rPr>
          <w:rFonts w:ascii="Times New Roman" w:hAnsi="Times New Roman" w:cs="Times New Roman"/>
          <w:color w:val="000000" w:themeColor="text1"/>
          <w:sz w:val="24"/>
        </w:rPr>
        <w:t>Alokasi anggaran kecamatan yang relative masih rendah jika dibandingkan dengan luas wilayah, beban, dan volume kerja serta resiko dalam melaksanakan tugas kedinasan.</w:t>
      </w:r>
    </w:p>
    <w:p w14:paraId="2B52892E" w14:textId="2AA93F34" w:rsidR="00BB5105" w:rsidRPr="00CC34D8" w:rsidRDefault="00BB5105">
      <w:pPr>
        <w:pStyle w:val="ListParagraph"/>
        <w:numPr>
          <w:ilvl w:val="0"/>
          <w:numId w:val="52"/>
        </w:numPr>
        <w:spacing w:line="360" w:lineRule="auto"/>
        <w:ind w:left="1647"/>
        <w:jc w:val="both"/>
        <w:rPr>
          <w:rFonts w:ascii="Times New Roman" w:hAnsi="Times New Roman" w:cs="Times New Roman"/>
          <w:color w:val="000000" w:themeColor="text1"/>
          <w:sz w:val="24"/>
        </w:rPr>
      </w:pPr>
      <w:r w:rsidRPr="00471953">
        <w:rPr>
          <w:rFonts w:ascii="Times New Roman" w:hAnsi="Times New Roman" w:cs="Times New Roman"/>
          <w:color w:val="000000" w:themeColor="text1"/>
          <w:sz w:val="24"/>
        </w:rPr>
        <w:t>Kualitas SDM masyarakat yang relative rendah yang disebabkan dari masih rendahnya tingkat pendidikan secara umum.</w:t>
      </w:r>
    </w:p>
    <w:p w14:paraId="1865746B" w14:textId="77777777" w:rsidR="00BB5105" w:rsidRPr="00471953" w:rsidRDefault="00BB5105">
      <w:pPr>
        <w:pStyle w:val="ListParagraph"/>
        <w:numPr>
          <w:ilvl w:val="0"/>
          <w:numId w:val="49"/>
        </w:numPr>
        <w:spacing w:line="360" w:lineRule="auto"/>
        <w:ind w:left="927"/>
        <w:jc w:val="both"/>
        <w:rPr>
          <w:rFonts w:ascii="Times New Roman" w:hAnsi="Times New Roman" w:cs="Times New Roman"/>
          <w:color w:val="000000" w:themeColor="text1"/>
          <w:sz w:val="24"/>
        </w:rPr>
      </w:pPr>
      <w:r w:rsidRPr="00471953">
        <w:rPr>
          <w:rFonts w:ascii="Times New Roman" w:hAnsi="Times New Roman" w:cs="Times New Roman"/>
          <w:color w:val="000000" w:themeColor="text1"/>
          <w:sz w:val="24"/>
        </w:rPr>
        <w:t>Analisis Lingkungan Eksternal</w:t>
      </w:r>
    </w:p>
    <w:p w14:paraId="072FE406" w14:textId="77777777" w:rsidR="00BB5105" w:rsidRPr="00471953" w:rsidRDefault="00BB5105">
      <w:pPr>
        <w:pStyle w:val="ListParagraph"/>
        <w:numPr>
          <w:ilvl w:val="0"/>
          <w:numId w:val="53"/>
        </w:numPr>
        <w:spacing w:line="360" w:lineRule="auto"/>
        <w:ind w:left="1287"/>
        <w:jc w:val="both"/>
        <w:rPr>
          <w:rFonts w:ascii="Times New Roman" w:hAnsi="Times New Roman" w:cs="Times New Roman"/>
          <w:color w:val="000000" w:themeColor="text1"/>
          <w:sz w:val="24"/>
        </w:rPr>
      </w:pPr>
      <w:r w:rsidRPr="00471953">
        <w:rPr>
          <w:rFonts w:ascii="Times New Roman" w:hAnsi="Times New Roman" w:cs="Times New Roman"/>
          <w:color w:val="000000" w:themeColor="text1"/>
          <w:sz w:val="24"/>
        </w:rPr>
        <w:t>Peluang</w:t>
      </w:r>
    </w:p>
    <w:p w14:paraId="534B61AB" w14:textId="77777777" w:rsidR="00BB5105" w:rsidRPr="00471953" w:rsidRDefault="00BB5105">
      <w:pPr>
        <w:pStyle w:val="ListParagraph"/>
        <w:numPr>
          <w:ilvl w:val="0"/>
          <w:numId w:val="54"/>
        </w:numPr>
        <w:spacing w:line="360" w:lineRule="auto"/>
        <w:ind w:left="1647"/>
        <w:jc w:val="both"/>
        <w:rPr>
          <w:rFonts w:ascii="Times New Roman" w:hAnsi="Times New Roman" w:cs="Times New Roman"/>
          <w:color w:val="000000" w:themeColor="text1"/>
          <w:sz w:val="24"/>
        </w:rPr>
      </w:pPr>
      <w:r w:rsidRPr="00471953">
        <w:rPr>
          <w:rFonts w:ascii="Times New Roman" w:hAnsi="Times New Roman" w:cs="Times New Roman"/>
          <w:color w:val="000000" w:themeColor="text1"/>
          <w:sz w:val="24"/>
        </w:rPr>
        <w:t xml:space="preserve">Komitmen Bupati dan Wakil Bupati terpilih dalam membangun dan mengembangkan wilayah kepulauan dalam rangka </w:t>
      </w:r>
      <w:r w:rsidRPr="00471953">
        <w:rPr>
          <w:rFonts w:ascii="Times New Roman" w:hAnsi="Times New Roman" w:cs="Times New Roman"/>
          <w:color w:val="000000" w:themeColor="text1"/>
          <w:sz w:val="24"/>
        </w:rPr>
        <w:lastRenderedPageBreak/>
        <w:t>terwujudnya kesejahteraan yang berkeadilan secara menyeluruh dan merata sesuai dengan visi misi yang berfokus pada kemaritiman.</w:t>
      </w:r>
    </w:p>
    <w:p w14:paraId="0DEEAC66" w14:textId="77777777" w:rsidR="00BB5105" w:rsidRPr="00471953" w:rsidRDefault="00BB5105">
      <w:pPr>
        <w:pStyle w:val="ListParagraph"/>
        <w:numPr>
          <w:ilvl w:val="0"/>
          <w:numId w:val="54"/>
        </w:numPr>
        <w:spacing w:line="360" w:lineRule="auto"/>
        <w:ind w:left="1647"/>
        <w:jc w:val="both"/>
        <w:rPr>
          <w:rFonts w:ascii="Times New Roman" w:hAnsi="Times New Roman" w:cs="Times New Roman"/>
          <w:color w:val="000000" w:themeColor="text1"/>
          <w:sz w:val="24"/>
        </w:rPr>
      </w:pPr>
      <w:r w:rsidRPr="00471953">
        <w:rPr>
          <w:rFonts w:ascii="Times New Roman" w:hAnsi="Times New Roman" w:cs="Times New Roman"/>
          <w:color w:val="000000" w:themeColor="text1"/>
          <w:sz w:val="24"/>
        </w:rPr>
        <w:t>Nilai ekonomis komoditas pertanian, perkebunan, dan perikanan yang relative tinggi di pasar regional, nasional, maupun global.</w:t>
      </w:r>
    </w:p>
    <w:p w14:paraId="16177F71" w14:textId="36B158B6" w:rsidR="00BB5105" w:rsidRPr="00861618" w:rsidRDefault="00BB5105">
      <w:pPr>
        <w:pStyle w:val="ListParagraph"/>
        <w:numPr>
          <w:ilvl w:val="0"/>
          <w:numId w:val="54"/>
        </w:numPr>
        <w:spacing w:line="360" w:lineRule="auto"/>
        <w:ind w:left="1647"/>
        <w:jc w:val="both"/>
        <w:rPr>
          <w:rFonts w:ascii="Times New Roman" w:hAnsi="Times New Roman" w:cs="Times New Roman"/>
          <w:color w:val="000000" w:themeColor="text1"/>
          <w:sz w:val="24"/>
        </w:rPr>
      </w:pPr>
      <w:r w:rsidRPr="00471953">
        <w:rPr>
          <w:rFonts w:ascii="Times New Roman" w:hAnsi="Times New Roman" w:cs="Times New Roman"/>
          <w:color w:val="000000" w:themeColor="text1"/>
          <w:sz w:val="24"/>
        </w:rPr>
        <w:t>Potensi investasi yang relative besar dan prosfektif terutama di sektor perikanan dan pariwisata (bahari).</w:t>
      </w:r>
    </w:p>
    <w:p w14:paraId="1E80D1D1" w14:textId="77777777" w:rsidR="00BB5105" w:rsidRPr="00471953" w:rsidRDefault="00BB5105">
      <w:pPr>
        <w:pStyle w:val="ListParagraph"/>
        <w:numPr>
          <w:ilvl w:val="0"/>
          <w:numId w:val="53"/>
        </w:numPr>
        <w:spacing w:line="360" w:lineRule="auto"/>
        <w:ind w:left="1287"/>
        <w:jc w:val="both"/>
        <w:rPr>
          <w:rFonts w:ascii="Times New Roman" w:hAnsi="Times New Roman" w:cs="Times New Roman"/>
          <w:color w:val="000000" w:themeColor="text1"/>
          <w:sz w:val="24"/>
        </w:rPr>
      </w:pPr>
      <w:r w:rsidRPr="00471953">
        <w:rPr>
          <w:rFonts w:ascii="Times New Roman" w:hAnsi="Times New Roman" w:cs="Times New Roman"/>
          <w:color w:val="000000" w:themeColor="text1"/>
          <w:sz w:val="24"/>
        </w:rPr>
        <w:t>Tantangan</w:t>
      </w:r>
    </w:p>
    <w:p w14:paraId="4EFE0881" w14:textId="77777777" w:rsidR="00BB5105" w:rsidRPr="00471953" w:rsidRDefault="00BB5105">
      <w:pPr>
        <w:pStyle w:val="ListParagraph"/>
        <w:numPr>
          <w:ilvl w:val="0"/>
          <w:numId w:val="55"/>
        </w:numPr>
        <w:spacing w:line="360" w:lineRule="auto"/>
        <w:ind w:left="1647"/>
        <w:jc w:val="both"/>
        <w:rPr>
          <w:rFonts w:ascii="Times New Roman" w:hAnsi="Times New Roman" w:cs="Times New Roman"/>
          <w:color w:val="000000" w:themeColor="text1"/>
          <w:sz w:val="24"/>
        </w:rPr>
      </w:pPr>
      <w:r w:rsidRPr="00471953">
        <w:rPr>
          <w:rFonts w:ascii="Times New Roman" w:hAnsi="Times New Roman" w:cs="Times New Roman"/>
          <w:color w:val="000000" w:themeColor="text1"/>
          <w:sz w:val="24"/>
        </w:rPr>
        <w:t>Kondisi geografis Kecamatan Pasimasunggu yang wilyahnya sebagaian besar adalah laut yang terdiri atas beberapa pulau.</w:t>
      </w:r>
    </w:p>
    <w:p w14:paraId="029924F1" w14:textId="77777777" w:rsidR="00BB5105" w:rsidRPr="00471953" w:rsidRDefault="00BB5105">
      <w:pPr>
        <w:pStyle w:val="ListParagraph"/>
        <w:numPr>
          <w:ilvl w:val="0"/>
          <w:numId w:val="55"/>
        </w:numPr>
        <w:spacing w:line="360" w:lineRule="auto"/>
        <w:ind w:left="1647"/>
        <w:jc w:val="both"/>
        <w:rPr>
          <w:rFonts w:ascii="Times New Roman" w:hAnsi="Times New Roman" w:cs="Times New Roman"/>
          <w:color w:val="000000" w:themeColor="text1"/>
          <w:sz w:val="24"/>
        </w:rPr>
      </w:pPr>
      <w:r w:rsidRPr="00471953">
        <w:rPr>
          <w:rFonts w:ascii="Times New Roman" w:hAnsi="Times New Roman" w:cs="Times New Roman"/>
          <w:color w:val="000000" w:themeColor="text1"/>
          <w:sz w:val="24"/>
        </w:rPr>
        <w:t>Akses yang relative sulit baik dalam hubungannya dengan Ibukota Kabupaten maupun hubungan antar pulau-pulau yang ada dalam wilayah Kecamatan Pasimasunggu yang hal ini juga tergantung pada kondisi cuaca.</w:t>
      </w:r>
    </w:p>
    <w:p w14:paraId="482AF07E" w14:textId="77777777" w:rsidR="00BB5105" w:rsidRPr="00471953" w:rsidRDefault="00BB5105">
      <w:pPr>
        <w:pStyle w:val="ListParagraph"/>
        <w:numPr>
          <w:ilvl w:val="0"/>
          <w:numId w:val="55"/>
        </w:numPr>
        <w:spacing w:line="360" w:lineRule="auto"/>
        <w:ind w:left="1647"/>
        <w:jc w:val="both"/>
        <w:rPr>
          <w:rFonts w:ascii="Times New Roman" w:hAnsi="Times New Roman" w:cs="Times New Roman"/>
          <w:color w:val="000000" w:themeColor="text1"/>
          <w:sz w:val="24"/>
        </w:rPr>
      </w:pPr>
      <w:r w:rsidRPr="00471953">
        <w:rPr>
          <w:rFonts w:ascii="Times New Roman" w:hAnsi="Times New Roman" w:cs="Times New Roman"/>
          <w:color w:val="000000" w:themeColor="text1"/>
          <w:sz w:val="24"/>
        </w:rPr>
        <w:t>Masih terbatasnya layanan infrastruktur dasar, meliputi : kesehatan, pendidikan, jalan, listrik, air bersih, gudang produksi, pangan, dan infrastruktur kelautan.</w:t>
      </w:r>
    </w:p>
    <w:p w14:paraId="6E7A90A9" w14:textId="77777777" w:rsidR="00C06409" w:rsidRDefault="00C06409" w:rsidP="00C06409">
      <w:pPr>
        <w:pStyle w:val="ListParagraph"/>
        <w:spacing w:line="360" w:lineRule="auto"/>
        <w:ind w:left="1134" w:firstLine="436"/>
        <w:jc w:val="both"/>
        <w:rPr>
          <w:rFonts w:ascii="Times New Roman" w:hAnsi="Times New Roman" w:cs="Times New Roman"/>
          <w:color w:val="000000" w:themeColor="text1"/>
          <w:sz w:val="24"/>
        </w:rPr>
      </w:pPr>
    </w:p>
    <w:p w14:paraId="6AFA77F4" w14:textId="77777777" w:rsidR="00A666C2" w:rsidRDefault="00A666C2" w:rsidP="00C06409">
      <w:pPr>
        <w:pStyle w:val="ListParagraph"/>
        <w:spacing w:line="360" w:lineRule="auto"/>
        <w:ind w:left="1134" w:firstLine="436"/>
        <w:jc w:val="both"/>
        <w:rPr>
          <w:rFonts w:ascii="Times New Roman" w:hAnsi="Times New Roman" w:cs="Times New Roman"/>
          <w:color w:val="000000" w:themeColor="text1"/>
          <w:sz w:val="24"/>
        </w:rPr>
      </w:pPr>
    </w:p>
    <w:p w14:paraId="05341BB5" w14:textId="77777777" w:rsidR="00A666C2" w:rsidRDefault="00A666C2" w:rsidP="00C06409">
      <w:pPr>
        <w:pStyle w:val="ListParagraph"/>
        <w:spacing w:line="360" w:lineRule="auto"/>
        <w:ind w:left="1134" w:firstLine="436"/>
        <w:jc w:val="both"/>
        <w:rPr>
          <w:rFonts w:ascii="Times New Roman" w:hAnsi="Times New Roman" w:cs="Times New Roman"/>
          <w:color w:val="000000" w:themeColor="text1"/>
          <w:sz w:val="24"/>
        </w:rPr>
      </w:pPr>
    </w:p>
    <w:p w14:paraId="156C9AF6" w14:textId="77777777" w:rsidR="00A666C2" w:rsidRDefault="00A666C2" w:rsidP="00C06409">
      <w:pPr>
        <w:pStyle w:val="ListParagraph"/>
        <w:spacing w:line="360" w:lineRule="auto"/>
        <w:ind w:left="1134" w:firstLine="436"/>
        <w:jc w:val="both"/>
        <w:rPr>
          <w:rFonts w:ascii="Times New Roman" w:hAnsi="Times New Roman" w:cs="Times New Roman"/>
          <w:color w:val="000000" w:themeColor="text1"/>
          <w:sz w:val="24"/>
        </w:rPr>
      </w:pPr>
    </w:p>
    <w:p w14:paraId="3ECA3B87" w14:textId="77777777" w:rsidR="00A666C2" w:rsidRDefault="00A666C2" w:rsidP="00C06409">
      <w:pPr>
        <w:pStyle w:val="ListParagraph"/>
        <w:spacing w:line="360" w:lineRule="auto"/>
        <w:ind w:left="1134" w:firstLine="436"/>
        <w:jc w:val="both"/>
        <w:rPr>
          <w:rFonts w:ascii="Times New Roman" w:hAnsi="Times New Roman" w:cs="Times New Roman"/>
          <w:color w:val="000000" w:themeColor="text1"/>
          <w:sz w:val="24"/>
        </w:rPr>
      </w:pPr>
    </w:p>
    <w:p w14:paraId="7DA507BB" w14:textId="77777777" w:rsidR="00A666C2" w:rsidRDefault="00A666C2" w:rsidP="00C06409">
      <w:pPr>
        <w:pStyle w:val="ListParagraph"/>
        <w:spacing w:line="360" w:lineRule="auto"/>
        <w:ind w:left="1134" w:firstLine="436"/>
        <w:jc w:val="both"/>
        <w:rPr>
          <w:rFonts w:ascii="Times New Roman" w:hAnsi="Times New Roman" w:cs="Times New Roman"/>
          <w:color w:val="000000" w:themeColor="text1"/>
          <w:sz w:val="24"/>
        </w:rPr>
      </w:pPr>
    </w:p>
    <w:p w14:paraId="45BD3BE9" w14:textId="77777777" w:rsidR="00A666C2" w:rsidRDefault="00A666C2" w:rsidP="00C06409">
      <w:pPr>
        <w:pStyle w:val="ListParagraph"/>
        <w:spacing w:line="360" w:lineRule="auto"/>
        <w:ind w:left="1134" w:firstLine="436"/>
        <w:jc w:val="both"/>
        <w:rPr>
          <w:rFonts w:ascii="Times New Roman" w:hAnsi="Times New Roman" w:cs="Times New Roman"/>
          <w:color w:val="000000" w:themeColor="text1"/>
          <w:sz w:val="24"/>
        </w:rPr>
      </w:pPr>
    </w:p>
    <w:p w14:paraId="0D04959C" w14:textId="77777777" w:rsidR="00A666C2" w:rsidRDefault="00A666C2" w:rsidP="00C06409">
      <w:pPr>
        <w:pStyle w:val="ListParagraph"/>
        <w:spacing w:line="360" w:lineRule="auto"/>
        <w:ind w:left="1134" w:firstLine="436"/>
        <w:jc w:val="both"/>
        <w:rPr>
          <w:rFonts w:ascii="Times New Roman" w:hAnsi="Times New Roman" w:cs="Times New Roman"/>
          <w:color w:val="000000" w:themeColor="text1"/>
          <w:sz w:val="24"/>
        </w:rPr>
      </w:pPr>
    </w:p>
    <w:p w14:paraId="1ADC00A8" w14:textId="77777777" w:rsidR="00A666C2" w:rsidRDefault="00A666C2" w:rsidP="00C06409">
      <w:pPr>
        <w:pStyle w:val="ListParagraph"/>
        <w:spacing w:line="360" w:lineRule="auto"/>
        <w:ind w:left="1134" w:firstLine="436"/>
        <w:jc w:val="both"/>
        <w:rPr>
          <w:rFonts w:ascii="Times New Roman" w:hAnsi="Times New Roman" w:cs="Times New Roman"/>
          <w:color w:val="000000" w:themeColor="text1"/>
          <w:sz w:val="24"/>
        </w:rPr>
      </w:pPr>
    </w:p>
    <w:p w14:paraId="1B34BD83" w14:textId="77777777" w:rsidR="00A666C2" w:rsidRDefault="00A666C2" w:rsidP="00C06409">
      <w:pPr>
        <w:pStyle w:val="ListParagraph"/>
        <w:spacing w:line="360" w:lineRule="auto"/>
        <w:ind w:left="1134" w:firstLine="436"/>
        <w:jc w:val="both"/>
        <w:rPr>
          <w:rFonts w:ascii="Times New Roman" w:hAnsi="Times New Roman" w:cs="Times New Roman"/>
          <w:color w:val="000000" w:themeColor="text1"/>
          <w:sz w:val="24"/>
        </w:rPr>
      </w:pPr>
    </w:p>
    <w:p w14:paraId="128B7646" w14:textId="77777777" w:rsidR="00A666C2" w:rsidRDefault="00A666C2" w:rsidP="00C06409">
      <w:pPr>
        <w:pStyle w:val="ListParagraph"/>
        <w:spacing w:line="360" w:lineRule="auto"/>
        <w:ind w:left="1134" w:firstLine="436"/>
        <w:jc w:val="both"/>
        <w:rPr>
          <w:rFonts w:ascii="Times New Roman" w:hAnsi="Times New Roman" w:cs="Times New Roman"/>
          <w:color w:val="000000" w:themeColor="text1"/>
          <w:sz w:val="24"/>
        </w:rPr>
      </w:pPr>
    </w:p>
    <w:p w14:paraId="71AD5F38" w14:textId="77777777" w:rsidR="00A666C2" w:rsidRDefault="00A666C2" w:rsidP="00C06409">
      <w:pPr>
        <w:pStyle w:val="ListParagraph"/>
        <w:spacing w:line="360" w:lineRule="auto"/>
        <w:ind w:left="1134" w:firstLine="436"/>
        <w:jc w:val="both"/>
        <w:rPr>
          <w:rFonts w:ascii="Times New Roman" w:hAnsi="Times New Roman" w:cs="Times New Roman"/>
          <w:color w:val="000000" w:themeColor="text1"/>
          <w:sz w:val="24"/>
        </w:rPr>
      </w:pPr>
    </w:p>
    <w:p w14:paraId="3FF917EB" w14:textId="77777777" w:rsidR="00A666C2" w:rsidRDefault="00A666C2" w:rsidP="00C06409">
      <w:pPr>
        <w:pStyle w:val="ListParagraph"/>
        <w:spacing w:line="360" w:lineRule="auto"/>
        <w:ind w:left="1134" w:firstLine="436"/>
        <w:jc w:val="both"/>
        <w:rPr>
          <w:rFonts w:ascii="Times New Roman" w:hAnsi="Times New Roman" w:cs="Times New Roman"/>
          <w:color w:val="000000" w:themeColor="text1"/>
          <w:sz w:val="24"/>
        </w:rPr>
      </w:pPr>
    </w:p>
    <w:p w14:paraId="0A8D04F0" w14:textId="77777777" w:rsidR="00A666C2" w:rsidRPr="00A666C2" w:rsidRDefault="00A666C2" w:rsidP="00A666C2">
      <w:pPr>
        <w:spacing w:after="200"/>
        <w:ind w:firstLine="0"/>
        <w:jc w:val="center"/>
        <w:rPr>
          <w:rFonts w:eastAsia="Calibri" w:cs="Times New Roman"/>
          <w:color w:val="auto"/>
          <w:kern w:val="0"/>
          <w14:ligatures w14:val="none"/>
        </w:rPr>
      </w:pPr>
      <w:r w:rsidRPr="00A666C2">
        <w:rPr>
          <w:rFonts w:eastAsia="Calibri" w:cs="Times New Roman"/>
          <w:color w:val="auto"/>
          <w:kern w:val="0"/>
          <w14:ligatures w14:val="none"/>
        </w:rPr>
        <w:lastRenderedPageBreak/>
        <w:t>Tabel 3.3. Pembobotan isu-isu strategis</w:t>
      </w:r>
    </w:p>
    <w:tbl>
      <w:tblPr>
        <w:tblW w:w="8478" w:type="dxa"/>
        <w:tblInd w:w="93" w:type="dxa"/>
        <w:tblLook w:val="04A0" w:firstRow="1" w:lastRow="0" w:firstColumn="1" w:lastColumn="0" w:noHBand="0" w:noVBand="1"/>
      </w:tblPr>
      <w:tblGrid>
        <w:gridCol w:w="605"/>
        <w:gridCol w:w="6970"/>
        <w:gridCol w:w="903"/>
      </w:tblGrid>
      <w:tr w:rsidR="00A666C2" w:rsidRPr="00A666C2" w14:paraId="471597AA" w14:textId="77777777" w:rsidTr="00DA34F5">
        <w:trPr>
          <w:trHeight w:val="315"/>
        </w:trPr>
        <w:tc>
          <w:tcPr>
            <w:tcW w:w="6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032050" w14:textId="77777777" w:rsidR="00A666C2" w:rsidRPr="00A666C2" w:rsidRDefault="00A666C2" w:rsidP="00A666C2">
            <w:pPr>
              <w:spacing w:line="240" w:lineRule="auto"/>
              <w:ind w:firstLine="0"/>
              <w:jc w:val="left"/>
              <w:rPr>
                <w:rFonts w:eastAsia="Times New Roman" w:cs="Times New Roman"/>
                <w:color w:val="000000"/>
                <w:kern w:val="0"/>
                <w:szCs w:val="24"/>
                <w14:ligatures w14:val="none"/>
              </w:rPr>
            </w:pPr>
            <w:r w:rsidRPr="00A666C2">
              <w:rPr>
                <w:rFonts w:eastAsia="Times New Roman" w:cs="Times New Roman"/>
                <w:color w:val="000000"/>
                <w:kern w:val="0"/>
                <w:szCs w:val="24"/>
                <w14:ligatures w14:val="none"/>
              </w:rPr>
              <w:t>No.</w:t>
            </w:r>
          </w:p>
        </w:tc>
        <w:tc>
          <w:tcPr>
            <w:tcW w:w="6970" w:type="dxa"/>
            <w:tcBorders>
              <w:top w:val="single" w:sz="4" w:space="0" w:color="auto"/>
              <w:left w:val="nil"/>
              <w:bottom w:val="single" w:sz="4" w:space="0" w:color="auto"/>
              <w:right w:val="single" w:sz="4" w:space="0" w:color="auto"/>
            </w:tcBorders>
            <w:shd w:val="clear" w:color="auto" w:fill="auto"/>
            <w:noWrap/>
            <w:vAlign w:val="bottom"/>
            <w:hideMark/>
          </w:tcPr>
          <w:p w14:paraId="15FB7A17" w14:textId="77777777" w:rsidR="00A666C2" w:rsidRPr="00A666C2" w:rsidRDefault="00A666C2" w:rsidP="00A666C2">
            <w:pPr>
              <w:spacing w:line="240" w:lineRule="auto"/>
              <w:ind w:firstLine="0"/>
              <w:jc w:val="center"/>
              <w:rPr>
                <w:rFonts w:eastAsia="Times New Roman" w:cs="Times New Roman"/>
                <w:color w:val="000000"/>
                <w:kern w:val="0"/>
                <w:szCs w:val="24"/>
                <w14:ligatures w14:val="none"/>
              </w:rPr>
            </w:pPr>
            <w:r w:rsidRPr="00A666C2">
              <w:rPr>
                <w:rFonts w:eastAsia="Times New Roman" w:cs="Times New Roman"/>
                <w:color w:val="000000"/>
                <w:kern w:val="0"/>
                <w:szCs w:val="24"/>
                <w14:ligatures w14:val="none"/>
              </w:rPr>
              <w:t>Kriteria</w:t>
            </w:r>
          </w:p>
        </w:tc>
        <w:tc>
          <w:tcPr>
            <w:tcW w:w="903" w:type="dxa"/>
            <w:tcBorders>
              <w:top w:val="single" w:sz="4" w:space="0" w:color="auto"/>
              <w:left w:val="nil"/>
              <w:bottom w:val="single" w:sz="4" w:space="0" w:color="auto"/>
              <w:right w:val="single" w:sz="4" w:space="0" w:color="auto"/>
            </w:tcBorders>
            <w:shd w:val="clear" w:color="auto" w:fill="auto"/>
            <w:noWrap/>
            <w:vAlign w:val="center"/>
            <w:hideMark/>
          </w:tcPr>
          <w:p w14:paraId="6B87780E" w14:textId="77777777" w:rsidR="00A666C2" w:rsidRPr="00A666C2" w:rsidRDefault="00A666C2" w:rsidP="00A666C2">
            <w:pPr>
              <w:spacing w:line="240" w:lineRule="auto"/>
              <w:ind w:firstLine="0"/>
              <w:jc w:val="center"/>
              <w:rPr>
                <w:rFonts w:eastAsia="Times New Roman" w:cs="Times New Roman"/>
                <w:color w:val="000000"/>
                <w:kern w:val="0"/>
                <w:szCs w:val="24"/>
                <w14:ligatures w14:val="none"/>
              </w:rPr>
            </w:pPr>
            <w:r w:rsidRPr="00A666C2">
              <w:rPr>
                <w:rFonts w:eastAsia="Times New Roman" w:cs="Times New Roman"/>
                <w:color w:val="000000"/>
                <w:kern w:val="0"/>
                <w:szCs w:val="24"/>
                <w14:ligatures w14:val="none"/>
              </w:rPr>
              <w:t>Bobot</w:t>
            </w:r>
          </w:p>
        </w:tc>
      </w:tr>
      <w:tr w:rsidR="00A666C2" w:rsidRPr="00A666C2" w14:paraId="4A0B6A1E" w14:textId="77777777" w:rsidTr="00DA34F5">
        <w:trPr>
          <w:trHeight w:val="1934"/>
        </w:trPr>
        <w:tc>
          <w:tcPr>
            <w:tcW w:w="605" w:type="dxa"/>
            <w:tcBorders>
              <w:top w:val="nil"/>
              <w:left w:val="single" w:sz="4" w:space="0" w:color="auto"/>
              <w:bottom w:val="single" w:sz="4" w:space="0" w:color="auto"/>
              <w:right w:val="single" w:sz="4" w:space="0" w:color="auto"/>
            </w:tcBorders>
            <w:shd w:val="clear" w:color="auto" w:fill="auto"/>
            <w:noWrap/>
            <w:vAlign w:val="center"/>
            <w:hideMark/>
          </w:tcPr>
          <w:p w14:paraId="226821DC" w14:textId="77777777" w:rsidR="00A666C2" w:rsidRPr="00A666C2" w:rsidRDefault="00A666C2" w:rsidP="00A666C2">
            <w:pPr>
              <w:spacing w:line="240" w:lineRule="auto"/>
              <w:ind w:firstLine="0"/>
              <w:jc w:val="center"/>
              <w:rPr>
                <w:rFonts w:eastAsia="Times New Roman" w:cs="Times New Roman"/>
                <w:color w:val="000000"/>
                <w:kern w:val="0"/>
                <w:szCs w:val="24"/>
                <w14:ligatures w14:val="none"/>
              </w:rPr>
            </w:pPr>
            <w:r w:rsidRPr="00A666C2">
              <w:rPr>
                <w:rFonts w:eastAsia="Times New Roman" w:cs="Times New Roman"/>
                <w:color w:val="000000"/>
                <w:kern w:val="0"/>
                <w:szCs w:val="24"/>
                <w14:ligatures w14:val="none"/>
              </w:rPr>
              <w:t>1</w:t>
            </w:r>
          </w:p>
        </w:tc>
        <w:tc>
          <w:tcPr>
            <w:tcW w:w="6970" w:type="dxa"/>
            <w:tcBorders>
              <w:top w:val="nil"/>
              <w:left w:val="nil"/>
              <w:bottom w:val="single" w:sz="4" w:space="0" w:color="auto"/>
              <w:right w:val="single" w:sz="4" w:space="0" w:color="auto"/>
            </w:tcBorders>
            <w:shd w:val="clear" w:color="auto" w:fill="auto"/>
            <w:noWrap/>
            <w:vAlign w:val="center"/>
            <w:hideMark/>
          </w:tcPr>
          <w:p w14:paraId="0FE7CB3E" w14:textId="77777777" w:rsidR="00A666C2" w:rsidRPr="00A666C2" w:rsidRDefault="00A666C2" w:rsidP="00A666C2">
            <w:pPr>
              <w:spacing w:line="240" w:lineRule="auto"/>
              <w:ind w:firstLine="0"/>
              <w:rPr>
                <w:rFonts w:eastAsia="Times New Roman" w:cs="Times New Roman"/>
                <w:color w:val="000000"/>
                <w:kern w:val="0"/>
                <w:szCs w:val="24"/>
                <w14:ligatures w14:val="none"/>
              </w:rPr>
            </w:pPr>
            <w:r w:rsidRPr="00A666C2">
              <w:rPr>
                <w:rFonts w:eastAsia="Times New Roman" w:cs="Times New Roman"/>
                <w:color w:val="000000"/>
                <w:kern w:val="0"/>
                <w:szCs w:val="24"/>
                <w14:ligatures w14:val="none"/>
              </w:rPr>
              <w:t>Komitmen Bupati dan Wakil Bupati terpilih dalam membangun dan mengembangkan wilayah kepulauan dalam rangka terwujudnya kesejahteraan yang berkeadilan secara menyeluruh dan merata sesuai dengan visi misi yang berfokus pada kemaritiman.</w:t>
            </w:r>
          </w:p>
        </w:tc>
        <w:tc>
          <w:tcPr>
            <w:tcW w:w="903" w:type="dxa"/>
            <w:tcBorders>
              <w:top w:val="nil"/>
              <w:left w:val="nil"/>
              <w:bottom w:val="single" w:sz="4" w:space="0" w:color="auto"/>
              <w:right w:val="single" w:sz="4" w:space="0" w:color="auto"/>
            </w:tcBorders>
            <w:shd w:val="clear" w:color="auto" w:fill="auto"/>
            <w:noWrap/>
            <w:vAlign w:val="center"/>
            <w:hideMark/>
          </w:tcPr>
          <w:p w14:paraId="4A6CC697" w14:textId="77777777" w:rsidR="00A666C2" w:rsidRPr="00A666C2" w:rsidRDefault="00A666C2" w:rsidP="00A666C2">
            <w:pPr>
              <w:spacing w:line="240" w:lineRule="auto"/>
              <w:ind w:firstLine="0"/>
              <w:jc w:val="center"/>
              <w:rPr>
                <w:rFonts w:eastAsia="Times New Roman" w:cs="Times New Roman"/>
                <w:color w:val="000000"/>
                <w:kern w:val="0"/>
                <w:szCs w:val="24"/>
                <w14:ligatures w14:val="none"/>
              </w:rPr>
            </w:pPr>
            <w:r w:rsidRPr="00A666C2">
              <w:rPr>
                <w:rFonts w:eastAsia="Times New Roman" w:cs="Times New Roman"/>
                <w:color w:val="000000"/>
                <w:kern w:val="0"/>
                <w:szCs w:val="24"/>
                <w14:ligatures w14:val="none"/>
              </w:rPr>
              <w:t>30</w:t>
            </w:r>
          </w:p>
        </w:tc>
      </w:tr>
      <w:tr w:rsidR="00A666C2" w:rsidRPr="00A666C2" w14:paraId="47F46207" w14:textId="77777777" w:rsidTr="00DA34F5">
        <w:trPr>
          <w:trHeight w:val="1200"/>
        </w:trPr>
        <w:tc>
          <w:tcPr>
            <w:tcW w:w="605" w:type="dxa"/>
            <w:tcBorders>
              <w:top w:val="nil"/>
              <w:left w:val="single" w:sz="4" w:space="0" w:color="auto"/>
              <w:bottom w:val="single" w:sz="4" w:space="0" w:color="auto"/>
              <w:right w:val="single" w:sz="4" w:space="0" w:color="auto"/>
            </w:tcBorders>
            <w:shd w:val="clear" w:color="auto" w:fill="auto"/>
            <w:noWrap/>
            <w:vAlign w:val="center"/>
            <w:hideMark/>
          </w:tcPr>
          <w:p w14:paraId="32F2E3E1" w14:textId="77777777" w:rsidR="00A666C2" w:rsidRPr="00A666C2" w:rsidRDefault="00A666C2" w:rsidP="00A666C2">
            <w:pPr>
              <w:spacing w:line="240" w:lineRule="auto"/>
              <w:ind w:firstLine="0"/>
              <w:jc w:val="center"/>
              <w:rPr>
                <w:rFonts w:eastAsia="Times New Roman" w:cs="Times New Roman"/>
                <w:color w:val="000000"/>
                <w:kern w:val="0"/>
                <w:szCs w:val="24"/>
                <w14:ligatures w14:val="none"/>
              </w:rPr>
            </w:pPr>
            <w:r w:rsidRPr="00A666C2">
              <w:rPr>
                <w:rFonts w:eastAsia="Times New Roman" w:cs="Times New Roman"/>
                <w:color w:val="000000"/>
                <w:kern w:val="0"/>
                <w:szCs w:val="24"/>
                <w14:ligatures w14:val="none"/>
              </w:rPr>
              <w:t>2</w:t>
            </w:r>
          </w:p>
        </w:tc>
        <w:tc>
          <w:tcPr>
            <w:tcW w:w="6970" w:type="dxa"/>
            <w:tcBorders>
              <w:top w:val="nil"/>
              <w:left w:val="nil"/>
              <w:bottom w:val="single" w:sz="4" w:space="0" w:color="auto"/>
              <w:right w:val="single" w:sz="4" w:space="0" w:color="auto"/>
            </w:tcBorders>
            <w:shd w:val="clear" w:color="auto" w:fill="auto"/>
            <w:noWrap/>
            <w:vAlign w:val="center"/>
            <w:hideMark/>
          </w:tcPr>
          <w:p w14:paraId="2B1D068E" w14:textId="77777777" w:rsidR="00A666C2" w:rsidRPr="00A666C2" w:rsidRDefault="00A666C2" w:rsidP="00A666C2">
            <w:pPr>
              <w:spacing w:line="240" w:lineRule="auto"/>
              <w:ind w:firstLine="0"/>
              <w:rPr>
                <w:rFonts w:eastAsia="Times New Roman" w:cs="Times New Roman"/>
                <w:color w:val="000000"/>
                <w:kern w:val="0"/>
                <w:szCs w:val="24"/>
                <w14:ligatures w14:val="none"/>
              </w:rPr>
            </w:pPr>
            <w:r w:rsidRPr="00A666C2">
              <w:rPr>
                <w:rFonts w:eastAsia="Times New Roman" w:cs="Times New Roman"/>
                <w:color w:val="000000"/>
                <w:kern w:val="0"/>
                <w:szCs w:val="24"/>
                <w14:ligatures w14:val="none"/>
              </w:rPr>
              <w:t>Nilai ekonomis komoditas pertanian, perkebunan, dan perikanan yang relative tinggi di pasar regional, nasional, maupun global.</w:t>
            </w:r>
          </w:p>
        </w:tc>
        <w:tc>
          <w:tcPr>
            <w:tcW w:w="903" w:type="dxa"/>
            <w:tcBorders>
              <w:top w:val="nil"/>
              <w:left w:val="nil"/>
              <w:bottom w:val="single" w:sz="4" w:space="0" w:color="auto"/>
              <w:right w:val="single" w:sz="4" w:space="0" w:color="auto"/>
            </w:tcBorders>
            <w:shd w:val="clear" w:color="auto" w:fill="auto"/>
            <w:noWrap/>
            <w:vAlign w:val="center"/>
            <w:hideMark/>
          </w:tcPr>
          <w:p w14:paraId="13914AEF" w14:textId="77777777" w:rsidR="00A666C2" w:rsidRPr="00A666C2" w:rsidRDefault="00A666C2" w:rsidP="00A666C2">
            <w:pPr>
              <w:spacing w:line="240" w:lineRule="auto"/>
              <w:ind w:firstLine="0"/>
              <w:jc w:val="center"/>
              <w:rPr>
                <w:rFonts w:eastAsia="Times New Roman" w:cs="Times New Roman"/>
                <w:color w:val="000000"/>
                <w:kern w:val="0"/>
                <w:szCs w:val="24"/>
                <w14:ligatures w14:val="none"/>
              </w:rPr>
            </w:pPr>
            <w:r w:rsidRPr="00A666C2">
              <w:rPr>
                <w:rFonts w:eastAsia="Times New Roman" w:cs="Times New Roman"/>
                <w:color w:val="000000"/>
                <w:kern w:val="0"/>
                <w:szCs w:val="24"/>
                <w14:ligatures w14:val="none"/>
              </w:rPr>
              <w:t>25</w:t>
            </w:r>
          </w:p>
        </w:tc>
      </w:tr>
      <w:tr w:rsidR="00A666C2" w:rsidRPr="00A666C2" w14:paraId="6254DA87" w14:textId="77777777" w:rsidTr="00DA34F5">
        <w:trPr>
          <w:trHeight w:val="1200"/>
        </w:trPr>
        <w:tc>
          <w:tcPr>
            <w:tcW w:w="605" w:type="dxa"/>
            <w:tcBorders>
              <w:top w:val="nil"/>
              <w:left w:val="single" w:sz="4" w:space="0" w:color="auto"/>
              <w:bottom w:val="single" w:sz="4" w:space="0" w:color="auto"/>
              <w:right w:val="single" w:sz="4" w:space="0" w:color="auto"/>
            </w:tcBorders>
            <w:shd w:val="clear" w:color="auto" w:fill="auto"/>
            <w:noWrap/>
            <w:vAlign w:val="center"/>
            <w:hideMark/>
          </w:tcPr>
          <w:p w14:paraId="05619105" w14:textId="77777777" w:rsidR="00A666C2" w:rsidRPr="00A666C2" w:rsidRDefault="00A666C2" w:rsidP="00A666C2">
            <w:pPr>
              <w:spacing w:line="240" w:lineRule="auto"/>
              <w:ind w:firstLine="0"/>
              <w:jc w:val="center"/>
              <w:rPr>
                <w:rFonts w:eastAsia="Times New Roman" w:cs="Times New Roman"/>
                <w:color w:val="000000"/>
                <w:kern w:val="0"/>
                <w:szCs w:val="24"/>
                <w14:ligatures w14:val="none"/>
              </w:rPr>
            </w:pPr>
            <w:r w:rsidRPr="00A666C2">
              <w:rPr>
                <w:rFonts w:eastAsia="Times New Roman" w:cs="Times New Roman"/>
                <w:color w:val="000000"/>
                <w:kern w:val="0"/>
                <w:szCs w:val="24"/>
                <w14:ligatures w14:val="none"/>
              </w:rPr>
              <w:t>3</w:t>
            </w:r>
          </w:p>
        </w:tc>
        <w:tc>
          <w:tcPr>
            <w:tcW w:w="6970" w:type="dxa"/>
            <w:tcBorders>
              <w:top w:val="nil"/>
              <w:left w:val="nil"/>
              <w:bottom w:val="single" w:sz="4" w:space="0" w:color="auto"/>
              <w:right w:val="single" w:sz="4" w:space="0" w:color="auto"/>
            </w:tcBorders>
            <w:shd w:val="clear" w:color="auto" w:fill="auto"/>
            <w:noWrap/>
            <w:vAlign w:val="center"/>
            <w:hideMark/>
          </w:tcPr>
          <w:p w14:paraId="0B052491" w14:textId="77777777" w:rsidR="00A666C2" w:rsidRPr="00A666C2" w:rsidRDefault="00A666C2" w:rsidP="00A666C2">
            <w:pPr>
              <w:spacing w:line="240" w:lineRule="auto"/>
              <w:ind w:firstLine="0"/>
              <w:rPr>
                <w:rFonts w:eastAsia="Times New Roman" w:cs="Times New Roman"/>
                <w:color w:val="000000"/>
                <w:kern w:val="0"/>
                <w:szCs w:val="24"/>
                <w14:ligatures w14:val="none"/>
              </w:rPr>
            </w:pPr>
            <w:r w:rsidRPr="00A666C2">
              <w:rPr>
                <w:rFonts w:eastAsia="Times New Roman" w:cs="Times New Roman"/>
                <w:color w:val="000000"/>
                <w:kern w:val="0"/>
                <w:szCs w:val="24"/>
                <w14:ligatures w14:val="none"/>
              </w:rPr>
              <w:t>Potensi investasi yang relative besar dan prosfektif terutama di sektor perdagangan (distriusi barang), perikanan dan pariwisata (bahari).</w:t>
            </w:r>
          </w:p>
        </w:tc>
        <w:tc>
          <w:tcPr>
            <w:tcW w:w="903" w:type="dxa"/>
            <w:tcBorders>
              <w:top w:val="nil"/>
              <w:left w:val="nil"/>
              <w:bottom w:val="single" w:sz="4" w:space="0" w:color="auto"/>
              <w:right w:val="single" w:sz="4" w:space="0" w:color="auto"/>
            </w:tcBorders>
            <w:shd w:val="clear" w:color="auto" w:fill="auto"/>
            <w:noWrap/>
            <w:vAlign w:val="center"/>
            <w:hideMark/>
          </w:tcPr>
          <w:p w14:paraId="5F58878B" w14:textId="77777777" w:rsidR="00A666C2" w:rsidRPr="00A666C2" w:rsidRDefault="00A666C2" w:rsidP="00A666C2">
            <w:pPr>
              <w:spacing w:line="240" w:lineRule="auto"/>
              <w:ind w:firstLine="0"/>
              <w:jc w:val="center"/>
              <w:rPr>
                <w:rFonts w:eastAsia="Times New Roman" w:cs="Times New Roman"/>
                <w:color w:val="000000"/>
                <w:kern w:val="0"/>
                <w:szCs w:val="24"/>
                <w14:ligatures w14:val="none"/>
              </w:rPr>
            </w:pPr>
            <w:r w:rsidRPr="00A666C2">
              <w:rPr>
                <w:rFonts w:eastAsia="Times New Roman" w:cs="Times New Roman"/>
                <w:color w:val="000000"/>
                <w:kern w:val="0"/>
                <w:szCs w:val="24"/>
                <w14:ligatures w14:val="none"/>
              </w:rPr>
              <w:t>25</w:t>
            </w:r>
          </w:p>
        </w:tc>
      </w:tr>
      <w:tr w:rsidR="00A666C2" w:rsidRPr="00A666C2" w14:paraId="5C25E85F" w14:textId="77777777" w:rsidTr="00DA34F5">
        <w:trPr>
          <w:trHeight w:val="1349"/>
        </w:trPr>
        <w:tc>
          <w:tcPr>
            <w:tcW w:w="605" w:type="dxa"/>
            <w:tcBorders>
              <w:top w:val="nil"/>
              <w:left w:val="single" w:sz="4" w:space="0" w:color="auto"/>
              <w:bottom w:val="single" w:sz="4" w:space="0" w:color="auto"/>
              <w:right w:val="single" w:sz="4" w:space="0" w:color="auto"/>
            </w:tcBorders>
            <w:shd w:val="clear" w:color="auto" w:fill="auto"/>
            <w:noWrap/>
            <w:vAlign w:val="center"/>
            <w:hideMark/>
          </w:tcPr>
          <w:p w14:paraId="6C50509F" w14:textId="77777777" w:rsidR="00A666C2" w:rsidRPr="00A666C2" w:rsidRDefault="00A666C2" w:rsidP="00A666C2">
            <w:pPr>
              <w:spacing w:line="240" w:lineRule="auto"/>
              <w:ind w:firstLine="0"/>
              <w:jc w:val="center"/>
              <w:rPr>
                <w:rFonts w:eastAsia="Times New Roman" w:cs="Times New Roman"/>
                <w:color w:val="000000"/>
                <w:kern w:val="0"/>
                <w:szCs w:val="24"/>
                <w14:ligatures w14:val="none"/>
              </w:rPr>
            </w:pPr>
            <w:r w:rsidRPr="00A666C2">
              <w:rPr>
                <w:rFonts w:eastAsia="Times New Roman" w:cs="Times New Roman"/>
                <w:color w:val="000000"/>
                <w:kern w:val="0"/>
                <w:szCs w:val="24"/>
                <w14:ligatures w14:val="none"/>
              </w:rPr>
              <w:t>4</w:t>
            </w:r>
          </w:p>
        </w:tc>
        <w:tc>
          <w:tcPr>
            <w:tcW w:w="6970" w:type="dxa"/>
            <w:tcBorders>
              <w:top w:val="nil"/>
              <w:left w:val="nil"/>
              <w:bottom w:val="single" w:sz="4" w:space="0" w:color="auto"/>
              <w:right w:val="single" w:sz="4" w:space="0" w:color="auto"/>
            </w:tcBorders>
            <w:shd w:val="clear" w:color="auto" w:fill="auto"/>
            <w:vAlign w:val="bottom"/>
            <w:hideMark/>
          </w:tcPr>
          <w:p w14:paraId="6031CCF6" w14:textId="77777777" w:rsidR="00A666C2" w:rsidRPr="00A666C2" w:rsidRDefault="00A666C2" w:rsidP="00A666C2">
            <w:pPr>
              <w:spacing w:line="276" w:lineRule="auto"/>
              <w:ind w:firstLine="0"/>
              <w:jc w:val="left"/>
              <w:rPr>
                <w:rFonts w:eastAsia="Times New Roman" w:cs="Times New Roman"/>
                <w:color w:val="000000"/>
                <w:kern w:val="0"/>
                <w:szCs w:val="24"/>
                <w14:ligatures w14:val="none"/>
              </w:rPr>
            </w:pPr>
            <w:r w:rsidRPr="00A666C2">
              <w:rPr>
                <w:rFonts w:eastAsia="Times New Roman" w:cs="Times New Roman"/>
                <w:color w:val="000000"/>
                <w:kern w:val="0"/>
                <w:szCs w:val="24"/>
                <w14:ligatures w14:val="none"/>
              </w:rPr>
              <w:t xml:space="preserve">Letak wilayah di tenggara yang berbatas langsung dengan Provinsi Sulawesi Tenggara dan Provinsi Nusa Tenggara Timur, hal ini bisa dikembangkan menjadi gerbang perdagangan barang dan jasa. </w:t>
            </w:r>
          </w:p>
        </w:tc>
        <w:tc>
          <w:tcPr>
            <w:tcW w:w="903" w:type="dxa"/>
            <w:tcBorders>
              <w:top w:val="nil"/>
              <w:left w:val="nil"/>
              <w:bottom w:val="single" w:sz="4" w:space="0" w:color="auto"/>
              <w:right w:val="single" w:sz="4" w:space="0" w:color="auto"/>
            </w:tcBorders>
            <w:shd w:val="clear" w:color="auto" w:fill="auto"/>
            <w:noWrap/>
            <w:vAlign w:val="center"/>
            <w:hideMark/>
          </w:tcPr>
          <w:p w14:paraId="7190D41A" w14:textId="77777777" w:rsidR="00A666C2" w:rsidRPr="00A666C2" w:rsidRDefault="00A666C2" w:rsidP="00A666C2">
            <w:pPr>
              <w:spacing w:line="240" w:lineRule="auto"/>
              <w:ind w:firstLine="0"/>
              <w:jc w:val="center"/>
              <w:rPr>
                <w:rFonts w:eastAsia="Times New Roman" w:cs="Times New Roman"/>
                <w:color w:val="000000"/>
                <w:kern w:val="0"/>
                <w:szCs w:val="24"/>
                <w14:ligatures w14:val="none"/>
              </w:rPr>
            </w:pPr>
            <w:r w:rsidRPr="00A666C2">
              <w:rPr>
                <w:rFonts w:eastAsia="Times New Roman" w:cs="Times New Roman"/>
                <w:color w:val="000000"/>
                <w:kern w:val="0"/>
                <w:szCs w:val="24"/>
                <w14:ligatures w14:val="none"/>
              </w:rPr>
              <w:t>20</w:t>
            </w:r>
          </w:p>
        </w:tc>
      </w:tr>
      <w:tr w:rsidR="00A666C2" w:rsidRPr="00A666C2" w14:paraId="49F42C6E" w14:textId="77777777" w:rsidTr="00DA34F5">
        <w:trPr>
          <w:trHeight w:val="300"/>
        </w:trPr>
        <w:tc>
          <w:tcPr>
            <w:tcW w:w="605" w:type="dxa"/>
            <w:tcBorders>
              <w:top w:val="nil"/>
              <w:left w:val="single" w:sz="4" w:space="0" w:color="auto"/>
              <w:bottom w:val="single" w:sz="4" w:space="0" w:color="auto"/>
              <w:right w:val="single" w:sz="4" w:space="0" w:color="auto"/>
            </w:tcBorders>
            <w:shd w:val="clear" w:color="auto" w:fill="auto"/>
            <w:noWrap/>
            <w:vAlign w:val="bottom"/>
            <w:hideMark/>
          </w:tcPr>
          <w:p w14:paraId="35507953" w14:textId="77777777" w:rsidR="00A666C2" w:rsidRPr="00A666C2" w:rsidRDefault="00A666C2" w:rsidP="00A666C2">
            <w:pPr>
              <w:spacing w:line="240" w:lineRule="auto"/>
              <w:ind w:firstLine="0"/>
              <w:jc w:val="left"/>
              <w:rPr>
                <w:rFonts w:eastAsia="Times New Roman" w:cs="Times New Roman"/>
                <w:color w:val="000000"/>
                <w:kern w:val="0"/>
                <w:szCs w:val="24"/>
                <w14:ligatures w14:val="none"/>
              </w:rPr>
            </w:pPr>
            <w:r w:rsidRPr="00A666C2">
              <w:rPr>
                <w:rFonts w:eastAsia="Times New Roman" w:cs="Times New Roman"/>
                <w:color w:val="000000"/>
                <w:kern w:val="0"/>
                <w:szCs w:val="24"/>
                <w14:ligatures w14:val="none"/>
              </w:rPr>
              <w:t> </w:t>
            </w:r>
          </w:p>
        </w:tc>
        <w:tc>
          <w:tcPr>
            <w:tcW w:w="6970" w:type="dxa"/>
            <w:tcBorders>
              <w:top w:val="nil"/>
              <w:left w:val="nil"/>
              <w:bottom w:val="single" w:sz="4" w:space="0" w:color="auto"/>
              <w:right w:val="single" w:sz="4" w:space="0" w:color="auto"/>
            </w:tcBorders>
            <w:shd w:val="clear" w:color="auto" w:fill="auto"/>
            <w:noWrap/>
            <w:vAlign w:val="bottom"/>
            <w:hideMark/>
          </w:tcPr>
          <w:p w14:paraId="6B4B45CF" w14:textId="77777777" w:rsidR="00A666C2" w:rsidRPr="00A666C2" w:rsidRDefault="00A666C2" w:rsidP="00A666C2">
            <w:pPr>
              <w:spacing w:line="240" w:lineRule="auto"/>
              <w:ind w:firstLine="0"/>
              <w:jc w:val="left"/>
              <w:rPr>
                <w:rFonts w:eastAsia="Times New Roman" w:cs="Times New Roman"/>
                <w:color w:val="000000"/>
                <w:kern w:val="0"/>
                <w:szCs w:val="24"/>
                <w14:ligatures w14:val="none"/>
              </w:rPr>
            </w:pPr>
            <w:r w:rsidRPr="00A666C2">
              <w:rPr>
                <w:rFonts w:eastAsia="Times New Roman" w:cs="Times New Roman"/>
                <w:color w:val="000000"/>
                <w:kern w:val="0"/>
                <w:szCs w:val="24"/>
                <w14:ligatures w14:val="none"/>
              </w:rPr>
              <w:t> </w:t>
            </w:r>
          </w:p>
        </w:tc>
        <w:tc>
          <w:tcPr>
            <w:tcW w:w="903" w:type="dxa"/>
            <w:tcBorders>
              <w:top w:val="nil"/>
              <w:left w:val="nil"/>
              <w:bottom w:val="single" w:sz="4" w:space="0" w:color="auto"/>
              <w:right w:val="single" w:sz="4" w:space="0" w:color="auto"/>
            </w:tcBorders>
            <w:shd w:val="clear" w:color="auto" w:fill="auto"/>
            <w:noWrap/>
            <w:vAlign w:val="center"/>
            <w:hideMark/>
          </w:tcPr>
          <w:p w14:paraId="41C1FC2D" w14:textId="77777777" w:rsidR="00A666C2" w:rsidRPr="00A666C2" w:rsidRDefault="00A666C2" w:rsidP="00A666C2">
            <w:pPr>
              <w:spacing w:line="240" w:lineRule="auto"/>
              <w:ind w:firstLine="0"/>
              <w:jc w:val="center"/>
              <w:rPr>
                <w:rFonts w:eastAsia="Times New Roman" w:cs="Times New Roman"/>
                <w:color w:val="000000"/>
                <w:kern w:val="0"/>
                <w:szCs w:val="24"/>
                <w14:ligatures w14:val="none"/>
              </w:rPr>
            </w:pPr>
            <w:r w:rsidRPr="00A666C2">
              <w:rPr>
                <w:rFonts w:eastAsia="Times New Roman" w:cs="Times New Roman"/>
                <w:color w:val="000000"/>
                <w:kern w:val="0"/>
                <w:szCs w:val="24"/>
                <w14:ligatures w14:val="none"/>
              </w:rPr>
              <w:t>100</w:t>
            </w:r>
          </w:p>
        </w:tc>
      </w:tr>
    </w:tbl>
    <w:p w14:paraId="375948E2" w14:textId="77777777" w:rsidR="00A666C2" w:rsidRPr="00A666C2" w:rsidRDefault="00A666C2" w:rsidP="00A666C2">
      <w:pPr>
        <w:spacing w:after="200"/>
        <w:ind w:firstLine="0"/>
        <w:rPr>
          <w:rFonts w:eastAsia="Calibri" w:cs="Times New Roman"/>
          <w:color w:val="auto"/>
          <w:kern w:val="0"/>
          <w14:ligatures w14:val="none"/>
        </w:rPr>
      </w:pPr>
    </w:p>
    <w:p w14:paraId="4F9CFC68" w14:textId="77777777" w:rsidR="00C06409" w:rsidRDefault="00C06409" w:rsidP="00C06409">
      <w:pPr>
        <w:pStyle w:val="ListParagraph"/>
        <w:spacing w:line="360" w:lineRule="auto"/>
        <w:ind w:left="1134" w:firstLine="436"/>
        <w:jc w:val="both"/>
        <w:rPr>
          <w:rFonts w:ascii="Times New Roman" w:hAnsi="Times New Roman" w:cs="Times New Roman"/>
          <w:color w:val="000000" w:themeColor="text1"/>
          <w:sz w:val="24"/>
        </w:rPr>
      </w:pPr>
    </w:p>
    <w:p w14:paraId="7C0857B6" w14:textId="77777777" w:rsidR="003D1CD5" w:rsidRDefault="003D1CD5" w:rsidP="00845A03">
      <w:pPr>
        <w:pStyle w:val="NoSpacing"/>
        <w:spacing w:line="360" w:lineRule="auto"/>
        <w:jc w:val="center"/>
        <w:rPr>
          <w:b/>
          <w:bCs/>
        </w:rPr>
        <w:sectPr w:rsidR="003D1CD5" w:rsidSect="00F459C5">
          <w:headerReference w:type="first" r:id="rId30"/>
          <w:footerReference w:type="first" r:id="rId31"/>
          <w:pgSz w:w="11906" w:h="16838" w:code="9"/>
          <w:pgMar w:top="2268" w:right="1701" w:bottom="1701" w:left="2268" w:header="709" w:footer="709" w:gutter="0"/>
          <w:cols w:space="708"/>
          <w:titlePg/>
          <w:docGrid w:linePitch="360"/>
        </w:sectPr>
      </w:pPr>
    </w:p>
    <w:p w14:paraId="7249EAB1" w14:textId="4C8C3096" w:rsidR="00F5553F" w:rsidRDefault="00EE0105" w:rsidP="00EE0105">
      <w:pPr>
        <w:pStyle w:val="Heading1"/>
      </w:pPr>
      <w:bookmarkStart w:id="27" w:name="_Toc144129912"/>
      <w:r>
        <w:lastRenderedPageBreak/>
        <w:t>BAB IV</w:t>
      </w:r>
      <w:bookmarkEnd w:id="27"/>
    </w:p>
    <w:p w14:paraId="1DB81043" w14:textId="0EB98197" w:rsidR="00EE0105" w:rsidRDefault="00EE0105" w:rsidP="00EE0105">
      <w:pPr>
        <w:pStyle w:val="Heading1"/>
      </w:pPr>
      <w:bookmarkStart w:id="28" w:name="_Toc144129913"/>
      <w:r w:rsidRPr="00EE0105">
        <w:t>TUJUAN DAN SASARAN</w:t>
      </w:r>
      <w:bookmarkEnd w:id="28"/>
    </w:p>
    <w:p w14:paraId="7952CFA6" w14:textId="77777777" w:rsidR="00EE0105" w:rsidRDefault="00EE0105" w:rsidP="00EE0105"/>
    <w:p w14:paraId="49AAE033" w14:textId="64B0EF93" w:rsidR="00013E20" w:rsidRDefault="00EF3B2D" w:rsidP="00013E20">
      <w:pPr>
        <w:pStyle w:val="Heading2"/>
      </w:pPr>
      <w:bookmarkStart w:id="29" w:name="_Toc144129914"/>
      <w:r w:rsidRPr="00EF3B2D">
        <w:t>Tujuan dan Sasaran Jangka Menengah Kecamatan Pasimasunggu</w:t>
      </w:r>
      <w:bookmarkEnd w:id="29"/>
    </w:p>
    <w:p w14:paraId="2B1B96AB" w14:textId="77777777" w:rsidR="00D7671B" w:rsidRPr="00DF16A0" w:rsidRDefault="00D7671B" w:rsidP="00D7671B">
      <w:pPr>
        <w:pStyle w:val="ListParagraph"/>
        <w:spacing w:line="360" w:lineRule="auto"/>
        <w:ind w:left="567" w:firstLine="426"/>
        <w:jc w:val="both"/>
        <w:rPr>
          <w:rFonts w:ascii="Times New Roman" w:hAnsi="Times New Roman" w:cs="Times New Roman"/>
          <w:sz w:val="24"/>
        </w:rPr>
      </w:pPr>
      <w:r w:rsidRPr="00DF16A0">
        <w:rPr>
          <w:rFonts w:ascii="Times New Roman" w:hAnsi="Times New Roman" w:cs="Times New Roman"/>
          <w:sz w:val="24"/>
        </w:rPr>
        <w:t>Tujuan adalah pernyataan-pernyataan tentang hal-hal yang perlu dilakukan untuk mencapai visi, melaksanakan misi, memecahkan permasalahan, dan menangani isu strategis daerah yang dihadapi. Pernyataan tujuan tersebut akan diterjemahkan  ke dalam  sasaran-sasaran  yang  ingin  dicapai.   Untuk   itu tujuan disusun guna memperjelas pencapaian visi dan masing-masing misi. Sementara sasaran adalah target atau hasil yang akan dicapai secara nyata oleh instansi dalam rumusan yang lebih spesifik, terukur dalam  kurun  waktu yang lebih pendek dari tujuan. Oleh karena itu, sasaran harus menggambarkan hal yang ingin dicapai melalui tindakan-tindakan yang akan dilakukan untuk mencapai tujuan.</w:t>
      </w:r>
    </w:p>
    <w:p w14:paraId="5C6FF70F" w14:textId="77777777" w:rsidR="00D7671B" w:rsidRPr="00DF16A0" w:rsidRDefault="00D7671B" w:rsidP="00D7671B">
      <w:pPr>
        <w:pStyle w:val="ListParagraph"/>
        <w:spacing w:line="360" w:lineRule="auto"/>
        <w:ind w:left="567" w:firstLine="426"/>
        <w:jc w:val="both"/>
        <w:rPr>
          <w:rFonts w:ascii="Times New Roman" w:hAnsi="Times New Roman" w:cs="Times New Roman"/>
          <w:sz w:val="24"/>
        </w:rPr>
      </w:pPr>
      <w:r w:rsidRPr="00DF16A0">
        <w:rPr>
          <w:rFonts w:ascii="Times New Roman" w:hAnsi="Times New Roman" w:cs="Times New Roman"/>
          <w:sz w:val="24"/>
        </w:rPr>
        <w:t>Adapun tujuan dan sasaran yang ditetapkan dalam RPJMD Kab</w:t>
      </w:r>
      <w:r>
        <w:rPr>
          <w:rFonts w:ascii="Times New Roman" w:hAnsi="Times New Roman" w:cs="Times New Roman"/>
          <w:sz w:val="24"/>
        </w:rPr>
        <w:t>upaten Kepulauaan Pasimasunggu Se</w:t>
      </w:r>
      <w:r w:rsidRPr="00DF16A0">
        <w:rPr>
          <w:rFonts w:ascii="Times New Roman" w:hAnsi="Times New Roman" w:cs="Times New Roman"/>
          <w:sz w:val="24"/>
        </w:rPr>
        <w:t xml:space="preserve">layar 2021-2026 yang kemudian diimplementasiken dalam Renstra Kecamatan </w:t>
      </w:r>
      <w:r>
        <w:rPr>
          <w:rFonts w:ascii="Times New Roman" w:hAnsi="Times New Roman" w:cs="Times New Roman"/>
          <w:sz w:val="24"/>
        </w:rPr>
        <w:t>Pasimasunggu</w:t>
      </w:r>
      <w:r w:rsidRPr="00DF16A0">
        <w:rPr>
          <w:rFonts w:ascii="Times New Roman" w:hAnsi="Times New Roman" w:cs="Times New Roman"/>
          <w:sz w:val="24"/>
        </w:rPr>
        <w:t xml:space="preserve"> 2021-2026 yang dirumuskan berdasarkan masing-masing misi adalah sebagai berikut :</w:t>
      </w:r>
    </w:p>
    <w:p w14:paraId="4E65EB97" w14:textId="77777777" w:rsidR="00D7671B" w:rsidRPr="00DF16A0" w:rsidRDefault="00D7671B" w:rsidP="00D7671B">
      <w:pPr>
        <w:pStyle w:val="ListParagraph"/>
        <w:spacing w:line="360" w:lineRule="auto"/>
        <w:ind w:left="1530" w:hanging="990"/>
        <w:jc w:val="both"/>
        <w:rPr>
          <w:rFonts w:ascii="Times New Roman" w:hAnsi="Times New Roman" w:cs="Times New Roman"/>
          <w:sz w:val="24"/>
        </w:rPr>
      </w:pPr>
      <w:r w:rsidRPr="00DF16A0">
        <w:rPr>
          <w:rFonts w:ascii="Times New Roman" w:hAnsi="Times New Roman" w:cs="Times New Roman"/>
          <w:sz w:val="24"/>
        </w:rPr>
        <w:t>Misi 1 : Mengembangkan Tata Kelola Pemerintahan yang Akuntabel dan Transparan, memiliki tujuan pembangunan :</w:t>
      </w:r>
    </w:p>
    <w:p w14:paraId="370BE456" w14:textId="77777777" w:rsidR="00D7671B" w:rsidRPr="00DF16A0" w:rsidRDefault="00D7671B" w:rsidP="00D7671B">
      <w:pPr>
        <w:pStyle w:val="ListParagraph"/>
        <w:spacing w:line="360" w:lineRule="auto"/>
        <w:ind w:left="1890" w:hanging="360"/>
        <w:jc w:val="both"/>
        <w:rPr>
          <w:rFonts w:ascii="Times New Roman" w:hAnsi="Times New Roman" w:cs="Times New Roman"/>
          <w:sz w:val="24"/>
        </w:rPr>
      </w:pPr>
      <w:r w:rsidRPr="00DF16A0">
        <w:rPr>
          <w:rFonts w:ascii="Times New Roman" w:hAnsi="Times New Roman" w:cs="Times New Roman"/>
          <w:sz w:val="24"/>
        </w:rPr>
        <w:t>a. Meningkatkan Akuntabilitas Kinerja Pemerintahan, dengan sasaran berikut ini :</w:t>
      </w:r>
    </w:p>
    <w:p w14:paraId="5E4380F8" w14:textId="77777777" w:rsidR="00D7671B" w:rsidRPr="00DF16A0" w:rsidRDefault="00D7671B" w:rsidP="00D7671B">
      <w:pPr>
        <w:pStyle w:val="ListParagraph"/>
        <w:spacing w:line="360" w:lineRule="auto"/>
        <w:ind w:left="2160" w:hanging="270"/>
        <w:jc w:val="both"/>
        <w:rPr>
          <w:rFonts w:ascii="Times New Roman" w:hAnsi="Times New Roman" w:cs="Times New Roman"/>
          <w:sz w:val="24"/>
        </w:rPr>
      </w:pPr>
      <w:r w:rsidRPr="00DF16A0">
        <w:rPr>
          <w:rFonts w:ascii="Times New Roman" w:hAnsi="Times New Roman" w:cs="Times New Roman"/>
          <w:sz w:val="24"/>
        </w:rPr>
        <w:t>a) Meningkatnya Kualitas Pelayanan Kepada Masyarakat</w:t>
      </w:r>
    </w:p>
    <w:p w14:paraId="5EB7A01B" w14:textId="77777777" w:rsidR="00D7671B" w:rsidRPr="00DF16A0" w:rsidRDefault="00D7671B" w:rsidP="00D7671B">
      <w:pPr>
        <w:pStyle w:val="ListParagraph"/>
        <w:spacing w:line="360" w:lineRule="auto"/>
        <w:ind w:left="2160" w:hanging="270"/>
        <w:jc w:val="both"/>
        <w:rPr>
          <w:rFonts w:ascii="Times New Roman" w:hAnsi="Times New Roman" w:cs="Times New Roman"/>
          <w:sz w:val="24"/>
        </w:rPr>
      </w:pPr>
      <w:r w:rsidRPr="00DF16A0">
        <w:rPr>
          <w:rFonts w:ascii="Times New Roman" w:hAnsi="Times New Roman" w:cs="Times New Roman"/>
          <w:sz w:val="24"/>
        </w:rPr>
        <w:t>b) Meningkatnya Nilai SAKIP</w:t>
      </w:r>
    </w:p>
    <w:p w14:paraId="458608DF" w14:textId="77777777" w:rsidR="00D7671B" w:rsidRPr="00DF16A0" w:rsidRDefault="00D7671B" w:rsidP="00D7671B">
      <w:pPr>
        <w:pStyle w:val="ListParagraph"/>
        <w:spacing w:line="360" w:lineRule="auto"/>
        <w:ind w:left="2160" w:hanging="270"/>
        <w:jc w:val="both"/>
        <w:rPr>
          <w:rFonts w:ascii="Times New Roman" w:hAnsi="Times New Roman" w:cs="Times New Roman"/>
          <w:sz w:val="24"/>
        </w:rPr>
      </w:pPr>
      <w:r w:rsidRPr="00DF16A0">
        <w:rPr>
          <w:rFonts w:ascii="Times New Roman" w:hAnsi="Times New Roman" w:cs="Times New Roman"/>
          <w:sz w:val="24"/>
        </w:rPr>
        <w:t>c) Meningkatnya Penilaian BPK</w:t>
      </w:r>
    </w:p>
    <w:p w14:paraId="420F1D6A" w14:textId="77777777" w:rsidR="00D7671B" w:rsidRPr="00DF16A0" w:rsidRDefault="00D7671B" w:rsidP="00D7671B">
      <w:pPr>
        <w:pStyle w:val="ListParagraph"/>
        <w:spacing w:line="360" w:lineRule="auto"/>
        <w:ind w:left="1710" w:hanging="1080"/>
        <w:jc w:val="both"/>
        <w:rPr>
          <w:rFonts w:ascii="Times New Roman" w:hAnsi="Times New Roman" w:cs="Times New Roman"/>
          <w:sz w:val="24"/>
        </w:rPr>
      </w:pPr>
      <w:r w:rsidRPr="00DF16A0">
        <w:rPr>
          <w:rFonts w:ascii="Times New Roman" w:hAnsi="Times New Roman" w:cs="Times New Roman"/>
          <w:sz w:val="24"/>
        </w:rPr>
        <w:t>Misi 2 : Meningkatkan  Kualitas  Pembangunan  Perdesaan,  memiliki tujuan:</w:t>
      </w:r>
    </w:p>
    <w:p w14:paraId="58E85382" w14:textId="77777777" w:rsidR="00D7671B" w:rsidRPr="00DF16A0" w:rsidRDefault="00D7671B" w:rsidP="00D7671B">
      <w:pPr>
        <w:pStyle w:val="ListParagraph"/>
        <w:tabs>
          <w:tab w:val="left" w:pos="1980"/>
        </w:tabs>
        <w:spacing w:line="360" w:lineRule="auto"/>
        <w:ind w:left="2070" w:hanging="450"/>
        <w:jc w:val="both"/>
        <w:rPr>
          <w:rFonts w:ascii="Times New Roman" w:hAnsi="Times New Roman" w:cs="Times New Roman"/>
          <w:sz w:val="24"/>
        </w:rPr>
      </w:pPr>
      <w:r w:rsidRPr="00DF16A0">
        <w:rPr>
          <w:rFonts w:ascii="Times New Roman" w:hAnsi="Times New Roman" w:cs="Times New Roman"/>
          <w:sz w:val="24"/>
        </w:rPr>
        <w:t>a. Meningkatkan Keberdayaan Masyarakat Pedesaan, dengan sasaran berikut ini :</w:t>
      </w:r>
    </w:p>
    <w:p w14:paraId="63D8808F" w14:textId="77777777" w:rsidR="00D7671B" w:rsidRPr="00DF16A0" w:rsidRDefault="00D7671B" w:rsidP="00D7671B">
      <w:pPr>
        <w:pStyle w:val="ListParagraph"/>
        <w:spacing w:line="360" w:lineRule="auto"/>
        <w:ind w:left="2970" w:hanging="990"/>
        <w:jc w:val="both"/>
        <w:rPr>
          <w:rFonts w:ascii="Times New Roman" w:hAnsi="Times New Roman" w:cs="Times New Roman"/>
          <w:sz w:val="24"/>
        </w:rPr>
      </w:pPr>
      <w:r w:rsidRPr="00DF16A0">
        <w:rPr>
          <w:rFonts w:ascii="Times New Roman" w:hAnsi="Times New Roman" w:cs="Times New Roman"/>
          <w:sz w:val="24"/>
        </w:rPr>
        <w:t xml:space="preserve">a) Meningkatnya Kualitas Pemberdayaan Masyarakat Desa </w:t>
      </w:r>
    </w:p>
    <w:p w14:paraId="03C8E218" w14:textId="77777777" w:rsidR="00D7671B" w:rsidRPr="00DF16A0" w:rsidRDefault="00D7671B" w:rsidP="00D7671B">
      <w:pPr>
        <w:pStyle w:val="ListParagraph"/>
        <w:spacing w:line="360" w:lineRule="auto"/>
        <w:ind w:left="2970" w:hanging="990"/>
        <w:jc w:val="both"/>
        <w:rPr>
          <w:rFonts w:ascii="Times New Roman" w:hAnsi="Times New Roman" w:cs="Times New Roman"/>
          <w:sz w:val="24"/>
        </w:rPr>
      </w:pPr>
      <w:r w:rsidRPr="00DF16A0">
        <w:rPr>
          <w:rFonts w:ascii="Times New Roman" w:hAnsi="Times New Roman" w:cs="Times New Roman"/>
          <w:sz w:val="24"/>
        </w:rPr>
        <w:lastRenderedPageBreak/>
        <w:t>b) Meningkanya Kualitas Pemerintahan Desa</w:t>
      </w:r>
    </w:p>
    <w:p w14:paraId="4C9654A9" w14:textId="77777777" w:rsidR="00D7671B" w:rsidRPr="00DF16A0" w:rsidRDefault="00D7671B" w:rsidP="00D7671B">
      <w:pPr>
        <w:pStyle w:val="ListParagraph"/>
        <w:spacing w:line="360" w:lineRule="auto"/>
        <w:ind w:left="1800" w:hanging="1260"/>
        <w:jc w:val="both"/>
        <w:rPr>
          <w:rFonts w:ascii="Times New Roman" w:hAnsi="Times New Roman" w:cs="Times New Roman"/>
          <w:sz w:val="24"/>
        </w:rPr>
      </w:pPr>
      <w:r w:rsidRPr="00DF16A0">
        <w:rPr>
          <w:rFonts w:ascii="Times New Roman" w:hAnsi="Times New Roman" w:cs="Times New Roman"/>
          <w:sz w:val="24"/>
        </w:rPr>
        <w:t>Misi 5 : Meningkatkan Pembinaan Kehidupan Sosial dan Keagamaan, memiliki tujuan pembangunan:</w:t>
      </w:r>
    </w:p>
    <w:p w14:paraId="3E3ABC19" w14:textId="77777777" w:rsidR="00D7671B" w:rsidRPr="00DF16A0" w:rsidRDefault="00D7671B" w:rsidP="00D7671B">
      <w:pPr>
        <w:pStyle w:val="ListParagraph"/>
        <w:tabs>
          <w:tab w:val="left" w:pos="2070"/>
        </w:tabs>
        <w:spacing w:line="360" w:lineRule="auto"/>
        <w:ind w:left="2070" w:hanging="450"/>
        <w:jc w:val="both"/>
        <w:rPr>
          <w:rFonts w:ascii="Times New Roman" w:hAnsi="Times New Roman" w:cs="Times New Roman"/>
          <w:sz w:val="24"/>
        </w:rPr>
      </w:pPr>
      <w:r w:rsidRPr="00DF16A0">
        <w:rPr>
          <w:rFonts w:ascii="Times New Roman" w:hAnsi="Times New Roman" w:cs="Times New Roman"/>
          <w:sz w:val="24"/>
        </w:rPr>
        <w:t>a. Meningkatkan Pembinaan  Kehidupan Sosial dan Keagamaan, dengan sasaran berikut ini :</w:t>
      </w:r>
    </w:p>
    <w:p w14:paraId="6E4EE9B7" w14:textId="77777777" w:rsidR="00D7671B" w:rsidRPr="00DF16A0" w:rsidRDefault="00D7671B" w:rsidP="00D7671B">
      <w:pPr>
        <w:pStyle w:val="ListParagraph"/>
        <w:spacing w:line="360" w:lineRule="auto"/>
        <w:ind w:left="2430" w:hanging="360"/>
        <w:jc w:val="both"/>
        <w:rPr>
          <w:rFonts w:ascii="Times New Roman" w:hAnsi="Times New Roman" w:cs="Times New Roman"/>
          <w:sz w:val="24"/>
        </w:rPr>
      </w:pPr>
      <w:r w:rsidRPr="00DF16A0">
        <w:rPr>
          <w:rFonts w:ascii="Times New Roman" w:hAnsi="Times New Roman" w:cs="Times New Roman"/>
          <w:sz w:val="24"/>
        </w:rPr>
        <w:t>a) Meningkatnya upaya pelestarian kearifan lokal dengan mengaktualisasikan pada kehidupan sosial</w:t>
      </w:r>
    </w:p>
    <w:p w14:paraId="6468FB21" w14:textId="77777777" w:rsidR="00D7671B" w:rsidRPr="00DF16A0" w:rsidRDefault="00D7671B" w:rsidP="00D7671B">
      <w:pPr>
        <w:pStyle w:val="ListParagraph"/>
        <w:spacing w:line="360" w:lineRule="auto"/>
        <w:ind w:left="2430" w:hanging="360"/>
        <w:jc w:val="both"/>
        <w:rPr>
          <w:rFonts w:ascii="Times New Roman" w:hAnsi="Times New Roman" w:cs="Times New Roman"/>
          <w:sz w:val="24"/>
        </w:rPr>
      </w:pPr>
      <w:r w:rsidRPr="00DF16A0">
        <w:rPr>
          <w:rFonts w:ascii="Times New Roman" w:hAnsi="Times New Roman" w:cs="Times New Roman"/>
          <w:sz w:val="24"/>
        </w:rPr>
        <w:t>b) Meningkatnya Fasilitas Pelayanan Keagamaan</w:t>
      </w:r>
    </w:p>
    <w:p w14:paraId="2A76FF53" w14:textId="77777777" w:rsidR="00D7671B" w:rsidRPr="00DF16A0" w:rsidRDefault="00D7671B" w:rsidP="00D7671B">
      <w:pPr>
        <w:pStyle w:val="ListParagraph"/>
        <w:spacing w:line="360" w:lineRule="auto"/>
        <w:ind w:left="567" w:firstLine="426"/>
        <w:jc w:val="both"/>
        <w:rPr>
          <w:rFonts w:ascii="Times New Roman" w:hAnsi="Times New Roman" w:cs="Times New Roman"/>
          <w:sz w:val="24"/>
        </w:rPr>
      </w:pPr>
      <w:r w:rsidRPr="00DF16A0">
        <w:rPr>
          <w:rFonts w:ascii="Times New Roman" w:hAnsi="Times New Roman" w:cs="Times New Roman"/>
          <w:sz w:val="24"/>
        </w:rPr>
        <w:t xml:space="preserve">Perumusan tujuan dan sasaran Kecamatan </w:t>
      </w:r>
      <w:r>
        <w:rPr>
          <w:rFonts w:ascii="Times New Roman" w:hAnsi="Times New Roman" w:cs="Times New Roman"/>
          <w:sz w:val="24"/>
        </w:rPr>
        <w:t>Pasimasunggu</w:t>
      </w:r>
      <w:r w:rsidRPr="00DF16A0">
        <w:rPr>
          <w:rFonts w:ascii="Times New Roman" w:hAnsi="Times New Roman" w:cs="Times New Roman"/>
          <w:sz w:val="24"/>
        </w:rPr>
        <w:t xml:space="preserve"> tahun 2021 – 2026 sesuai dengan visi dan misi yang telah ditetapkan adalah sebagai berikut :</w:t>
      </w:r>
    </w:p>
    <w:p w14:paraId="26A2E7E2" w14:textId="77777777" w:rsidR="00EF3B2D" w:rsidRDefault="00EF3B2D" w:rsidP="00EF3B2D"/>
    <w:p w14:paraId="00FD0E3C" w14:textId="77777777" w:rsidR="00143C70" w:rsidRDefault="00143C70" w:rsidP="00EF3B2D"/>
    <w:p w14:paraId="34A6ACBA" w14:textId="77777777" w:rsidR="00143C70" w:rsidRDefault="00143C70" w:rsidP="00EF3B2D"/>
    <w:p w14:paraId="3AD0EEEB" w14:textId="77777777" w:rsidR="00143C70" w:rsidRDefault="00143C70" w:rsidP="00EF3B2D"/>
    <w:p w14:paraId="1D08BD58" w14:textId="77777777" w:rsidR="00143C70" w:rsidRDefault="00143C70" w:rsidP="00EF3B2D"/>
    <w:p w14:paraId="10882177" w14:textId="77777777" w:rsidR="00143C70" w:rsidRDefault="00143C70" w:rsidP="00EF3B2D"/>
    <w:p w14:paraId="180A3E4A" w14:textId="77777777" w:rsidR="00143C70" w:rsidRDefault="00143C70" w:rsidP="00EF3B2D"/>
    <w:p w14:paraId="2FB646A0" w14:textId="77777777" w:rsidR="00143C70" w:rsidRDefault="00143C70" w:rsidP="00EF3B2D"/>
    <w:p w14:paraId="2EEF0694" w14:textId="77777777" w:rsidR="00143C70" w:rsidRDefault="00143C70" w:rsidP="00EF3B2D"/>
    <w:p w14:paraId="73915D88" w14:textId="77777777" w:rsidR="00143C70" w:rsidRDefault="00143C70" w:rsidP="00EF3B2D"/>
    <w:p w14:paraId="5AF445BF" w14:textId="77777777" w:rsidR="00143C70" w:rsidRDefault="00143C70" w:rsidP="00EF3B2D"/>
    <w:p w14:paraId="60165F5E" w14:textId="77777777" w:rsidR="00143C70" w:rsidRDefault="00143C70" w:rsidP="00EF3B2D"/>
    <w:p w14:paraId="49D5C955" w14:textId="77777777" w:rsidR="00143C70" w:rsidRDefault="00143C70" w:rsidP="00EF3B2D"/>
    <w:p w14:paraId="05900CAA" w14:textId="77777777" w:rsidR="00143C70" w:rsidRDefault="00143C70" w:rsidP="00EF3B2D"/>
    <w:p w14:paraId="4F49A0F1" w14:textId="77777777" w:rsidR="00143C70" w:rsidRDefault="00143C70" w:rsidP="00EF3B2D"/>
    <w:p w14:paraId="3B282F65" w14:textId="77777777" w:rsidR="00143C70" w:rsidRDefault="00143C70" w:rsidP="00EF3B2D"/>
    <w:p w14:paraId="474784DC" w14:textId="77777777" w:rsidR="00143C70" w:rsidRDefault="00143C70" w:rsidP="00EF3B2D"/>
    <w:p w14:paraId="04E03900" w14:textId="77777777" w:rsidR="00143C70" w:rsidRDefault="00143C70" w:rsidP="00EF3B2D"/>
    <w:p w14:paraId="3933022E" w14:textId="77777777" w:rsidR="00143C70" w:rsidRDefault="00143C70" w:rsidP="00EF3B2D"/>
    <w:p w14:paraId="3828A539" w14:textId="77777777" w:rsidR="00143C70" w:rsidRDefault="00143C70" w:rsidP="00EF3B2D">
      <w:pPr>
        <w:sectPr w:rsidR="00143C70" w:rsidSect="00F459C5">
          <w:pgSz w:w="11906" w:h="16838" w:code="9"/>
          <w:pgMar w:top="2268" w:right="1701" w:bottom="1701" w:left="2268" w:header="709" w:footer="709" w:gutter="0"/>
          <w:cols w:space="708"/>
          <w:titlePg/>
          <w:docGrid w:linePitch="360"/>
        </w:sectPr>
      </w:pPr>
    </w:p>
    <w:p w14:paraId="26CDB5F9" w14:textId="77777777" w:rsidR="00143C70" w:rsidRPr="00143C70" w:rsidRDefault="00143C70" w:rsidP="00143C70">
      <w:pPr>
        <w:spacing w:after="200"/>
        <w:ind w:left="567" w:firstLine="426"/>
        <w:contextualSpacing/>
        <w:jc w:val="center"/>
        <w:rPr>
          <w:rFonts w:eastAsia="Calibri" w:cs="Times New Roman"/>
          <w:color w:val="000000"/>
          <w:kern w:val="0"/>
          <w14:ligatures w14:val="none"/>
        </w:rPr>
      </w:pPr>
      <w:r w:rsidRPr="00143C70">
        <w:rPr>
          <w:rFonts w:eastAsia="Calibri" w:cs="Times New Roman"/>
          <w:color w:val="000000"/>
          <w:kern w:val="0"/>
          <w14:ligatures w14:val="none"/>
        </w:rPr>
        <w:lastRenderedPageBreak/>
        <w:t>Tabel 4.1.  Tujuan, Sasaran dan Sasara Jangka Menengah Kecamatan Pasimasunggu.</w:t>
      </w:r>
    </w:p>
    <w:tbl>
      <w:tblPr>
        <w:tblStyle w:val="LightShading-Accent13"/>
        <w:tblW w:w="15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3150"/>
        <w:gridCol w:w="3600"/>
        <w:gridCol w:w="3600"/>
        <w:gridCol w:w="990"/>
        <w:gridCol w:w="900"/>
        <w:gridCol w:w="990"/>
        <w:gridCol w:w="990"/>
        <w:gridCol w:w="900"/>
      </w:tblGrid>
      <w:tr w:rsidR="00143C70" w:rsidRPr="00143C70" w14:paraId="5FD98F3C" w14:textId="77777777" w:rsidTr="00DA34F5">
        <w:trPr>
          <w:cnfStyle w:val="100000000000" w:firstRow="1" w:lastRow="0" w:firstColumn="0" w:lastColumn="0" w:oddVBand="0" w:evenVBand="0" w:oddHBand="0"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648" w:type="dxa"/>
            <w:vMerge w:val="restart"/>
            <w:tcBorders>
              <w:top w:val="none" w:sz="0" w:space="0" w:color="auto"/>
              <w:left w:val="none" w:sz="0" w:space="0" w:color="auto"/>
              <w:bottom w:val="none" w:sz="0" w:space="0" w:color="auto"/>
              <w:right w:val="none" w:sz="0" w:space="0" w:color="auto"/>
            </w:tcBorders>
            <w:shd w:val="clear" w:color="auto" w:fill="auto"/>
            <w:vAlign w:val="center"/>
          </w:tcPr>
          <w:p w14:paraId="3CCAD591" w14:textId="77777777" w:rsidR="00143C70" w:rsidRPr="00143C70" w:rsidRDefault="00143C70" w:rsidP="00143C70">
            <w:pPr>
              <w:spacing w:line="240" w:lineRule="auto"/>
              <w:ind w:firstLine="0"/>
              <w:jc w:val="center"/>
              <w:rPr>
                <w:rFonts w:eastAsia="Calibri" w:cs="Times New Roman"/>
                <w:color w:val="auto"/>
                <w:sz w:val="20"/>
                <w:szCs w:val="20"/>
                <w14:ligatures w14:val="none"/>
              </w:rPr>
            </w:pPr>
            <w:r w:rsidRPr="00143C70">
              <w:rPr>
                <w:rFonts w:eastAsia="Calibri" w:cs="Times New Roman"/>
                <w:color w:val="auto"/>
                <w:sz w:val="20"/>
                <w:szCs w:val="20"/>
                <w14:ligatures w14:val="none"/>
              </w:rPr>
              <w:t>No.</w:t>
            </w:r>
          </w:p>
        </w:tc>
        <w:tc>
          <w:tcPr>
            <w:tcW w:w="3150" w:type="dxa"/>
            <w:vMerge w:val="restart"/>
            <w:tcBorders>
              <w:top w:val="none" w:sz="0" w:space="0" w:color="auto"/>
              <w:left w:val="none" w:sz="0" w:space="0" w:color="auto"/>
              <w:bottom w:val="none" w:sz="0" w:space="0" w:color="auto"/>
              <w:right w:val="none" w:sz="0" w:space="0" w:color="auto"/>
            </w:tcBorders>
            <w:shd w:val="clear" w:color="auto" w:fill="auto"/>
            <w:vAlign w:val="center"/>
          </w:tcPr>
          <w:p w14:paraId="4C6FF9C9" w14:textId="77777777" w:rsidR="00143C70" w:rsidRPr="00143C70" w:rsidRDefault="00143C70" w:rsidP="00143C70">
            <w:pPr>
              <w:spacing w:line="240" w:lineRule="auto"/>
              <w:ind w:firstLine="0"/>
              <w:jc w:val="center"/>
              <w:cnfStyle w:val="100000000000" w:firstRow="1" w:lastRow="0" w:firstColumn="0" w:lastColumn="0" w:oddVBand="0" w:evenVBand="0" w:oddHBand="0" w:evenHBand="0" w:firstRowFirstColumn="0" w:firstRowLastColumn="0" w:lastRowFirstColumn="0" w:lastRowLastColumn="0"/>
              <w:rPr>
                <w:rFonts w:eastAsia="Calibri" w:cs="Times New Roman"/>
                <w:color w:val="auto"/>
                <w:sz w:val="20"/>
                <w:szCs w:val="20"/>
                <w14:ligatures w14:val="none"/>
              </w:rPr>
            </w:pPr>
            <w:r w:rsidRPr="00143C70">
              <w:rPr>
                <w:rFonts w:eastAsia="Calibri" w:cs="Times New Roman"/>
                <w:color w:val="auto"/>
                <w:sz w:val="20"/>
                <w:szCs w:val="20"/>
                <w14:ligatures w14:val="none"/>
              </w:rPr>
              <w:t>Tujuan</w:t>
            </w:r>
          </w:p>
        </w:tc>
        <w:tc>
          <w:tcPr>
            <w:tcW w:w="3600" w:type="dxa"/>
            <w:vMerge w:val="restart"/>
            <w:tcBorders>
              <w:top w:val="none" w:sz="0" w:space="0" w:color="auto"/>
              <w:left w:val="none" w:sz="0" w:space="0" w:color="auto"/>
              <w:bottom w:val="none" w:sz="0" w:space="0" w:color="auto"/>
              <w:right w:val="none" w:sz="0" w:space="0" w:color="auto"/>
            </w:tcBorders>
            <w:shd w:val="clear" w:color="auto" w:fill="auto"/>
            <w:vAlign w:val="center"/>
          </w:tcPr>
          <w:p w14:paraId="7ECE7340" w14:textId="77777777" w:rsidR="00143C70" w:rsidRPr="00143C70" w:rsidRDefault="00143C70" w:rsidP="00143C70">
            <w:pPr>
              <w:spacing w:line="240" w:lineRule="auto"/>
              <w:ind w:firstLine="0"/>
              <w:jc w:val="center"/>
              <w:cnfStyle w:val="100000000000" w:firstRow="1" w:lastRow="0" w:firstColumn="0" w:lastColumn="0" w:oddVBand="0" w:evenVBand="0" w:oddHBand="0" w:evenHBand="0" w:firstRowFirstColumn="0" w:firstRowLastColumn="0" w:lastRowFirstColumn="0" w:lastRowLastColumn="0"/>
              <w:rPr>
                <w:rFonts w:eastAsia="Calibri" w:cs="Times New Roman"/>
                <w:color w:val="auto"/>
                <w:sz w:val="20"/>
                <w:szCs w:val="20"/>
                <w14:ligatures w14:val="none"/>
              </w:rPr>
            </w:pPr>
            <w:r w:rsidRPr="00143C70">
              <w:rPr>
                <w:rFonts w:eastAsia="Calibri" w:cs="Times New Roman"/>
                <w:color w:val="auto"/>
                <w:sz w:val="20"/>
                <w:szCs w:val="20"/>
                <w14:ligatures w14:val="none"/>
              </w:rPr>
              <w:t>Sasaran</w:t>
            </w:r>
          </w:p>
        </w:tc>
        <w:tc>
          <w:tcPr>
            <w:tcW w:w="3600" w:type="dxa"/>
            <w:vMerge w:val="restart"/>
            <w:tcBorders>
              <w:top w:val="none" w:sz="0" w:space="0" w:color="auto"/>
              <w:left w:val="none" w:sz="0" w:space="0" w:color="auto"/>
              <w:bottom w:val="none" w:sz="0" w:space="0" w:color="auto"/>
              <w:right w:val="none" w:sz="0" w:space="0" w:color="auto"/>
            </w:tcBorders>
            <w:shd w:val="clear" w:color="auto" w:fill="auto"/>
            <w:vAlign w:val="center"/>
          </w:tcPr>
          <w:p w14:paraId="51285948" w14:textId="77777777" w:rsidR="00143C70" w:rsidRPr="00143C70" w:rsidRDefault="00143C70" w:rsidP="00143C70">
            <w:pPr>
              <w:spacing w:line="240" w:lineRule="auto"/>
              <w:ind w:firstLine="0"/>
              <w:jc w:val="center"/>
              <w:cnfStyle w:val="100000000000" w:firstRow="1" w:lastRow="0" w:firstColumn="0" w:lastColumn="0" w:oddVBand="0" w:evenVBand="0" w:oddHBand="0" w:evenHBand="0" w:firstRowFirstColumn="0" w:firstRowLastColumn="0" w:lastRowFirstColumn="0" w:lastRowLastColumn="0"/>
              <w:rPr>
                <w:rFonts w:eastAsia="Calibri" w:cs="Times New Roman"/>
                <w:color w:val="auto"/>
                <w:sz w:val="20"/>
                <w:szCs w:val="20"/>
                <w14:ligatures w14:val="none"/>
              </w:rPr>
            </w:pPr>
            <w:r w:rsidRPr="00143C70">
              <w:rPr>
                <w:rFonts w:eastAsia="Calibri" w:cs="Times New Roman"/>
                <w:color w:val="auto"/>
                <w:sz w:val="20"/>
                <w:szCs w:val="20"/>
                <w14:ligatures w14:val="none"/>
              </w:rPr>
              <w:t>Indikator Sasaran</w:t>
            </w:r>
          </w:p>
        </w:tc>
        <w:tc>
          <w:tcPr>
            <w:tcW w:w="4770" w:type="dxa"/>
            <w:gridSpan w:val="5"/>
            <w:tcBorders>
              <w:top w:val="none" w:sz="0" w:space="0" w:color="auto"/>
              <w:left w:val="none" w:sz="0" w:space="0" w:color="auto"/>
              <w:bottom w:val="none" w:sz="0" w:space="0" w:color="auto"/>
              <w:right w:val="none" w:sz="0" w:space="0" w:color="auto"/>
            </w:tcBorders>
            <w:shd w:val="clear" w:color="auto" w:fill="auto"/>
          </w:tcPr>
          <w:p w14:paraId="13F602E4" w14:textId="77777777" w:rsidR="00143C70" w:rsidRPr="00143C70" w:rsidRDefault="00143C70" w:rsidP="00143C70">
            <w:pPr>
              <w:spacing w:line="240" w:lineRule="auto"/>
              <w:ind w:firstLine="0"/>
              <w:jc w:val="center"/>
              <w:cnfStyle w:val="100000000000" w:firstRow="1" w:lastRow="0" w:firstColumn="0" w:lastColumn="0" w:oddVBand="0" w:evenVBand="0" w:oddHBand="0" w:evenHBand="0" w:firstRowFirstColumn="0" w:firstRowLastColumn="0" w:lastRowFirstColumn="0" w:lastRowLastColumn="0"/>
              <w:rPr>
                <w:rFonts w:eastAsia="Calibri" w:cs="Times New Roman"/>
                <w:color w:val="auto"/>
                <w:sz w:val="20"/>
                <w:szCs w:val="20"/>
                <w14:ligatures w14:val="none"/>
              </w:rPr>
            </w:pPr>
            <w:r w:rsidRPr="00143C70">
              <w:rPr>
                <w:rFonts w:eastAsia="Calibri" w:cs="Times New Roman"/>
                <w:color w:val="auto"/>
                <w:sz w:val="20"/>
                <w:szCs w:val="20"/>
                <w14:ligatures w14:val="none"/>
              </w:rPr>
              <w:t>Target Kinerja Sasaran Pada Tahun</w:t>
            </w:r>
          </w:p>
        </w:tc>
      </w:tr>
      <w:tr w:rsidR="00143C70" w:rsidRPr="00143C70" w14:paraId="04958FFD" w14:textId="77777777" w:rsidTr="00DA34F5">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648" w:type="dxa"/>
            <w:vMerge/>
            <w:tcBorders>
              <w:left w:val="none" w:sz="0" w:space="0" w:color="auto"/>
              <w:right w:val="none" w:sz="0" w:space="0" w:color="auto"/>
            </w:tcBorders>
            <w:shd w:val="clear" w:color="auto" w:fill="auto"/>
          </w:tcPr>
          <w:p w14:paraId="3858E9A8" w14:textId="77777777" w:rsidR="00143C70" w:rsidRPr="00143C70" w:rsidRDefault="00143C70" w:rsidP="00143C70">
            <w:pPr>
              <w:spacing w:line="240" w:lineRule="auto"/>
              <w:ind w:firstLine="0"/>
              <w:jc w:val="center"/>
              <w:rPr>
                <w:rFonts w:eastAsia="Calibri" w:cs="Times New Roman"/>
                <w:color w:val="auto"/>
                <w:sz w:val="20"/>
                <w:szCs w:val="20"/>
                <w14:ligatures w14:val="none"/>
              </w:rPr>
            </w:pPr>
          </w:p>
        </w:tc>
        <w:tc>
          <w:tcPr>
            <w:tcW w:w="3150" w:type="dxa"/>
            <w:vMerge/>
            <w:tcBorders>
              <w:left w:val="none" w:sz="0" w:space="0" w:color="auto"/>
              <w:right w:val="none" w:sz="0" w:space="0" w:color="auto"/>
            </w:tcBorders>
            <w:shd w:val="clear" w:color="auto" w:fill="auto"/>
          </w:tcPr>
          <w:p w14:paraId="4608AB59" w14:textId="77777777" w:rsidR="00143C70" w:rsidRPr="00143C70" w:rsidRDefault="00143C70" w:rsidP="00143C70">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auto"/>
                <w:sz w:val="20"/>
                <w:szCs w:val="20"/>
                <w14:ligatures w14:val="none"/>
              </w:rPr>
            </w:pPr>
          </w:p>
        </w:tc>
        <w:tc>
          <w:tcPr>
            <w:tcW w:w="3600" w:type="dxa"/>
            <w:vMerge/>
            <w:tcBorders>
              <w:left w:val="none" w:sz="0" w:space="0" w:color="auto"/>
              <w:right w:val="none" w:sz="0" w:space="0" w:color="auto"/>
            </w:tcBorders>
            <w:shd w:val="clear" w:color="auto" w:fill="auto"/>
          </w:tcPr>
          <w:p w14:paraId="55A23C96" w14:textId="77777777" w:rsidR="00143C70" w:rsidRPr="00143C70" w:rsidRDefault="00143C70" w:rsidP="00143C70">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auto"/>
                <w:sz w:val="20"/>
                <w:szCs w:val="20"/>
                <w14:ligatures w14:val="none"/>
              </w:rPr>
            </w:pPr>
          </w:p>
        </w:tc>
        <w:tc>
          <w:tcPr>
            <w:tcW w:w="3600" w:type="dxa"/>
            <w:vMerge/>
            <w:tcBorders>
              <w:left w:val="none" w:sz="0" w:space="0" w:color="auto"/>
              <w:right w:val="none" w:sz="0" w:space="0" w:color="auto"/>
            </w:tcBorders>
            <w:shd w:val="clear" w:color="auto" w:fill="auto"/>
          </w:tcPr>
          <w:p w14:paraId="4BFB3CBB" w14:textId="77777777" w:rsidR="00143C70" w:rsidRPr="00143C70" w:rsidRDefault="00143C70" w:rsidP="00143C70">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auto"/>
                <w:sz w:val="20"/>
                <w:szCs w:val="20"/>
                <w14:ligatures w14:val="none"/>
              </w:rPr>
            </w:pPr>
          </w:p>
        </w:tc>
        <w:tc>
          <w:tcPr>
            <w:tcW w:w="990" w:type="dxa"/>
            <w:tcBorders>
              <w:left w:val="none" w:sz="0" w:space="0" w:color="auto"/>
              <w:right w:val="none" w:sz="0" w:space="0" w:color="auto"/>
            </w:tcBorders>
            <w:shd w:val="clear" w:color="auto" w:fill="auto"/>
          </w:tcPr>
          <w:p w14:paraId="00559D8A" w14:textId="77777777" w:rsidR="00143C70" w:rsidRPr="00143C70" w:rsidRDefault="00143C70" w:rsidP="00143C70">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auto"/>
                <w:sz w:val="18"/>
                <w:szCs w:val="20"/>
                <w14:ligatures w14:val="none"/>
              </w:rPr>
            </w:pPr>
            <w:r w:rsidRPr="00143C70">
              <w:rPr>
                <w:rFonts w:eastAsia="Calibri" w:cs="Times New Roman"/>
                <w:color w:val="auto"/>
                <w:sz w:val="18"/>
                <w:szCs w:val="20"/>
                <w14:ligatures w14:val="none"/>
              </w:rPr>
              <w:t>2022</w:t>
            </w:r>
          </w:p>
        </w:tc>
        <w:tc>
          <w:tcPr>
            <w:tcW w:w="900" w:type="dxa"/>
            <w:tcBorders>
              <w:left w:val="none" w:sz="0" w:space="0" w:color="auto"/>
              <w:right w:val="none" w:sz="0" w:space="0" w:color="auto"/>
            </w:tcBorders>
            <w:shd w:val="clear" w:color="auto" w:fill="auto"/>
          </w:tcPr>
          <w:p w14:paraId="6F89752C" w14:textId="77777777" w:rsidR="00143C70" w:rsidRPr="00143C70" w:rsidRDefault="00143C70" w:rsidP="00143C70">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auto"/>
                <w:sz w:val="18"/>
                <w:szCs w:val="20"/>
                <w14:ligatures w14:val="none"/>
              </w:rPr>
            </w:pPr>
            <w:r w:rsidRPr="00143C70">
              <w:rPr>
                <w:rFonts w:eastAsia="Calibri" w:cs="Times New Roman"/>
                <w:color w:val="auto"/>
                <w:sz w:val="18"/>
                <w:szCs w:val="20"/>
                <w14:ligatures w14:val="none"/>
              </w:rPr>
              <w:t>2023</w:t>
            </w:r>
          </w:p>
        </w:tc>
        <w:tc>
          <w:tcPr>
            <w:tcW w:w="990" w:type="dxa"/>
            <w:tcBorders>
              <w:left w:val="none" w:sz="0" w:space="0" w:color="auto"/>
              <w:right w:val="none" w:sz="0" w:space="0" w:color="auto"/>
            </w:tcBorders>
            <w:shd w:val="clear" w:color="auto" w:fill="auto"/>
          </w:tcPr>
          <w:p w14:paraId="0761021D" w14:textId="77777777" w:rsidR="00143C70" w:rsidRPr="00143C70" w:rsidRDefault="00143C70" w:rsidP="00143C70">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auto"/>
                <w:sz w:val="18"/>
                <w:szCs w:val="20"/>
                <w14:ligatures w14:val="none"/>
              </w:rPr>
            </w:pPr>
            <w:r w:rsidRPr="00143C70">
              <w:rPr>
                <w:rFonts w:eastAsia="Calibri" w:cs="Times New Roman"/>
                <w:color w:val="auto"/>
                <w:sz w:val="18"/>
                <w:szCs w:val="20"/>
                <w14:ligatures w14:val="none"/>
              </w:rPr>
              <w:t>2024</w:t>
            </w:r>
          </w:p>
        </w:tc>
        <w:tc>
          <w:tcPr>
            <w:tcW w:w="990" w:type="dxa"/>
            <w:tcBorders>
              <w:left w:val="none" w:sz="0" w:space="0" w:color="auto"/>
              <w:right w:val="none" w:sz="0" w:space="0" w:color="auto"/>
            </w:tcBorders>
            <w:shd w:val="clear" w:color="auto" w:fill="auto"/>
          </w:tcPr>
          <w:p w14:paraId="2F9ACE67" w14:textId="77777777" w:rsidR="00143C70" w:rsidRPr="00143C70" w:rsidRDefault="00143C70" w:rsidP="00143C70">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auto"/>
                <w:sz w:val="18"/>
                <w:szCs w:val="20"/>
                <w14:ligatures w14:val="none"/>
              </w:rPr>
            </w:pPr>
            <w:r w:rsidRPr="00143C70">
              <w:rPr>
                <w:rFonts w:eastAsia="Calibri" w:cs="Times New Roman"/>
                <w:color w:val="auto"/>
                <w:sz w:val="18"/>
                <w:szCs w:val="20"/>
                <w14:ligatures w14:val="none"/>
              </w:rPr>
              <w:t>2025</w:t>
            </w:r>
          </w:p>
        </w:tc>
        <w:tc>
          <w:tcPr>
            <w:tcW w:w="900" w:type="dxa"/>
            <w:tcBorders>
              <w:left w:val="none" w:sz="0" w:space="0" w:color="auto"/>
              <w:right w:val="none" w:sz="0" w:space="0" w:color="auto"/>
            </w:tcBorders>
            <w:shd w:val="clear" w:color="auto" w:fill="auto"/>
          </w:tcPr>
          <w:p w14:paraId="60ED2447" w14:textId="77777777" w:rsidR="00143C70" w:rsidRPr="00143C70" w:rsidRDefault="00143C70" w:rsidP="00143C70">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auto"/>
                <w:sz w:val="18"/>
                <w:szCs w:val="20"/>
                <w14:ligatures w14:val="none"/>
              </w:rPr>
            </w:pPr>
            <w:r w:rsidRPr="00143C70">
              <w:rPr>
                <w:rFonts w:eastAsia="Calibri" w:cs="Times New Roman"/>
                <w:color w:val="auto"/>
                <w:sz w:val="18"/>
                <w:szCs w:val="20"/>
                <w14:ligatures w14:val="none"/>
              </w:rPr>
              <w:t>2026</w:t>
            </w:r>
          </w:p>
        </w:tc>
      </w:tr>
      <w:tr w:rsidR="00143C70" w:rsidRPr="00143C70" w14:paraId="6A0ED324" w14:textId="77777777" w:rsidTr="00DA34F5">
        <w:trPr>
          <w:trHeight w:val="20"/>
          <w:jc w:val="center"/>
        </w:trPr>
        <w:tc>
          <w:tcPr>
            <w:cnfStyle w:val="001000000000" w:firstRow="0" w:lastRow="0" w:firstColumn="1" w:lastColumn="0" w:oddVBand="0" w:evenVBand="0" w:oddHBand="0" w:evenHBand="0" w:firstRowFirstColumn="0" w:firstRowLastColumn="0" w:lastRowFirstColumn="0" w:lastRowLastColumn="0"/>
            <w:tcW w:w="648" w:type="dxa"/>
            <w:shd w:val="clear" w:color="auto" w:fill="auto"/>
          </w:tcPr>
          <w:p w14:paraId="78C1885E" w14:textId="77777777" w:rsidR="00143C70" w:rsidRPr="00143C70" w:rsidRDefault="00143C70" w:rsidP="00143C70">
            <w:pPr>
              <w:spacing w:line="240" w:lineRule="auto"/>
              <w:ind w:firstLine="0"/>
              <w:jc w:val="center"/>
              <w:rPr>
                <w:rFonts w:eastAsia="Calibri" w:cs="Times New Roman"/>
                <w:color w:val="auto"/>
                <w:sz w:val="16"/>
                <w:szCs w:val="20"/>
                <w14:ligatures w14:val="none"/>
              </w:rPr>
            </w:pPr>
            <w:r w:rsidRPr="00143C70">
              <w:rPr>
                <w:rFonts w:eastAsia="Calibri" w:cs="Times New Roman"/>
                <w:color w:val="auto"/>
                <w:sz w:val="16"/>
                <w:szCs w:val="20"/>
                <w14:ligatures w14:val="none"/>
              </w:rPr>
              <w:t>1</w:t>
            </w:r>
          </w:p>
        </w:tc>
        <w:tc>
          <w:tcPr>
            <w:tcW w:w="3150" w:type="dxa"/>
            <w:shd w:val="clear" w:color="auto" w:fill="auto"/>
          </w:tcPr>
          <w:p w14:paraId="3399657A" w14:textId="77777777" w:rsidR="00143C70" w:rsidRPr="00143C70" w:rsidRDefault="00143C70" w:rsidP="00143C70">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Calibri" w:cs="Times New Roman"/>
                <w:color w:val="auto"/>
                <w:sz w:val="16"/>
                <w:szCs w:val="20"/>
                <w14:ligatures w14:val="none"/>
              </w:rPr>
            </w:pPr>
            <w:r w:rsidRPr="00143C70">
              <w:rPr>
                <w:rFonts w:eastAsia="Calibri" w:cs="Times New Roman"/>
                <w:color w:val="auto"/>
                <w:sz w:val="16"/>
                <w:szCs w:val="20"/>
                <w14:ligatures w14:val="none"/>
              </w:rPr>
              <w:t>2</w:t>
            </w:r>
          </w:p>
        </w:tc>
        <w:tc>
          <w:tcPr>
            <w:tcW w:w="3600" w:type="dxa"/>
            <w:shd w:val="clear" w:color="auto" w:fill="auto"/>
          </w:tcPr>
          <w:p w14:paraId="1ED6BF61" w14:textId="77777777" w:rsidR="00143C70" w:rsidRPr="00143C70" w:rsidRDefault="00143C70" w:rsidP="00143C70">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Calibri" w:cs="Times New Roman"/>
                <w:color w:val="auto"/>
                <w:sz w:val="16"/>
                <w:szCs w:val="20"/>
                <w14:ligatures w14:val="none"/>
              </w:rPr>
            </w:pPr>
            <w:r w:rsidRPr="00143C70">
              <w:rPr>
                <w:rFonts w:eastAsia="Calibri" w:cs="Times New Roman"/>
                <w:color w:val="auto"/>
                <w:sz w:val="16"/>
                <w:szCs w:val="20"/>
                <w14:ligatures w14:val="none"/>
              </w:rPr>
              <w:t>3</w:t>
            </w:r>
          </w:p>
        </w:tc>
        <w:tc>
          <w:tcPr>
            <w:tcW w:w="3600" w:type="dxa"/>
            <w:shd w:val="clear" w:color="auto" w:fill="auto"/>
          </w:tcPr>
          <w:p w14:paraId="2F78BFB6" w14:textId="77777777" w:rsidR="00143C70" w:rsidRPr="00143C70" w:rsidRDefault="00143C70" w:rsidP="00143C70">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Calibri" w:cs="Times New Roman"/>
                <w:color w:val="auto"/>
                <w:sz w:val="16"/>
                <w:szCs w:val="20"/>
                <w14:ligatures w14:val="none"/>
              </w:rPr>
            </w:pPr>
            <w:r w:rsidRPr="00143C70">
              <w:rPr>
                <w:rFonts w:eastAsia="Calibri" w:cs="Times New Roman"/>
                <w:color w:val="auto"/>
                <w:sz w:val="16"/>
                <w:szCs w:val="20"/>
                <w14:ligatures w14:val="none"/>
              </w:rPr>
              <w:t>4</w:t>
            </w:r>
          </w:p>
        </w:tc>
        <w:tc>
          <w:tcPr>
            <w:tcW w:w="990" w:type="dxa"/>
            <w:shd w:val="clear" w:color="auto" w:fill="auto"/>
          </w:tcPr>
          <w:p w14:paraId="465F69EE" w14:textId="77777777" w:rsidR="00143C70" w:rsidRPr="00143C70" w:rsidRDefault="00143C70" w:rsidP="00143C70">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Calibri" w:cs="Times New Roman"/>
                <w:color w:val="auto"/>
                <w:sz w:val="16"/>
                <w:szCs w:val="20"/>
                <w14:ligatures w14:val="none"/>
              </w:rPr>
            </w:pPr>
            <w:r w:rsidRPr="00143C70">
              <w:rPr>
                <w:rFonts w:eastAsia="Calibri" w:cs="Times New Roman"/>
                <w:color w:val="auto"/>
                <w:sz w:val="16"/>
                <w:szCs w:val="20"/>
                <w14:ligatures w14:val="none"/>
              </w:rPr>
              <w:t>5</w:t>
            </w:r>
          </w:p>
        </w:tc>
        <w:tc>
          <w:tcPr>
            <w:tcW w:w="900" w:type="dxa"/>
            <w:shd w:val="clear" w:color="auto" w:fill="auto"/>
          </w:tcPr>
          <w:p w14:paraId="556FADDF" w14:textId="77777777" w:rsidR="00143C70" w:rsidRPr="00143C70" w:rsidRDefault="00143C70" w:rsidP="00143C70">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Calibri" w:cs="Times New Roman"/>
                <w:color w:val="auto"/>
                <w:sz w:val="16"/>
                <w:szCs w:val="20"/>
                <w14:ligatures w14:val="none"/>
              </w:rPr>
            </w:pPr>
            <w:r w:rsidRPr="00143C70">
              <w:rPr>
                <w:rFonts w:eastAsia="Calibri" w:cs="Times New Roman"/>
                <w:color w:val="auto"/>
                <w:sz w:val="16"/>
                <w:szCs w:val="20"/>
                <w14:ligatures w14:val="none"/>
              </w:rPr>
              <w:t>6</w:t>
            </w:r>
          </w:p>
        </w:tc>
        <w:tc>
          <w:tcPr>
            <w:tcW w:w="990" w:type="dxa"/>
            <w:shd w:val="clear" w:color="auto" w:fill="auto"/>
          </w:tcPr>
          <w:p w14:paraId="386E18C2" w14:textId="77777777" w:rsidR="00143C70" w:rsidRPr="00143C70" w:rsidRDefault="00143C70" w:rsidP="00143C70">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Calibri" w:cs="Times New Roman"/>
                <w:color w:val="auto"/>
                <w:sz w:val="16"/>
                <w:szCs w:val="20"/>
                <w14:ligatures w14:val="none"/>
              </w:rPr>
            </w:pPr>
            <w:r w:rsidRPr="00143C70">
              <w:rPr>
                <w:rFonts w:eastAsia="Calibri" w:cs="Times New Roman"/>
                <w:color w:val="auto"/>
                <w:sz w:val="16"/>
                <w:szCs w:val="20"/>
                <w14:ligatures w14:val="none"/>
              </w:rPr>
              <w:t>7</w:t>
            </w:r>
          </w:p>
        </w:tc>
        <w:tc>
          <w:tcPr>
            <w:tcW w:w="990" w:type="dxa"/>
            <w:shd w:val="clear" w:color="auto" w:fill="auto"/>
          </w:tcPr>
          <w:p w14:paraId="72B88EA9" w14:textId="77777777" w:rsidR="00143C70" w:rsidRPr="00143C70" w:rsidRDefault="00143C70" w:rsidP="00143C70">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Calibri" w:cs="Times New Roman"/>
                <w:color w:val="auto"/>
                <w:sz w:val="16"/>
                <w:szCs w:val="20"/>
                <w14:ligatures w14:val="none"/>
              </w:rPr>
            </w:pPr>
            <w:r w:rsidRPr="00143C70">
              <w:rPr>
                <w:rFonts w:eastAsia="Calibri" w:cs="Times New Roman"/>
                <w:color w:val="auto"/>
                <w:sz w:val="16"/>
                <w:szCs w:val="20"/>
                <w14:ligatures w14:val="none"/>
              </w:rPr>
              <w:t>8</w:t>
            </w:r>
          </w:p>
        </w:tc>
        <w:tc>
          <w:tcPr>
            <w:tcW w:w="900" w:type="dxa"/>
            <w:shd w:val="clear" w:color="auto" w:fill="auto"/>
          </w:tcPr>
          <w:p w14:paraId="2D45CE79" w14:textId="77777777" w:rsidR="00143C70" w:rsidRPr="00143C70" w:rsidRDefault="00143C70" w:rsidP="00143C70">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Calibri" w:cs="Times New Roman"/>
                <w:color w:val="auto"/>
                <w:sz w:val="16"/>
                <w:szCs w:val="20"/>
                <w14:ligatures w14:val="none"/>
              </w:rPr>
            </w:pPr>
            <w:r w:rsidRPr="00143C70">
              <w:rPr>
                <w:rFonts w:eastAsia="Calibri" w:cs="Times New Roman"/>
                <w:color w:val="auto"/>
                <w:sz w:val="16"/>
                <w:szCs w:val="20"/>
                <w14:ligatures w14:val="none"/>
              </w:rPr>
              <w:t>9</w:t>
            </w:r>
          </w:p>
        </w:tc>
      </w:tr>
      <w:tr w:rsidR="00143C70" w:rsidRPr="00143C70" w14:paraId="0B52511F" w14:textId="77777777" w:rsidTr="00DA34F5">
        <w:trPr>
          <w:cnfStyle w:val="000000100000" w:firstRow="0" w:lastRow="0" w:firstColumn="0" w:lastColumn="0" w:oddVBand="0" w:evenVBand="0" w:oddHBand="1" w:evenHBand="0" w:firstRowFirstColumn="0" w:firstRowLastColumn="0" w:lastRowFirstColumn="0" w:lastRowLastColumn="0"/>
          <w:trHeight w:val="2540"/>
          <w:jc w:val="center"/>
        </w:trPr>
        <w:tc>
          <w:tcPr>
            <w:cnfStyle w:val="001000000000" w:firstRow="0" w:lastRow="0" w:firstColumn="1" w:lastColumn="0" w:oddVBand="0" w:evenVBand="0" w:oddHBand="0" w:evenHBand="0" w:firstRowFirstColumn="0" w:firstRowLastColumn="0" w:lastRowFirstColumn="0" w:lastRowLastColumn="0"/>
            <w:tcW w:w="648" w:type="dxa"/>
            <w:tcBorders>
              <w:left w:val="none" w:sz="0" w:space="0" w:color="auto"/>
              <w:right w:val="none" w:sz="0" w:space="0" w:color="auto"/>
            </w:tcBorders>
            <w:shd w:val="clear" w:color="auto" w:fill="auto"/>
          </w:tcPr>
          <w:p w14:paraId="55C70E74" w14:textId="77777777" w:rsidR="00143C70" w:rsidRPr="00143C70" w:rsidRDefault="00143C70" w:rsidP="00143C70">
            <w:pPr>
              <w:spacing w:line="240" w:lineRule="auto"/>
              <w:ind w:firstLine="0"/>
              <w:jc w:val="center"/>
              <w:rPr>
                <w:rFonts w:eastAsia="Calibri" w:cs="Times New Roman"/>
                <w:color w:val="auto"/>
                <w:sz w:val="20"/>
                <w:szCs w:val="20"/>
                <w14:ligatures w14:val="none"/>
              </w:rPr>
            </w:pPr>
            <w:r w:rsidRPr="00143C70">
              <w:rPr>
                <w:rFonts w:eastAsia="Calibri" w:cs="Times New Roman"/>
                <w:color w:val="auto"/>
                <w:sz w:val="20"/>
                <w:szCs w:val="20"/>
                <w14:ligatures w14:val="none"/>
              </w:rPr>
              <w:t>1.</w:t>
            </w:r>
          </w:p>
        </w:tc>
        <w:tc>
          <w:tcPr>
            <w:tcW w:w="3150" w:type="dxa"/>
            <w:tcBorders>
              <w:left w:val="none" w:sz="0" w:space="0" w:color="auto"/>
              <w:right w:val="none" w:sz="0" w:space="0" w:color="auto"/>
            </w:tcBorders>
            <w:shd w:val="clear" w:color="auto" w:fill="auto"/>
          </w:tcPr>
          <w:p w14:paraId="50825414" w14:textId="77777777" w:rsidR="00143C70" w:rsidRPr="00143C70" w:rsidRDefault="00143C70" w:rsidP="00143C70">
            <w:pPr>
              <w:spacing w:line="240" w:lineRule="auto"/>
              <w:ind w:firstLine="0"/>
              <w:jc w:val="left"/>
              <w:cnfStyle w:val="000000100000" w:firstRow="0" w:lastRow="0" w:firstColumn="0" w:lastColumn="0" w:oddVBand="0" w:evenVBand="0" w:oddHBand="1" w:evenHBand="0" w:firstRowFirstColumn="0" w:firstRowLastColumn="0" w:lastRowFirstColumn="0" w:lastRowLastColumn="0"/>
              <w:rPr>
                <w:rFonts w:eastAsia="Calibri" w:cs="Times New Roman"/>
                <w:color w:val="auto"/>
                <w:szCs w:val="20"/>
                <w14:ligatures w14:val="none"/>
              </w:rPr>
            </w:pPr>
            <w:r w:rsidRPr="00143C70">
              <w:rPr>
                <w:rFonts w:eastAsia="Calibri" w:cs="Times New Roman"/>
                <w:color w:val="auto"/>
                <w:szCs w:val="20"/>
                <w14:ligatures w14:val="none"/>
              </w:rPr>
              <w:t>Meningkatkan Akuntabilitas Kinerja Pemerintahan Pasimasunggu</w:t>
            </w:r>
          </w:p>
          <w:p w14:paraId="32E0583C" w14:textId="77777777" w:rsidR="00143C70" w:rsidRPr="00143C70" w:rsidRDefault="00143C70" w:rsidP="00143C70">
            <w:pPr>
              <w:spacing w:line="240" w:lineRule="auto"/>
              <w:ind w:firstLine="0"/>
              <w:jc w:val="left"/>
              <w:cnfStyle w:val="000000100000" w:firstRow="0" w:lastRow="0" w:firstColumn="0" w:lastColumn="0" w:oddVBand="0" w:evenVBand="0" w:oddHBand="1" w:evenHBand="0" w:firstRowFirstColumn="0" w:firstRowLastColumn="0" w:lastRowFirstColumn="0" w:lastRowLastColumn="0"/>
              <w:rPr>
                <w:rFonts w:eastAsia="Calibri" w:cs="Times New Roman"/>
                <w:color w:val="auto"/>
                <w:szCs w:val="20"/>
                <w14:ligatures w14:val="none"/>
              </w:rPr>
            </w:pPr>
          </w:p>
          <w:p w14:paraId="63A5CEE2" w14:textId="77777777" w:rsidR="00143C70" w:rsidRPr="00143C70" w:rsidRDefault="00143C70" w:rsidP="00143C70">
            <w:pPr>
              <w:spacing w:line="240" w:lineRule="auto"/>
              <w:ind w:firstLine="0"/>
              <w:jc w:val="left"/>
              <w:cnfStyle w:val="000000100000" w:firstRow="0" w:lastRow="0" w:firstColumn="0" w:lastColumn="0" w:oddVBand="0" w:evenVBand="0" w:oddHBand="1" w:evenHBand="0" w:firstRowFirstColumn="0" w:firstRowLastColumn="0" w:lastRowFirstColumn="0" w:lastRowLastColumn="0"/>
              <w:rPr>
                <w:rFonts w:eastAsia="Calibri" w:cs="Times New Roman"/>
                <w:color w:val="auto"/>
                <w:szCs w:val="20"/>
                <w14:ligatures w14:val="none"/>
              </w:rPr>
            </w:pPr>
          </w:p>
          <w:p w14:paraId="6AFEB32D" w14:textId="77777777" w:rsidR="00143C70" w:rsidRPr="00143C70" w:rsidRDefault="00143C70" w:rsidP="00143C70">
            <w:pPr>
              <w:spacing w:line="240" w:lineRule="auto"/>
              <w:ind w:firstLine="0"/>
              <w:jc w:val="left"/>
              <w:cnfStyle w:val="000000100000" w:firstRow="0" w:lastRow="0" w:firstColumn="0" w:lastColumn="0" w:oddVBand="0" w:evenVBand="0" w:oddHBand="1" w:evenHBand="0" w:firstRowFirstColumn="0" w:firstRowLastColumn="0" w:lastRowFirstColumn="0" w:lastRowLastColumn="0"/>
              <w:rPr>
                <w:rFonts w:eastAsia="Calibri" w:cs="Times New Roman"/>
                <w:color w:val="auto"/>
                <w:szCs w:val="20"/>
                <w14:ligatures w14:val="none"/>
              </w:rPr>
            </w:pPr>
          </w:p>
        </w:tc>
        <w:tc>
          <w:tcPr>
            <w:tcW w:w="3600" w:type="dxa"/>
            <w:tcBorders>
              <w:left w:val="none" w:sz="0" w:space="0" w:color="auto"/>
              <w:right w:val="none" w:sz="0" w:space="0" w:color="auto"/>
            </w:tcBorders>
            <w:shd w:val="clear" w:color="auto" w:fill="auto"/>
          </w:tcPr>
          <w:p w14:paraId="482CC7F3" w14:textId="77777777" w:rsidR="00143C70" w:rsidRPr="00143C70" w:rsidRDefault="00143C70" w:rsidP="00143C70">
            <w:pPr>
              <w:spacing w:line="240" w:lineRule="auto"/>
              <w:ind w:firstLine="0"/>
              <w:jc w:val="left"/>
              <w:cnfStyle w:val="000000100000" w:firstRow="0" w:lastRow="0" w:firstColumn="0" w:lastColumn="0" w:oddVBand="0" w:evenVBand="0" w:oddHBand="1" w:evenHBand="0" w:firstRowFirstColumn="0" w:firstRowLastColumn="0" w:lastRowFirstColumn="0" w:lastRowLastColumn="0"/>
              <w:rPr>
                <w:rFonts w:eastAsia="Calibri" w:cs="Times New Roman"/>
                <w:color w:val="auto"/>
                <w:szCs w:val="20"/>
                <w14:ligatures w14:val="none"/>
              </w:rPr>
            </w:pPr>
            <w:r w:rsidRPr="00143C70">
              <w:rPr>
                <w:rFonts w:eastAsia="Calibri" w:cs="Times New Roman"/>
                <w:color w:val="auto"/>
                <w:szCs w:val="20"/>
                <w:lang w:val="id-ID"/>
                <w14:ligatures w14:val="none"/>
              </w:rPr>
              <w:t>Meningkatnya Nilai SAKIP</w:t>
            </w:r>
          </w:p>
          <w:p w14:paraId="78FF7FD4" w14:textId="77777777" w:rsidR="00143C70" w:rsidRPr="00143C70" w:rsidRDefault="00143C70" w:rsidP="00143C70">
            <w:pPr>
              <w:spacing w:line="240" w:lineRule="auto"/>
              <w:ind w:firstLine="0"/>
              <w:jc w:val="left"/>
              <w:cnfStyle w:val="000000100000" w:firstRow="0" w:lastRow="0" w:firstColumn="0" w:lastColumn="0" w:oddVBand="0" w:evenVBand="0" w:oddHBand="1" w:evenHBand="0" w:firstRowFirstColumn="0" w:firstRowLastColumn="0" w:lastRowFirstColumn="0" w:lastRowLastColumn="0"/>
              <w:rPr>
                <w:rFonts w:eastAsia="Calibri" w:cs="Times New Roman"/>
                <w:color w:val="auto"/>
                <w:szCs w:val="20"/>
                <w14:ligatures w14:val="none"/>
              </w:rPr>
            </w:pPr>
          </w:p>
          <w:p w14:paraId="7CD7DDF3" w14:textId="77777777" w:rsidR="00143C70" w:rsidRPr="00143C70" w:rsidRDefault="00143C70" w:rsidP="00143C70">
            <w:pPr>
              <w:spacing w:line="240" w:lineRule="auto"/>
              <w:ind w:firstLine="0"/>
              <w:jc w:val="left"/>
              <w:cnfStyle w:val="000000100000" w:firstRow="0" w:lastRow="0" w:firstColumn="0" w:lastColumn="0" w:oddVBand="0" w:evenVBand="0" w:oddHBand="1" w:evenHBand="0" w:firstRowFirstColumn="0" w:firstRowLastColumn="0" w:lastRowFirstColumn="0" w:lastRowLastColumn="0"/>
              <w:rPr>
                <w:rFonts w:eastAsia="Calibri" w:cs="Times New Roman"/>
                <w:color w:val="auto"/>
                <w:szCs w:val="20"/>
                <w14:ligatures w14:val="none"/>
              </w:rPr>
            </w:pPr>
            <w:r w:rsidRPr="00143C70">
              <w:rPr>
                <w:rFonts w:eastAsia="Calibri" w:cs="Times New Roman"/>
                <w:color w:val="auto"/>
                <w:szCs w:val="20"/>
                <w14:ligatures w14:val="none"/>
              </w:rPr>
              <w:t xml:space="preserve">Meningkatnya Tertib Administrasi Pengelolaan Laporan Keuangan Pemerintahan Kecamatan sesuai SAP </w:t>
            </w:r>
          </w:p>
          <w:p w14:paraId="006AAFE3" w14:textId="77777777" w:rsidR="00143C70" w:rsidRPr="00143C70" w:rsidRDefault="00143C70" w:rsidP="00143C70">
            <w:pPr>
              <w:spacing w:line="240" w:lineRule="auto"/>
              <w:ind w:firstLine="0"/>
              <w:jc w:val="left"/>
              <w:cnfStyle w:val="000000100000" w:firstRow="0" w:lastRow="0" w:firstColumn="0" w:lastColumn="0" w:oddVBand="0" w:evenVBand="0" w:oddHBand="1" w:evenHBand="0" w:firstRowFirstColumn="0" w:firstRowLastColumn="0" w:lastRowFirstColumn="0" w:lastRowLastColumn="0"/>
              <w:rPr>
                <w:rFonts w:eastAsia="Calibri" w:cs="Times New Roman"/>
                <w:color w:val="auto"/>
                <w:szCs w:val="20"/>
                <w14:ligatures w14:val="none"/>
              </w:rPr>
            </w:pPr>
          </w:p>
          <w:p w14:paraId="17EA4DA4" w14:textId="77777777" w:rsidR="00143C70" w:rsidRPr="00143C70" w:rsidRDefault="00143C70" w:rsidP="00143C70">
            <w:pPr>
              <w:spacing w:line="240" w:lineRule="auto"/>
              <w:ind w:firstLine="0"/>
              <w:jc w:val="left"/>
              <w:cnfStyle w:val="000000100000" w:firstRow="0" w:lastRow="0" w:firstColumn="0" w:lastColumn="0" w:oddVBand="0" w:evenVBand="0" w:oddHBand="1" w:evenHBand="0" w:firstRowFirstColumn="0" w:firstRowLastColumn="0" w:lastRowFirstColumn="0" w:lastRowLastColumn="0"/>
              <w:rPr>
                <w:rFonts w:eastAsia="Calibri" w:cs="Times New Roman"/>
                <w:color w:val="auto"/>
                <w:szCs w:val="20"/>
                <w14:ligatures w14:val="none"/>
              </w:rPr>
            </w:pPr>
            <w:r w:rsidRPr="00143C70">
              <w:rPr>
                <w:rFonts w:eastAsia="Calibri" w:cs="Times New Roman"/>
                <w:color w:val="auto"/>
                <w:szCs w:val="20"/>
                <w:lang w:val="id-ID"/>
                <w14:ligatures w14:val="none"/>
              </w:rPr>
              <w:t>Meningkatnya Kualitas Pelayanan Kepada Masyarakat</w:t>
            </w:r>
          </w:p>
          <w:p w14:paraId="12B14C92" w14:textId="77777777" w:rsidR="00143C70" w:rsidRPr="00143C70" w:rsidRDefault="00143C70" w:rsidP="00143C70">
            <w:pPr>
              <w:spacing w:line="240" w:lineRule="auto"/>
              <w:ind w:firstLine="0"/>
              <w:jc w:val="left"/>
              <w:cnfStyle w:val="000000100000" w:firstRow="0" w:lastRow="0" w:firstColumn="0" w:lastColumn="0" w:oddVBand="0" w:evenVBand="0" w:oddHBand="1" w:evenHBand="0" w:firstRowFirstColumn="0" w:firstRowLastColumn="0" w:lastRowFirstColumn="0" w:lastRowLastColumn="0"/>
              <w:rPr>
                <w:rFonts w:eastAsia="Calibri" w:cs="Times New Roman"/>
                <w:color w:val="auto"/>
                <w:szCs w:val="20"/>
                <w14:ligatures w14:val="none"/>
              </w:rPr>
            </w:pPr>
          </w:p>
        </w:tc>
        <w:tc>
          <w:tcPr>
            <w:tcW w:w="3600" w:type="dxa"/>
            <w:tcBorders>
              <w:left w:val="none" w:sz="0" w:space="0" w:color="auto"/>
              <w:right w:val="none" w:sz="0" w:space="0" w:color="auto"/>
            </w:tcBorders>
            <w:shd w:val="clear" w:color="auto" w:fill="auto"/>
          </w:tcPr>
          <w:p w14:paraId="36D340AA" w14:textId="77777777" w:rsidR="00143C70" w:rsidRPr="00143C70" w:rsidRDefault="00143C70" w:rsidP="00143C70">
            <w:pPr>
              <w:spacing w:line="240" w:lineRule="auto"/>
              <w:ind w:firstLine="0"/>
              <w:jc w:val="left"/>
              <w:cnfStyle w:val="000000100000" w:firstRow="0" w:lastRow="0" w:firstColumn="0" w:lastColumn="0" w:oddVBand="0" w:evenVBand="0" w:oddHBand="1" w:evenHBand="0" w:firstRowFirstColumn="0" w:firstRowLastColumn="0" w:lastRowFirstColumn="0" w:lastRowLastColumn="0"/>
              <w:rPr>
                <w:rFonts w:eastAsia="Calibri" w:cs="Times New Roman"/>
                <w:color w:val="auto"/>
                <w:szCs w:val="20"/>
                <w14:ligatures w14:val="none"/>
              </w:rPr>
            </w:pPr>
            <w:r w:rsidRPr="00143C70">
              <w:rPr>
                <w:rFonts w:eastAsia="Calibri" w:cs="Times New Roman"/>
                <w:color w:val="auto"/>
                <w:szCs w:val="20"/>
                <w14:ligatures w14:val="none"/>
              </w:rPr>
              <w:t>Nilai SAKIP Kecamatan</w:t>
            </w:r>
          </w:p>
          <w:p w14:paraId="61647DC1" w14:textId="77777777" w:rsidR="00143C70" w:rsidRPr="00143C70" w:rsidRDefault="00143C70" w:rsidP="00143C70">
            <w:pPr>
              <w:spacing w:line="240" w:lineRule="auto"/>
              <w:ind w:firstLine="0"/>
              <w:jc w:val="left"/>
              <w:cnfStyle w:val="000000100000" w:firstRow="0" w:lastRow="0" w:firstColumn="0" w:lastColumn="0" w:oddVBand="0" w:evenVBand="0" w:oddHBand="1" w:evenHBand="0" w:firstRowFirstColumn="0" w:firstRowLastColumn="0" w:lastRowFirstColumn="0" w:lastRowLastColumn="0"/>
              <w:rPr>
                <w:rFonts w:eastAsia="Calibri" w:cs="Times New Roman"/>
                <w:color w:val="auto"/>
                <w:szCs w:val="20"/>
                <w14:ligatures w14:val="none"/>
              </w:rPr>
            </w:pPr>
          </w:p>
          <w:p w14:paraId="67393BEA" w14:textId="77777777" w:rsidR="00143C70" w:rsidRPr="00143C70" w:rsidRDefault="00143C70" w:rsidP="00143C70">
            <w:pPr>
              <w:spacing w:line="240" w:lineRule="auto"/>
              <w:ind w:firstLine="0"/>
              <w:jc w:val="left"/>
              <w:cnfStyle w:val="000000100000" w:firstRow="0" w:lastRow="0" w:firstColumn="0" w:lastColumn="0" w:oddVBand="0" w:evenVBand="0" w:oddHBand="1" w:evenHBand="0" w:firstRowFirstColumn="0" w:firstRowLastColumn="0" w:lastRowFirstColumn="0" w:lastRowLastColumn="0"/>
              <w:rPr>
                <w:rFonts w:eastAsia="Calibri" w:cs="Times New Roman"/>
                <w:color w:val="auto"/>
                <w:szCs w:val="20"/>
                <w14:ligatures w14:val="none"/>
              </w:rPr>
            </w:pPr>
            <w:r w:rsidRPr="00143C70">
              <w:rPr>
                <w:rFonts w:eastAsia="Calibri" w:cs="Times New Roman"/>
                <w:color w:val="auto"/>
                <w:szCs w:val="20"/>
                <w14:ligatures w14:val="none"/>
              </w:rPr>
              <w:t>Laporan Keuangan sesuai Standar Akuntansi Pemerintahan</w:t>
            </w:r>
          </w:p>
          <w:p w14:paraId="19BC61F1" w14:textId="77777777" w:rsidR="00143C70" w:rsidRPr="00143C70" w:rsidRDefault="00143C70" w:rsidP="00143C70">
            <w:pPr>
              <w:spacing w:line="240" w:lineRule="auto"/>
              <w:ind w:firstLine="0"/>
              <w:jc w:val="left"/>
              <w:cnfStyle w:val="000000100000" w:firstRow="0" w:lastRow="0" w:firstColumn="0" w:lastColumn="0" w:oddVBand="0" w:evenVBand="0" w:oddHBand="1" w:evenHBand="0" w:firstRowFirstColumn="0" w:firstRowLastColumn="0" w:lastRowFirstColumn="0" w:lastRowLastColumn="0"/>
              <w:rPr>
                <w:rFonts w:eastAsia="Calibri" w:cs="Times New Roman"/>
                <w:color w:val="auto"/>
                <w:szCs w:val="20"/>
                <w14:ligatures w14:val="none"/>
              </w:rPr>
            </w:pPr>
          </w:p>
          <w:p w14:paraId="6B061D89" w14:textId="77777777" w:rsidR="00143C70" w:rsidRPr="00143C70" w:rsidRDefault="00143C70" w:rsidP="00143C70">
            <w:pPr>
              <w:spacing w:line="240" w:lineRule="auto"/>
              <w:ind w:firstLine="0"/>
              <w:jc w:val="left"/>
              <w:cnfStyle w:val="000000100000" w:firstRow="0" w:lastRow="0" w:firstColumn="0" w:lastColumn="0" w:oddVBand="0" w:evenVBand="0" w:oddHBand="1" w:evenHBand="0" w:firstRowFirstColumn="0" w:firstRowLastColumn="0" w:lastRowFirstColumn="0" w:lastRowLastColumn="0"/>
              <w:rPr>
                <w:rFonts w:eastAsia="Calibri" w:cs="Times New Roman"/>
                <w:color w:val="auto"/>
                <w:szCs w:val="20"/>
                <w14:ligatures w14:val="none"/>
              </w:rPr>
            </w:pPr>
          </w:p>
          <w:p w14:paraId="64A7F971" w14:textId="77777777" w:rsidR="00143C70" w:rsidRPr="00143C70" w:rsidRDefault="00143C70" w:rsidP="00143C70">
            <w:pPr>
              <w:spacing w:line="240" w:lineRule="auto"/>
              <w:ind w:firstLine="0"/>
              <w:jc w:val="left"/>
              <w:cnfStyle w:val="000000100000" w:firstRow="0" w:lastRow="0" w:firstColumn="0" w:lastColumn="0" w:oddVBand="0" w:evenVBand="0" w:oddHBand="1" w:evenHBand="0" w:firstRowFirstColumn="0" w:firstRowLastColumn="0" w:lastRowFirstColumn="0" w:lastRowLastColumn="0"/>
              <w:rPr>
                <w:rFonts w:eastAsia="Calibri" w:cs="Times New Roman"/>
                <w:color w:val="auto"/>
                <w:szCs w:val="20"/>
                <w14:ligatures w14:val="none"/>
              </w:rPr>
            </w:pPr>
            <w:r w:rsidRPr="00143C70">
              <w:rPr>
                <w:rFonts w:eastAsia="Calibri" w:cs="Times New Roman"/>
                <w:color w:val="auto"/>
                <w:szCs w:val="20"/>
                <w14:ligatures w14:val="none"/>
              </w:rPr>
              <w:t>Indeks Kepuasan Masyarakat</w:t>
            </w:r>
          </w:p>
          <w:p w14:paraId="1B195AD1" w14:textId="77777777" w:rsidR="00143C70" w:rsidRPr="00143C70" w:rsidRDefault="00143C70" w:rsidP="00143C70">
            <w:pPr>
              <w:spacing w:line="240" w:lineRule="auto"/>
              <w:ind w:firstLine="0"/>
              <w:jc w:val="left"/>
              <w:cnfStyle w:val="000000100000" w:firstRow="0" w:lastRow="0" w:firstColumn="0" w:lastColumn="0" w:oddVBand="0" w:evenVBand="0" w:oddHBand="1" w:evenHBand="0" w:firstRowFirstColumn="0" w:firstRowLastColumn="0" w:lastRowFirstColumn="0" w:lastRowLastColumn="0"/>
              <w:rPr>
                <w:rFonts w:eastAsia="Calibri" w:cs="Times New Roman"/>
                <w:color w:val="auto"/>
                <w:szCs w:val="20"/>
                <w14:ligatures w14:val="none"/>
              </w:rPr>
            </w:pPr>
          </w:p>
          <w:p w14:paraId="36BDB395" w14:textId="77777777" w:rsidR="00143C70" w:rsidRPr="00143C70" w:rsidRDefault="00143C70" w:rsidP="00143C70">
            <w:pPr>
              <w:spacing w:line="240" w:lineRule="auto"/>
              <w:ind w:firstLine="0"/>
              <w:jc w:val="left"/>
              <w:cnfStyle w:val="000000100000" w:firstRow="0" w:lastRow="0" w:firstColumn="0" w:lastColumn="0" w:oddVBand="0" w:evenVBand="0" w:oddHBand="1" w:evenHBand="0" w:firstRowFirstColumn="0" w:firstRowLastColumn="0" w:lastRowFirstColumn="0" w:lastRowLastColumn="0"/>
              <w:rPr>
                <w:rFonts w:eastAsia="Calibri" w:cs="Times New Roman"/>
                <w:color w:val="auto"/>
                <w:szCs w:val="20"/>
                <w14:ligatures w14:val="none"/>
              </w:rPr>
            </w:pPr>
          </w:p>
        </w:tc>
        <w:tc>
          <w:tcPr>
            <w:tcW w:w="990" w:type="dxa"/>
            <w:tcBorders>
              <w:left w:val="none" w:sz="0" w:space="0" w:color="auto"/>
              <w:right w:val="none" w:sz="0" w:space="0" w:color="auto"/>
            </w:tcBorders>
            <w:shd w:val="clear" w:color="auto" w:fill="auto"/>
          </w:tcPr>
          <w:p w14:paraId="269F22B0" w14:textId="77777777" w:rsidR="00143C70" w:rsidRPr="00143C70" w:rsidRDefault="00143C70" w:rsidP="00143C70">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auto"/>
                <w:szCs w:val="20"/>
                <w14:ligatures w14:val="none"/>
              </w:rPr>
            </w:pPr>
            <w:r w:rsidRPr="00143C70">
              <w:rPr>
                <w:rFonts w:eastAsia="Calibri" w:cs="Times New Roman"/>
                <w:color w:val="auto"/>
                <w:szCs w:val="20"/>
                <w14:ligatures w14:val="none"/>
              </w:rPr>
              <w:t>60,2</w:t>
            </w:r>
          </w:p>
          <w:p w14:paraId="42027F52" w14:textId="77777777" w:rsidR="00143C70" w:rsidRPr="00143C70" w:rsidRDefault="00143C70" w:rsidP="00143C70">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auto"/>
                <w:szCs w:val="20"/>
                <w14:ligatures w14:val="none"/>
              </w:rPr>
            </w:pPr>
          </w:p>
          <w:p w14:paraId="74DB4E45" w14:textId="77777777" w:rsidR="00143C70" w:rsidRPr="00143C70" w:rsidRDefault="00143C70" w:rsidP="00143C70">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auto"/>
                <w:szCs w:val="20"/>
                <w14:ligatures w14:val="none"/>
              </w:rPr>
            </w:pPr>
            <w:r w:rsidRPr="00143C70">
              <w:rPr>
                <w:rFonts w:eastAsia="Calibri" w:cs="Times New Roman"/>
                <w:color w:val="auto"/>
                <w:szCs w:val="20"/>
                <w14:ligatures w14:val="none"/>
              </w:rPr>
              <w:t>Sesuai</w:t>
            </w:r>
          </w:p>
          <w:p w14:paraId="1C5692F9" w14:textId="77777777" w:rsidR="00143C70" w:rsidRPr="00143C70" w:rsidRDefault="00143C70" w:rsidP="00143C70">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auto"/>
                <w:szCs w:val="20"/>
                <w14:ligatures w14:val="none"/>
              </w:rPr>
            </w:pPr>
          </w:p>
          <w:p w14:paraId="40510F22" w14:textId="77777777" w:rsidR="00143C70" w:rsidRPr="00143C70" w:rsidRDefault="00143C70" w:rsidP="00143C70">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auto"/>
                <w:szCs w:val="20"/>
                <w14:ligatures w14:val="none"/>
              </w:rPr>
            </w:pPr>
          </w:p>
          <w:p w14:paraId="00BE596E" w14:textId="77777777" w:rsidR="00143C70" w:rsidRPr="00143C70" w:rsidRDefault="00143C70" w:rsidP="00143C70">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auto"/>
                <w:szCs w:val="20"/>
                <w14:ligatures w14:val="none"/>
              </w:rPr>
            </w:pPr>
          </w:p>
          <w:p w14:paraId="21798EC7" w14:textId="77777777" w:rsidR="00143C70" w:rsidRPr="00143C70" w:rsidRDefault="00143C70" w:rsidP="00143C70">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auto"/>
                <w:szCs w:val="20"/>
                <w14:ligatures w14:val="none"/>
              </w:rPr>
            </w:pPr>
            <w:r w:rsidRPr="00143C70">
              <w:rPr>
                <w:rFonts w:eastAsia="Calibri" w:cs="Times New Roman"/>
                <w:color w:val="auto"/>
                <w:szCs w:val="20"/>
                <w14:ligatures w14:val="none"/>
              </w:rPr>
              <w:t>70%</w:t>
            </w:r>
          </w:p>
        </w:tc>
        <w:tc>
          <w:tcPr>
            <w:tcW w:w="900" w:type="dxa"/>
            <w:tcBorders>
              <w:left w:val="none" w:sz="0" w:space="0" w:color="auto"/>
              <w:right w:val="none" w:sz="0" w:space="0" w:color="auto"/>
            </w:tcBorders>
            <w:shd w:val="clear" w:color="auto" w:fill="auto"/>
          </w:tcPr>
          <w:p w14:paraId="4F673C83" w14:textId="77777777" w:rsidR="00143C70" w:rsidRPr="00143C70" w:rsidRDefault="00143C70" w:rsidP="00143C70">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auto"/>
                <w:szCs w:val="20"/>
                <w14:ligatures w14:val="none"/>
              </w:rPr>
            </w:pPr>
            <w:r w:rsidRPr="00143C70">
              <w:rPr>
                <w:rFonts w:eastAsia="Calibri" w:cs="Times New Roman"/>
                <w:color w:val="auto"/>
                <w:szCs w:val="20"/>
                <w14:ligatures w14:val="none"/>
              </w:rPr>
              <w:t>65,2</w:t>
            </w:r>
          </w:p>
          <w:p w14:paraId="46895939" w14:textId="77777777" w:rsidR="00143C70" w:rsidRPr="00143C70" w:rsidRDefault="00143C70" w:rsidP="00143C70">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auto"/>
                <w:szCs w:val="20"/>
                <w14:ligatures w14:val="none"/>
              </w:rPr>
            </w:pPr>
          </w:p>
          <w:p w14:paraId="1E30C9F5" w14:textId="77777777" w:rsidR="00143C70" w:rsidRPr="00143C70" w:rsidRDefault="00143C70" w:rsidP="00143C70">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auto"/>
                <w:szCs w:val="20"/>
                <w14:ligatures w14:val="none"/>
              </w:rPr>
            </w:pPr>
            <w:r w:rsidRPr="00143C70">
              <w:rPr>
                <w:rFonts w:eastAsia="Calibri" w:cs="Times New Roman"/>
                <w:color w:val="auto"/>
                <w:szCs w:val="20"/>
                <w14:ligatures w14:val="none"/>
              </w:rPr>
              <w:t>Sesuai</w:t>
            </w:r>
          </w:p>
          <w:p w14:paraId="50C08535" w14:textId="77777777" w:rsidR="00143C70" w:rsidRPr="00143C70" w:rsidRDefault="00143C70" w:rsidP="00143C70">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auto"/>
                <w:szCs w:val="20"/>
                <w14:ligatures w14:val="none"/>
              </w:rPr>
            </w:pPr>
          </w:p>
          <w:p w14:paraId="04C32DDB" w14:textId="77777777" w:rsidR="00143C70" w:rsidRPr="00143C70" w:rsidRDefault="00143C70" w:rsidP="00143C70">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auto"/>
                <w:szCs w:val="20"/>
                <w14:ligatures w14:val="none"/>
              </w:rPr>
            </w:pPr>
          </w:p>
          <w:p w14:paraId="4EC2D7BD" w14:textId="77777777" w:rsidR="00143C70" w:rsidRPr="00143C70" w:rsidRDefault="00143C70" w:rsidP="00143C70">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auto"/>
                <w:szCs w:val="20"/>
                <w14:ligatures w14:val="none"/>
              </w:rPr>
            </w:pPr>
          </w:p>
          <w:p w14:paraId="23DB5BCF" w14:textId="77777777" w:rsidR="00143C70" w:rsidRPr="00143C70" w:rsidRDefault="00143C70" w:rsidP="00143C70">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auto"/>
                <w:szCs w:val="20"/>
                <w14:ligatures w14:val="none"/>
              </w:rPr>
            </w:pPr>
            <w:r w:rsidRPr="00143C70">
              <w:rPr>
                <w:rFonts w:eastAsia="Calibri" w:cs="Times New Roman"/>
                <w:color w:val="auto"/>
                <w:szCs w:val="20"/>
                <w14:ligatures w14:val="none"/>
              </w:rPr>
              <w:t>72%</w:t>
            </w:r>
          </w:p>
        </w:tc>
        <w:tc>
          <w:tcPr>
            <w:tcW w:w="990" w:type="dxa"/>
            <w:tcBorders>
              <w:left w:val="none" w:sz="0" w:space="0" w:color="auto"/>
              <w:right w:val="none" w:sz="0" w:space="0" w:color="auto"/>
            </w:tcBorders>
            <w:shd w:val="clear" w:color="auto" w:fill="auto"/>
          </w:tcPr>
          <w:p w14:paraId="315DC820" w14:textId="77777777" w:rsidR="00143C70" w:rsidRPr="00143C70" w:rsidRDefault="00143C70" w:rsidP="00143C70">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auto"/>
                <w:szCs w:val="20"/>
                <w14:ligatures w14:val="none"/>
              </w:rPr>
            </w:pPr>
            <w:r w:rsidRPr="00143C70">
              <w:rPr>
                <w:rFonts w:eastAsia="Calibri" w:cs="Times New Roman"/>
                <w:color w:val="auto"/>
                <w:szCs w:val="20"/>
                <w14:ligatures w14:val="none"/>
              </w:rPr>
              <w:t>70,2</w:t>
            </w:r>
          </w:p>
          <w:p w14:paraId="75D348BE" w14:textId="77777777" w:rsidR="00143C70" w:rsidRPr="00143C70" w:rsidRDefault="00143C70" w:rsidP="00143C70">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auto"/>
                <w:szCs w:val="20"/>
                <w14:ligatures w14:val="none"/>
              </w:rPr>
            </w:pPr>
          </w:p>
          <w:p w14:paraId="459A880D" w14:textId="77777777" w:rsidR="00143C70" w:rsidRPr="00143C70" w:rsidRDefault="00143C70" w:rsidP="00143C70">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auto"/>
                <w:szCs w:val="20"/>
                <w14:ligatures w14:val="none"/>
              </w:rPr>
            </w:pPr>
            <w:r w:rsidRPr="00143C70">
              <w:rPr>
                <w:rFonts w:eastAsia="Calibri" w:cs="Times New Roman"/>
                <w:color w:val="auto"/>
                <w:szCs w:val="20"/>
                <w14:ligatures w14:val="none"/>
              </w:rPr>
              <w:t>Sesuai</w:t>
            </w:r>
          </w:p>
          <w:p w14:paraId="54622B45" w14:textId="77777777" w:rsidR="00143C70" w:rsidRPr="00143C70" w:rsidRDefault="00143C70" w:rsidP="00143C70">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auto"/>
                <w:szCs w:val="20"/>
                <w14:ligatures w14:val="none"/>
              </w:rPr>
            </w:pPr>
          </w:p>
          <w:p w14:paraId="5522DA05" w14:textId="77777777" w:rsidR="00143C70" w:rsidRPr="00143C70" w:rsidRDefault="00143C70" w:rsidP="00143C70">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auto"/>
                <w:szCs w:val="20"/>
                <w14:ligatures w14:val="none"/>
              </w:rPr>
            </w:pPr>
          </w:p>
          <w:p w14:paraId="3512D77F" w14:textId="77777777" w:rsidR="00143C70" w:rsidRPr="00143C70" w:rsidRDefault="00143C70" w:rsidP="00143C70">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auto"/>
                <w:szCs w:val="20"/>
                <w14:ligatures w14:val="none"/>
              </w:rPr>
            </w:pPr>
          </w:p>
          <w:p w14:paraId="2EE1E945" w14:textId="77777777" w:rsidR="00143C70" w:rsidRPr="00143C70" w:rsidRDefault="00143C70" w:rsidP="00143C70">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auto"/>
                <w:szCs w:val="20"/>
                <w14:ligatures w14:val="none"/>
              </w:rPr>
            </w:pPr>
            <w:r w:rsidRPr="00143C70">
              <w:rPr>
                <w:rFonts w:eastAsia="Calibri" w:cs="Times New Roman"/>
                <w:color w:val="auto"/>
                <w:szCs w:val="20"/>
                <w14:ligatures w14:val="none"/>
              </w:rPr>
              <w:t>75%</w:t>
            </w:r>
          </w:p>
        </w:tc>
        <w:tc>
          <w:tcPr>
            <w:tcW w:w="990" w:type="dxa"/>
            <w:tcBorders>
              <w:left w:val="none" w:sz="0" w:space="0" w:color="auto"/>
              <w:right w:val="none" w:sz="0" w:space="0" w:color="auto"/>
            </w:tcBorders>
            <w:shd w:val="clear" w:color="auto" w:fill="auto"/>
          </w:tcPr>
          <w:p w14:paraId="2BBED682" w14:textId="77777777" w:rsidR="00143C70" w:rsidRPr="00143C70" w:rsidRDefault="00143C70" w:rsidP="00143C70">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auto"/>
                <w:szCs w:val="20"/>
                <w14:ligatures w14:val="none"/>
              </w:rPr>
            </w:pPr>
            <w:r w:rsidRPr="00143C70">
              <w:rPr>
                <w:rFonts w:eastAsia="Calibri" w:cs="Times New Roman"/>
                <w:color w:val="auto"/>
                <w:szCs w:val="20"/>
                <w14:ligatures w14:val="none"/>
              </w:rPr>
              <w:t>75,2</w:t>
            </w:r>
          </w:p>
          <w:p w14:paraId="5337F5EB" w14:textId="77777777" w:rsidR="00143C70" w:rsidRPr="00143C70" w:rsidRDefault="00143C70" w:rsidP="00143C70">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auto"/>
                <w:szCs w:val="20"/>
                <w14:ligatures w14:val="none"/>
              </w:rPr>
            </w:pPr>
          </w:p>
          <w:p w14:paraId="24E21728" w14:textId="77777777" w:rsidR="00143C70" w:rsidRPr="00143C70" w:rsidRDefault="00143C70" w:rsidP="00143C70">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auto"/>
                <w:szCs w:val="20"/>
                <w14:ligatures w14:val="none"/>
              </w:rPr>
            </w:pPr>
            <w:r w:rsidRPr="00143C70">
              <w:rPr>
                <w:rFonts w:eastAsia="Calibri" w:cs="Times New Roman"/>
                <w:color w:val="auto"/>
                <w:szCs w:val="20"/>
                <w14:ligatures w14:val="none"/>
              </w:rPr>
              <w:t>Sesuai</w:t>
            </w:r>
          </w:p>
          <w:p w14:paraId="109F2AC2" w14:textId="77777777" w:rsidR="00143C70" w:rsidRPr="00143C70" w:rsidRDefault="00143C70" w:rsidP="00143C70">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auto"/>
                <w:szCs w:val="20"/>
                <w14:ligatures w14:val="none"/>
              </w:rPr>
            </w:pPr>
          </w:p>
          <w:p w14:paraId="4538040E" w14:textId="77777777" w:rsidR="00143C70" w:rsidRPr="00143C70" w:rsidRDefault="00143C70" w:rsidP="00143C70">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auto"/>
                <w:szCs w:val="20"/>
                <w14:ligatures w14:val="none"/>
              </w:rPr>
            </w:pPr>
          </w:p>
          <w:p w14:paraId="1100740A" w14:textId="77777777" w:rsidR="00143C70" w:rsidRPr="00143C70" w:rsidRDefault="00143C70" w:rsidP="00143C70">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auto"/>
                <w:szCs w:val="20"/>
                <w14:ligatures w14:val="none"/>
              </w:rPr>
            </w:pPr>
          </w:p>
          <w:p w14:paraId="59706D23" w14:textId="77777777" w:rsidR="00143C70" w:rsidRPr="00143C70" w:rsidRDefault="00143C70" w:rsidP="00143C70">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auto"/>
                <w:szCs w:val="20"/>
                <w14:ligatures w14:val="none"/>
              </w:rPr>
            </w:pPr>
            <w:r w:rsidRPr="00143C70">
              <w:rPr>
                <w:rFonts w:eastAsia="Calibri" w:cs="Times New Roman"/>
                <w:color w:val="auto"/>
                <w:szCs w:val="20"/>
                <w14:ligatures w14:val="none"/>
              </w:rPr>
              <w:t>80%</w:t>
            </w:r>
          </w:p>
        </w:tc>
        <w:tc>
          <w:tcPr>
            <w:tcW w:w="900" w:type="dxa"/>
            <w:tcBorders>
              <w:left w:val="none" w:sz="0" w:space="0" w:color="auto"/>
              <w:right w:val="none" w:sz="0" w:space="0" w:color="auto"/>
            </w:tcBorders>
            <w:shd w:val="clear" w:color="auto" w:fill="auto"/>
          </w:tcPr>
          <w:p w14:paraId="4917B8D2" w14:textId="77777777" w:rsidR="00143C70" w:rsidRPr="00143C70" w:rsidRDefault="00143C70" w:rsidP="00143C70">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auto"/>
                <w:szCs w:val="20"/>
                <w14:ligatures w14:val="none"/>
              </w:rPr>
            </w:pPr>
            <w:r w:rsidRPr="00143C70">
              <w:rPr>
                <w:rFonts w:eastAsia="Calibri" w:cs="Times New Roman"/>
                <w:color w:val="auto"/>
                <w:szCs w:val="20"/>
                <w14:ligatures w14:val="none"/>
              </w:rPr>
              <w:t>80,0</w:t>
            </w:r>
          </w:p>
          <w:p w14:paraId="2E1A39B7" w14:textId="77777777" w:rsidR="00143C70" w:rsidRPr="00143C70" w:rsidRDefault="00143C70" w:rsidP="00143C70">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auto"/>
                <w:szCs w:val="20"/>
                <w14:ligatures w14:val="none"/>
              </w:rPr>
            </w:pPr>
          </w:p>
          <w:p w14:paraId="3F24EAC3" w14:textId="77777777" w:rsidR="00143C70" w:rsidRPr="00143C70" w:rsidRDefault="00143C70" w:rsidP="00143C70">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auto"/>
                <w:szCs w:val="20"/>
                <w14:ligatures w14:val="none"/>
              </w:rPr>
            </w:pPr>
            <w:r w:rsidRPr="00143C70">
              <w:rPr>
                <w:rFonts w:eastAsia="Calibri" w:cs="Times New Roman"/>
                <w:color w:val="auto"/>
                <w:szCs w:val="20"/>
                <w14:ligatures w14:val="none"/>
              </w:rPr>
              <w:t>Sesuai</w:t>
            </w:r>
          </w:p>
          <w:p w14:paraId="064F070C" w14:textId="77777777" w:rsidR="00143C70" w:rsidRPr="00143C70" w:rsidRDefault="00143C70" w:rsidP="00143C70">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auto"/>
                <w:szCs w:val="20"/>
                <w14:ligatures w14:val="none"/>
              </w:rPr>
            </w:pPr>
          </w:p>
          <w:p w14:paraId="20CE006C" w14:textId="77777777" w:rsidR="00143C70" w:rsidRPr="00143C70" w:rsidRDefault="00143C70" w:rsidP="00143C70">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auto"/>
                <w:szCs w:val="20"/>
                <w14:ligatures w14:val="none"/>
              </w:rPr>
            </w:pPr>
          </w:p>
          <w:p w14:paraId="19F2F765" w14:textId="77777777" w:rsidR="00143C70" w:rsidRPr="00143C70" w:rsidRDefault="00143C70" w:rsidP="00143C70">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auto"/>
                <w:szCs w:val="20"/>
                <w14:ligatures w14:val="none"/>
              </w:rPr>
            </w:pPr>
          </w:p>
          <w:p w14:paraId="19098E19" w14:textId="77777777" w:rsidR="00143C70" w:rsidRPr="00143C70" w:rsidRDefault="00143C70" w:rsidP="00143C70">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auto"/>
                <w:szCs w:val="20"/>
                <w14:ligatures w14:val="none"/>
              </w:rPr>
            </w:pPr>
            <w:r w:rsidRPr="00143C70">
              <w:rPr>
                <w:rFonts w:eastAsia="Calibri" w:cs="Times New Roman"/>
                <w:color w:val="auto"/>
                <w:szCs w:val="20"/>
                <w14:ligatures w14:val="none"/>
              </w:rPr>
              <w:t>85%</w:t>
            </w:r>
          </w:p>
          <w:p w14:paraId="1E9D1599" w14:textId="77777777" w:rsidR="00143C70" w:rsidRPr="00143C70" w:rsidRDefault="00143C70" w:rsidP="00143C70">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auto"/>
                <w:szCs w:val="20"/>
                <w14:ligatures w14:val="none"/>
              </w:rPr>
            </w:pPr>
          </w:p>
        </w:tc>
      </w:tr>
      <w:tr w:rsidR="00143C70" w:rsidRPr="00143C70" w14:paraId="656CDC24" w14:textId="77777777" w:rsidTr="00DA34F5">
        <w:trPr>
          <w:trHeight w:val="20"/>
          <w:jc w:val="center"/>
        </w:trPr>
        <w:tc>
          <w:tcPr>
            <w:cnfStyle w:val="001000000000" w:firstRow="0" w:lastRow="0" w:firstColumn="1" w:lastColumn="0" w:oddVBand="0" w:evenVBand="0" w:oddHBand="0" w:evenHBand="0" w:firstRowFirstColumn="0" w:firstRowLastColumn="0" w:lastRowFirstColumn="0" w:lastRowLastColumn="0"/>
            <w:tcW w:w="648" w:type="dxa"/>
            <w:vMerge w:val="restart"/>
            <w:shd w:val="clear" w:color="auto" w:fill="auto"/>
          </w:tcPr>
          <w:p w14:paraId="6FFED120" w14:textId="77777777" w:rsidR="00143C70" w:rsidRPr="00143C70" w:rsidRDefault="00143C70" w:rsidP="00143C70">
            <w:pPr>
              <w:spacing w:line="240" w:lineRule="auto"/>
              <w:ind w:firstLine="0"/>
              <w:jc w:val="center"/>
              <w:rPr>
                <w:rFonts w:eastAsia="Calibri" w:cs="Times New Roman"/>
                <w:color w:val="auto"/>
                <w:sz w:val="20"/>
                <w:szCs w:val="20"/>
                <w14:ligatures w14:val="none"/>
              </w:rPr>
            </w:pPr>
            <w:r w:rsidRPr="00143C70">
              <w:rPr>
                <w:rFonts w:eastAsia="Calibri" w:cs="Times New Roman"/>
                <w:color w:val="auto"/>
                <w:sz w:val="20"/>
                <w:szCs w:val="20"/>
                <w14:ligatures w14:val="none"/>
              </w:rPr>
              <w:t>2.</w:t>
            </w:r>
          </w:p>
        </w:tc>
        <w:tc>
          <w:tcPr>
            <w:tcW w:w="3150" w:type="dxa"/>
            <w:vMerge w:val="restart"/>
            <w:shd w:val="clear" w:color="auto" w:fill="auto"/>
          </w:tcPr>
          <w:p w14:paraId="1DA9A1AD" w14:textId="77777777" w:rsidR="00143C70" w:rsidRPr="00143C70" w:rsidRDefault="00143C70" w:rsidP="00143C70">
            <w:pPr>
              <w:spacing w:line="240" w:lineRule="auto"/>
              <w:ind w:firstLine="0"/>
              <w:jc w:val="left"/>
              <w:cnfStyle w:val="000000000000" w:firstRow="0" w:lastRow="0" w:firstColumn="0" w:lastColumn="0" w:oddVBand="0" w:evenVBand="0" w:oddHBand="0" w:evenHBand="0" w:firstRowFirstColumn="0" w:firstRowLastColumn="0" w:lastRowFirstColumn="0" w:lastRowLastColumn="0"/>
              <w:rPr>
                <w:rFonts w:eastAsia="Calibri" w:cs="Times New Roman"/>
                <w:color w:val="auto"/>
                <w:szCs w:val="20"/>
                <w14:ligatures w14:val="none"/>
              </w:rPr>
            </w:pPr>
            <w:r w:rsidRPr="00143C70">
              <w:rPr>
                <w:rFonts w:eastAsia="Calibri" w:cs="Times New Roman"/>
                <w:color w:val="auto"/>
                <w:szCs w:val="20"/>
                <w14:ligatures w14:val="none"/>
              </w:rPr>
              <w:t>Meningkatkan kualitas koordinasi, sinkronisasi, harmonisasi dan keselarasan pelaksanaan seluruh urusan pemerintahan di wilayah kecamatan</w:t>
            </w:r>
          </w:p>
        </w:tc>
        <w:tc>
          <w:tcPr>
            <w:tcW w:w="3600" w:type="dxa"/>
            <w:vMerge w:val="restart"/>
            <w:shd w:val="clear" w:color="auto" w:fill="auto"/>
          </w:tcPr>
          <w:p w14:paraId="0FAC36CD" w14:textId="77777777" w:rsidR="00143C70" w:rsidRPr="00143C70" w:rsidRDefault="00143C70" w:rsidP="00143C70">
            <w:pPr>
              <w:spacing w:line="240" w:lineRule="auto"/>
              <w:ind w:firstLine="0"/>
              <w:jc w:val="left"/>
              <w:cnfStyle w:val="000000000000" w:firstRow="0" w:lastRow="0" w:firstColumn="0" w:lastColumn="0" w:oddVBand="0" w:evenVBand="0" w:oddHBand="0" w:evenHBand="0" w:firstRowFirstColumn="0" w:firstRowLastColumn="0" w:lastRowFirstColumn="0" w:lastRowLastColumn="0"/>
              <w:rPr>
                <w:rFonts w:eastAsia="Calibri" w:cs="Times New Roman"/>
                <w:color w:val="auto"/>
                <w:szCs w:val="20"/>
                <w14:ligatures w14:val="none"/>
              </w:rPr>
            </w:pPr>
            <w:r w:rsidRPr="00143C70">
              <w:rPr>
                <w:rFonts w:eastAsia="Calibri" w:cs="Times New Roman"/>
                <w:color w:val="auto"/>
                <w:szCs w:val="20"/>
                <w14:ligatures w14:val="none"/>
              </w:rPr>
              <w:t>Meningkatnya akses masyarakat terhadap pelayanan di seluruh urusan pemerintahan dalam wilayah kecamatan Pasimasunggu</w:t>
            </w:r>
          </w:p>
        </w:tc>
        <w:tc>
          <w:tcPr>
            <w:tcW w:w="3600" w:type="dxa"/>
            <w:shd w:val="clear" w:color="auto" w:fill="auto"/>
          </w:tcPr>
          <w:p w14:paraId="5CBF1EDA" w14:textId="77777777" w:rsidR="00143C70" w:rsidRPr="00143C70" w:rsidRDefault="00143C70" w:rsidP="00143C70">
            <w:pPr>
              <w:spacing w:line="240" w:lineRule="auto"/>
              <w:ind w:firstLine="0"/>
              <w:jc w:val="left"/>
              <w:cnfStyle w:val="000000000000" w:firstRow="0" w:lastRow="0" w:firstColumn="0" w:lastColumn="0" w:oddVBand="0" w:evenVBand="0" w:oddHBand="0" w:evenHBand="0" w:firstRowFirstColumn="0" w:firstRowLastColumn="0" w:lastRowFirstColumn="0" w:lastRowLastColumn="0"/>
              <w:rPr>
                <w:rFonts w:eastAsia="Calibri" w:cs="Times New Roman"/>
                <w:color w:val="auto"/>
                <w:szCs w:val="20"/>
                <w14:ligatures w14:val="none"/>
              </w:rPr>
            </w:pPr>
            <w:r w:rsidRPr="00143C70">
              <w:rPr>
                <w:rFonts w:eastAsia="Calibri" w:cs="Times New Roman"/>
                <w:color w:val="auto"/>
                <w:szCs w:val="20"/>
                <w14:ligatures w14:val="none"/>
              </w:rPr>
              <w:t>% Kebijakan Pembangunan seluruh urusan yang sinkron, harmonis, selaras maupun antar tingkat pemerintahan diwilayah kecamatan</w:t>
            </w:r>
          </w:p>
        </w:tc>
        <w:tc>
          <w:tcPr>
            <w:tcW w:w="990" w:type="dxa"/>
            <w:shd w:val="clear" w:color="auto" w:fill="auto"/>
          </w:tcPr>
          <w:p w14:paraId="2B0F7CDE" w14:textId="77777777" w:rsidR="00143C70" w:rsidRPr="00143C70" w:rsidRDefault="00143C70" w:rsidP="00143C70">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Calibri" w:cs="Times New Roman"/>
                <w:color w:val="auto"/>
                <w:szCs w:val="20"/>
                <w14:ligatures w14:val="none"/>
              </w:rPr>
            </w:pPr>
            <w:r w:rsidRPr="00143C70">
              <w:rPr>
                <w:rFonts w:eastAsia="Calibri" w:cs="Times New Roman"/>
                <w:color w:val="auto"/>
                <w:szCs w:val="20"/>
                <w14:ligatures w14:val="none"/>
              </w:rPr>
              <w:t>100</w:t>
            </w:r>
          </w:p>
        </w:tc>
        <w:tc>
          <w:tcPr>
            <w:tcW w:w="900" w:type="dxa"/>
            <w:shd w:val="clear" w:color="auto" w:fill="auto"/>
          </w:tcPr>
          <w:p w14:paraId="0C362B2A" w14:textId="77777777" w:rsidR="00143C70" w:rsidRPr="00143C70" w:rsidRDefault="00143C70" w:rsidP="00143C70">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Calibri" w:cs="Times New Roman"/>
                <w:color w:val="auto"/>
                <w:szCs w:val="20"/>
                <w14:ligatures w14:val="none"/>
              </w:rPr>
            </w:pPr>
            <w:r w:rsidRPr="00143C70">
              <w:rPr>
                <w:rFonts w:eastAsia="Calibri" w:cs="Times New Roman"/>
                <w:color w:val="auto"/>
                <w:szCs w:val="20"/>
                <w14:ligatures w14:val="none"/>
              </w:rPr>
              <w:t>100</w:t>
            </w:r>
          </w:p>
        </w:tc>
        <w:tc>
          <w:tcPr>
            <w:tcW w:w="990" w:type="dxa"/>
            <w:shd w:val="clear" w:color="auto" w:fill="auto"/>
          </w:tcPr>
          <w:p w14:paraId="1522ADEC" w14:textId="77777777" w:rsidR="00143C70" w:rsidRPr="00143C70" w:rsidRDefault="00143C70" w:rsidP="00143C70">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Calibri" w:cs="Times New Roman"/>
                <w:color w:val="auto"/>
                <w:szCs w:val="20"/>
                <w14:ligatures w14:val="none"/>
              </w:rPr>
            </w:pPr>
            <w:r w:rsidRPr="00143C70">
              <w:rPr>
                <w:rFonts w:eastAsia="Calibri" w:cs="Times New Roman"/>
                <w:color w:val="auto"/>
                <w:szCs w:val="20"/>
                <w14:ligatures w14:val="none"/>
              </w:rPr>
              <w:t>100</w:t>
            </w:r>
          </w:p>
        </w:tc>
        <w:tc>
          <w:tcPr>
            <w:tcW w:w="990" w:type="dxa"/>
            <w:shd w:val="clear" w:color="auto" w:fill="auto"/>
          </w:tcPr>
          <w:p w14:paraId="6E76EB08" w14:textId="77777777" w:rsidR="00143C70" w:rsidRPr="00143C70" w:rsidRDefault="00143C70" w:rsidP="00143C70">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Calibri" w:cs="Times New Roman"/>
                <w:color w:val="auto"/>
                <w:szCs w:val="20"/>
                <w14:ligatures w14:val="none"/>
              </w:rPr>
            </w:pPr>
            <w:r w:rsidRPr="00143C70">
              <w:rPr>
                <w:rFonts w:eastAsia="Calibri" w:cs="Times New Roman"/>
                <w:color w:val="auto"/>
                <w:szCs w:val="20"/>
                <w14:ligatures w14:val="none"/>
              </w:rPr>
              <w:t>100</w:t>
            </w:r>
          </w:p>
        </w:tc>
        <w:tc>
          <w:tcPr>
            <w:tcW w:w="900" w:type="dxa"/>
            <w:shd w:val="clear" w:color="auto" w:fill="auto"/>
          </w:tcPr>
          <w:p w14:paraId="632389DD" w14:textId="77777777" w:rsidR="00143C70" w:rsidRPr="00143C70" w:rsidRDefault="00143C70" w:rsidP="00143C70">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Calibri" w:cs="Times New Roman"/>
                <w:color w:val="auto"/>
                <w:szCs w:val="20"/>
                <w14:ligatures w14:val="none"/>
              </w:rPr>
            </w:pPr>
            <w:r w:rsidRPr="00143C70">
              <w:rPr>
                <w:rFonts w:eastAsia="Calibri" w:cs="Times New Roman"/>
                <w:color w:val="auto"/>
                <w:szCs w:val="20"/>
                <w14:ligatures w14:val="none"/>
              </w:rPr>
              <w:t>100</w:t>
            </w:r>
          </w:p>
        </w:tc>
      </w:tr>
      <w:tr w:rsidR="00143C70" w:rsidRPr="00143C70" w14:paraId="0632706A" w14:textId="77777777" w:rsidTr="00DA34F5">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648" w:type="dxa"/>
            <w:vMerge/>
            <w:tcBorders>
              <w:left w:val="none" w:sz="0" w:space="0" w:color="auto"/>
              <w:right w:val="none" w:sz="0" w:space="0" w:color="auto"/>
            </w:tcBorders>
            <w:shd w:val="clear" w:color="auto" w:fill="auto"/>
          </w:tcPr>
          <w:p w14:paraId="1C4650C2" w14:textId="77777777" w:rsidR="00143C70" w:rsidRPr="00143C70" w:rsidRDefault="00143C70" w:rsidP="00143C70">
            <w:pPr>
              <w:spacing w:line="240" w:lineRule="auto"/>
              <w:ind w:firstLine="0"/>
              <w:jc w:val="center"/>
              <w:rPr>
                <w:rFonts w:eastAsia="Calibri" w:cs="Times New Roman"/>
                <w:color w:val="auto"/>
                <w:sz w:val="20"/>
                <w:szCs w:val="20"/>
                <w14:ligatures w14:val="none"/>
              </w:rPr>
            </w:pPr>
          </w:p>
        </w:tc>
        <w:tc>
          <w:tcPr>
            <w:tcW w:w="3150" w:type="dxa"/>
            <w:vMerge/>
            <w:tcBorders>
              <w:left w:val="none" w:sz="0" w:space="0" w:color="auto"/>
              <w:right w:val="none" w:sz="0" w:space="0" w:color="auto"/>
            </w:tcBorders>
            <w:shd w:val="clear" w:color="auto" w:fill="auto"/>
          </w:tcPr>
          <w:p w14:paraId="5094E9BC" w14:textId="77777777" w:rsidR="00143C70" w:rsidRPr="00143C70" w:rsidRDefault="00143C70" w:rsidP="00143C70">
            <w:pPr>
              <w:spacing w:line="240" w:lineRule="auto"/>
              <w:ind w:firstLine="0"/>
              <w:jc w:val="left"/>
              <w:cnfStyle w:val="000000100000" w:firstRow="0" w:lastRow="0" w:firstColumn="0" w:lastColumn="0" w:oddVBand="0" w:evenVBand="0" w:oddHBand="1" w:evenHBand="0" w:firstRowFirstColumn="0" w:firstRowLastColumn="0" w:lastRowFirstColumn="0" w:lastRowLastColumn="0"/>
              <w:rPr>
                <w:rFonts w:eastAsia="Calibri" w:cs="Times New Roman"/>
                <w:color w:val="auto"/>
                <w:szCs w:val="20"/>
                <w14:ligatures w14:val="none"/>
              </w:rPr>
            </w:pPr>
          </w:p>
        </w:tc>
        <w:tc>
          <w:tcPr>
            <w:tcW w:w="3600" w:type="dxa"/>
            <w:vMerge/>
            <w:tcBorders>
              <w:left w:val="none" w:sz="0" w:space="0" w:color="auto"/>
              <w:right w:val="none" w:sz="0" w:space="0" w:color="auto"/>
            </w:tcBorders>
            <w:shd w:val="clear" w:color="auto" w:fill="auto"/>
          </w:tcPr>
          <w:p w14:paraId="7BD7A12B" w14:textId="77777777" w:rsidR="00143C70" w:rsidRPr="00143C70" w:rsidRDefault="00143C70" w:rsidP="00143C70">
            <w:pPr>
              <w:spacing w:line="240" w:lineRule="auto"/>
              <w:ind w:firstLine="0"/>
              <w:jc w:val="left"/>
              <w:cnfStyle w:val="000000100000" w:firstRow="0" w:lastRow="0" w:firstColumn="0" w:lastColumn="0" w:oddVBand="0" w:evenVBand="0" w:oddHBand="1" w:evenHBand="0" w:firstRowFirstColumn="0" w:firstRowLastColumn="0" w:lastRowFirstColumn="0" w:lastRowLastColumn="0"/>
              <w:rPr>
                <w:rFonts w:eastAsia="Calibri" w:cs="Times New Roman"/>
                <w:color w:val="auto"/>
                <w:szCs w:val="20"/>
                <w14:ligatures w14:val="none"/>
              </w:rPr>
            </w:pPr>
          </w:p>
        </w:tc>
        <w:tc>
          <w:tcPr>
            <w:tcW w:w="3600" w:type="dxa"/>
            <w:tcBorders>
              <w:left w:val="none" w:sz="0" w:space="0" w:color="auto"/>
              <w:right w:val="none" w:sz="0" w:space="0" w:color="auto"/>
            </w:tcBorders>
            <w:shd w:val="clear" w:color="auto" w:fill="auto"/>
          </w:tcPr>
          <w:p w14:paraId="1A4EE097" w14:textId="77777777" w:rsidR="00143C70" w:rsidRPr="00143C70" w:rsidRDefault="00143C70" w:rsidP="00143C70">
            <w:pPr>
              <w:spacing w:line="240" w:lineRule="auto"/>
              <w:ind w:firstLine="0"/>
              <w:jc w:val="left"/>
              <w:cnfStyle w:val="000000100000" w:firstRow="0" w:lastRow="0" w:firstColumn="0" w:lastColumn="0" w:oddVBand="0" w:evenVBand="0" w:oddHBand="1" w:evenHBand="0" w:firstRowFirstColumn="0" w:firstRowLastColumn="0" w:lastRowFirstColumn="0" w:lastRowLastColumn="0"/>
              <w:rPr>
                <w:rFonts w:eastAsia="Calibri" w:cs="Times New Roman"/>
                <w:color w:val="auto"/>
                <w:szCs w:val="20"/>
                <w14:ligatures w14:val="none"/>
              </w:rPr>
            </w:pPr>
            <w:r w:rsidRPr="00143C70">
              <w:rPr>
                <w:rFonts w:eastAsia="Calibri" w:cs="Times New Roman"/>
                <w:color w:val="auto"/>
                <w:szCs w:val="20"/>
                <w14:ligatures w14:val="none"/>
              </w:rPr>
              <w:t>%Penduduk yang mampu mengakses layanan seluruh urusan pemerintahan secara mudah, layak, dan terjangkau di wilayah kecamatan</w:t>
            </w:r>
          </w:p>
        </w:tc>
        <w:tc>
          <w:tcPr>
            <w:tcW w:w="990" w:type="dxa"/>
            <w:tcBorders>
              <w:left w:val="none" w:sz="0" w:space="0" w:color="auto"/>
              <w:right w:val="none" w:sz="0" w:space="0" w:color="auto"/>
            </w:tcBorders>
            <w:shd w:val="clear" w:color="auto" w:fill="auto"/>
          </w:tcPr>
          <w:p w14:paraId="5F0ABEF8" w14:textId="77777777" w:rsidR="00143C70" w:rsidRPr="00143C70" w:rsidRDefault="00143C70" w:rsidP="00143C70">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auto"/>
                <w:szCs w:val="20"/>
                <w14:ligatures w14:val="none"/>
              </w:rPr>
            </w:pPr>
            <w:r w:rsidRPr="00143C70">
              <w:rPr>
                <w:rFonts w:eastAsia="Calibri" w:cs="Times New Roman"/>
                <w:color w:val="auto"/>
                <w:szCs w:val="20"/>
                <w14:ligatures w14:val="none"/>
              </w:rPr>
              <w:t>100</w:t>
            </w:r>
          </w:p>
        </w:tc>
        <w:tc>
          <w:tcPr>
            <w:tcW w:w="900" w:type="dxa"/>
            <w:tcBorders>
              <w:left w:val="none" w:sz="0" w:space="0" w:color="auto"/>
              <w:right w:val="none" w:sz="0" w:space="0" w:color="auto"/>
            </w:tcBorders>
            <w:shd w:val="clear" w:color="auto" w:fill="auto"/>
          </w:tcPr>
          <w:p w14:paraId="3A4D2030" w14:textId="77777777" w:rsidR="00143C70" w:rsidRPr="00143C70" w:rsidRDefault="00143C70" w:rsidP="00143C70">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auto"/>
                <w:szCs w:val="20"/>
                <w14:ligatures w14:val="none"/>
              </w:rPr>
            </w:pPr>
            <w:r w:rsidRPr="00143C70">
              <w:rPr>
                <w:rFonts w:eastAsia="Calibri" w:cs="Times New Roman"/>
                <w:color w:val="auto"/>
                <w:szCs w:val="20"/>
                <w14:ligatures w14:val="none"/>
              </w:rPr>
              <w:t>100</w:t>
            </w:r>
          </w:p>
        </w:tc>
        <w:tc>
          <w:tcPr>
            <w:tcW w:w="990" w:type="dxa"/>
            <w:tcBorders>
              <w:left w:val="none" w:sz="0" w:space="0" w:color="auto"/>
              <w:right w:val="none" w:sz="0" w:space="0" w:color="auto"/>
            </w:tcBorders>
            <w:shd w:val="clear" w:color="auto" w:fill="auto"/>
          </w:tcPr>
          <w:p w14:paraId="3BD8A116" w14:textId="77777777" w:rsidR="00143C70" w:rsidRPr="00143C70" w:rsidRDefault="00143C70" w:rsidP="00143C70">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auto"/>
                <w:szCs w:val="20"/>
                <w14:ligatures w14:val="none"/>
              </w:rPr>
            </w:pPr>
            <w:r w:rsidRPr="00143C70">
              <w:rPr>
                <w:rFonts w:eastAsia="Calibri" w:cs="Times New Roman"/>
                <w:color w:val="auto"/>
                <w:szCs w:val="20"/>
                <w14:ligatures w14:val="none"/>
              </w:rPr>
              <w:t>100</w:t>
            </w:r>
          </w:p>
        </w:tc>
        <w:tc>
          <w:tcPr>
            <w:tcW w:w="990" w:type="dxa"/>
            <w:tcBorders>
              <w:left w:val="none" w:sz="0" w:space="0" w:color="auto"/>
              <w:right w:val="none" w:sz="0" w:space="0" w:color="auto"/>
            </w:tcBorders>
            <w:shd w:val="clear" w:color="auto" w:fill="auto"/>
          </w:tcPr>
          <w:p w14:paraId="00A8A60F" w14:textId="77777777" w:rsidR="00143C70" w:rsidRPr="00143C70" w:rsidRDefault="00143C70" w:rsidP="00143C70">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auto"/>
                <w:szCs w:val="20"/>
                <w14:ligatures w14:val="none"/>
              </w:rPr>
            </w:pPr>
            <w:r w:rsidRPr="00143C70">
              <w:rPr>
                <w:rFonts w:eastAsia="Calibri" w:cs="Times New Roman"/>
                <w:color w:val="auto"/>
                <w:szCs w:val="20"/>
                <w14:ligatures w14:val="none"/>
              </w:rPr>
              <w:t>100</w:t>
            </w:r>
          </w:p>
        </w:tc>
        <w:tc>
          <w:tcPr>
            <w:tcW w:w="900" w:type="dxa"/>
            <w:tcBorders>
              <w:left w:val="none" w:sz="0" w:space="0" w:color="auto"/>
              <w:right w:val="none" w:sz="0" w:space="0" w:color="auto"/>
            </w:tcBorders>
            <w:shd w:val="clear" w:color="auto" w:fill="auto"/>
          </w:tcPr>
          <w:p w14:paraId="60F7317D" w14:textId="77777777" w:rsidR="00143C70" w:rsidRPr="00143C70" w:rsidRDefault="00143C70" w:rsidP="00143C70">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auto"/>
                <w:szCs w:val="20"/>
                <w14:ligatures w14:val="none"/>
              </w:rPr>
            </w:pPr>
            <w:r w:rsidRPr="00143C70">
              <w:rPr>
                <w:rFonts w:eastAsia="Calibri" w:cs="Times New Roman"/>
                <w:color w:val="auto"/>
                <w:szCs w:val="20"/>
                <w14:ligatures w14:val="none"/>
              </w:rPr>
              <w:t>100</w:t>
            </w:r>
          </w:p>
        </w:tc>
      </w:tr>
    </w:tbl>
    <w:p w14:paraId="580F55F1" w14:textId="77777777" w:rsidR="00143C70" w:rsidRPr="00143C70" w:rsidRDefault="00143C70" w:rsidP="00143C70">
      <w:pPr>
        <w:spacing w:after="200"/>
        <w:ind w:firstLine="0"/>
        <w:rPr>
          <w:rFonts w:eastAsia="Calibri" w:cs="Times New Roman"/>
          <w:color w:val="000000"/>
          <w:kern w:val="0"/>
          <w14:ligatures w14:val="none"/>
        </w:rPr>
      </w:pPr>
    </w:p>
    <w:p w14:paraId="5F60EAAC" w14:textId="77777777" w:rsidR="00143C70" w:rsidRPr="00143C70" w:rsidRDefault="00143C70" w:rsidP="00143C70">
      <w:pPr>
        <w:spacing w:after="200"/>
        <w:ind w:firstLine="0"/>
        <w:rPr>
          <w:rFonts w:eastAsia="Calibri" w:cs="Times New Roman"/>
          <w:color w:val="000000"/>
          <w:kern w:val="0"/>
          <w14:ligatures w14:val="none"/>
        </w:rPr>
      </w:pPr>
    </w:p>
    <w:p w14:paraId="6C84A7DC" w14:textId="77777777" w:rsidR="00143C70" w:rsidRDefault="00143C70" w:rsidP="00EF3B2D"/>
    <w:p w14:paraId="2DC1F9D2" w14:textId="77777777" w:rsidR="00143C70" w:rsidRDefault="00143C70" w:rsidP="00EF3B2D"/>
    <w:p w14:paraId="72D42AF6" w14:textId="77777777" w:rsidR="00CC636E" w:rsidRDefault="00CC636E" w:rsidP="00CC636E">
      <w:pPr>
        <w:jc w:val="center"/>
        <w:rPr>
          <w:rFonts w:cs="Times New Roman"/>
        </w:rPr>
      </w:pPr>
      <w:r w:rsidRPr="00471953">
        <w:rPr>
          <w:rFonts w:cs="Times New Roman"/>
        </w:rPr>
        <w:lastRenderedPageBreak/>
        <w:t>Tabel</w:t>
      </w:r>
      <w:r>
        <w:rPr>
          <w:rFonts w:cs="Times New Roman"/>
        </w:rPr>
        <w:t xml:space="preserve"> 4.2</w:t>
      </w:r>
      <w:r w:rsidRPr="00471953">
        <w:rPr>
          <w:rFonts w:cs="Times New Roman"/>
        </w:rPr>
        <w:t xml:space="preserve">.  </w:t>
      </w:r>
      <w:r>
        <w:rPr>
          <w:rFonts w:cs="Times New Roman"/>
        </w:rPr>
        <w:t xml:space="preserve">Perubahan </w:t>
      </w:r>
      <w:r w:rsidRPr="00471953">
        <w:rPr>
          <w:rFonts w:cs="Times New Roman"/>
        </w:rPr>
        <w:t>Tujuan, Sasaran dan Sasara Jangka Menengah Kecamatan Pasimasunggu</w:t>
      </w:r>
    </w:p>
    <w:p w14:paraId="299CA295" w14:textId="77777777" w:rsidR="00CC636E" w:rsidRDefault="00CC636E" w:rsidP="00CC636E">
      <w:pPr>
        <w:jc w:val="center"/>
        <w:rPr>
          <w:rFonts w:cs="Times New Roman"/>
        </w:rPr>
      </w:pPr>
    </w:p>
    <w:tbl>
      <w:tblPr>
        <w:tblW w:w="1493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54"/>
        <w:gridCol w:w="2893"/>
        <w:gridCol w:w="1843"/>
        <w:gridCol w:w="2693"/>
        <w:gridCol w:w="2127"/>
        <w:gridCol w:w="992"/>
        <w:gridCol w:w="993"/>
        <w:gridCol w:w="850"/>
        <w:gridCol w:w="992"/>
        <w:gridCol w:w="993"/>
      </w:tblGrid>
      <w:tr w:rsidR="00CC636E" w:rsidRPr="008F505E" w14:paraId="783AE688" w14:textId="77777777" w:rsidTr="00DA34F5">
        <w:trPr>
          <w:trHeight w:val="354"/>
          <w:jc w:val="center"/>
        </w:trPr>
        <w:tc>
          <w:tcPr>
            <w:tcW w:w="554" w:type="dxa"/>
            <w:vMerge w:val="restart"/>
            <w:tcBorders>
              <w:top w:val="single" w:sz="4" w:space="0" w:color="000000"/>
              <w:left w:val="single" w:sz="4" w:space="0" w:color="000000"/>
              <w:bottom w:val="single" w:sz="4" w:space="0" w:color="000000"/>
              <w:right w:val="single" w:sz="4" w:space="0" w:color="000000"/>
            </w:tcBorders>
            <w:vAlign w:val="center"/>
          </w:tcPr>
          <w:p w14:paraId="77F4B802" w14:textId="77777777" w:rsidR="00CC636E" w:rsidRPr="008F505E" w:rsidRDefault="00CC636E" w:rsidP="00D343FD">
            <w:pPr>
              <w:spacing w:after="200" w:line="240" w:lineRule="auto"/>
              <w:ind w:firstLine="0"/>
              <w:contextualSpacing/>
              <w:jc w:val="center"/>
              <w:rPr>
                <w:rFonts w:eastAsia="Calibri" w:cs="Times New Roman"/>
                <w:color w:val="auto"/>
                <w:kern w:val="0"/>
                <w:szCs w:val="24"/>
                <w14:ligatures w14:val="none"/>
              </w:rPr>
            </w:pPr>
            <w:r w:rsidRPr="008F505E">
              <w:rPr>
                <w:rFonts w:eastAsia="Calibri" w:cs="Times New Roman"/>
                <w:color w:val="auto"/>
                <w:kern w:val="0"/>
                <w:szCs w:val="24"/>
                <w14:ligatures w14:val="none"/>
              </w:rPr>
              <w:t>No.</w:t>
            </w:r>
          </w:p>
        </w:tc>
        <w:tc>
          <w:tcPr>
            <w:tcW w:w="2893" w:type="dxa"/>
            <w:vMerge w:val="restart"/>
            <w:tcBorders>
              <w:top w:val="single" w:sz="4" w:space="0" w:color="000000"/>
              <w:left w:val="single" w:sz="4" w:space="0" w:color="000000"/>
              <w:bottom w:val="single" w:sz="4" w:space="0" w:color="000000"/>
              <w:right w:val="single" w:sz="4" w:space="0" w:color="000000"/>
            </w:tcBorders>
            <w:vAlign w:val="center"/>
          </w:tcPr>
          <w:p w14:paraId="0244102E" w14:textId="77777777" w:rsidR="00CC636E" w:rsidRPr="008F505E" w:rsidRDefault="00CC636E" w:rsidP="00D343FD">
            <w:pPr>
              <w:spacing w:after="200" w:line="240" w:lineRule="auto"/>
              <w:ind w:firstLine="0"/>
              <w:contextualSpacing/>
              <w:jc w:val="center"/>
              <w:rPr>
                <w:rFonts w:eastAsia="Calibri" w:cs="Times New Roman"/>
                <w:b/>
                <w:color w:val="auto"/>
                <w:kern w:val="0"/>
                <w:szCs w:val="24"/>
                <w14:ligatures w14:val="none"/>
              </w:rPr>
            </w:pPr>
            <w:r w:rsidRPr="008F505E">
              <w:rPr>
                <w:rFonts w:eastAsia="Calibri" w:cs="Times New Roman"/>
                <w:b/>
                <w:color w:val="auto"/>
                <w:kern w:val="0"/>
                <w:szCs w:val="24"/>
                <w14:ligatures w14:val="none"/>
              </w:rPr>
              <w:t>Tujuan</w:t>
            </w:r>
          </w:p>
        </w:tc>
        <w:tc>
          <w:tcPr>
            <w:tcW w:w="1843" w:type="dxa"/>
            <w:vMerge w:val="restart"/>
            <w:tcBorders>
              <w:top w:val="single" w:sz="4" w:space="0" w:color="000000"/>
              <w:left w:val="single" w:sz="4" w:space="0" w:color="000000"/>
              <w:right w:val="single" w:sz="4" w:space="0" w:color="000000"/>
            </w:tcBorders>
            <w:vAlign w:val="center"/>
          </w:tcPr>
          <w:p w14:paraId="082D541C" w14:textId="77777777" w:rsidR="00CC636E" w:rsidRPr="008F505E" w:rsidRDefault="00CC636E" w:rsidP="00D343FD">
            <w:pPr>
              <w:spacing w:after="200" w:line="240" w:lineRule="auto"/>
              <w:ind w:firstLine="0"/>
              <w:contextualSpacing/>
              <w:jc w:val="center"/>
              <w:rPr>
                <w:rFonts w:eastAsia="Calibri" w:cs="Times New Roman"/>
                <w:b/>
                <w:color w:val="auto"/>
                <w:kern w:val="0"/>
                <w:szCs w:val="24"/>
                <w14:ligatures w14:val="none"/>
              </w:rPr>
            </w:pPr>
            <w:r w:rsidRPr="008F505E">
              <w:rPr>
                <w:rFonts w:eastAsia="Calibri" w:cs="Times New Roman"/>
                <w:b/>
                <w:color w:val="auto"/>
                <w:kern w:val="0"/>
                <w:szCs w:val="24"/>
                <w14:ligatures w14:val="none"/>
              </w:rPr>
              <w:t xml:space="preserve">Indikator </w:t>
            </w:r>
          </w:p>
          <w:p w14:paraId="4E006DC5" w14:textId="77777777" w:rsidR="00CC636E" w:rsidRPr="008F505E" w:rsidRDefault="00CC636E" w:rsidP="00D343FD">
            <w:pPr>
              <w:spacing w:after="200" w:line="240" w:lineRule="auto"/>
              <w:ind w:firstLine="0"/>
              <w:contextualSpacing/>
              <w:jc w:val="center"/>
              <w:rPr>
                <w:rFonts w:eastAsia="Calibri" w:cs="Times New Roman"/>
                <w:b/>
                <w:color w:val="auto"/>
                <w:kern w:val="0"/>
                <w:szCs w:val="24"/>
                <w14:ligatures w14:val="none"/>
              </w:rPr>
            </w:pPr>
            <w:r w:rsidRPr="008F505E">
              <w:rPr>
                <w:rFonts w:eastAsia="Calibri" w:cs="Times New Roman"/>
                <w:b/>
                <w:color w:val="auto"/>
                <w:kern w:val="0"/>
                <w:szCs w:val="24"/>
                <w14:ligatures w14:val="none"/>
              </w:rPr>
              <w:t>Tujuan</w:t>
            </w:r>
          </w:p>
        </w:tc>
        <w:tc>
          <w:tcPr>
            <w:tcW w:w="2693" w:type="dxa"/>
            <w:vMerge w:val="restart"/>
            <w:tcBorders>
              <w:top w:val="single" w:sz="4" w:space="0" w:color="000000"/>
              <w:left w:val="single" w:sz="4" w:space="0" w:color="000000"/>
              <w:bottom w:val="single" w:sz="4" w:space="0" w:color="000000"/>
              <w:right w:val="single" w:sz="4" w:space="0" w:color="000000"/>
            </w:tcBorders>
            <w:vAlign w:val="center"/>
          </w:tcPr>
          <w:p w14:paraId="018006DD" w14:textId="77777777" w:rsidR="00CC636E" w:rsidRPr="008F505E" w:rsidRDefault="00CC636E" w:rsidP="00D343FD">
            <w:pPr>
              <w:spacing w:after="200" w:line="240" w:lineRule="auto"/>
              <w:ind w:firstLine="0"/>
              <w:contextualSpacing/>
              <w:jc w:val="center"/>
              <w:rPr>
                <w:rFonts w:eastAsia="Calibri" w:cs="Times New Roman"/>
                <w:b/>
                <w:color w:val="auto"/>
                <w:kern w:val="0"/>
                <w:szCs w:val="24"/>
                <w14:ligatures w14:val="none"/>
              </w:rPr>
            </w:pPr>
            <w:r w:rsidRPr="008F505E">
              <w:rPr>
                <w:rFonts w:eastAsia="Calibri" w:cs="Times New Roman"/>
                <w:b/>
                <w:color w:val="auto"/>
                <w:kern w:val="0"/>
                <w:szCs w:val="24"/>
                <w14:ligatures w14:val="none"/>
              </w:rPr>
              <w:t>Sasaran</w:t>
            </w:r>
          </w:p>
        </w:tc>
        <w:tc>
          <w:tcPr>
            <w:tcW w:w="2127" w:type="dxa"/>
            <w:vMerge w:val="restart"/>
            <w:tcBorders>
              <w:top w:val="single" w:sz="4" w:space="0" w:color="000000"/>
              <w:left w:val="single" w:sz="4" w:space="0" w:color="000000"/>
              <w:bottom w:val="single" w:sz="4" w:space="0" w:color="000000"/>
              <w:right w:val="single" w:sz="4" w:space="0" w:color="000000"/>
            </w:tcBorders>
            <w:vAlign w:val="center"/>
          </w:tcPr>
          <w:p w14:paraId="2793EA7C" w14:textId="77777777" w:rsidR="00CC636E" w:rsidRPr="008F505E" w:rsidRDefault="00CC636E" w:rsidP="00D343FD">
            <w:pPr>
              <w:spacing w:after="200" w:line="240" w:lineRule="auto"/>
              <w:ind w:firstLine="0"/>
              <w:contextualSpacing/>
              <w:jc w:val="center"/>
              <w:rPr>
                <w:rFonts w:eastAsia="Calibri" w:cs="Times New Roman"/>
                <w:b/>
                <w:color w:val="auto"/>
                <w:kern w:val="0"/>
                <w:szCs w:val="24"/>
                <w14:ligatures w14:val="none"/>
              </w:rPr>
            </w:pPr>
            <w:r w:rsidRPr="008F505E">
              <w:rPr>
                <w:rFonts w:eastAsia="Calibri" w:cs="Times New Roman"/>
                <w:b/>
                <w:color w:val="auto"/>
                <w:kern w:val="0"/>
                <w:szCs w:val="24"/>
                <w14:ligatures w14:val="none"/>
              </w:rPr>
              <w:t>Indikator Sasaran</w:t>
            </w:r>
          </w:p>
        </w:tc>
        <w:tc>
          <w:tcPr>
            <w:tcW w:w="4820" w:type="dxa"/>
            <w:gridSpan w:val="5"/>
            <w:tcBorders>
              <w:top w:val="single" w:sz="4" w:space="0" w:color="000000"/>
              <w:left w:val="single" w:sz="4" w:space="0" w:color="000000"/>
              <w:bottom w:val="single" w:sz="4" w:space="0" w:color="000000"/>
              <w:right w:val="single" w:sz="4" w:space="0" w:color="000000"/>
            </w:tcBorders>
          </w:tcPr>
          <w:p w14:paraId="7097523D" w14:textId="77777777" w:rsidR="00CC636E" w:rsidRPr="008F505E" w:rsidRDefault="00CC636E" w:rsidP="00D343FD">
            <w:pPr>
              <w:spacing w:after="200" w:line="240" w:lineRule="auto"/>
              <w:ind w:firstLine="0"/>
              <w:contextualSpacing/>
              <w:jc w:val="center"/>
              <w:rPr>
                <w:rFonts w:eastAsia="Calibri" w:cs="Times New Roman"/>
                <w:b/>
                <w:color w:val="auto"/>
                <w:kern w:val="0"/>
                <w:szCs w:val="24"/>
                <w14:ligatures w14:val="none"/>
              </w:rPr>
            </w:pPr>
            <w:r w:rsidRPr="008F505E">
              <w:rPr>
                <w:rFonts w:eastAsia="Calibri" w:cs="Times New Roman"/>
                <w:b/>
                <w:color w:val="auto"/>
                <w:kern w:val="0"/>
                <w:szCs w:val="24"/>
                <w14:ligatures w14:val="none"/>
              </w:rPr>
              <w:t>Target Kinerja Sasaran Pada Tahun</w:t>
            </w:r>
          </w:p>
        </w:tc>
      </w:tr>
      <w:tr w:rsidR="00CC636E" w:rsidRPr="008F505E" w14:paraId="11AB5E20" w14:textId="77777777" w:rsidTr="00DA34F5">
        <w:trPr>
          <w:trHeight w:val="384"/>
          <w:jc w:val="center"/>
        </w:trPr>
        <w:tc>
          <w:tcPr>
            <w:tcW w:w="554" w:type="dxa"/>
            <w:vMerge/>
          </w:tcPr>
          <w:p w14:paraId="06AAD516" w14:textId="77777777" w:rsidR="00CC636E" w:rsidRPr="008F505E" w:rsidRDefault="00CC636E" w:rsidP="00D343FD">
            <w:pPr>
              <w:spacing w:after="200" w:line="240" w:lineRule="auto"/>
              <w:ind w:firstLine="0"/>
              <w:jc w:val="left"/>
              <w:rPr>
                <w:rFonts w:eastAsia="Calibri" w:cs="Times New Roman"/>
                <w:color w:val="auto"/>
                <w:kern w:val="0"/>
                <w:szCs w:val="24"/>
                <w14:ligatures w14:val="none"/>
              </w:rPr>
            </w:pPr>
          </w:p>
        </w:tc>
        <w:tc>
          <w:tcPr>
            <w:tcW w:w="2893" w:type="dxa"/>
            <w:vMerge/>
            <w:tcBorders>
              <w:top w:val="nil"/>
              <w:right w:val="single" w:sz="4" w:space="0" w:color="000000"/>
            </w:tcBorders>
          </w:tcPr>
          <w:p w14:paraId="62BD7333" w14:textId="77777777" w:rsidR="00CC636E" w:rsidRPr="008F505E" w:rsidRDefault="00CC636E" w:rsidP="00D343FD">
            <w:pPr>
              <w:spacing w:after="200" w:line="240" w:lineRule="auto"/>
              <w:ind w:firstLine="0"/>
              <w:jc w:val="left"/>
              <w:rPr>
                <w:rFonts w:eastAsia="Calibri" w:cs="Times New Roman"/>
                <w:color w:val="auto"/>
                <w:kern w:val="0"/>
                <w:szCs w:val="24"/>
                <w14:ligatures w14:val="none"/>
              </w:rPr>
            </w:pPr>
          </w:p>
        </w:tc>
        <w:tc>
          <w:tcPr>
            <w:tcW w:w="1843" w:type="dxa"/>
            <w:vMerge/>
            <w:tcBorders>
              <w:left w:val="single" w:sz="4" w:space="0" w:color="000000"/>
              <w:right w:val="single" w:sz="4" w:space="0" w:color="000000"/>
            </w:tcBorders>
          </w:tcPr>
          <w:p w14:paraId="18F94CF0" w14:textId="77777777" w:rsidR="00CC636E" w:rsidRPr="008F505E" w:rsidRDefault="00CC636E" w:rsidP="00D343FD">
            <w:pPr>
              <w:spacing w:after="200" w:line="240" w:lineRule="auto"/>
              <w:ind w:firstLine="0"/>
              <w:jc w:val="left"/>
              <w:rPr>
                <w:rFonts w:eastAsia="Calibri" w:cs="Times New Roman"/>
                <w:color w:val="auto"/>
                <w:kern w:val="0"/>
                <w:szCs w:val="24"/>
                <w14:ligatures w14:val="none"/>
              </w:rPr>
            </w:pPr>
          </w:p>
        </w:tc>
        <w:tc>
          <w:tcPr>
            <w:tcW w:w="2693" w:type="dxa"/>
            <w:vMerge/>
            <w:tcBorders>
              <w:top w:val="nil"/>
              <w:left w:val="single" w:sz="4" w:space="0" w:color="000000"/>
            </w:tcBorders>
          </w:tcPr>
          <w:p w14:paraId="2F094BC2" w14:textId="77777777" w:rsidR="00CC636E" w:rsidRPr="008F505E" w:rsidRDefault="00CC636E" w:rsidP="00D343FD">
            <w:pPr>
              <w:spacing w:after="200" w:line="240" w:lineRule="auto"/>
              <w:ind w:firstLine="0"/>
              <w:jc w:val="left"/>
              <w:rPr>
                <w:rFonts w:eastAsia="Calibri" w:cs="Times New Roman"/>
                <w:color w:val="auto"/>
                <w:kern w:val="0"/>
                <w:szCs w:val="24"/>
                <w14:ligatures w14:val="none"/>
              </w:rPr>
            </w:pPr>
          </w:p>
        </w:tc>
        <w:tc>
          <w:tcPr>
            <w:tcW w:w="2127" w:type="dxa"/>
            <w:vMerge/>
            <w:tcBorders>
              <w:top w:val="nil"/>
            </w:tcBorders>
          </w:tcPr>
          <w:p w14:paraId="12AC30A3" w14:textId="77777777" w:rsidR="00CC636E" w:rsidRPr="008F505E" w:rsidRDefault="00CC636E" w:rsidP="00D343FD">
            <w:pPr>
              <w:spacing w:after="200" w:line="240" w:lineRule="auto"/>
              <w:ind w:firstLine="0"/>
              <w:jc w:val="left"/>
              <w:rPr>
                <w:rFonts w:eastAsia="Calibri" w:cs="Times New Roman"/>
                <w:color w:val="auto"/>
                <w:kern w:val="0"/>
                <w:szCs w:val="24"/>
                <w14:ligatures w14:val="none"/>
              </w:rPr>
            </w:pPr>
          </w:p>
        </w:tc>
        <w:tc>
          <w:tcPr>
            <w:tcW w:w="992" w:type="dxa"/>
            <w:vAlign w:val="center"/>
          </w:tcPr>
          <w:p w14:paraId="72D2AAEA" w14:textId="77777777" w:rsidR="00CC636E" w:rsidRPr="008F505E" w:rsidRDefault="00CC636E" w:rsidP="00D343FD">
            <w:pPr>
              <w:widowControl w:val="0"/>
              <w:autoSpaceDE w:val="0"/>
              <w:autoSpaceDN w:val="0"/>
              <w:spacing w:line="240" w:lineRule="auto"/>
              <w:ind w:left="188" w:right="183" w:firstLine="0"/>
              <w:contextualSpacing/>
              <w:jc w:val="center"/>
              <w:rPr>
                <w:rFonts w:eastAsia="Bookman Old Style" w:cs="Times New Roman"/>
                <w:b/>
                <w:color w:val="auto"/>
                <w:kern w:val="0"/>
                <w:szCs w:val="24"/>
                <w:lang w:val="id-ID"/>
                <w14:ligatures w14:val="none"/>
              </w:rPr>
            </w:pPr>
            <w:r w:rsidRPr="008F505E">
              <w:rPr>
                <w:rFonts w:eastAsia="Calibri" w:cs="Times New Roman"/>
                <w:b/>
                <w:color w:val="auto"/>
                <w:kern w:val="0"/>
                <w:szCs w:val="24"/>
                <w14:ligatures w14:val="none"/>
              </w:rPr>
              <w:t>2022</w:t>
            </w:r>
          </w:p>
        </w:tc>
        <w:tc>
          <w:tcPr>
            <w:tcW w:w="993" w:type="dxa"/>
            <w:vAlign w:val="center"/>
          </w:tcPr>
          <w:p w14:paraId="16F3BAB6" w14:textId="77777777" w:rsidR="00CC636E" w:rsidRPr="008F505E" w:rsidRDefault="00CC636E" w:rsidP="00D343FD">
            <w:pPr>
              <w:widowControl w:val="0"/>
              <w:autoSpaceDE w:val="0"/>
              <w:autoSpaceDN w:val="0"/>
              <w:spacing w:line="240" w:lineRule="auto"/>
              <w:ind w:left="89" w:firstLine="0"/>
              <w:contextualSpacing/>
              <w:jc w:val="center"/>
              <w:rPr>
                <w:rFonts w:eastAsia="Bookman Old Style" w:cs="Times New Roman"/>
                <w:b/>
                <w:color w:val="auto"/>
                <w:kern w:val="0"/>
                <w:szCs w:val="24"/>
                <w:lang w:val="id-ID"/>
                <w14:ligatures w14:val="none"/>
              </w:rPr>
            </w:pPr>
            <w:r w:rsidRPr="008F505E">
              <w:rPr>
                <w:rFonts w:eastAsia="Calibri" w:cs="Times New Roman"/>
                <w:b/>
                <w:color w:val="auto"/>
                <w:kern w:val="0"/>
                <w:szCs w:val="24"/>
                <w14:ligatures w14:val="none"/>
              </w:rPr>
              <w:t>2023</w:t>
            </w:r>
          </w:p>
        </w:tc>
        <w:tc>
          <w:tcPr>
            <w:tcW w:w="850" w:type="dxa"/>
            <w:vAlign w:val="center"/>
          </w:tcPr>
          <w:p w14:paraId="1F4E9A95" w14:textId="77777777" w:rsidR="00CC636E" w:rsidRPr="008F505E" w:rsidRDefault="00CC636E" w:rsidP="00D343FD">
            <w:pPr>
              <w:widowControl w:val="0"/>
              <w:autoSpaceDE w:val="0"/>
              <w:autoSpaceDN w:val="0"/>
              <w:spacing w:line="240" w:lineRule="auto"/>
              <w:ind w:left="146" w:right="137" w:firstLine="0"/>
              <w:contextualSpacing/>
              <w:jc w:val="center"/>
              <w:rPr>
                <w:rFonts w:eastAsia="Bookman Old Style" w:cs="Times New Roman"/>
                <w:b/>
                <w:color w:val="auto"/>
                <w:kern w:val="0"/>
                <w:szCs w:val="24"/>
                <w:lang w:val="id-ID"/>
                <w14:ligatures w14:val="none"/>
              </w:rPr>
            </w:pPr>
            <w:r w:rsidRPr="008F505E">
              <w:rPr>
                <w:rFonts w:eastAsia="Calibri" w:cs="Times New Roman"/>
                <w:b/>
                <w:color w:val="auto"/>
                <w:kern w:val="0"/>
                <w:szCs w:val="24"/>
                <w14:ligatures w14:val="none"/>
              </w:rPr>
              <w:t>2024</w:t>
            </w:r>
          </w:p>
        </w:tc>
        <w:tc>
          <w:tcPr>
            <w:tcW w:w="992" w:type="dxa"/>
            <w:vAlign w:val="center"/>
          </w:tcPr>
          <w:p w14:paraId="258CFE07" w14:textId="77777777" w:rsidR="00CC636E" w:rsidRPr="008F505E" w:rsidRDefault="00CC636E" w:rsidP="00D343FD">
            <w:pPr>
              <w:widowControl w:val="0"/>
              <w:tabs>
                <w:tab w:val="left" w:pos="1134"/>
              </w:tabs>
              <w:autoSpaceDE w:val="0"/>
              <w:autoSpaceDN w:val="0"/>
              <w:spacing w:line="240" w:lineRule="auto"/>
              <w:ind w:left="1" w:firstLine="0"/>
              <w:contextualSpacing/>
              <w:jc w:val="center"/>
              <w:rPr>
                <w:rFonts w:eastAsia="Bookman Old Style" w:cs="Times New Roman"/>
                <w:b/>
                <w:color w:val="auto"/>
                <w:kern w:val="0"/>
                <w:szCs w:val="24"/>
                <w:lang w:val="id-ID"/>
                <w14:ligatures w14:val="none"/>
              </w:rPr>
            </w:pPr>
            <w:r w:rsidRPr="008F505E">
              <w:rPr>
                <w:rFonts w:eastAsia="Calibri" w:cs="Times New Roman"/>
                <w:b/>
                <w:color w:val="auto"/>
                <w:kern w:val="0"/>
                <w:szCs w:val="24"/>
                <w14:ligatures w14:val="none"/>
              </w:rPr>
              <w:t>2025</w:t>
            </w:r>
          </w:p>
        </w:tc>
        <w:tc>
          <w:tcPr>
            <w:tcW w:w="993" w:type="dxa"/>
            <w:vAlign w:val="center"/>
          </w:tcPr>
          <w:p w14:paraId="2CFA195A" w14:textId="77777777" w:rsidR="00CC636E" w:rsidRPr="008F505E" w:rsidRDefault="00CC636E" w:rsidP="00D343FD">
            <w:pPr>
              <w:widowControl w:val="0"/>
              <w:autoSpaceDE w:val="0"/>
              <w:autoSpaceDN w:val="0"/>
              <w:spacing w:line="240" w:lineRule="auto"/>
              <w:ind w:left="89" w:right="278" w:firstLine="0"/>
              <w:contextualSpacing/>
              <w:jc w:val="center"/>
              <w:rPr>
                <w:rFonts w:eastAsia="Bookman Old Style" w:cs="Times New Roman"/>
                <w:b/>
                <w:color w:val="auto"/>
                <w:kern w:val="0"/>
                <w:szCs w:val="24"/>
                <w:lang w:val="id-ID"/>
                <w14:ligatures w14:val="none"/>
              </w:rPr>
            </w:pPr>
            <w:r w:rsidRPr="008F505E">
              <w:rPr>
                <w:rFonts w:eastAsia="Calibri" w:cs="Times New Roman"/>
                <w:b/>
                <w:color w:val="auto"/>
                <w:kern w:val="0"/>
                <w:szCs w:val="24"/>
                <w14:ligatures w14:val="none"/>
              </w:rPr>
              <w:t>2026</w:t>
            </w:r>
          </w:p>
        </w:tc>
      </w:tr>
      <w:tr w:rsidR="00CC636E" w:rsidRPr="008F505E" w14:paraId="633FD5C0" w14:textId="77777777" w:rsidTr="00DA34F5">
        <w:trPr>
          <w:trHeight w:val="222"/>
          <w:jc w:val="center"/>
        </w:trPr>
        <w:tc>
          <w:tcPr>
            <w:tcW w:w="554" w:type="dxa"/>
            <w:vAlign w:val="center"/>
          </w:tcPr>
          <w:p w14:paraId="7646AF96" w14:textId="77777777" w:rsidR="00CC636E" w:rsidRPr="008F505E" w:rsidRDefault="00CC636E" w:rsidP="00D343FD">
            <w:pPr>
              <w:widowControl w:val="0"/>
              <w:autoSpaceDE w:val="0"/>
              <w:autoSpaceDN w:val="0"/>
              <w:spacing w:line="240" w:lineRule="auto"/>
              <w:ind w:left="182" w:firstLine="0"/>
              <w:contextualSpacing/>
              <w:jc w:val="center"/>
              <w:rPr>
                <w:rFonts w:eastAsia="Bookman Old Style" w:cs="Times New Roman"/>
                <w:color w:val="auto"/>
                <w:w w:val="135"/>
                <w:kern w:val="0"/>
                <w:szCs w:val="24"/>
                <w:lang w:val="id-ID"/>
                <w14:ligatures w14:val="none"/>
              </w:rPr>
            </w:pPr>
            <w:r w:rsidRPr="008F505E">
              <w:rPr>
                <w:rFonts w:eastAsia="Bookman Old Style" w:cs="Times New Roman"/>
                <w:color w:val="auto"/>
                <w:w w:val="135"/>
                <w:kern w:val="0"/>
                <w:szCs w:val="24"/>
                <w:lang w:val="id-ID"/>
                <w14:ligatures w14:val="none"/>
              </w:rPr>
              <w:t>1</w:t>
            </w:r>
          </w:p>
        </w:tc>
        <w:tc>
          <w:tcPr>
            <w:tcW w:w="2893" w:type="dxa"/>
            <w:vAlign w:val="center"/>
          </w:tcPr>
          <w:p w14:paraId="10CB1604" w14:textId="77777777" w:rsidR="00CC636E" w:rsidRPr="008F505E" w:rsidRDefault="00CC636E" w:rsidP="00D343FD">
            <w:pPr>
              <w:widowControl w:val="0"/>
              <w:autoSpaceDE w:val="0"/>
              <w:autoSpaceDN w:val="0"/>
              <w:spacing w:line="240" w:lineRule="auto"/>
              <w:ind w:left="50" w:firstLine="0"/>
              <w:contextualSpacing/>
              <w:jc w:val="center"/>
              <w:rPr>
                <w:rFonts w:eastAsia="Bookman Old Style" w:cs="Times New Roman"/>
                <w:color w:val="auto"/>
                <w:w w:val="110"/>
                <w:kern w:val="0"/>
                <w:szCs w:val="24"/>
                <w:lang w:val="id-ID"/>
                <w14:ligatures w14:val="none"/>
              </w:rPr>
            </w:pPr>
            <w:r w:rsidRPr="008F505E">
              <w:rPr>
                <w:rFonts w:eastAsia="Bookman Old Style" w:cs="Times New Roman"/>
                <w:color w:val="auto"/>
                <w:w w:val="110"/>
                <w:kern w:val="0"/>
                <w:szCs w:val="24"/>
                <w:lang w:val="id-ID"/>
                <w14:ligatures w14:val="none"/>
              </w:rPr>
              <w:t>2</w:t>
            </w:r>
          </w:p>
        </w:tc>
        <w:tc>
          <w:tcPr>
            <w:tcW w:w="1843" w:type="dxa"/>
            <w:vAlign w:val="center"/>
          </w:tcPr>
          <w:p w14:paraId="5A184921" w14:textId="77777777" w:rsidR="00CC636E" w:rsidRPr="008F505E" w:rsidRDefault="00CC636E" w:rsidP="00D343FD">
            <w:pPr>
              <w:widowControl w:val="0"/>
              <w:autoSpaceDE w:val="0"/>
              <w:autoSpaceDN w:val="0"/>
              <w:spacing w:line="240" w:lineRule="auto"/>
              <w:ind w:left="9" w:firstLine="0"/>
              <w:contextualSpacing/>
              <w:jc w:val="center"/>
              <w:rPr>
                <w:rFonts w:eastAsia="Bookman Old Style" w:cs="Times New Roman"/>
                <w:color w:val="auto"/>
                <w:w w:val="110"/>
                <w:kern w:val="0"/>
                <w:szCs w:val="24"/>
                <w14:ligatures w14:val="none"/>
              </w:rPr>
            </w:pPr>
            <w:r w:rsidRPr="008F505E">
              <w:rPr>
                <w:rFonts w:eastAsia="Bookman Old Style" w:cs="Times New Roman"/>
                <w:color w:val="auto"/>
                <w:w w:val="110"/>
                <w:kern w:val="0"/>
                <w:szCs w:val="24"/>
                <w14:ligatures w14:val="none"/>
              </w:rPr>
              <w:t>3</w:t>
            </w:r>
          </w:p>
        </w:tc>
        <w:tc>
          <w:tcPr>
            <w:tcW w:w="2693" w:type="dxa"/>
            <w:vAlign w:val="center"/>
          </w:tcPr>
          <w:p w14:paraId="70BA613C" w14:textId="77777777" w:rsidR="00CC636E" w:rsidRPr="008F505E" w:rsidRDefault="00CC636E" w:rsidP="00D343FD">
            <w:pPr>
              <w:widowControl w:val="0"/>
              <w:autoSpaceDE w:val="0"/>
              <w:autoSpaceDN w:val="0"/>
              <w:spacing w:line="240" w:lineRule="auto"/>
              <w:ind w:left="9" w:firstLine="0"/>
              <w:contextualSpacing/>
              <w:jc w:val="center"/>
              <w:rPr>
                <w:rFonts w:eastAsia="Bookman Old Style" w:cs="Times New Roman"/>
                <w:color w:val="auto"/>
                <w:w w:val="110"/>
                <w:kern w:val="0"/>
                <w:szCs w:val="24"/>
                <w14:ligatures w14:val="none"/>
              </w:rPr>
            </w:pPr>
            <w:r w:rsidRPr="008F505E">
              <w:rPr>
                <w:rFonts w:eastAsia="Bookman Old Style" w:cs="Times New Roman"/>
                <w:color w:val="auto"/>
                <w:w w:val="110"/>
                <w:kern w:val="0"/>
                <w:szCs w:val="24"/>
                <w14:ligatures w14:val="none"/>
              </w:rPr>
              <w:t>4</w:t>
            </w:r>
          </w:p>
        </w:tc>
        <w:tc>
          <w:tcPr>
            <w:tcW w:w="2127" w:type="dxa"/>
            <w:vAlign w:val="center"/>
          </w:tcPr>
          <w:p w14:paraId="39312A5E" w14:textId="77777777" w:rsidR="00CC636E" w:rsidRPr="008F505E" w:rsidRDefault="00CC636E" w:rsidP="00D343FD">
            <w:pPr>
              <w:widowControl w:val="0"/>
              <w:autoSpaceDE w:val="0"/>
              <w:autoSpaceDN w:val="0"/>
              <w:spacing w:line="240" w:lineRule="auto"/>
              <w:ind w:left="107" w:right="270" w:firstLine="0"/>
              <w:contextualSpacing/>
              <w:jc w:val="center"/>
              <w:rPr>
                <w:rFonts w:eastAsia="Bookman Old Style" w:cs="Times New Roman"/>
                <w:color w:val="auto"/>
                <w:w w:val="110"/>
                <w:kern w:val="0"/>
                <w:szCs w:val="24"/>
                <w14:ligatures w14:val="none"/>
              </w:rPr>
            </w:pPr>
            <w:r w:rsidRPr="008F505E">
              <w:rPr>
                <w:rFonts w:eastAsia="Bookman Old Style" w:cs="Times New Roman"/>
                <w:color w:val="auto"/>
                <w:w w:val="110"/>
                <w:kern w:val="0"/>
                <w:szCs w:val="24"/>
                <w14:ligatures w14:val="none"/>
              </w:rPr>
              <w:t>5</w:t>
            </w:r>
          </w:p>
        </w:tc>
        <w:tc>
          <w:tcPr>
            <w:tcW w:w="992" w:type="dxa"/>
            <w:vAlign w:val="center"/>
          </w:tcPr>
          <w:p w14:paraId="2E331D75" w14:textId="77777777" w:rsidR="00CC636E" w:rsidRPr="008F505E" w:rsidRDefault="00CC636E" w:rsidP="00D343FD">
            <w:pPr>
              <w:widowControl w:val="0"/>
              <w:autoSpaceDE w:val="0"/>
              <w:autoSpaceDN w:val="0"/>
              <w:spacing w:line="240" w:lineRule="auto"/>
              <w:ind w:left="89" w:right="185" w:firstLine="0"/>
              <w:contextualSpacing/>
              <w:jc w:val="center"/>
              <w:rPr>
                <w:rFonts w:eastAsia="Bookman Old Style" w:cs="Times New Roman"/>
                <w:color w:val="auto"/>
                <w:kern w:val="0"/>
                <w:szCs w:val="24"/>
                <w14:ligatures w14:val="none"/>
              </w:rPr>
            </w:pPr>
            <w:r w:rsidRPr="008F505E">
              <w:rPr>
                <w:rFonts w:eastAsia="Bookman Old Style" w:cs="Times New Roman"/>
                <w:color w:val="auto"/>
                <w:kern w:val="0"/>
                <w:szCs w:val="24"/>
                <w14:ligatures w14:val="none"/>
              </w:rPr>
              <w:t>6</w:t>
            </w:r>
          </w:p>
        </w:tc>
        <w:tc>
          <w:tcPr>
            <w:tcW w:w="993" w:type="dxa"/>
            <w:vAlign w:val="center"/>
          </w:tcPr>
          <w:p w14:paraId="79FDEC04" w14:textId="77777777" w:rsidR="00CC636E" w:rsidRPr="008F505E" w:rsidRDefault="00CC636E" w:rsidP="00D343FD">
            <w:pPr>
              <w:widowControl w:val="0"/>
              <w:autoSpaceDE w:val="0"/>
              <w:autoSpaceDN w:val="0"/>
              <w:spacing w:line="240" w:lineRule="auto"/>
              <w:ind w:left="89" w:right="185" w:firstLine="0"/>
              <w:contextualSpacing/>
              <w:jc w:val="center"/>
              <w:rPr>
                <w:rFonts w:eastAsia="Bookman Old Style" w:cs="Times New Roman"/>
                <w:color w:val="auto"/>
                <w:kern w:val="0"/>
                <w:szCs w:val="24"/>
                <w:lang w:val="id-ID"/>
                <w14:ligatures w14:val="none"/>
              </w:rPr>
            </w:pPr>
            <w:r w:rsidRPr="008F505E">
              <w:rPr>
                <w:rFonts w:eastAsia="Bookman Old Style" w:cs="Times New Roman"/>
                <w:color w:val="auto"/>
                <w:kern w:val="0"/>
                <w:szCs w:val="24"/>
                <w:lang w:val="id-ID"/>
                <w14:ligatures w14:val="none"/>
              </w:rPr>
              <w:t>7</w:t>
            </w:r>
          </w:p>
        </w:tc>
        <w:tc>
          <w:tcPr>
            <w:tcW w:w="850" w:type="dxa"/>
            <w:vAlign w:val="center"/>
          </w:tcPr>
          <w:p w14:paraId="1D543F7B" w14:textId="77777777" w:rsidR="00CC636E" w:rsidRPr="008F505E" w:rsidRDefault="00CC636E" w:rsidP="00D343FD">
            <w:pPr>
              <w:widowControl w:val="0"/>
              <w:autoSpaceDE w:val="0"/>
              <w:autoSpaceDN w:val="0"/>
              <w:spacing w:line="240" w:lineRule="auto"/>
              <w:ind w:left="188" w:right="185" w:firstLine="0"/>
              <w:contextualSpacing/>
              <w:jc w:val="center"/>
              <w:rPr>
                <w:rFonts w:eastAsia="Bookman Old Style" w:cs="Times New Roman"/>
                <w:color w:val="auto"/>
                <w:kern w:val="0"/>
                <w:szCs w:val="24"/>
                <w14:ligatures w14:val="none"/>
              </w:rPr>
            </w:pPr>
            <w:r w:rsidRPr="008F505E">
              <w:rPr>
                <w:rFonts w:eastAsia="Bookman Old Style" w:cs="Times New Roman"/>
                <w:color w:val="auto"/>
                <w:kern w:val="0"/>
                <w:szCs w:val="24"/>
                <w14:ligatures w14:val="none"/>
              </w:rPr>
              <w:t>8</w:t>
            </w:r>
          </w:p>
        </w:tc>
        <w:tc>
          <w:tcPr>
            <w:tcW w:w="992" w:type="dxa"/>
            <w:vAlign w:val="center"/>
          </w:tcPr>
          <w:p w14:paraId="4414060F" w14:textId="77777777" w:rsidR="00CC636E" w:rsidRPr="008F505E" w:rsidRDefault="00CC636E" w:rsidP="00D343FD">
            <w:pPr>
              <w:widowControl w:val="0"/>
              <w:autoSpaceDE w:val="0"/>
              <w:autoSpaceDN w:val="0"/>
              <w:spacing w:line="240" w:lineRule="auto"/>
              <w:ind w:left="188" w:right="185" w:firstLine="0"/>
              <w:contextualSpacing/>
              <w:jc w:val="center"/>
              <w:rPr>
                <w:rFonts w:eastAsia="Bookman Old Style" w:cs="Times New Roman"/>
                <w:color w:val="auto"/>
                <w:kern w:val="0"/>
                <w:szCs w:val="24"/>
                <w14:ligatures w14:val="none"/>
              </w:rPr>
            </w:pPr>
            <w:r w:rsidRPr="008F505E">
              <w:rPr>
                <w:rFonts w:eastAsia="Bookman Old Style" w:cs="Times New Roman"/>
                <w:color w:val="auto"/>
                <w:kern w:val="0"/>
                <w:szCs w:val="24"/>
                <w14:ligatures w14:val="none"/>
              </w:rPr>
              <w:t>9</w:t>
            </w:r>
          </w:p>
        </w:tc>
        <w:tc>
          <w:tcPr>
            <w:tcW w:w="993" w:type="dxa"/>
            <w:vAlign w:val="center"/>
          </w:tcPr>
          <w:p w14:paraId="4F394604" w14:textId="77777777" w:rsidR="00CC636E" w:rsidRPr="008F505E" w:rsidRDefault="00CC636E" w:rsidP="00D343FD">
            <w:pPr>
              <w:widowControl w:val="0"/>
              <w:autoSpaceDE w:val="0"/>
              <w:autoSpaceDN w:val="0"/>
              <w:spacing w:line="240" w:lineRule="auto"/>
              <w:ind w:left="188" w:right="185" w:firstLine="0"/>
              <w:contextualSpacing/>
              <w:jc w:val="center"/>
              <w:rPr>
                <w:rFonts w:eastAsia="Bookman Old Style" w:cs="Times New Roman"/>
                <w:color w:val="auto"/>
                <w:kern w:val="0"/>
                <w:szCs w:val="24"/>
                <w14:ligatures w14:val="none"/>
              </w:rPr>
            </w:pPr>
            <w:r w:rsidRPr="008F505E">
              <w:rPr>
                <w:rFonts w:eastAsia="Bookman Old Style" w:cs="Times New Roman"/>
                <w:color w:val="auto"/>
                <w:kern w:val="0"/>
                <w:szCs w:val="24"/>
                <w14:ligatures w14:val="none"/>
              </w:rPr>
              <w:t>10</w:t>
            </w:r>
          </w:p>
        </w:tc>
      </w:tr>
      <w:tr w:rsidR="00CC636E" w:rsidRPr="008F505E" w14:paraId="4D3C637A" w14:textId="77777777" w:rsidTr="00DA34F5">
        <w:trPr>
          <w:trHeight w:val="222"/>
          <w:jc w:val="center"/>
        </w:trPr>
        <w:tc>
          <w:tcPr>
            <w:tcW w:w="554" w:type="dxa"/>
            <w:vMerge w:val="restart"/>
          </w:tcPr>
          <w:p w14:paraId="22F81FD6" w14:textId="77777777" w:rsidR="00CC636E" w:rsidRPr="008F505E" w:rsidRDefault="00CC636E" w:rsidP="00D343FD">
            <w:pPr>
              <w:widowControl w:val="0"/>
              <w:autoSpaceDE w:val="0"/>
              <w:autoSpaceDN w:val="0"/>
              <w:spacing w:before="6" w:line="240" w:lineRule="auto"/>
              <w:ind w:left="89" w:firstLine="0"/>
              <w:jc w:val="center"/>
              <w:rPr>
                <w:rFonts w:eastAsia="Bookman Old Style" w:cs="Times New Roman"/>
                <w:color w:val="auto"/>
                <w:w w:val="135"/>
                <w:kern w:val="0"/>
                <w:szCs w:val="24"/>
                <w:lang w:val="id-ID"/>
                <w14:ligatures w14:val="none"/>
              </w:rPr>
            </w:pPr>
            <w:r w:rsidRPr="008F505E">
              <w:rPr>
                <w:rFonts w:eastAsia="Bookman Old Style" w:cs="Times New Roman"/>
                <w:color w:val="auto"/>
                <w:w w:val="135"/>
                <w:kern w:val="0"/>
                <w:szCs w:val="24"/>
                <w:lang w:val="id-ID"/>
                <w14:ligatures w14:val="none"/>
              </w:rPr>
              <w:t>1</w:t>
            </w:r>
          </w:p>
        </w:tc>
        <w:tc>
          <w:tcPr>
            <w:tcW w:w="2893" w:type="dxa"/>
            <w:vMerge w:val="restart"/>
          </w:tcPr>
          <w:p w14:paraId="23EA1C9A" w14:textId="77777777" w:rsidR="00CC636E" w:rsidRPr="008F505E" w:rsidRDefault="00CC636E" w:rsidP="00D343FD">
            <w:pPr>
              <w:spacing w:after="200" w:line="240" w:lineRule="auto"/>
              <w:ind w:firstLine="0"/>
              <w:jc w:val="left"/>
              <w:rPr>
                <w:rFonts w:eastAsia="Calibri" w:cs="Times New Roman"/>
                <w:color w:val="auto"/>
                <w:kern w:val="0"/>
                <w:szCs w:val="24"/>
                <w14:ligatures w14:val="none"/>
              </w:rPr>
            </w:pPr>
            <w:r w:rsidRPr="008F505E">
              <w:rPr>
                <w:rFonts w:eastAsia="Calibri" w:cs="Times New Roman"/>
                <w:color w:val="auto"/>
                <w:kern w:val="0"/>
                <w:szCs w:val="24"/>
                <w14:ligatures w14:val="none"/>
              </w:rPr>
              <w:t>Meningkatkan Akuntabilitas Kinerja Pemerintahan Pasimasunggu</w:t>
            </w:r>
          </w:p>
          <w:p w14:paraId="6757FAD6" w14:textId="77777777" w:rsidR="00CC636E" w:rsidRPr="008F505E" w:rsidRDefault="00CC636E" w:rsidP="00D343FD">
            <w:pPr>
              <w:spacing w:after="200" w:line="240" w:lineRule="auto"/>
              <w:ind w:firstLine="0"/>
              <w:jc w:val="left"/>
              <w:rPr>
                <w:rFonts w:eastAsia="Calibri" w:cs="Times New Roman"/>
                <w:color w:val="auto"/>
                <w:w w:val="110"/>
                <w:kern w:val="0"/>
                <w:szCs w:val="24"/>
                <w:lang w:val="id-ID"/>
                <w14:ligatures w14:val="none"/>
              </w:rPr>
            </w:pPr>
          </w:p>
        </w:tc>
        <w:tc>
          <w:tcPr>
            <w:tcW w:w="1843" w:type="dxa"/>
            <w:vMerge w:val="restart"/>
          </w:tcPr>
          <w:p w14:paraId="353EDB1B" w14:textId="77777777" w:rsidR="00CC636E" w:rsidRPr="008F505E" w:rsidRDefault="00CC636E" w:rsidP="00D343FD">
            <w:pPr>
              <w:widowControl w:val="0"/>
              <w:autoSpaceDE w:val="0"/>
              <w:autoSpaceDN w:val="0"/>
              <w:spacing w:before="6" w:line="240" w:lineRule="auto"/>
              <w:ind w:left="9" w:firstLine="0"/>
              <w:jc w:val="left"/>
              <w:rPr>
                <w:rFonts w:eastAsia="Bookman Old Style" w:cs="Times New Roman"/>
                <w:color w:val="auto"/>
                <w:w w:val="110"/>
                <w:kern w:val="0"/>
                <w:szCs w:val="24"/>
                <w:lang w:val="id-ID"/>
                <w14:ligatures w14:val="none"/>
              </w:rPr>
            </w:pPr>
            <w:r w:rsidRPr="008F505E">
              <w:rPr>
                <w:rFonts w:eastAsia="Calibri" w:cs="Times New Roman"/>
                <w:color w:val="auto"/>
                <w:kern w:val="0"/>
                <w:szCs w:val="24"/>
                <w:lang w:val="id-ID"/>
                <w14:ligatures w14:val="none"/>
              </w:rPr>
              <w:t>Indeks Reformasi Birokrasi Kecamatan</w:t>
            </w:r>
            <w:r w:rsidRPr="008F505E">
              <w:rPr>
                <w:rFonts w:eastAsia="Calibri" w:cs="Times New Roman"/>
                <w:color w:val="auto"/>
                <w:kern w:val="0"/>
                <w:szCs w:val="24"/>
                <w14:ligatures w14:val="none"/>
              </w:rPr>
              <w:t xml:space="preserve"> Pasimasunggu</w:t>
            </w:r>
          </w:p>
        </w:tc>
        <w:tc>
          <w:tcPr>
            <w:tcW w:w="2693" w:type="dxa"/>
            <w:vAlign w:val="center"/>
          </w:tcPr>
          <w:p w14:paraId="47685BD9" w14:textId="77777777" w:rsidR="00CC636E" w:rsidRPr="008F505E" w:rsidRDefault="00CC636E" w:rsidP="00D343FD">
            <w:pPr>
              <w:widowControl w:val="0"/>
              <w:autoSpaceDE w:val="0"/>
              <w:autoSpaceDN w:val="0"/>
              <w:spacing w:before="6" w:line="240" w:lineRule="auto"/>
              <w:ind w:left="9" w:firstLine="0"/>
              <w:jc w:val="center"/>
              <w:rPr>
                <w:rFonts w:eastAsia="Bookman Old Style" w:cs="Times New Roman"/>
                <w:color w:val="auto"/>
                <w:w w:val="110"/>
                <w:kern w:val="0"/>
                <w:szCs w:val="24"/>
                <w:lang w:val="id-ID"/>
                <w14:ligatures w14:val="none"/>
              </w:rPr>
            </w:pPr>
          </w:p>
        </w:tc>
        <w:tc>
          <w:tcPr>
            <w:tcW w:w="2127" w:type="dxa"/>
            <w:vAlign w:val="center"/>
          </w:tcPr>
          <w:p w14:paraId="099860C9" w14:textId="77777777" w:rsidR="00CC636E" w:rsidRPr="008F505E" w:rsidRDefault="00CC636E" w:rsidP="00D343FD">
            <w:pPr>
              <w:widowControl w:val="0"/>
              <w:autoSpaceDE w:val="0"/>
              <w:autoSpaceDN w:val="0"/>
              <w:spacing w:before="6" w:line="240" w:lineRule="auto"/>
              <w:ind w:left="107" w:right="270" w:firstLine="0"/>
              <w:jc w:val="center"/>
              <w:rPr>
                <w:rFonts w:eastAsia="Bookman Old Style" w:cs="Times New Roman"/>
                <w:color w:val="auto"/>
                <w:w w:val="110"/>
                <w:kern w:val="0"/>
                <w:szCs w:val="24"/>
                <w:lang w:val="id-ID"/>
                <w14:ligatures w14:val="none"/>
              </w:rPr>
            </w:pPr>
          </w:p>
        </w:tc>
        <w:tc>
          <w:tcPr>
            <w:tcW w:w="992" w:type="dxa"/>
            <w:vAlign w:val="center"/>
          </w:tcPr>
          <w:p w14:paraId="35C5C767" w14:textId="77777777" w:rsidR="00CC636E" w:rsidRPr="008F505E" w:rsidRDefault="00CC636E" w:rsidP="00D343FD">
            <w:pPr>
              <w:widowControl w:val="0"/>
              <w:autoSpaceDE w:val="0"/>
              <w:autoSpaceDN w:val="0"/>
              <w:spacing w:line="240" w:lineRule="auto"/>
              <w:ind w:left="89" w:right="185" w:firstLine="0"/>
              <w:jc w:val="center"/>
              <w:rPr>
                <w:rFonts w:eastAsia="Bookman Old Style" w:cs="Times New Roman"/>
                <w:color w:val="auto"/>
                <w:kern w:val="0"/>
                <w:szCs w:val="24"/>
                <w14:ligatures w14:val="none"/>
              </w:rPr>
            </w:pPr>
            <w:r w:rsidRPr="008F505E">
              <w:rPr>
                <w:rFonts w:eastAsia="Bookman Old Style" w:cs="Times New Roman"/>
                <w:color w:val="auto"/>
                <w:kern w:val="0"/>
                <w:szCs w:val="24"/>
                <w14:ligatures w14:val="none"/>
              </w:rPr>
              <w:t>55</w:t>
            </w:r>
          </w:p>
        </w:tc>
        <w:tc>
          <w:tcPr>
            <w:tcW w:w="993" w:type="dxa"/>
            <w:vAlign w:val="center"/>
          </w:tcPr>
          <w:p w14:paraId="7F7F7FB9" w14:textId="77777777" w:rsidR="00CC636E" w:rsidRPr="008F505E" w:rsidRDefault="00CC636E" w:rsidP="00D343FD">
            <w:pPr>
              <w:widowControl w:val="0"/>
              <w:autoSpaceDE w:val="0"/>
              <w:autoSpaceDN w:val="0"/>
              <w:spacing w:line="240" w:lineRule="auto"/>
              <w:ind w:left="89" w:right="185" w:firstLine="0"/>
              <w:jc w:val="center"/>
              <w:rPr>
                <w:rFonts w:eastAsia="Bookman Old Style" w:cs="Times New Roman"/>
                <w:color w:val="auto"/>
                <w:kern w:val="0"/>
                <w:szCs w:val="24"/>
                <w14:ligatures w14:val="none"/>
              </w:rPr>
            </w:pPr>
            <w:r w:rsidRPr="008F505E">
              <w:rPr>
                <w:rFonts w:eastAsia="Bookman Old Style" w:cs="Times New Roman"/>
                <w:color w:val="auto"/>
                <w:kern w:val="0"/>
                <w:szCs w:val="24"/>
                <w14:ligatures w14:val="none"/>
              </w:rPr>
              <w:t>64</w:t>
            </w:r>
          </w:p>
        </w:tc>
        <w:tc>
          <w:tcPr>
            <w:tcW w:w="850" w:type="dxa"/>
            <w:vAlign w:val="center"/>
          </w:tcPr>
          <w:p w14:paraId="5953DD15" w14:textId="77777777" w:rsidR="00CC636E" w:rsidRPr="008F505E" w:rsidRDefault="00CC636E" w:rsidP="00D343FD">
            <w:pPr>
              <w:widowControl w:val="0"/>
              <w:autoSpaceDE w:val="0"/>
              <w:autoSpaceDN w:val="0"/>
              <w:spacing w:line="240" w:lineRule="auto"/>
              <w:ind w:left="188" w:right="185" w:firstLine="0"/>
              <w:jc w:val="center"/>
              <w:rPr>
                <w:rFonts w:eastAsia="Bookman Old Style" w:cs="Times New Roman"/>
                <w:color w:val="auto"/>
                <w:kern w:val="0"/>
                <w:szCs w:val="24"/>
                <w14:ligatures w14:val="none"/>
              </w:rPr>
            </w:pPr>
            <w:r w:rsidRPr="008F505E">
              <w:rPr>
                <w:rFonts w:eastAsia="Bookman Old Style" w:cs="Times New Roman"/>
                <w:color w:val="auto"/>
                <w:kern w:val="0"/>
                <w:szCs w:val="24"/>
                <w14:ligatures w14:val="none"/>
              </w:rPr>
              <w:t>68</w:t>
            </w:r>
          </w:p>
        </w:tc>
        <w:tc>
          <w:tcPr>
            <w:tcW w:w="992" w:type="dxa"/>
            <w:vAlign w:val="center"/>
          </w:tcPr>
          <w:p w14:paraId="015558A8" w14:textId="77777777" w:rsidR="00CC636E" w:rsidRPr="008F505E" w:rsidRDefault="00CC636E" w:rsidP="00D343FD">
            <w:pPr>
              <w:widowControl w:val="0"/>
              <w:autoSpaceDE w:val="0"/>
              <w:autoSpaceDN w:val="0"/>
              <w:spacing w:line="240" w:lineRule="auto"/>
              <w:ind w:left="188" w:right="185" w:firstLine="0"/>
              <w:jc w:val="center"/>
              <w:rPr>
                <w:rFonts w:eastAsia="Bookman Old Style" w:cs="Times New Roman"/>
                <w:color w:val="auto"/>
                <w:kern w:val="0"/>
                <w:szCs w:val="24"/>
                <w14:ligatures w14:val="none"/>
              </w:rPr>
            </w:pPr>
            <w:r w:rsidRPr="008F505E">
              <w:rPr>
                <w:rFonts w:eastAsia="Bookman Old Style" w:cs="Times New Roman"/>
                <w:color w:val="auto"/>
                <w:kern w:val="0"/>
                <w:szCs w:val="24"/>
                <w14:ligatures w14:val="none"/>
              </w:rPr>
              <w:t>73</w:t>
            </w:r>
          </w:p>
        </w:tc>
        <w:tc>
          <w:tcPr>
            <w:tcW w:w="993" w:type="dxa"/>
            <w:vAlign w:val="center"/>
          </w:tcPr>
          <w:p w14:paraId="4236D955" w14:textId="77777777" w:rsidR="00CC636E" w:rsidRPr="008F505E" w:rsidRDefault="00CC636E" w:rsidP="00D343FD">
            <w:pPr>
              <w:widowControl w:val="0"/>
              <w:autoSpaceDE w:val="0"/>
              <w:autoSpaceDN w:val="0"/>
              <w:spacing w:line="240" w:lineRule="auto"/>
              <w:ind w:left="188" w:right="185" w:firstLine="0"/>
              <w:jc w:val="center"/>
              <w:rPr>
                <w:rFonts w:eastAsia="Bookman Old Style" w:cs="Times New Roman"/>
                <w:color w:val="auto"/>
                <w:kern w:val="0"/>
                <w:szCs w:val="24"/>
                <w14:ligatures w14:val="none"/>
              </w:rPr>
            </w:pPr>
            <w:r w:rsidRPr="008F505E">
              <w:rPr>
                <w:rFonts w:eastAsia="Bookman Old Style" w:cs="Times New Roman"/>
                <w:color w:val="auto"/>
                <w:kern w:val="0"/>
                <w:szCs w:val="24"/>
                <w14:ligatures w14:val="none"/>
              </w:rPr>
              <w:t>76</w:t>
            </w:r>
          </w:p>
        </w:tc>
      </w:tr>
      <w:tr w:rsidR="00CC636E" w:rsidRPr="008F505E" w14:paraId="110ECE4C" w14:textId="77777777" w:rsidTr="00DA34F5">
        <w:trPr>
          <w:trHeight w:val="517"/>
          <w:jc w:val="center"/>
        </w:trPr>
        <w:tc>
          <w:tcPr>
            <w:tcW w:w="554" w:type="dxa"/>
            <w:vMerge/>
          </w:tcPr>
          <w:p w14:paraId="20C11D35" w14:textId="77777777" w:rsidR="00CC636E" w:rsidRPr="008F505E" w:rsidRDefault="00CC636E" w:rsidP="00D343FD">
            <w:pPr>
              <w:widowControl w:val="0"/>
              <w:autoSpaceDE w:val="0"/>
              <w:autoSpaceDN w:val="0"/>
              <w:spacing w:before="6" w:line="240" w:lineRule="auto"/>
              <w:ind w:left="89" w:firstLine="0"/>
              <w:jc w:val="center"/>
              <w:rPr>
                <w:rFonts w:eastAsia="Bookman Old Style" w:cs="Times New Roman"/>
                <w:color w:val="auto"/>
                <w:w w:val="135"/>
                <w:kern w:val="0"/>
                <w:szCs w:val="24"/>
                <w:lang w:val="id-ID"/>
                <w14:ligatures w14:val="none"/>
              </w:rPr>
            </w:pPr>
          </w:p>
        </w:tc>
        <w:tc>
          <w:tcPr>
            <w:tcW w:w="2893" w:type="dxa"/>
            <w:vMerge/>
          </w:tcPr>
          <w:p w14:paraId="2B8A4496" w14:textId="77777777" w:rsidR="00CC636E" w:rsidRPr="008F505E" w:rsidRDefault="00CC636E" w:rsidP="00D343FD">
            <w:pPr>
              <w:spacing w:after="200" w:line="240" w:lineRule="auto"/>
              <w:ind w:firstLine="0"/>
              <w:jc w:val="left"/>
              <w:rPr>
                <w:rFonts w:eastAsia="Calibri" w:cs="Times New Roman"/>
                <w:color w:val="auto"/>
                <w:kern w:val="0"/>
                <w:szCs w:val="24"/>
                <w14:ligatures w14:val="none"/>
              </w:rPr>
            </w:pPr>
          </w:p>
        </w:tc>
        <w:tc>
          <w:tcPr>
            <w:tcW w:w="1843" w:type="dxa"/>
            <w:vMerge/>
          </w:tcPr>
          <w:p w14:paraId="7275E929" w14:textId="77777777" w:rsidR="00CC636E" w:rsidRPr="008F505E" w:rsidRDefault="00CC636E" w:rsidP="00D343FD">
            <w:pPr>
              <w:widowControl w:val="0"/>
              <w:autoSpaceDE w:val="0"/>
              <w:autoSpaceDN w:val="0"/>
              <w:spacing w:before="6" w:line="240" w:lineRule="auto"/>
              <w:ind w:left="9" w:firstLine="0"/>
              <w:jc w:val="left"/>
              <w:rPr>
                <w:rFonts w:eastAsia="Calibri" w:cs="Times New Roman"/>
                <w:color w:val="auto"/>
                <w:kern w:val="0"/>
                <w:szCs w:val="24"/>
                <w14:ligatures w14:val="none"/>
              </w:rPr>
            </w:pPr>
          </w:p>
        </w:tc>
        <w:tc>
          <w:tcPr>
            <w:tcW w:w="2693" w:type="dxa"/>
          </w:tcPr>
          <w:p w14:paraId="307EAC5A" w14:textId="77777777" w:rsidR="00CC636E" w:rsidRPr="008F505E" w:rsidRDefault="00CC636E" w:rsidP="00D343FD">
            <w:pPr>
              <w:widowControl w:val="0"/>
              <w:tabs>
                <w:tab w:val="left" w:pos="1033"/>
                <w:tab w:val="left" w:pos="1192"/>
                <w:tab w:val="left" w:pos="1736"/>
                <w:tab w:val="left" w:pos="1821"/>
                <w:tab w:val="left" w:pos="1960"/>
              </w:tabs>
              <w:autoSpaceDE w:val="0"/>
              <w:autoSpaceDN w:val="0"/>
              <w:spacing w:before="6" w:line="240" w:lineRule="auto"/>
              <w:ind w:left="89" w:firstLine="0"/>
              <w:jc w:val="left"/>
              <w:rPr>
                <w:rFonts w:eastAsia="Bookman Old Style" w:cs="Times New Roman"/>
                <w:color w:val="auto"/>
                <w:w w:val="110"/>
                <w:kern w:val="0"/>
                <w:szCs w:val="24"/>
                <w14:ligatures w14:val="none"/>
              </w:rPr>
            </w:pPr>
            <w:r w:rsidRPr="008F505E">
              <w:rPr>
                <w:rFonts w:eastAsia="Calibri" w:cs="Times New Roman"/>
                <w:color w:val="auto"/>
                <w:kern w:val="0"/>
                <w:szCs w:val="24"/>
                <w:lang w:val="id-ID"/>
                <w14:ligatures w14:val="none"/>
              </w:rPr>
              <w:t xml:space="preserve">Meningkatnya Nilai Sakip Kecamatan </w:t>
            </w:r>
          </w:p>
        </w:tc>
        <w:tc>
          <w:tcPr>
            <w:tcW w:w="2127" w:type="dxa"/>
          </w:tcPr>
          <w:p w14:paraId="06A6C640" w14:textId="77777777" w:rsidR="00CC636E" w:rsidRPr="008F505E" w:rsidRDefault="00CC636E" w:rsidP="00D343FD">
            <w:pPr>
              <w:spacing w:after="200" w:line="240" w:lineRule="auto"/>
              <w:ind w:firstLine="0"/>
              <w:jc w:val="left"/>
              <w:rPr>
                <w:rFonts w:eastAsia="Calibri" w:cs="Times New Roman"/>
                <w:color w:val="auto"/>
                <w:kern w:val="0"/>
                <w:szCs w:val="24"/>
                <w14:ligatures w14:val="none"/>
              </w:rPr>
            </w:pPr>
            <w:r w:rsidRPr="008F505E">
              <w:rPr>
                <w:rFonts w:eastAsia="Calibri" w:cs="Times New Roman"/>
                <w:color w:val="auto"/>
                <w:kern w:val="0"/>
                <w:szCs w:val="24"/>
                <w14:ligatures w14:val="none"/>
              </w:rPr>
              <w:t xml:space="preserve">Nilai </w:t>
            </w:r>
            <w:r w:rsidRPr="008F505E">
              <w:rPr>
                <w:rFonts w:eastAsia="Calibri" w:cs="Times New Roman"/>
                <w:color w:val="auto"/>
                <w:kern w:val="0"/>
                <w:szCs w:val="24"/>
                <w:lang w:val="id-ID"/>
                <w14:ligatures w14:val="none"/>
              </w:rPr>
              <w:t>Sakip</w:t>
            </w:r>
            <w:r w:rsidRPr="008F505E">
              <w:rPr>
                <w:rFonts w:eastAsia="Calibri" w:cs="Times New Roman"/>
                <w:color w:val="auto"/>
                <w:kern w:val="0"/>
                <w:szCs w:val="24"/>
                <w14:ligatures w14:val="none"/>
              </w:rPr>
              <w:t xml:space="preserve"> Kecamatan</w:t>
            </w:r>
            <w:r w:rsidRPr="008F505E">
              <w:rPr>
                <w:rFonts w:eastAsia="Calibri" w:cs="Times New Roman"/>
                <w:color w:val="auto"/>
                <w:kern w:val="0"/>
                <w:szCs w:val="24"/>
                <w:lang w:val="id-ID"/>
                <w14:ligatures w14:val="none"/>
              </w:rPr>
              <w:t xml:space="preserve"> Pasimasunggu</w:t>
            </w:r>
          </w:p>
        </w:tc>
        <w:tc>
          <w:tcPr>
            <w:tcW w:w="992" w:type="dxa"/>
          </w:tcPr>
          <w:p w14:paraId="471038A7" w14:textId="77777777" w:rsidR="00CC636E" w:rsidRPr="008F505E" w:rsidRDefault="00CC636E" w:rsidP="00D343FD">
            <w:pPr>
              <w:spacing w:after="200" w:line="240" w:lineRule="auto"/>
              <w:ind w:firstLine="0"/>
              <w:jc w:val="center"/>
              <w:rPr>
                <w:rFonts w:eastAsia="Calibri" w:cs="Times New Roman"/>
                <w:color w:val="auto"/>
                <w:kern w:val="0"/>
                <w:szCs w:val="24"/>
                <w14:ligatures w14:val="none"/>
              </w:rPr>
            </w:pPr>
            <w:r w:rsidRPr="008F505E">
              <w:rPr>
                <w:rFonts w:eastAsia="Calibri" w:cs="Times New Roman"/>
                <w:color w:val="auto"/>
                <w:kern w:val="0"/>
                <w:szCs w:val="24"/>
                <w14:ligatures w14:val="none"/>
              </w:rPr>
              <w:t>60</w:t>
            </w:r>
          </w:p>
        </w:tc>
        <w:tc>
          <w:tcPr>
            <w:tcW w:w="993" w:type="dxa"/>
          </w:tcPr>
          <w:p w14:paraId="545A295F" w14:textId="77777777" w:rsidR="00CC636E" w:rsidRPr="008F505E" w:rsidRDefault="00CC636E" w:rsidP="00D343FD">
            <w:pPr>
              <w:spacing w:after="200" w:line="240" w:lineRule="auto"/>
              <w:ind w:firstLine="0"/>
              <w:jc w:val="center"/>
              <w:rPr>
                <w:rFonts w:eastAsia="Calibri" w:cs="Times New Roman"/>
                <w:color w:val="auto"/>
                <w:kern w:val="0"/>
                <w:szCs w:val="24"/>
                <w14:ligatures w14:val="none"/>
              </w:rPr>
            </w:pPr>
            <w:r w:rsidRPr="008F505E">
              <w:rPr>
                <w:rFonts w:eastAsia="Calibri" w:cs="Times New Roman"/>
                <w:color w:val="auto"/>
                <w:kern w:val="0"/>
                <w:szCs w:val="24"/>
                <w14:ligatures w14:val="none"/>
              </w:rPr>
              <w:t>65</w:t>
            </w:r>
          </w:p>
        </w:tc>
        <w:tc>
          <w:tcPr>
            <w:tcW w:w="850" w:type="dxa"/>
          </w:tcPr>
          <w:p w14:paraId="21F1FF06" w14:textId="77777777" w:rsidR="00CC636E" w:rsidRPr="008F505E" w:rsidRDefault="00CC636E" w:rsidP="00D343FD">
            <w:pPr>
              <w:spacing w:after="200" w:line="240" w:lineRule="auto"/>
              <w:ind w:firstLine="0"/>
              <w:jc w:val="center"/>
              <w:rPr>
                <w:rFonts w:eastAsia="Calibri" w:cs="Times New Roman"/>
                <w:color w:val="auto"/>
                <w:kern w:val="0"/>
                <w:szCs w:val="24"/>
                <w14:ligatures w14:val="none"/>
              </w:rPr>
            </w:pPr>
            <w:r w:rsidRPr="008F505E">
              <w:rPr>
                <w:rFonts w:eastAsia="Calibri" w:cs="Times New Roman"/>
                <w:color w:val="auto"/>
                <w:kern w:val="0"/>
                <w:szCs w:val="24"/>
                <w14:ligatures w14:val="none"/>
              </w:rPr>
              <w:t>70</w:t>
            </w:r>
          </w:p>
        </w:tc>
        <w:tc>
          <w:tcPr>
            <w:tcW w:w="992" w:type="dxa"/>
          </w:tcPr>
          <w:p w14:paraId="5BD15707" w14:textId="77777777" w:rsidR="00CC636E" w:rsidRPr="008F505E" w:rsidRDefault="00CC636E" w:rsidP="00D343FD">
            <w:pPr>
              <w:spacing w:after="200" w:line="240" w:lineRule="auto"/>
              <w:ind w:firstLine="0"/>
              <w:jc w:val="center"/>
              <w:rPr>
                <w:rFonts w:eastAsia="Calibri" w:cs="Times New Roman"/>
                <w:color w:val="auto"/>
                <w:kern w:val="0"/>
                <w:szCs w:val="24"/>
                <w14:ligatures w14:val="none"/>
              </w:rPr>
            </w:pPr>
            <w:r w:rsidRPr="008F505E">
              <w:rPr>
                <w:rFonts w:eastAsia="Calibri" w:cs="Times New Roman"/>
                <w:color w:val="auto"/>
                <w:kern w:val="0"/>
                <w:szCs w:val="24"/>
                <w14:ligatures w14:val="none"/>
              </w:rPr>
              <w:t>75</w:t>
            </w:r>
          </w:p>
        </w:tc>
        <w:tc>
          <w:tcPr>
            <w:tcW w:w="993" w:type="dxa"/>
          </w:tcPr>
          <w:p w14:paraId="09049D2F" w14:textId="77777777" w:rsidR="00CC636E" w:rsidRPr="008F505E" w:rsidRDefault="00CC636E" w:rsidP="00D343FD">
            <w:pPr>
              <w:spacing w:after="200" w:line="240" w:lineRule="auto"/>
              <w:ind w:firstLine="0"/>
              <w:jc w:val="center"/>
              <w:rPr>
                <w:rFonts w:eastAsia="Calibri" w:cs="Times New Roman"/>
                <w:color w:val="auto"/>
                <w:kern w:val="0"/>
                <w:szCs w:val="24"/>
                <w14:ligatures w14:val="none"/>
              </w:rPr>
            </w:pPr>
            <w:r w:rsidRPr="008F505E">
              <w:rPr>
                <w:rFonts w:eastAsia="Calibri" w:cs="Times New Roman"/>
                <w:color w:val="auto"/>
                <w:kern w:val="0"/>
                <w:szCs w:val="24"/>
                <w14:ligatures w14:val="none"/>
              </w:rPr>
              <w:t>80</w:t>
            </w:r>
          </w:p>
        </w:tc>
      </w:tr>
      <w:tr w:rsidR="00CC636E" w:rsidRPr="008F505E" w14:paraId="5E30AACB" w14:textId="77777777" w:rsidTr="00DA34F5">
        <w:trPr>
          <w:trHeight w:val="860"/>
          <w:jc w:val="center"/>
        </w:trPr>
        <w:tc>
          <w:tcPr>
            <w:tcW w:w="554" w:type="dxa"/>
            <w:vMerge/>
          </w:tcPr>
          <w:p w14:paraId="000CF242" w14:textId="77777777" w:rsidR="00CC636E" w:rsidRPr="008F505E" w:rsidRDefault="00CC636E" w:rsidP="00D343FD">
            <w:pPr>
              <w:widowControl w:val="0"/>
              <w:autoSpaceDE w:val="0"/>
              <w:autoSpaceDN w:val="0"/>
              <w:spacing w:before="6" w:line="240" w:lineRule="auto"/>
              <w:ind w:left="182" w:firstLine="0"/>
              <w:jc w:val="left"/>
              <w:rPr>
                <w:rFonts w:eastAsia="Bookman Old Style" w:cs="Times New Roman"/>
                <w:color w:val="auto"/>
                <w:w w:val="135"/>
                <w:kern w:val="0"/>
                <w:szCs w:val="24"/>
                <w14:ligatures w14:val="none"/>
              </w:rPr>
            </w:pPr>
          </w:p>
        </w:tc>
        <w:tc>
          <w:tcPr>
            <w:tcW w:w="2893" w:type="dxa"/>
            <w:vMerge/>
          </w:tcPr>
          <w:p w14:paraId="0BB68DBE" w14:textId="77777777" w:rsidR="00CC636E" w:rsidRPr="008F505E" w:rsidRDefault="00CC636E" w:rsidP="00D343FD">
            <w:pPr>
              <w:widowControl w:val="0"/>
              <w:autoSpaceDE w:val="0"/>
              <w:autoSpaceDN w:val="0"/>
              <w:spacing w:before="6" w:line="240" w:lineRule="auto"/>
              <w:ind w:left="182" w:firstLine="0"/>
              <w:jc w:val="left"/>
              <w:rPr>
                <w:rFonts w:eastAsia="Bookman Old Style" w:cs="Times New Roman"/>
                <w:color w:val="auto"/>
                <w:w w:val="135"/>
                <w:kern w:val="0"/>
                <w:szCs w:val="24"/>
                <w14:ligatures w14:val="none"/>
              </w:rPr>
            </w:pPr>
          </w:p>
        </w:tc>
        <w:tc>
          <w:tcPr>
            <w:tcW w:w="1843" w:type="dxa"/>
            <w:vMerge/>
          </w:tcPr>
          <w:p w14:paraId="75687B9A" w14:textId="77777777" w:rsidR="00CC636E" w:rsidRPr="008F505E" w:rsidRDefault="00CC636E" w:rsidP="00D343FD">
            <w:pPr>
              <w:widowControl w:val="0"/>
              <w:tabs>
                <w:tab w:val="left" w:pos="1033"/>
                <w:tab w:val="left" w:pos="1192"/>
                <w:tab w:val="left" w:pos="1736"/>
                <w:tab w:val="left" w:pos="1821"/>
                <w:tab w:val="left" w:pos="1960"/>
              </w:tabs>
              <w:autoSpaceDE w:val="0"/>
              <w:autoSpaceDN w:val="0"/>
              <w:spacing w:before="6" w:line="240" w:lineRule="auto"/>
              <w:ind w:left="89" w:firstLine="0"/>
              <w:jc w:val="left"/>
              <w:rPr>
                <w:rFonts w:eastAsia="Calibri" w:cs="Times New Roman"/>
                <w:color w:val="auto"/>
                <w:kern w:val="0"/>
                <w:szCs w:val="24"/>
                <w14:ligatures w14:val="none"/>
              </w:rPr>
            </w:pPr>
          </w:p>
        </w:tc>
        <w:tc>
          <w:tcPr>
            <w:tcW w:w="2693" w:type="dxa"/>
          </w:tcPr>
          <w:p w14:paraId="445AB8AD" w14:textId="77777777" w:rsidR="00CC636E" w:rsidRPr="008F505E" w:rsidRDefault="00CC636E" w:rsidP="00D343FD">
            <w:pPr>
              <w:widowControl w:val="0"/>
              <w:tabs>
                <w:tab w:val="left" w:pos="1033"/>
                <w:tab w:val="left" w:pos="1192"/>
                <w:tab w:val="left" w:pos="1736"/>
                <w:tab w:val="left" w:pos="1821"/>
                <w:tab w:val="left" w:pos="1960"/>
              </w:tabs>
              <w:autoSpaceDE w:val="0"/>
              <w:autoSpaceDN w:val="0"/>
              <w:spacing w:before="6" w:line="240" w:lineRule="auto"/>
              <w:ind w:left="89" w:firstLine="0"/>
              <w:jc w:val="left"/>
              <w:rPr>
                <w:rFonts w:eastAsia="Bookman Old Style" w:cs="Times New Roman"/>
                <w:color w:val="auto"/>
                <w:w w:val="110"/>
                <w:kern w:val="0"/>
                <w:szCs w:val="24"/>
                <w:lang w:val="id-ID"/>
                <w14:ligatures w14:val="none"/>
              </w:rPr>
            </w:pPr>
            <w:r w:rsidRPr="008F505E">
              <w:rPr>
                <w:rFonts w:eastAsia="Calibri" w:cs="Times New Roman"/>
                <w:color w:val="auto"/>
                <w:kern w:val="0"/>
                <w:szCs w:val="24"/>
                <w14:ligatures w14:val="none"/>
              </w:rPr>
              <w:t>Meningkatnya Tertib Administrasi Pengelolaan Keuangan dan Aset Daerah</w:t>
            </w:r>
          </w:p>
        </w:tc>
        <w:tc>
          <w:tcPr>
            <w:tcW w:w="2127" w:type="dxa"/>
          </w:tcPr>
          <w:p w14:paraId="676BA4AE" w14:textId="77777777" w:rsidR="00CC636E" w:rsidRPr="008F505E" w:rsidRDefault="00CC636E" w:rsidP="00D343FD">
            <w:pPr>
              <w:spacing w:after="200" w:line="240" w:lineRule="auto"/>
              <w:ind w:firstLine="0"/>
              <w:jc w:val="left"/>
              <w:rPr>
                <w:rFonts w:eastAsia="Calibri" w:cs="Times New Roman"/>
                <w:color w:val="auto"/>
                <w:kern w:val="0"/>
                <w:szCs w:val="24"/>
                <w:lang w:val="id-ID"/>
                <w14:ligatures w14:val="none"/>
              </w:rPr>
            </w:pPr>
            <w:r w:rsidRPr="008F505E">
              <w:rPr>
                <w:rFonts w:eastAsia="Calibri" w:cs="Times New Roman"/>
                <w:color w:val="auto"/>
                <w:kern w:val="0"/>
                <w:szCs w:val="24"/>
                <w:lang w:val="id-ID"/>
                <w14:ligatures w14:val="none"/>
              </w:rPr>
              <w:t>Laporan Keuangan Kecamatan Pasimasunggu sesuai SAP</w:t>
            </w:r>
          </w:p>
        </w:tc>
        <w:tc>
          <w:tcPr>
            <w:tcW w:w="992" w:type="dxa"/>
          </w:tcPr>
          <w:p w14:paraId="27998D44" w14:textId="77777777" w:rsidR="00CC636E" w:rsidRPr="008F505E" w:rsidRDefault="00CC636E" w:rsidP="00D343FD">
            <w:pPr>
              <w:spacing w:after="200" w:line="240" w:lineRule="auto"/>
              <w:ind w:firstLine="0"/>
              <w:jc w:val="center"/>
              <w:rPr>
                <w:rFonts w:eastAsia="Calibri" w:cs="Times New Roman"/>
                <w:color w:val="auto"/>
                <w:kern w:val="0"/>
                <w:szCs w:val="24"/>
                <w:lang w:val="id-ID"/>
                <w14:ligatures w14:val="none"/>
              </w:rPr>
            </w:pPr>
            <w:r w:rsidRPr="008F505E">
              <w:rPr>
                <w:rFonts w:eastAsia="Calibri" w:cs="Times New Roman"/>
                <w:color w:val="auto"/>
                <w:kern w:val="0"/>
                <w:szCs w:val="24"/>
                <w:lang w:val="id-ID"/>
                <w14:ligatures w14:val="none"/>
              </w:rPr>
              <w:t>sesuai</w:t>
            </w:r>
          </w:p>
        </w:tc>
        <w:tc>
          <w:tcPr>
            <w:tcW w:w="993" w:type="dxa"/>
          </w:tcPr>
          <w:p w14:paraId="48CD2C50" w14:textId="77777777" w:rsidR="00CC636E" w:rsidRPr="008F505E" w:rsidRDefault="00CC636E" w:rsidP="00D343FD">
            <w:pPr>
              <w:spacing w:after="200" w:line="240" w:lineRule="auto"/>
              <w:ind w:firstLine="0"/>
              <w:jc w:val="center"/>
              <w:rPr>
                <w:rFonts w:eastAsia="Calibri" w:cs="Times New Roman"/>
                <w:color w:val="auto"/>
                <w:kern w:val="0"/>
                <w:szCs w:val="24"/>
                <w:lang w:val="id-ID"/>
                <w14:ligatures w14:val="none"/>
              </w:rPr>
            </w:pPr>
            <w:r w:rsidRPr="008F505E">
              <w:rPr>
                <w:rFonts w:eastAsia="Calibri" w:cs="Times New Roman"/>
                <w:color w:val="auto"/>
                <w:kern w:val="0"/>
                <w:szCs w:val="24"/>
                <w:lang w:val="id-ID"/>
                <w14:ligatures w14:val="none"/>
              </w:rPr>
              <w:t>sesuai</w:t>
            </w:r>
          </w:p>
        </w:tc>
        <w:tc>
          <w:tcPr>
            <w:tcW w:w="850" w:type="dxa"/>
          </w:tcPr>
          <w:p w14:paraId="0229E543" w14:textId="77777777" w:rsidR="00CC636E" w:rsidRPr="008F505E" w:rsidRDefault="00CC636E" w:rsidP="00D343FD">
            <w:pPr>
              <w:spacing w:after="200" w:line="240" w:lineRule="auto"/>
              <w:ind w:firstLine="0"/>
              <w:jc w:val="center"/>
              <w:rPr>
                <w:rFonts w:eastAsia="Calibri" w:cs="Times New Roman"/>
                <w:color w:val="auto"/>
                <w:kern w:val="0"/>
                <w:szCs w:val="24"/>
                <w14:ligatures w14:val="none"/>
              </w:rPr>
            </w:pPr>
            <w:r w:rsidRPr="008F505E">
              <w:rPr>
                <w:rFonts w:eastAsia="Calibri" w:cs="Times New Roman"/>
                <w:color w:val="auto"/>
                <w:kern w:val="0"/>
                <w:szCs w:val="24"/>
                <w:lang w:val="id-ID"/>
                <w14:ligatures w14:val="none"/>
              </w:rPr>
              <w:t>sesuai</w:t>
            </w:r>
          </w:p>
        </w:tc>
        <w:tc>
          <w:tcPr>
            <w:tcW w:w="992" w:type="dxa"/>
          </w:tcPr>
          <w:p w14:paraId="1C4CF9E8" w14:textId="77777777" w:rsidR="00CC636E" w:rsidRPr="008F505E" w:rsidRDefault="00CC636E" w:rsidP="00D343FD">
            <w:pPr>
              <w:spacing w:after="200" w:line="240" w:lineRule="auto"/>
              <w:ind w:firstLine="0"/>
              <w:jc w:val="center"/>
              <w:rPr>
                <w:rFonts w:eastAsia="Calibri" w:cs="Times New Roman"/>
                <w:color w:val="auto"/>
                <w:kern w:val="0"/>
                <w:szCs w:val="24"/>
                <w14:ligatures w14:val="none"/>
              </w:rPr>
            </w:pPr>
            <w:r w:rsidRPr="008F505E">
              <w:rPr>
                <w:rFonts w:eastAsia="Calibri" w:cs="Times New Roman"/>
                <w:color w:val="auto"/>
                <w:kern w:val="0"/>
                <w:szCs w:val="24"/>
                <w:lang w:val="id-ID"/>
                <w14:ligatures w14:val="none"/>
              </w:rPr>
              <w:t>sesuai</w:t>
            </w:r>
          </w:p>
        </w:tc>
        <w:tc>
          <w:tcPr>
            <w:tcW w:w="993" w:type="dxa"/>
          </w:tcPr>
          <w:p w14:paraId="501C0676" w14:textId="77777777" w:rsidR="00CC636E" w:rsidRPr="008F505E" w:rsidRDefault="00CC636E" w:rsidP="00D343FD">
            <w:pPr>
              <w:spacing w:after="200" w:line="240" w:lineRule="auto"/>
              <w:ind w:firstLine="0"/>
              <w:jc w:val="center"/>
              <w:rPr>
                <w:rFonts w:eastAsia="Calibri" w:cs="Times New Roman"/>
                <w:color w:val="auto"/>
                <w:kern w:val="0"/>
                <w:szCs w:val="24"/>
                <w:lang w:val="id-ID"/>
                <w14:ligatures w14:val="none"/>
              </w:rPr>
            </w:pPr>
            <w:r w:rsidRPr="008F505E">
              <w:rPr>
                <w:rFonts w:eastAsia="Calibri" w:cs="Times New Roman"/>
                <w:color w:val="auto"/>
                <w:kern w:val="0"/>
                <w:szCs w:val="24"/>
                <w:lang w:val="id-ID"/>
                <w14:ligatures w14:val="none"/>
              </w:rPr>
              <w:t>sesuai</w:t>
            </w:r>
          </w:p>
        </w:tc>
      </w:tr>
      <w:tr w:rsidR="00CC636E" w:rsidRPr="008F505E" w14:paraId="1D6A4751" w14:textId="77777777" w:rsidTr="00DA34F5">
        <w:trPr>
          <w:trHeight w:val="821"/>
          <w:jc w:val="center"/>
        </w:trPr>
        <w:tc>
          <w:tcPr>
            <w:tcW w:w="554" w:type="dxa"/>
            <w:vMerge/>
          </w:tcPr>
          <w:p w14:paraId="0C1503FE" w14:textId="77777777" w:rsidR="00CC636E" w:rsidRPr="008F505E" w:rsidRDefault="00CC636E" w:rsidP="00D343FD">
            <w:pPr>
              <w:widowControl w:val="0"/>
              <w:autoSpaceDE w:val="0"/>
              <w:autoSpaceDN w:val="0"/>
              <w:spacing w:before="6" w:line="240" w:lineRule="auto"/>
              <w:ind w:left="182" w:firstLine="0"/>
              <w:jc w:val="left"/>
              <w:rPr>
                <w:rFonts w:eastAsia="Bookman Old Style" w:cs="Times New Roman"/>
                <w:color w:val="auto"/>
                <w:w w:val="135"/>
                <w:kern w:val="0"/>
                <w:szCs w:val="24"/>
                <w14:ligatures w14:val="none"/>
              </w:rPr>
            </w:pPr>
          </w:p>
        </w:tc>
        <w:tc>
          <w:tcPr>
            <w:tcW w:w="2893" w:type="dxa"/>
            <w:vMerge/>
          </w:tcPr>
          <w:p w14:paraId="1D46DD60" w14:textId="77777777" w:rsidR="00CC636E" w:rsidRPr="008F505E" w:rsidRDefault="00CC636E" w:rsidP="00D343FD">
            <w:pPr>
              <w:widowControl w:val="0"/>
              <w:autoSpaceDE w:val="0"/>
              <w:autoSpaceDN w:val="0"/>
              <w:spacing w:before="6" w:line="240" w:lineRule="auto"/>
              <w:ind w:left="182" w:firstLine="0"/>
              <w:jc w:val="left"/>
              <w:rPr>
                <w:rFonts w:eastAsia="Bookman Old Style" w:cs="Times New Roman"/>
                <w:color w:val="auto"/>
                <w:w w:val="135"/>
                <w:kern w:val="0"/>
                <w:szCs w:val="24"/>
                <w14:ligatures w14:val="none"/>
              </w:rPr>
            </w:pPr>
          </w:p>
        </w:tc>
        <w:tc>
          <w:tcPr>
            <w:tcW w:w="1843" w:type="dxa"/>
            <w:vMerge/>
          </w:tcPr>
          <w:p w14:paraId="42A764E5" w14:textId="77777777" w:rsidR="00CC636E" w:rsidRPr="008F505E" w:rsidRDefault="00CC636E" w:rsidP="00D343FD">
            <w:pPr>
              <w:widowControl w:val="0"/>
              <w:tabs>
                <w:tab w:val="left" w:pos="1033"/>
                <w:tab w:val="left" w:pos="1192"/>
                <w:tab w:val="left" w:pos="1736"/>
                <w:tab w:val="left" w:pos="1821"/>
                <w:tab w:val="left" w:pos="1960"/>
              </w:tabs>
              <w:autoSpaceDE w:val="0"/>
              <w:autoSpaceDN w:val="0"/>
              <w:spacing w:before="6" w:line="240" w:lineRule="auto"/>
              <w:ind w:left="89" w:firstLine="0"/>
              <w:jc w:val="left"/>
              <w:rPr>
                <w:rFonts w:eastAsia="Calibri" w:cs="Times New Roman"/>
                <w:color w:val="auto"/>
                <w:kern w:val="0"/>
                <w:szCs w:val="24"/>
                <w14:ligatures w14:val="none"/>
              </w:rPr>
            </w:pPr>
          </w:p>
        </w:tc>
        <w:tc>
          <w:tcPr>
            <w:tcW w:w="2693" w:type="dxa"/>
          </w:tcPr>
          <w:p w14:paraId="2AD687CC" w14:textId="77777777" w:rsidR="00CC636E" w:rsidRPr="008F505E" w:rsidRDefault="00CC636E" w:rsidP="00D343FD">
            <w:pPr>
              <w:widowControl w:val="0"/>
              <w:autoSpaceDE w:val="0"/>
              <w:autoSpaceDN w:val="0"/>
              <w:spacing w:before="6" w:line="240" w:lineRule="auto"/>
              <w:ind w:left="9" w:firstLine="0"/>
              <w:jc w:val="left"/>
              <w:rPr>
                <w:rFonts w:eastAsia="Bookman Old Style" w:cs="Times New Roman"/>
                <w:color w:val="auto"/>
                <w:w w:val="110"/>
                <w:kern w:val="0"/>
                <w:szCs w:val="24"/>
                <w14:ligatures w14:val="none"/>
              </w:rPr>
            </w:pPr>
            <w:r w:rsidRPr="008F505E">
              <w:rPr>
                <w:rFonts w:eastAsia="Calibri" w:cs="Times New Roman"/>
                <w:color w:val="auto"/>
                <w:kern w:val="0"/>
                <w:szCs w:val="24"/>
                <w:lang w:val="id-ID"/>
                <w14:ligatures w14:val="none"/>
              </w:rPr>
              <w:t>Meningkatnya Kualitas Pelayanan Kepada Masyarakat</w:t>
            </w:r>
          </w:p>
        </w:tc>
        <w:tc>
          <w:tcPr>
            <w:tcW w:w="2127" w:type="dxa"/>
          </w:tcPr>
          <w:p w14:paraId="03247873" w14:textId="77777777" w:rsidR="00CC636E" w:rsidRPr="008F505E" w:rsidRDefault="00CC636E" w:rsidP="00D343FD">
            <w:pPr>
              <w:spacing w:after="200" w:line="240" w:lineRule="auto"/>
              <w:ind w:firstLine="0"/>
              <w:jc w:val="left"/>
              <w:rPr>
                <w:rFonts w:eastAsia="Calibri" w:cs="Times New Roman"/>
                <w:color w:val="auto"/>
                <w:kern w:val="0"/>
                <w:szCs w:val="24"/>
                <w14:ligatures w14:val="none"/>
              </w:rPr>
            </w:pPr>
            <w:r w:rsidRPr="008F505E">
              <w:rPr>
                <w:rFonts w:eastAsia="Calibri" w:cs="Times New Roman"/>
                <w:color w:val="auto"/>
                <w:kern w:val="0"/>
                <w:szCs w:val="24"/>
                <w14:ligatures w14:val="none"/>
              </w:rPr>
              <w:t>Indeks Kepuasan Masyarakat Kecamatan Pasimasunggu</w:t>
            </w:r>
          </w:p>
        </w:tc>
        <w:tc>
          <w:tcPr>
            <w:tcW w:w="992" w:type="dxa"/>
          </w:tcPr>
          <w:p w14:paraId="292D975D" w14:textId="77777777" w:rsidR="00CC636E" w:rsidRPr="008F505E" w:rsidRDefault="00CC636E" w:rsidP="00D343FD">
            <w:pPr>
              <w:spacing w:after="200" w:line="240" w:lineRule="auto"/>
              <w:ind w:firstLine="0"/>
              <w:jc w:val="center"/>
              <w:rPr>
                <w:rFonts w:eastAsia="Calibri" w:cs="Times New Roman"/>
                <w:color w:val="auto"/>
                <w:kern w:val="0"/>
                <w:szCs w:val="24"/>
                <w14:ligatures w14:val="none"/>
              </w:rPr>
            </w:pPr>
            <w:r w:rsidRPr="008F505E">
              <w:rPr>
                <w:rFonts w:eastAsia="Calibri" w:cs="Times New Roman"/>
                <w:color w:val="auto"/>
                <w:kern w:val="0"/>
                <w:szCs w:val="24"/>
                <w14:ligatures w14:val="none"/>
              </w:rPr>
              <w:t>7</w:t>
            </w:r>
            <w:r w:rsidRPr="008F505E">
              <w:rPr>
                <w:rFonts w:eastAsia="Calibri" w:cs="Times New Roman"/>
                <w:color w:val="auto"/>
                <w:kern w:val="0"/>
                <w:szCs w:val="24"/>
                <w:lang w:val="id-ID"/>
                <w14:ligatures w14:val="none"/>
              </w:rPr>
              <w:t>0</w:t>
            </w:r>
            <w:r w:rsidRPr="008F505E">
              <w:rPr>
                <w:rFonts w:eastAsia="Calibri" w:cs="Times New Roman"/>
                <w:color w:val="auto"/>
                <w:kern w:val="0"/>
                <w:szCs w:val="24"/>
                <w14:ligatures w14:val="none"/>
              </w:rPr>
              <w:t>%</w:t>
            </w:r>
          </w:p>
        </w:tc>
        <w:tc>
          <w:tcPr>
            <w:tcW w:w="993" w:type="dxa"/>
          </w:tcPr>
          <w:p w14:paraId="55149E7B" w14:textId="77777777" w:rsidR="00CC636E" w:rsidRPr="008F505E" w:rsidRDefault="00CC636E" w:rsidP="00D343FD">
            <w:pPr>
              <w:spacing w:after="200" w:line="240" w:lineRule="auto"/>
              <w:ind w:firstLine="0"/>
              <w:jc w:val="center"/>
              <w:rPr>
                <w:rFonts w:eastAsia="Calibri" w:cs="Times New Roman"/>
                <w:color w:val="auto"/>
                <w:kern w:val="0"/>
                <w:szCs w:val="24"/>
                <w14:ligatures w14:val="none"/>
              </w:rPr>
            </w:pPr>
            <w:r w:rsidRPr="008F505E">
              <w:rPr>
                <w:rFonts w:eastAsia="Calibri" w:cs="Times New Roman"/>
                <w:color w:val="auto"/>
                <w:kern w:val="0"/>
                <w:szCs w:val="24"/>
                <w14:ligatures w14:val="none"/>
              </w:rPr>
              <w:t>72.</w:t>
            </w:r>
            <w:r w:rsidRPr="008F505E">
              <w:rPr>
                <w:rFonts w:eastAsia="Calibri" w:cs="Times New Roman"/>
                <w:color w:val="auto"/>
                <w:kern w:val="0"/>
                <w:szCs w:val="24"/>
                <w:lang w:val="id-ID"/>
                <w14:ligatures w14:val="none"/>
              </w:rPr>
              <w:t xml:space="preserve">50 </w:t>
            </w:r>
            <w:r w:rsidRPr="008F505E">
              <w:rPr>
                <w:rFonts w:eastAsia="Calibri" w:cs="Times New Roman"/>
                <w:color w:val="auto"/>
                <w:kern w:val="0"/>
                <w:szCs w:val="24"/>
                <w14:ligatures w14:val="none"/>
              </w:rPr>
              <w:t>%</w:t>
            </w:r>
          </w:p>
        </w:tc>
        <w:tc>
          <w:tcPr>
            <w:tcW w:w="850" w:type="dxa"/>
          </w:tcPr>
          <w:p w14:paraId="1310C168" w14:textId="77777777" w:rsidR="00CC636E" w:rsidRPr="008F505E" w:rsidRDefault="00CC636E" w:rsidP="00D343FD">
            <w:pPr>
              <w:spacing w:after="200" w:line="240" w:lineRule="auto"/>
              <w:ind w:firstLine="0"/>
              <w:jc w:val="center"/>
              <w:rPr>
                <w:rFonts w:eastAsia="Calibri" w:cs="Times New Roman"/>
                <w:color w:val="auto"/>
                <w:kern w:val="0"/>
                <w:szCs w:val="24"/>
                <w14:ligatures w14:val="none"/>
              </w:rPr>
            </w:pPr>
            <w:r w:rsidRPr="008F505E">
              <w:rPr>
                <w:rFonts w:eastAsia="Calibri" w:cs="Times New Roman"/>
                <w:color w:val="auto"/>
                <w:kern w:val="0"/>
                <w:szCs w:val="24"/>
                <w14:ligatures w14:val="none"/>
              </w:rPr>
              <w:t>75</w:t>
            </w:r>
            <w:r w:rsidRPr="008F505E">
              <w:rPr>
                <w:rFonts w:eastAsia="Calibri" w:cs="Times New Roman"/>
                <w:color w:val="auto"/>
                <w:kern w:val="0"/>
                <w:szCs w:val="24"/>
                <w:lang w:val="id-ID"/>
                <w14:ligatures w14:val="none"/>
              </w:rPr>
              <w:t xml:space="preserve"> </w:t>
            </w:r>
            <w:r w:rsidRPr="008F505E">
              <w:rPr>
                <w:rFonts w:eastAsia="Calibri" w:cs="Times New Roman"/>
                <w:color w:val="auto"/>
                <w:kern w:val="0"/>
                <w:szCs w:val="24"/>
                <w14:ligatures w14:val="none"/>
              </w:rPr>
              <w:t>%</w:t>
            </w:r>
          </w:p>
        </w:tc>
        <w:tc>
          <w:tcPr>
            <w:tcW w:w="992" w:type="dxa"/>
          </w:tcPr>
          <w:p w14:paraId="04D87BC4" w14:textId="77777777" w:rsidR="00CC636E" w:rsidRPr="008F505E" w:rsidRDefault="00CC636E" w:rsidP="00D343FD">
            <w:pPr>
              <w:spacing w:after="200" w:line="240" w:lineRule="auto"/>
              <w:ind w:firstLine="0"/>
              <w:jc w:val="center"/>
              <w:rPr>
                <w:rFonts w:eastAsia="Calibri" w:cs="Times New Roman"/>
                <w:color w:val="auto"/>
                <w:kern w:val="0"/>
                <w:szCs w:val="24"/>
                <w14:ligatures w14:val="none"/>
              </w:rPr>
            </w:pPr>
            <w:r w:rsidRPr="008F505E">
              <w:rPr>
                <w:rFonts w:eastAsia="Calibri" w:cs="Times New Roman"/>
                <w:color w:val="auto"/>
                <w:kern w:val="0"/>
                <w:szCs w:val="24"/>
                <w14:ligatures w14:val="none"/>
              </w:rPr>
              <w:t>80</w:t>
            </w:r>
            <w:r w:rsidRPr="008F505E">
              <w:rPr>
                <w:rFonts w:eastAsia="Calibri" w:cs="Times New Roman"/>
                <w:color w:val="auto"/>
                <w:kern w:val="0"/>
                <w:szCs w:val="24"/>
                <w:lang w:val="id-ID"/>
                <w14:ligatures w14:val="none"/>
              </w:rPr>
              <w:t xml:space="preserve"> </w:t>
            </w:r>
            <w:r w:rsidRPr="008F505E">
              <w:rPr>
                <w:rFonts w:eastAsia="Calibri" w:cs="Times New Roman"/>
                <w:color w:val="auto"/>
                <w:kern w:val="0"/>
                <w:szCs w:val="24"/>
                <w14:ligatures w14:val="none"/>
              </w:rPr>
              <w:t>%</w:t>
            </w:r>
          </w:p>
        </w:tc>
        <w:tc>
          <w:tcPr>
            <w:tcW w:w="993" w:type="dxa"/>
          </w:tcPr>
          <w:p w14:paraId="0010BE89" w14:textId="77777777" w:rsidR="00CC636E" w:rsidRPr="008F505E" w:rsidRDefault="00CC636E" w:rsidP="00D343FD">
            <w:pPr>
              <w:spacing w:after="200" w:line="240" w:lineRule="auto"/>
              <w:ind w:firstLine="0"/>
              <w:jc w:val="center"/>
              <w:rPr>
                <w:rFonts w:eastAsia="Calibri" w:cs="Times New Roman"/>
                <w:color w:val="auto"/>
                <w:kern w:val="0"/>
                <w:szCs w:val="24"/>
                <w14:ligatures w14:val="none"/>
              </w:rPr>
            </w:pPr>
            <w:r w:rsidRPr="008F505E">
              <w:rPr>
                <w:rFonts w:eastAsia="Calibri" w:cs="Times New Roman"/>
                <w:color w:val="auto"/>
                <w:kern w:val="0"/>
                <w:szCs w:val="24"/>
                <w14:ligatures w14:val="none"/>
              </w:rPr>
              <w:t>85</w:t>
            </w:r>
            <w:r w:rsidRPr="008F505E">
              <w:rPr>
                <w:rFonts w:eastAsia="Calibri" w:cs="Times New Roman"/>
                <w:color w:val="auto"/>
                <w:kern w:val="0"/>
                <w:szCs w:val="24"/>
                <w:lang w:val="id-ID"/>
                <w14:ligatures w14:val="none"/>
              </w:rPr>
              <w:t xml:space="preserve"> </w:t>
            </w:r>
            <w:r w:rsidRPr="008F505E">
              <w:rPr>
                <w:rFonts w:eastAsia="Calibri" w:cs="Times New Roman"/>
                <w:color w:val="auto"/>
                <w:kern w:val="0"/>
                <w:szCs w:val="24"/>
                <w14:ligatures w14:val="none"/>
              </w:rPr>
              <w:t>%</w:t>
            </w:r>
          </w:p>
        </w:tc>
      </w:tr>
      <w:tr w:rsidR="00CC636E" w:rsidRPr="008F505E" w14:paraId="33532B76" w14:textId="77777777" w:rsidTr="00DA34F5">
        <w:trPr>
          <w:trHeight w:val="284"/>
          <w:jc w:val="center"/>
        </w:trPr>
        <w:tc>
          <w:tcPr>
            <w:tcW w:w="554" w:type="dxa"/>
            <w:vMerge w:val="restart"/>
          </w:tcPr>
          <w:p w14:paraId="113EB516" w14:textId="77777777" w:rsidR="00CC636E" w:rsidRPr="008F505E" w:rsidRDefault="00CC636E" w:rsidP="00D343FD">
            <w:pPr>
              <w:widowControl w:val="0"/>
              <w:autoSpaceDE w:val="0"/>
              <w:autoSpaceDN w:val="0"/>
              <w:spacing w:before="6" w:line="240" w:lineRule="auto"/>
              <w:ind w:left="182" w:firstLine="0"/>
              <w:jc w:val="left"/>
              <w:rPr>
                <w:rFonts w:eastAsia="Bookman Old Style" w:cs="Times New Roman"/>
                <w:color w:val="auto"/>
                <w:w w:val="115"/>
                <w:kern w:val="0"/>
                <w:szCs w:val="24"/>
                <w:lang w:val="id-ID"/>
                <w14:ligatures w14:val="none"/>
              </w:rPr>
            </w:pPr>
            <w:r w:rsidRPr="008F505E">
              <w:rPr>
                <w:rFonts w:eastAsia="Bookman Old Style" w:cs="Times New Roman"/>
                <w:color w:val="auto"/>
                <w:w w:val="115"/>
                <w:kern w:val="0"/>
                <w:szCs w:val="24"/>
                <w:lang w:val="id-ID"/>
                <w14:ligatures w14:val="none"/>
              </w:rPr>
              <w:t>2</w:t>
            </w:r>
          </w:p>
        </w:tc>
        <w:tc>
          <w:tcPr>
            <w:tcW w:w="2893" w:type="dxa"/>
            <w:vMerge w:val="restart"/>
          </w:tcPr>
          <w:p w14:paraId="2DB5D91F" w14:textId="77777777" w:rsidR="00CC636E" w:rsidRPr="008F505E" w:rsidRDefault="00CC636E" w:rsidP="00D343FD">
            <w:pPr>
              <w:widowControl w:val="0"/>
              <w:autoSpaceDE w:val="0"/>
              <w:autoSpaceDN w:val="0"/>
              <w:spacing w:before="6" w:line="240" w:lineRule="auto"/>
              <w:ind w:left="89" w:firstLine="0"/>
              <w:jc w:val="left"/>
              <w:rPr>
                <w:rFonts w:eastAsia="Calibri" w:cs="Times New Roman"/>
                <w:color w:val="auto"/>
                <w:kern w:val="0"/>
                <w:szCs w:val="24"/>
                <w14:ligatures w14:val="none"/>
              </w:rPr>
            </w:pPr>
            <w:r w:rsidRPr="008F505E">
              <w:rPr>
                <w:rFonts w:eastAsia="Calibri" w:cs="Times New Roman"/>
                <w:color w:val="auto"/>
                <w:kern w:val="0"/>
                <w:szCs w:val="24"/>
                <w14:ligatures w14:val="none"/>
              </w:rPr>
              <w:t>Meningkatkan kapasitas dan fasilitas perdesaan Kecamatan Pasimasunggu</w:t>
            </w:r>
          </w:p>
        </w:tc>
        <w:tc>
          <w:tcPr>
            <w:tcW w:w="1843" w:type="dxa"/>
            <w:vMerge w:val="restart"/>
          </w:tcPr>
          <w:p w14:paraId="345742B8" w14:textId="77777777" w:rsidR="00CC636E" w:rsidRPr="008F505E" w:rsidRDefault="00CC636E" w:rsidP="00D343FD">
            <w:pPr>
              <w:spacing w:after="200" w:line="240" w:lineRule="auto"/>
              <w:ind w:firstLine="0"/>
              <w:jc w:val="left"/>
              <w:rPr>
                <w:rFonts w:eastAsia="Calibri" w:cs="Times New Roman"/>
                <w:color w:val="auto"/>
                <w:kern w:val="0"/>
                <w:szCs w:val="24"/>
                <w:lang w:val="id-ID"/>
                <w14:ligatures w14:val="none"/>
              </w:rPr>
            </w:pPr>
            <w:r w:rsidRPr="008F505E">
              <w:rPr>
                <w:rFonts w:eastAsia="Calibri" w:cs="Times New Roman"/>
                <w:color w:val="auto"/>
                <w:kern w:val="0"/>
                <w:szCs w:val="24"/>
                <w:lang w:val="id-ID"/>
                <w14:ligatures w14:val="none"/>
              </w:rPr>
              <w:t xml:space="preserve">Indeks Desa Membangun Kecamatan </w:t>
            </w:r>
            <w:r w:rsidRPr="008F505E">
              <w:rPr>
                <w:rFonts w:eastAsia="Calibri" w:cs="Times New Roman"/>
                <w:color w:val="auto"/>
                <w:kern w:val="0"/>
                <w:szCs w:val="24"/>
                <w14:ligatures w14:val="none"/>
              </w:rPr>
              <w:t>Pasimasunggu</w:t>
            </w:r>
          </w:p>
        </w:tc>
        <w:tc>
          <w:tcPr>
            <w:tcW w:w="2693" w:type="dxa"/>
          </w:tcPr>
          <w:p w14:paraId="12A75920" w14:textId="77777777" w:rsidR="00CC636E" w:rsidRPr="008F505E" w:rsidRDefault="00CC636E" w:rsidP="00D343FD">
            <w:pPr>
              <w:spacing w:after="200" w:line="240" w:lineRule="auto"/>
              <w:ind w:firstLine="0"/>
              <w:jc w:val="left"/>
              <w:rPr>
                <w:rFonts w:eastAsia="Calibri" w:cs="Times New Roman"/>
                <w:color w:val="auto"/>
                <w:kern w:val="0"/>
                <w:szCs w:val="24"/>
                <w:lang w:val="id-ID"/>
                <w14:ligatures w14:val="none"/>
              </w:rPr>
            </w:pPr>
          </w:p>
        </w:tc>
        <w:tc>
          <w:tcPr>
            <w:tcW w:w="2127" w:type="dxa"/>
          </w:tcPr>
          <w:p w14:paraId="3912D0A8" w14:textId="77777777" w:rsidR="00CC636E" w:rsidRPr="008F505E" w:rsidRDefault="00CC636E" w:rsidP="00D343FD">
            <w:pPr>
              <w:spacing w:after="200" w:line="240" w:lineRule="auto"/>
              <w:ind w:firstLine="0"/>
              <w:jc w:val="left"/>
              <w:rPr>
                <w:rFonts w:eastAsia="Calibri" w:cs="Times New Roman"/>
                <w:color w:val="auto"/>
                <w:kern w:val="0"/>
                <w:szCs w:val="24"/>
                <w:lang w:val="id-ID"/>
                <w14:ligatures w14:val="none"/>
              </w:rPr>
            </w:pPr>
          </w:p>
        </w:tc>
        <w:tc>
          <w:tcPr>
            <w:tcW w:w="992" w:type="dxa"/>
          </w:tcPr>
          <w:p w14:paraId="21DB8111" w14:textId="77777777" w:rsidR="00CC636E" w:rsidRPr="008F505E" w:rsidRDefault="00CC636E" w:rsidP="00D343FD">
            <w:pPr>
              <w:spacing w:after="200" w:line="240" w:lineRule="auto"/>
              <w:ind w:firstLine="0"/>
              <w:jc w:val="center"/>
              <w:rPr>
                <w:rFonts w:eastAsia="Calibri" w:cs="Times New Roman"/>
                <w:color w:val="auto"/>
                <w:kern w:val="0"/>
                <w:szCs w:val="24"/>
                <w14:ligatures w14:val="none"/>
              </w:rPr>
            </w:pPr>
            <w:r w:rsidRPr="008F505E">
              <w:rPr>
                <w:rFonts w:eastAsia="Calibri" w:cs="Times New Roman"/>
                <w:color w:val="auto"/>
                <w:kern w:val="0"/>
                <w:szCs w:val="24"/>
                <w14:ligatures w14:val="none"/>
              </w:rPr>
              <w:t>0,6300</w:t>
            </w:r>
          </w:p>
        </w:tc>
        <w:tc>
          <w:tcPr>
            <w:tcW w:w="993" w:type="dxa"/>
          </w:tcPr>
          <w:p w14:paraId="7CF34050" w14:textId="77777777" w:rsidR="00CC636E" w:rsidRPr="008F505E" w:rsidRDefault="00CC636E" w:rsidP="00D343FD">
            <w:pPr>
              <w:spacing w:after="200" w:line="240" w:lineRule="auto"/>
              <w:ind w:firstLine="0"/>
              <w:jc w:val="center"/>
              <w:rPr>
                <w:rFonts w:eastAsia="Calibri" w:cs="Times New Roman"/>
                <w:color w:val="auto"/>
                <w:kern w:val="0"/>
                <w:szCs w:val="24"/>
                <w14:ligatures w14:val="none"/>
              </w:rPr>
            </w:pPr>
            <w:r w:rsidRPr="008F505E">
              <w:rPr>
                <w:rFonts w:eastAsia="Calibri" w:cs="Times New Roman"/>
                <w:color w:val="auto"/>
                <w:kern w:val="0"/>
                <w:szCs w:val="24"/>
                <w14:ligatures w14:val="none"/>
              </w:rPr>
              <w:t>0,6650</w:t>
            </w:r>
          </w:p>
        </w:tc>
        <w:tc>
          <w:tcPr>
            <w:tcW w:w="850" w:type="dxa"/>
          </w:tcPr>
          <w:p w14:paraId="1AF746C9" w14:textId="77777777" w:rsidR="00CC636E" w:rsidRPr="008F505E" w:rsidRDefault="00CC636E" w:rsidP="00D343FD">
            <w:pPr>
              <w:spacing w:after="200" w:line="240" w:lineRule="auto"/>
              <w:ind w:firstLine="0"/>
              <w:jc w:val="center"/>
              <w:rPr>
                <w:rFonts w:eastAsia="Calibri" w:cs="Times New Roman"/>
                <w:color w:val="auto"/>
                <w:kern w:val="0"/>
                <w:szCs w:val="24"/>
                <w14:ligatures w14:val="none"/>
              </w:rPr>
            </w:pPr>
            <w:r w:rsidRPr="008F505E">
              <w:rPr>
                <w:rFonts w:eastAsia="Calibri" w:cs="Times New Roman"/>
                <w:color w:val="auto"/>
                <w:kern w:val="0"/>
                <w:szCs w:val="24"/>
                <w14:ligatures w14:val="none"/>
              </w:rPr>
              <w:t>0,7000</w:t>
            </w:r>
          </w:p>
        </w:tc>
        <w:tc>
          <w:tcPr>
            <w:tcW w:w="992" w:type="dxa"/>
          </w:tcPr>
          <w:p w14:paraId="1B633B1A" w14:textId="77777777" w:rsidR="00CC636E" w:rsidRPr="008F505E" w:rsidRDefault="00CC636E" w:rsidP="00D343FD">
            <w:pPr>
              <w:spacing w:after="200" w:line="240" w:lineRule="auto"/>
              <w:ind w:firstLine="0"/>
              <w:jc w:val="center"/>
              <w:rPr>
                <w:rFonts w:eastAsia="Calibri" w:cs="Times New Roman"/>
                <w:color w:val="auto"/>
                <w:kern w:val="0"/>
                <w:szCs w:val="24"/>
                <w14:ligatures w14:val="none"/>
              </w:rPr>
            </w:pPr>
            <w:r w:rsidRPr="008F505E">
              <w:rPr>
                <w:rFonts w:eastAsia="Calibri" w:cs="Times New Roman"/>
                <w:color w:val="auto"/>
                <w:kern w:val="0"/>
                <w:szCs w:val="24"/>
                <w14:ligatures w14:val="none"/>
              </w:rPr>
              <w:t>0,7150</w:t>
            </w:r>
          </w:p>
        </w:tc>
        <w:tc>
          <w:tcPr>
            <w:tcW w:w="993" w:type="dxa"/>
          </w:tcPr>
          <w:p w14:paraId="48DF231F" w14:textId="77777777" w:rsidR="00CC636E" w:rsidRPr="008F505E" w:rsidRDefault="00CC636E" w:rsidP="00D343FD">
            <w:pPr>
              <w:spacing w:after="200" w:line="240" w:lineRule="auto"/>
              <w:ind w:firstLine="0"/>
              <w:jc w:val="center"/>
              <w:rPr>
                <w:rFonts w:eastAsia="Calibri" w:cs="Times New Roman"/>
                <w:color w:val="auto"/>
                <w:kern w:val="0"/>
                <w:szCs w:val="24"/>
                <w14:ligatures w14:val="none"/>
              </w:rPr>
            </w:pPr>
            <w:r w:rsidRPr="008F505E">
              <w:rPr>
                <w:rFonts w:eastAsia="Calibri" w:cs="Times New Roman"/>
                <w:color w:val="auto"/>
                <w:kern w:val="0"/>
                <w:szCs w:val="24"/>
                <w14:ligatures w14:val="none"/>
              </w:rPr>
              <w:t>0,7300</w:t>
            </w:r>
          </w:p>
        </w:tc>
      </w:tr>
      <w:tr w:rsidR="00CC636E" w:rsidRPr="008F505E" w14:paraId="5B515821" w14:textId="77777777" w:rsidTr="00DA34F5">
        <w:trPr>
          <w:trHeight w:val="920"/>
          <w:jc w:val="center"/>
        </w:trPr>
        <w:tc>
          <w:tcPr>
            <w:tcW w:w="554" w:type="dxa"/>
            <w:vMerge/>
          </w:tcPr>
          <w:p w14:paraId="18B7277C" w14:textId="77777777" w:rsidR="00CC636E" w:rsidRPr="008F505E" w:rsidRDefault="00CC636E" w:rsidP="00D343FD">
            <w:pPr>
              <w:widowControl w:val="0"/>
              <w:autoSpaceDE w:val="0"/>
              <w:autoSpaceDN w:val="0"/>
              <w:spacing w:before="6" w:line="240" w:lineRule="auto"/>
              <w:ind w:left="182" w:firstLine="0"/>
              <w:jc w:val="left"/>
              <w:rPr>
                <w:rFonts w:eastAsia="Bookman Old Style" w:cs="Times New Roman"/>
                <w:color w:val="auto"/>
                <w:w w:val="115"/>
                <w:kern w:val="0"/>
                <w:szCs w:val="24"/>
                <w:lang w:val="id-ID"/>
                <w14:ligatures w14:val="none"/>
              </w:rPr>
            </w:pPr>
          </w:p>
        </w:tc>
        <w:tc>
          <w:tcPr>
            <w:tcW w:w="2893" w:type="dxa"/>
            <w:vMerge/>
          </w:tcPr>
          <w:p w14:paraId="45727CD0" w14:textId="77777777" w:rsidR="00CC636E" w:rsidRPr="008F505E" w:rsidRDefault="00CC636E" w:rsidP="00D343FD">
            <w:pPr>
              <w:widowControl w:val="0"/>
              <w:autoSpaceDE w:val="0"/>
              <w:autoSpaceDN w:val="0"/>
              <w:spacing w:before="6" w:line="240" w:lineRule="auto"/>
              <w:ind w:left="89" w:firstLine="0"/>
              <w:jc w:val="left"/>
              <w:rPr>
                <w:rFonts w:eastAsia="Bookman Old Style" w:cs="Times New Roman"/>
                <w:color w:val="auto"/>
                <w:kern w:val="0"/>
                <w:szCs w:val="24"/>
                <w14:ligatures w14:val="none"/>
              </w:rPr>
            </w:pPr>
          </w:p>
        </w:tc>
        <w:tc>
          <w:tcPr>
            <w:tcW w:w="1843" w:type="dxa"/>
            <w:vMerge/>
          </w:tcPr>
          <w:p w14:paraId="542B1D50" w14:textId="77777777" w:rsidR="00CC636E" w:rsidRPr="008F505E" w:rsidRDefault="00CC636E" w:rsidP="00D343FD">
            <w:pPr>
              <w:spacing w:after="200" w:line="240" w:lineRule="auto"/>
              <w:ind w:firstLine="0"/>
              <w:jc w:val="left"/>
              <w:rPr>
                <w:rFonts w:eastAsia="Calibri" w:cs="Times New Roman"/>
                <w:color w:val="auto"/>
                <w:kern w:val="0"/>
                <w:szCs w:val="24"/>
                <w14:ligatures w14:val="none"/>
              </w:rPr>
            </w:pPr>
          </w:p>
        </w:tc>
        <w:tc>
          <w:tcPr>
            <w:tcW w:w="2693" w:type="dxa"/>
          </w:tcPr>
          <w:p w14:paraId="15107988" w14:textId="77777777" w:rsidR="00CC636E" w:rsidRPr="008F505E" w:rsidRDefault="00CC636E" w:rsidP="00D343FD">
            <w:pPr>
              <w:spacing w:after="200" w:line="240" w:lineRule="auto"/>
              <w:ind w:firstLine="0"/>
              <w:jc w:val="left"/>
              <w:rPr>
                <w:rFonts w:eastAsia="Calibri" w:cs="Times New Roman"/>
                <w:color w:val="auto"/>
                <w:kern w:val="0"/>
                <w:szCs w:val="24"/>
                <w14:ligatures w14:val="none"/>
              </w:rPr>
            </w:pPr>
            <w:r w:rsidRPr="008F505E">
              <w:rPr>
                <w:rFonts w:eastAsia="Calibri" w:cs="Times New Roman"/>
                <w:color w:val="auto"/>
                <w:kern w:val="0"/>
                <w:szCs w:val="24"/>
                <w:lang w:val="id-ID"/>
                <w14:ligatures w14:val="none"/>
              </w:rPr>
              <w:t xml:space="preserve">Meningkatnya </w:t>
            </w:r>
            <w:r w:rsidRPr="008F505E">
              <w:rPr>
                <w:rFonts w:eastAsia="Calibri" w:cs="Times New Roman"/>
                <w:color w:val="auto"/>
                <w:kern w:val="0"/>
                <w:szCs w:val="24"/>
                <w14:ligatures w14:val="none"/>
              </w:rPr>
              <w:t xml:space="preserve">Kualitas Pemberdayaan Masyarakat Desa </w:t>
            </w:r>
          </w:p>
        </w:tc>
        <w:tc>
          <w:tcPr>
            <w:tcW w:w="2127" w:type="dxa"/>
          </w:tcPr>
          <w:p w14:paraId="3413065D" w14:textId="77777777" w:rsidR="00CC636E" w:rsidRPr="008F505E" w:rsidRDefault="00CC636E" w:rsidP="00D343FD">
            <w:pPr>
              <w:spacing w:after="200" w:line="240" w:lineRule="auto"/>
              <w:ind w:firstLine="0"/>
              <w:jc w:val="left"/>
              <w:rPr>
                <w:rFonts w:eastAsia="Calibri" w:cs="Times New Roman"/>
                <w:color w:val="auto"/>
                <w:kern w:val="0"/>
                <w:szCs w:val="24"/>
                <w14:ligatures w14:val="none"/>
              </w:rPr>
            </w:pPr>
            <w:r w:rsidRPr="008F505E">
              <w:rPr>
                <w:rFonts w:eastAsia="Calibri" w:cs="Times New Roman"/>
                <w:color w:val="auto"/>
                <w:kern w:val="0"/>
                <w:szCs w:val="24"/>
                <w:lang w:val="id-ID"/>
                <w14:ligatures w14:val="none"/>
              </w:rPr>
              <w:t>Persentase</w:t>
            </w:r>
            <w:r w:rsidRPr="008F505E">
              <w:rPr>
                <w:rFonts w:eastAsia="Calibri" w:cs="Times New Roman"/>
                <w:color w:val="auto"/>
                <w:kern w:val="0"/>
                <w:szCs w:val="24"/>
                <w14:ligatures w14:val="none"/>
              </w:rPr>
              <w:t xml:space="preserve"> Peningkatan Fungsi Lembaga Desa yan</w:t>
            </w:r>
            <w:r w:rsidRPr="008F505E">
              <w:rPr>
                <w:rFonts w:eastAsia="Calibri" w:cs="Times New Roman"/>
                <w:color w:val="auto"/>
                <w:kern w:val="0"/>
                <w:szCs w:val="24"/>
                <w:lang w:val="id-ID"/>
                <w14:ligatures w14:val="none"/>
              </w:rPr>
              <w:t xml:space="preserve">g </w:t>
            </w:r>
            <w:r w:rsidRPr="008F505E">
              <w:rPr>
                <w:rFonts w:eastAsia="Calibri" w:cs="Times New Roman"/>
                <w:color w:val="auto"/>
                <w:kern w:val="0"/>
                <w:szCs w:val="24"/>
                <w14:ligatures w14:val="none"/>
              </w:rPr>
              <w:t>Dikoordinasikan</w:t>
            </w:r>
          </w:p>
        </w:tc>
        <w:tc>
          <w:tcPr>
            <w:tcW w:w="992" w:type="dxa"/>
          </w:tcPr>
          <w:p w14:paraId="58E7DADA" w14:textId="77777777" w:rsidR="00CC636E" w:rsidRPr="008F505E" w:rsidRDefault="00CC636E" w:rsidP="00D343FD">
            <w:pPr>
              <w:spacing w:after="200" w:line="240" w:lineRule="auto"/>
              <w:ind w:firstLine="0"/>
              <w:jc w:val="center"/>
              <w:rPr>
                <w:rFonts w:eastAsia="Calibri" w:cs="Times New Roman"/>
                <w:color w:val="auto"/>
                <w:kern w:val="0"/>
                <w:szCs w:val="24"/>
                <w:lang w:val="id-ID"/>
                <w14:ligatures w14:val="none"/>
              </w:rPr>
            </w:pPr>
            <w:r w:rsidRPr="008F505E">
              <w:rPr>
                <w:rFonts w:eastAsia="Calibri" w:cs="Times New Roman"/>
                <w:color w:val="auto"/>
                <w:kern w:val="0"/>
                <w:szCs w:val="24"/>
                <w:lang w:val="id-ID"/>
                <w14:ligatures w14:val="none"/>
              </w:rPr>
              <w:t>63 %</w:t>
            </w:r>
          </w:p>
        </w:tc>
        <w:tc>
          <w:tcPr>
            <w:tcW w:w="993" w:type="dxa"/>
          </w:tcPr>
          <w:p w14:paraId="51C3B875" w14:textId="77777777" w:rsidR="00CC636E" w:rsidRPr="008F505E" w:rsidRDefault="00CC636E" w:rsidP="00D343FD">
            <w:pPr>
              <w:spacing w:after="200" w:line="240" w:lineRule="auto"/>
              <w:ind w:firstLine="0"/>
              <w:jc w:val="center"/>
              <w:rPr>
                <w:rFonts w:eastAsia="Calibri" w:cs="Times New Roman"/>
                <w:color w:val="auto"/>
                <w:kern w:val="0"/>
                <w:szCs w:val="24"/>
                <w:lang w:val="id-ID"/>
                <w14:ligatures w14:val="none"/>
              </w:rPr>
            </w:pPr>
            <w:r w:rsidRPr="008F505E">
              <w:rPr>
                <w:rFonts w:eastAsia="Calibri" w:cs="Times New Roman"/>
                <w:color w:val="auto"/>
                <w:kern w:val="0"/>
                <w:szCs w:val="24"/>
                <w:lang w:val="id-ID"/>
                <w14:ligatures w14:val="none"/>
              </w:rPr>
              <w:t>66 %</w:t>
            </w:r>
          </w:p>
        </w:tc>
        <w:tc>
          <w:tcPr>
            <w:tcW w:w="850" w:type="dxa"/>
          </w:tcPr>
          <w:p w14:paraId="5C88437C" w14:textId="77777777" w:rsidR="00CC636E" w:rsidRPr="008F505E" w:rsidRDefault="00CC636E" w:rsidP="00D343FD">
            <w:pPr>
              <w:spacing w:after="200" w:line="240" w:lineRule="auto"/>
              <w:ind w:firstLine="0"/>
              <w:jc w:val="center"/>
              <w:rPr>
                <w:rFonts w:eastAsia="Calibri" w:cs="Times New Roman"/>
                <w:color w:val="auto"/>
                <w:kern w:val="0"/>
                <w:szCs w:val="24"/>
                <w:lang w:val="id-ID"/>
                <w14:ligatures w14:val="none"/>
              </w:rPr>
            </w:pPr>
            <w:r w:rsidRPr="008F505E">
              <w:rPr>
                <w:rFonts w:eastAsia="Calibri" w:cs="Times New Roman"/>
                <w:color w:val="auto"/>
                <w:kern w:val="0"/>
                <w:szCs w:val="24"/>
                <w:lang w:val="id-ID"/>
                <w14:ligatures w14:val="none"/>
              </w:rPr>
              <w:t>70 %</w:t>
            </w:r>
          </w:p>
        </w:tc>
        <w:tc>
          <w:tcPr>
            <w:tcW w:w="992" w:type="dxa"/>
          </w:tcPr>
          <w:p w14:paraId="7291C3DC" w14:textId="77777777" w:rsidR="00CC636E" w:rsidRPr="008F505E" w:rsidRDefault="00CC636E" w:rsidP="00D343FD">
            <w:pPr>
              <w:spacing w:after="200" w:line="240" w:lineRule="auto"/>
              <w:ind w:firstLine="0"/>
              <w:jc w:val="center"/>
              <w:rPr>
                <w:rFonts w:eastAsia="Calibri" w:cs="Times New Roman"/>
                <w:color w:val="auto"/>
                <w:kern w:val="0"/>
                <w:szCs w:val="24"/>
                <w:lang w:val="id-ID"/>
                <w14:ligatures w14:val="none"/>
              </w:rPr>
            </w:pPr>
            <w:r w:rsidRPr="008F505E">
              <w:rPr>
                <w:rFonts w:eastAsia="Calibri" w:cs="Times New Roman"/>
                <w:color w:val="auto"/>
                <w:kern w:val="0"/>
                <w:szCs w:val="24"/>
                <w:lang w:val="id-ID"/>
                <w14:ligatures w14:val="none"/>
              </w:rPr>
              <w:t>71 %</w:t>
            </w:r>
          </w:p>
        </w:tc>
        <w:tc>
          <w:tcPr>
            <w:tcW w:w="993" w:type="dxa"/>
          </w:tcPr>
          <w:p w14:paraId="5D13CAA1" w14:textId="77777777" w:rsidR="00CC636E" w:rsidRPr="008F505E" w:rsidRDefault="00CC636E" w:rsidP="00D343FD">
            <w:pPr>
              <w:spacing w:after="200" w:line="240" w:lineRule="auto"/>
              <w:ind w:firstLine="0"/>
              <w:jc w:val="center"/>
              <w:rPr>
                <w:rFonts w:eastAsia="Calibri" w:cs="Times New Roman"/>
                <w:color w:val="auto"/>
                <w:kern w:val="0"/>
                <w:szCs w:val="24"/>
                <w:lang w:val="id-ID"/>
                <w14:ligatures w14:val="none"/>
              </w:rPr>
            </w:pPr>
            <w:r w:rsidRPr="008F505E">
              <w:rPr>
                <w:rFonts w:eastAsia="Calibri" w:cs="Times New Roman"/>
                <w:color w:val="auto"/>
                <w:kern w:val="0"/>
                <w:szCs w:val="24"/>
                <w:lang w:val="id-ID"/>
                <w14:ligatures w14:val="none"/>
              </w:rPr>
              <w:t>73 %</w:t>
            </w:r>
          </w:p>
        </w:tc>
      </w:tr>
      <w:tr w:rsidR="00CC636E" w:rsidRPr="008F505E" w14:paraId="05D5958A" w14:textId="77777777" w:rsidTr="00CC636E">
        <w:trPr>
          <w:trHeight w:val="597"/>
          <w:jc w:val="center"/>
        </w:trPr>
        <w:tc>
          <w:tcPr>
            <w:tcW w:w="554" w:type="dxa"/>
            <w:vMerge/>
          </w:tcPr>
          <w:p w14:paraId="5AAEDB6E" w14:textId="77777777" w:rsidR="00CC636E" w:rsidRPr="008F505E" w:rsidRDefault="00CC636E" w:rsidP="00D343FD">
            <w:pPr>
              <w:widowControl w:val="0"/>
              <w:autoSpaceDE w:val="0"/>
              <w:autoSpaceDN w:val="0"/>
              <w:spacing w:before="6" w:line="240" w:lineRule="auto"/>
              <w:ind w:left="182" w:firstLine="0"/>
              <w:jc w:val="left"/>
              <w:rPr>
                <w:rFonts w:eastAsia="Bookman Old Style" w:cs="Times New Roman"/>
                <w:color w:val="auto"/>
                <w:w w:val="115"/>
                <w:kern w:val="0"/>
                <w:szCs w:val="24"/>
                <w:lang w:val="id-ID"/>
                <w14:ligatures w14:val="none"/>
              </w:rPr>
            </w:pPr>
          </w:p>
        </w:tc>
        <w:tc>
          <w:tcPr>
            <w:tcW w:w="2893" w:type="dxa"/>
            <w:vMerge/>
          </w:tcPr>
          <w:p w14:paraId="0124E4F4" w14:textId="77777777" w:rsidR="00CC636E" w:rsidRPr="008F505E" w:rsidRDefault="00CC636E" w:rsidP="00D343FD">
            <w:pPr>
              <w:widowControl w:val="0"/>
              <w:autoSpaceDE w:val="0"/>
              <w:autoSpaceDN w:val="0"/>
              <w:spacing w:before="6" w:line="240" w:lineRule="auto"/>
              <w:ind w:left="182" w:firstLine="0"/>
              <w:jc w:val="left"/>
              <w:rPr>
                <w:rFonts w:eastAsia="Bookman Old Style" w:cs="Times New Roman"/>
                <w:color w:val="auto"/>
                <w:kern w:val="0"/>
                <w:szCs w:val="24"/>
                <w:lang w:val="id-ID"/>
                <w14:ligatures w14:val="none"/>
              </w:rPr>
            </w:pPr>
          </w:p>
        </w:tc>
        <w:tc>
          <w:tcPr>
            <w:tcW w:w="1843" w:type="dxa"/>
            <w:vMerge/>
          </w:tcPr>
          <w:p w14:paraId="7F701DE2" w14:textId="77777777" w:rsidR="00CC636E" w:rsidRPr="008F505E" w:rsidRDefault="00CC636E" w:rsidP="00D343FD">
            <w:pPr>
              <w:spacing w:after="200" w:line="240" w:lineRule="auto"/>
              <w:ind w:firstLine="0"/>
              <w:jc w:val="left"/>
              <w:rPr>
                <w:rFonts w:eastAsia="Calibri" w:cs="Times New Roman"/>
                <w:color w:val="auto"/>
                <w:kern w:val="0"/>
                <w:szCs w:val="24"/>
                <w14:ligatures w14:val="none"/>
              </w:rPr>
            </w:pPr>
          </w:p>
        </w:tc>
        <w:tc>
          <w:tcPr>
            <w:tcW w:w="2693" w:type="dxa"/>
          </w:tcPr>
          <w:p w14:paraId="0B375E9E" w14:textId="77777777" w:rsidR="00CC636E" w:rsidRPr="008F505E" w:rsidRDefault="00CC636E" w:rsidP="00D343FD">
            <w:pPr>
              <w:spacing w:after="200" w:line="240" w:lineRule="auto"/>
              <w:ind w:firstLine="0"/>
              <w:jc w:val="left"/>
              <w:rPr>
                <w:rFonts w:eastAsia="Calibri" w:cs="Times New Roman"/>
                <w:color w:val="auto"/>
                <w:kern w:val="0"/>
                <w:szCs w:val="24"/>
                <w14:ligatures w14:val="none"/>
              </w:rPr>
            </w:pPr>
            <w:r w:rsidRPr="008F505E">
              <w:rPr>
                <w:rFonts w:eastAsia="Calibri" w:cs="Times New Roman"/>
                <w:color w:val="auto"/>
                <w:kern w:val="0"/>
                <w:szCs w:val="24"/>
                <w14:ligatures w14:val="none"/>
              </w:rPr>
              <w:t xml:space="preserve">Meningkanya Kualitas Pemerintahan Desa </w:t>
            </w:r>
          </w:p>
        </w:tc>
        <w:tc>
          <w:tcPr>
            <w:tcW w:w="2127" w:type="dxa"/>
          </w:tcPr>
          <w:p w14:paraId="6635879F" w14:textId="77777777" w:rsidR="00CC636E" w:rsidRPr="008F505E" w:rsidRDefault="00CC636E" w:rsidP="00D343FD">
            <w:pPr>
              <w:spacing w:after="200" w:line="240" w:lineRule="auto"/>
              <w:ind w:firstLine="0"/>
              <w:jc w:val="left"/>
              <w:rPr>
                <w:rFonts w:eastAsia="Calibri" w:cs="Times New Roman"/>
                <w:color w:val="auto"/>
                <w:kern w:val="0"/>
                <w:szCs w:val="24"/>
                <w14:ligatures w14:val="none"/>
              </w:rPr>
            </w:pPr>
            <w:r w:rsidRPr="008F505E">
              <w:rPr>
                <w:rFonts w:eastAsia="Calibri" w:cs="Times New Roman"/>
                <w:color w:val="auto"/>
                <w:kern w:val="0"/>
                <w:szCs w:val="24"/>
                <w:lang w:val="id-ID"/>
                <w14:ligatures w14:val="none"/>
              </w:rPr>
              <w:t xml:space="preserve">Persentase </w:t>
            </w:r>
            <w:r w:rsidRPr="008F505E">
              <w:rPr>
                <w:rFonts w:eastAsia="Calibri" w:cs="Times New Roman"/>
                <w:color w:val="auto"/>
                <w:kern w:val="0"/>
                <w:szCs w:val="24"/>
                <w14:ligatures w14:val="none"/>
              </w:rPr>
              <w:t>Urusan Pemerintahan Desa yang Difasilitasi</w:t>
            </w:r>
          </w:p>
        </w:tc>
        <w:tc>
          <w:tcPr>
            <w:tcW w:w="992" w:type="dxa"/>
          </w:tcPr>
          <w:p w14:paraId="2EA0CFC1" w14:textId="77777777" w:rsidR="00CC636E" w:rsidRPr="008F505E" w:rsidRDefault="00CC636E" w:rsidP="00D343FD">
            <w:pPr>
              <w:spacing w:after="200" w:line="240" w:lineRule="auto"/>
              <w:ind w:firstLine="0"/>
              <w:jc w:val="center"/>
              <w:rPr>
                <w:rFonts w:eastAsia="Calibri" w:cs="Times New Roman"/>
                <w:color w:val="auto"/>
                <w:kern w:val="0"/>
                <w:szCs w:val="24"/>
                <w14:ligatures w14:val="none"/>
              </w:rPr>
            </w:pPr>
            <w:r w:rsidRPr="008F505E">
              <w:rPr>
                <w:rFonts w:eastAsia="Calibri" w:cs="Times New Roman"/>
                <w:color w:val="auto"/>
                <w:kern w:val="0"/>
                <w:szCs w:val="24"/>
                <w14:ligatures w14:val="none"/>
              </w:rPr>
              <w:t>100</w:t>
            </w:r>
          </w:p>
        </w:tc>
        <w:tc>
          <w:tcPr>
            <w:tcW w:w="993" w:type="dxa"/>
          </w:tcPr>
          <w:p w14:paraId="6A4EF5A7" w14:textId="77777777" w:rsidR="00CC636E" w:rsidRPr="008F505E" w:rsidRDefault="00CC636E" w:rsidP="00D343FD">
            <w:pPr>
              <w:spacing w:after="200" w:line="240" w:lineRule="auto"/>
              <w:ind w:firstLine="0"/>
              <w:jc w:val="center"/>
              <w:rPr>
                <w:rFonts w:eastAsia="Calibri" w:cs="Times New Roman"/>
                <w:color w:val="auto"/>
                <w:kern w:val="0"/>
                <w:szCs w:val="24"/>
                <w14:ligatures w14:val="none"/>
              </w:rPr>
            </w:pPr>
            <w:r w:rsidRPr="008F505E">
              <w:rPr>
                <w:rFonts w:eastAsia="Calibri" w:cs="Times New Roman"/>
                <w:color w:val="auto"/>
                <w:kern w:val="0"/>
                <w:szCs w:val="24"/>
                <w14:ligatures w14:val="none"/>
              </w:rPr>
              <w:t>100</w:t>
            </w:r>
          </w:p>
        </w:tc>
        <w:tc>
          <w:tcPr>
            <w:tcW w:w="850" w:type="dxa"/>
          </w:tcPr>
          <w:p w14:paraId="72330000" w14:textId="77777777" w:rsidR="00CC636E" w:rsidRPr="008F505E" w:rsidRDefault="00CC636E" w:rsidP="00D343FD">
            <w:pPr>
              <w:spacing w:after="200" w:line="240" w:lineRule="auto"/>
              <w:ind w:firstLine="0"/>
              <w:jc w:val="center"/>
              <w:rPr>
                <w:rFonts w:eastAsia="Calibri" w:cs="Times New Roman"/>
                <w:color w:val="auto"/>
                <w:kern w:val="0"/>
                <w:szCs w:val="24"/>
                <w14:ligatures w14:val="none"/>
              </w:rPr>
            </w:pPr>
            <w:r w:rsidRPr="008F505E">
              <w:rPr>
                <w:rFonts w:eastAsia="Calibri" w:cs="Times New Roman"/>
                <w:color w:val="auto"/>
                <w:kern w:val="0"/>
                <w:szCs w:val="24"/>
                <w14:ligatures w14:val="none"/>
              </w:rPr>
              <w:t>100</w:t>
            </w:r>
          </w:p>
        </w:tc>
        <w:tc>
          <w:tcPr>
            <w:tcW w:w="992" w:type="dxa"/>
          </w:tcPr>
          <w:p w14:paraId="2993F544" w14:textId="77777777" w:rsidR="00CC636E" w:rsidRPr="008F505E" w:rsidRDefault="00CC636E" w:rsidP="00D343FD">
            <w:pPr>
              <w:spacing w:after="200" w:line="240" w:lineRule="auto"/>
              <w:ind w:firstLine="0"/>
              <w:jc w:val="center"/>
              <w:rPr>
                <w:rFonts w:eastAsia="Calibri" w:cs="Times New Roman"/>
                <w:color w:val="auto"/>
                <w:kern w:val="0"/>
                <w:szCs w:val="24"/>
                <w14:ligatures w14:val="none"/>
              </w:rPr>
            </w:pPr>
            <w:r w:rsidRPr="008F505E">
              <w:rPr>
                <w:rFonts w:eastAsia="Calibri" w:cs="Times New Roman"/>
                <w:color w:val="auto"/>
                <w:kern w:val="0"/>
                <w:szCs w:val="24"/>
                <w14:ligatures w14:val="none"/>
              </w:rPr>
              <w:t>100</w:t>
            </w:r>
          </w:p>
        </w:tc>
        <w:tc>
          <w:tcPr>
            <w:tcW w:w="993" w:type="dxa"/>
            <w:shd w:val="clear" w:color="auto" w:fill="FFFFFF"/>
          </w:tcPr>
          <w:p w14:paraId="2C34EF85" w14:textId="77777777" w:rsidR="00CC636E" w:rsidRPr="008F505E" w:rsidRDefault="00CC636E" w:rsidP="00D343FD">
            <w:pPr>
              <w:spacing w:after="200" w:line="240" w:lineRule="auto"/>
              <w:ind w:firstLine="0"/>
              <w:jc w:val="center"/>
              <w:rPr>
                <w:rFonts w:eastAsia="Calibri" w:cs="Times New Roman"/>
                <w:color w:val="auto"/>
                <w:kern w:val="0"/>
                <w:szCs w:val="24"/>
                <w14:ligatures w14:val="none"/>
              </w:rPr>
            </w:pPr>
            <w:r w:rsidRPr="008F505E">
              <w:rPr>
                <w:rFonts w:eastAsia="Calibri" w:cs="Times New Roman"/>
                <w:color w:val="auto"/>
                <w:kern w:val="0"/>
                <w:szCs w:val="24"/>
                <w14:ligatures w14:val="none"/>
              </w:rPr>
              <w:t>100</w:t>
            </w:r>
          </w:p>
        </w:tc>
      </w:tr>
      <w:tr w:rsidR="00CC636E" w:rsidRPr="008F505E" w14:paraId="25CBF0EF" w14:textId="77777777" w:rsidTr="00DA34F5">
        <w:trPr>
          <w:trHeight w:val="286"/>
          <w:jc w:val="center"/>
        </w:trPr>
        <w:tc>
          <w:tcPr>
            <w:tcW w:w="554" w:type="dxa"/>
            <w:vMerge w:val="restart"/>
          </w:tcPr>
          <w:p w14:paraId="6DD688E6" w14:textId="77777777" w:rsidR="00CC636E" w:rsidRPr="008F505E" w:rsidRDefault="00CC636E" w:rsidP="00D343FD">
            <w:pPr>
              <w:widowControl w:val="0"/>
              <w:autoSpaceDE w:val="0"/>
              <w:autoSpaceDN w:val="0"/>
              <w:spacing w:before="6" w:line="240" w:lineRule="auto"/>
              <w:ind w:left="89" w:firstLine="0"/>
              <w:jc w:val="center"/>
              <w:rPr>
                <w:rFonts w:eastAsia="Bookman Old Style" w:cs="Times New Roman"/>
                <w:color w:val="auto"/>
                <w:w w:val="115"/>
                <w:kern w:val="0"/>
                <w:szCs w:val="24"/>
                <w14:ligatures w14:val="none"/>
              </w:rPr>
            </w:pPr>
            <w:r w:rsidRPr="008F505E">
              <w:rPr>
                <w:rFonts w:eastAsia="Bookman Old Style" w:cs="Times New Roman"/>
                <w:color w:val="auto"/>
                <w:w w:val="115"/>
                <w:kern w:val="0"/>
                <w:szCs w:val="24"/>
                <w14:ligatures w14:val="none"/>
              </w:rPr>
              <w:t>3</w:t>
            </w:r>
          </w:p>
        </w:tc>
        <w:tc>
          <w:tcPr>
            <w:tcW w:w="2893" w:type="dxa"/>
            <w:vMerge w:val="restart"/>
          </w:tcPr>
          <w:p w14:paraId="5A4EE17B" w14:textId="77777777" w:rsidR="00CC636E" w:rsidRPr="008F505E" w:rsidRDefault="00CC636E" w:rsidP="00D343FD">
            <w:pPr>
              <w:spacing w:after="200" w:line="240" w:lineRule="auto"/>
              <w:ind w:firstLine="0"/>
              <w:jc w:val="left"/>
              <w:rPr>
                <w:rFonts w:eastAsia="Calibri" w:cs="Times New Roman"/>
                <w:color w:val="auto"/>
                <w:kern w:val="0"/>
                <w:szCs w:val="24"/>
                <w14:ligatures w14:val="none"/>
              </w:rPr>
            </w:pPr>
            <w:r w:rsidRPr="008F505E">
              <w:rPr>
                <w:rFonts w:eastAsia="Calibri" w:cs="Times New Roman"/>
                <w:color w:val="auto"/>
                <w:kern w:val="0"/>
                <w:szCs w:val="24"/>
                <w14:ligatures w14:val="none"/>
              </w:rPr>
              <w:t>Meningkatkan upaya pelestarian nilai-nilai budaya dan kearifan lokal dengan mengaktualisasikan pada kehidupan sosial di Kecamatan Pasimasunggu</w:t>
            </w:r>
          </w:p>
        </w:tc>
        <w:tc>
          <w:tcPr>
            <w:tcW w:w="1843" w:type="dxa"/>
            <w:vMerge w:val="restart"/>
          </w:tcPr>
          <w:p w14:paraId="1F2D0453" w14:textId="77777777" w:rsidR="00CC636E" w:rsidRPr="008F505E" w:rsidRDefault="00CC636E">
            <w:pPr>
              <w:widowControl w:val="0"/>
              <w:numPr>
                <w:ilvl w:val="0"/>
                <w:numId w:val="64"/>
              </w:numPr>
              <w:autoSpaceDE w:val="0"/>
              <w:autoSpaceDN w:val="0"/>
              <w:spacing w:after="200" w:line="240" w:lineRule="auto"/>
              <w:ind w:left="0" w:hanging="2410"/>
              <w:jc w:val="left"/>
              <w:rPr>
                <w:rFonts w:eastAsia="Calibri" w:cs="Times New Roman"/>
                <w:color w:val="auto"/>
                <w:kern w:val="0"/>
                <w:szCs w:val="24"/>
                <w14:ligatures w14:val="none"/>
              </w:rPr>
            </w:pPr>
            <w:r w:rsidRPr="008F505E">
              <w:rPr>
                <w:rFonts w:eastAsia="Calibri" w:cs="Times New Roman"/>
                <w:color w:val="auto"/>
                <w:kern w:val="0"/>
                <w:szCs w:val="24"/>
                <w14:ligatures w14:val="none"/>
              </w:rPr>
              <w:t>Indeks Ketahanan Sosial Kecamatan Pasimasunggu</w:t>
            </w:r>
          </w:p>
        </w:tc>
        <w:tc>
          <w:tcPr>
            <w:tcW w:w="2693" w:type="dxa"/>
          </w:tcPr>
          <w:p w14:paraId="1D0BB96C" w14:textId="77777777" w:rsidR="00CC636E" w:rsidRPr="008F505E" w:rsidRDefault="00CC636E">
            <w:pPr>
              <w:widowControl w:val="0"/>
              <w:numPr>
                <w:ilvl w:val="0"/>
                <w:numId w:val="64"/>
              </w:numPr>
              <w:autoSpaceDE w:val="0"/>
              <w:autoSpaceDN w:val="0"/>
              <w:spacing w:after="200" w:line="240" w:lineRule="auto"/>
              <w:ind w:left="0" w:hanging="2410"/>
              <w:jc w:val="left"/>
              <w:rPr>
                <w:rFonts w:eastAsia="Calibri" w:cs="Times New Roman"/>
                <w:color w:val="auto"/>
                <w:kern w:val="0"/>
                <w:szCs w:val="24"/>
                <w14:ligatures w14:val="none"/>
              </w:rPr>
            </w:pPr>
          </w:p>
        </w:tc>
        <w:tc>
          <w:tcPr>
            <w:tcW w:w="2127" w:type="dxa"/>
          </w:tcPr>
          <w:p w14:paraId="65D532D5" w14:textId="77777777" w:rsidR="00CC636E" w:rsidRPr="008F505E" w:rsidRDefault="00CC636E" w:rsidP="00D343FD">
            <w:pPr>
              <w:spacing w:after="200" w:line="240" w:lineRule="auto"/>
              <w:ind w:firstLine="0"/>
              <w:jc w:val="left"/>
              <w:rPr>
                <w:rFonts w:eastAsia="Calibri" w:cs="Times New Roman"/>
                <w:color w:val="auto"/>
                <w:kern w:val="0"/>
                <w:szCs w:val="24"/>
                <w14:ligatures w14:val="none"/>
              </w:rPr>
            </w:pPr>
          </w:p>
        </w:tc>
        <w:tc>
          <w:tcPr>
            <w:tcW w:w="992" w:type="dxa"/>
          </w:tcPr>
          <w:p w14:paraId="3F0C03F9" w14:textId="77777777" w:rsidR="00CC636E" w:rsidRPr="008F505E" w:rsidRDefault="00CC636E" w:rsidP="00D343FD">
            <w:pPr>
              <w:widowControl w:val="0"/>
              <w:autoSpaceDE w:val="0"/>
              <w:autoSpaceDN w:val="0"/>
              <w:spacing w:before="84" w:line="240" w:lineRule="auto"/>
              <w:ind w:left="183" w:firstLine="0"/>
              <w:jc w:val="left"/>
              <w:rPr>
                <w:rFonts w:eastAsia="Bookman Old Style" w:cs="Times New Roman"/>
                <w:color w:val="auto"/>
                <w:kern w:val="0"/>
                <w:szCs w:val="24"/>
                <w14:ligatures w14:val="none"/>
              </w:rPr>
            </w:pPr>
            <w:r w:rsidRPr="008F505E">
              <w:rPr>
                <w:rFonts w:eastAsia="Bookman Old Style" w:cs="Times New Roman"/>
                <w:color w:val="auto"/>
                <w:kern w:val="0"/>
                <w:szCs w:val="24"/>
                <w14:ligatures w14:val="none"/>
              </w:rPr>
              <w:t>0,6900</w:t>
            </w:r>
          </w:p>
        </w:tc>
        <w:tc>
          <w:tcPr>
            <w:tcW w:w="993" w:type="dxa"/>
          </w:tcPr>
          <w:p w14:paraId="4B014531" w14:textId="77777777" w:rsidR="00CC636E" w:rsidRPr="008F505E" w:rsidRDefault="00CC636E" w:rsidP="00D343FD">
            <w:pPr>
              <w:widowControl w:val="0"/>
              <w:autoSpaceDE w:val="0"/>
              <w:autoSpaceDN w:val="0"/>
              <w:spacing w:before="84" w:line="240" w:lineRule="auto"/>
              <w:ind w:left="89" w:right="138" w:firstLine="0"/>
              <w:jc w:val="right"/>
              <w:rPr>
                <w:rFonts w:eastAsia="Bookman Old Style" w:cs="Times New Roman"/>
                <w:color w:val="auto"/>
                <w:kern w:val="0"/>
                <w:szCs w:val="24"/>
                <w14:ligatures w14:val="none"/>
              </w:rPr>
            </w:pPr>
            <w:r w:rsidRPr="008F505E">
              <w:rPr>
                <w:rFonts w:eastAsia="Bookman Old Style" w:cs="Times New Roman"/>
                <w:color w:val="auto"/>
                <w:kern w:val="0"/>
                <w:szCs w:val="24"/>
                <w14:ligatures w14:val="none"/>
              </w:rPr>
              <w:t>0,7000</w:t>
            </w:r>
          </w:p>
        </w:tc>
        <w:tc>
          <w:tcPr>
            <w:tcW w:w="850" w:type="dxa"/>
          </w:tcPr>
          <w:p w14:paraId="0AC84B8F" w14:textId="77777777" w:rsidR="00CC636E" w:rsidRPr="008F505E" w:rsidRDefault="00CC636E" w:rsidP="00D343FD">
            <w:pPr>
              <w:widowControl w:val="0"/>
              <w:autoSpaceDE w:val="0"/>
              <w:autoSpaceDN w:val="0"/>
              <w:spacing w:before="84" w:line="240" w:lineRule="auto"/>
              <w:ind w:left="89" w:right="-5" w:firstLine="0"/>
              <w:jc w:val="left"/>
              <w:rPr>
                <w:rFonts w:eastAsia="Bookman Old Style" w:cs="Times New Roman"/>
                <w:color w:val="auto"/>
                <w:kern w:val="0"/>
                <w:szCs w:val="24"/>
                <w14:ligatures w14:val="none"/>
              </w:rPr>
            </w:pPr>
            <w:r w:rsidRPr="008F505E">
              <w:rPr>
                <w:rFonts w:eastAsia="Bookman Old Style" w:cs="Times New Roman"/>
                <w:color w:val="auto"/>
                <w:kern w:val="0"/>
                <w:szCs w:val="24"/>
                <w14:ligatures w14:val="none"/>
              </w:rPr>
              <w:t>0,7100</w:t>
            </w:r>
          </w:p>
        </w:tc>
        <w:tc>
          <w:tcPr>
            <w:tcW w:w="992" w:type="dxa"/>
          </w:tcPr>
          <w:p w14:paraId="41076FDC" w14:textId="77777777" w:rsidR="00CC636E" w:rsidRPr="008F505E" w:rsidRDefault="00CC636E" w:rsidP="00D343FD">
            <w:pPr>
              <w:widowControl w:val="0"/>
              <w:autoSpaceDE w:val="0"/>
              <w:autoSpaceDN w:val="0"/>
              <w:spacing w:before="84" w:line="240" w:lineRule="auto"/>
              <w:ind w:left="134" w:right="-7" w:firstLine="0"/>
              <w:jc w:val="left"/>
              <w:rPr>
                <w:rFonts w:eastAsia="Bookman Old Style" w:cs="Times New Roman"/>
                <w:color w:val="auto"/>
                <w:kern w:val="0"/>
                <w:szCs w:val="24"/>
                <w14:ligatures w14:val="none"/>
              </w:rPr>
            </w:pPr>
            <w:r w:rsidRPr="008F505E">
              <w:rPr>
                <w:rFonts w:eastAsia="Bookman Old Style" w:cs="Times New Roman"/>
                <w:color w:val="auto"/>
                <w:kern w:val="0"/>
                <w:szCs w:val="24"/>
                <w14:ligatures w14:val="none"/>
              </w:rPr>
              <w:t>0,7150</w:t>
            </w:r>
          </w:p>
        </w:tc>
        <w:tc>
          <w:tcPr>
            <w:tcW w:w="993" w:type="dxa"/>
          </w:tcPr>
          <w:p w14:paraId="555B2CA1" w14:textId="77777777" w:rsidR="00CC636E" w:rsidRPr="008F505E" w:rsidRDefault="00CC636E" w:rsidP="00D343FD">
            <w:pPr>
              <w:widowControl w:val="0"/>
              <w:autoSpaceDE w:val="0"/>
              <w:autoSpaceDN w:val="0"/>
              <w:spacing w:before="84" w:line="240" w:lineRule="auto"/>
              <w:ind w:left="163" w:firstLine="0"/>
              <w:jc w:val="left"/>
              <w:rPr>
                <w:rFonts w:eastAsia="Bookman Old Style" w:cs="Times New Roman"/>
                <w:color w:val="auto"/>
                <w:kern w:val="0"/>
                <w:szCs w:val="24"/>
                <w14:ligatures w14:val="none"/>
              </w:rPr>
            </w:pPr>
            <w:r w:rsidRPr="008F505E">
              <w:rPr>
                <w:rFonts w:eastAsia="Bookman Old Style" w:cs="Times New Roman"/>
                <w:color w:val="auto"/>
                <w:kern w:val="0"/>
                <w:szCs w:val="24"/>
                <w14:ligatures w14:val="none"/>
              </w:rPr>
              <w:t>0,7150</w:t>
            </w:r>
          </w:p>
        </w:tc>
      </w:tr>
      <w:tr w:rsidR="00CC636E" w:rsidRPr="008F505E" w14:paraId="20516FE0" w14:textId="77777777" w:rsidTr="00DA34F5">
        <w:trPr>
          <w:trHeight w:val="988"/>
          <w:jc w:val="center"/>
        </w:trPr>
        <w:tc>
          <w:tcPr>
            <w:tcW w:w="554" w:type="dxa"/>
            <w:vMerge/>
          </w:tcPr>
          <w:p w14:paraId="1BE6CF80" w14:textId="77777777" w:rsidR="00CC636E" w:rsidRPr="008F505E" w:rsidRDefault="00CC636E" w:rsidP="00D343FD">
            <w:pPr>
              <w:widowControl w:val="0"/>
              <w:autoSpaceDE w:val="0"/>
              <w:autoSpaceDN w:val="0"/>
              <w:spacing w:before="6" w:line="240" w:lineRule="auto"/>
              <w:ind w:left="89" w:firstLine="0"/>
              <w:jc w:val="center"/>
              <w:rPr>
                <w:rFonts w:eastAsia="Bookman Old Style" w:cs="Times New Roman"/>
                <w:color w:val="auto"/>
                <w:w w:val="115"/>
                <w:kern w:val="0"/>
                <w:szCs w:val="24"/>
                <w14:ligatures w14:val="none"/>
              </w:rPr>
            </w:pPr>
          </w:p>
        </w:tc>
        <w:tc>
          <w:tcPr>
            <w:tcW w:w="2893" w:type="dxa"/>
            <w:vMerge/>
          </w:tcPr>
          <w:p w14:paraId="00B330B4" w14:textId="77777777" w:rsidR="00CC636E" w:rsidRPr="008F505E" w:rsidRDefault="00CC636E" w:rsidP="00D343FD">
            <w:pPr>
              <w:spacing w:after="200" w:line="240" w:lineRule="auto"/>
              <w:ind w:firstLine="0"/>
              <w:jc w:val="left"/>
              <w:rPr>
                <w:rFonts w:eastAsia="Calibri" w:cs="Times New Roman"/>
                <w:color w:val="auto"/>
                <w:kern w:val="0"/>
                <w:szCs w:val="24"/>
                <w14:ligatures w14:val="none"/>
              </w:rPr>
            </w:pPr>
          </w:p>
        </w:tc>
        <w:tc>
          <w:tcPr>
            <w:tcW w:w="1843" w:type="dxa"/>
            <w:vMerge/>
          </w:tcPr>
          <w:p w14:paraId="75601CA3" w14:textId="77777777" w:rsidR="00CC636E" w:rsidRPr="008F505E" w:rsidRDefault="00CC636E">
            <w:pPr>
              <w:widowControl w:val="0"/>
              <w:numPr>
                <w:ilvl w:val="0"/>
                <w:numId w:val="64"/>
              </w:numPr>
              <w:autoSpaceDE w:val="0"/>
              <w:autoSpaceDN w:val="0"/>
              <w:spacing w:after="200" w:line="240" w:lineRule="auto"/>
              <w:ind w:left="0" w:hanging="2410"/>
              <w:jc w:val="left"/>
              <w:rPr>
                <w:rFonts w:eastAsia="Calibri" w:cs="Times New Roman"/>
                <w:color w:val="auto"/>
                <w:kern w:val="0"/>
                <w:szCs w:val="24"/>
                <w14:ligatures w14:val="none"/>
              </w:rPr>
            </w:pPr>
          </w:p>
        </w:tc>
        <w:tc>
          <w:tcPr>
            <w:tcW w:w="2693" w:type="dxa"/>
          </w:tcPr>
          <w:p w14:paraId="0337A2B7" w14:textId="77777777" w:rsidR="00CC636E" w:rsidRPr="008F505E" w:rsidRDefault="00CC636E">
            <w:pPr>
              <w:widowControl w:val="0"/>
              <w:numPr>
                <w:ilvl w:val="0"/>
                <w:numId w:val="64"/>
              </w:numPr>
              <w:autoSpaceDE w:val="0"/>
              <w:autoSpaceDN w:val="0"/>
              <w:spacing w:after="200" w:line="240" w:lineRule="auto"/>
              <w:ind w:left="0" w:hanging="2410"/>
              <w:jc w:val="left"/>
              <w:rPr>
                <w:rFonts w:eastAsia="Calibri" w:cs="Times New Roman"/>
                <w:color w:val="auto"/>
                <w:kern w:val="0"/>
                <w:szCs w:val="24"/>
                <w14:ligatures w14:val="none"/>
              </w:rPr>
            </w:pPr>
            <w:r w:rsidRPr="008F505E">
              <w:rPr>
                <w:rFonts w:eastAsia="Calibri" w:cs="Times New Roman"/>
                <w:color w:val="auto"/>
                <w:kern w:val="0"/>
                <w:szCs w:val="24"/>
                <w14:ligatures w14:val="none"/>
              </w:rPr>
              <w:t>Meningkatnya tatanan kehidupan sosial masyarakat</w:t>
            </w:r>
          </w:p>
        </w:tc>
        <w:tc>
          <w:tcPr>
            <w:tcW w:w="2127" w:type="dxa"/>
          </w:tcPr>
          <w:p w14:paraId="0869EB20" w14:textId="77777777" w:rsidR="00CC636E" w:rsidRPr="008F505E" w:rsidRDefault="00CC636E" w:rsidP="00D343FD">
            <w:pPr>
              <w:spacing w:after="200" w:line="240" w:lineRule="auto"/>
              <w:ind w:firstLine="0"/>
              <w:jc w:val="left"/>
              <w:rPr>
                <w:rFonts w:eastAsia="Calibri" w:cs="Times New Roman"/>
                <w:color w:val="auto"/>
                <w:kern w:val="0"/>
                <w:szCs w:val="24"/>
                <w14:ligatures w14:val="none"/>
              </w:rPr>
            </w:pPr>
            <w:r w:rsidRPr="008F505E">
              <w:rPr>
                <w:rFonts w:eastAsia="Calibri" w:cs="Times New Roman"/>
                <w:color w:val="auto"/>
                <w:kern w:val="0"/>
                <w:szCs w:val="24"/>
                <w14:ligatures w14:val="none"/>
              </w:rPr>
              <w:t>Tingkat solidaritas sosial di Kecamatan</w:t>
            </w:r>
          </w:p>
        </w:tc>
        <w:tc>
          <w:tcPr>
            <w:tcW w:w="992" w:type="dxa"/>
          </w:tcPr>
          <w:p w14:paraId="626DD748" w14:textId="77777777" w:rsidR="00CC636E" w:rsidRPr="008F505E" w:rsidRDefault="00CC636E" w:rsidP="00D343FD">
            <w:pPr>
              <w:widowControl w:val="0"/>
              <w:autoSpaceDE w:val="0"/>
              <w:autoSpaceDN w:val="0"/>
              <w:spacing w:before="84" w:line="240" w:lineRule="auto"/>
              <w:ind w:left="183" w:firstLine="0"/>
              <w:jc w:val="center"/>
              <w:rPr>
                <w:rFonts w:eastAsia="Bookman Old Style" w:cs="Times New Roman"/>
                <w:color w:val="auto"/>
                <w:kern w:val="0"/>
                <w:szCs w:val="24"/>
                <w14:ligatures w14:val="none"/>
              </w:rPr>
            </w:pPr>
            <w:r w:rsidRPr="008F505E">
              <w:rPr>
                <w:rFonts w:eastAsia="Bookman Old Style" w:cs="Times New Roman"/>
                <w:color w:val="auto"/>
                <w:kern w:val="0"/>
                <w:szCs w:val="24"/>
                <w14:ligatures w14:val="none"/>
              </w:rPr>
              <w:t>69%</w:t>
            </w:r>
          </w:p>
        </w:tc>
        <w:tc>
          <w:tcPr>
            <w:tcW w:w="993" w:type="dxa"/>
          </w:tcPr>
          <w:p w14:paraId="2AE8DFE2" w14:textId="77777777" w:rsidR="00CC636E" w:rsidRPr="008F505E" w:rsidRDefault="00CC636E" w:rsidP="00D343FD">
            <w:pPr>
              <w:widowControl w:val="0"/>
              <w:autoSpaceDE w:val="0"/>
              <w:autoSpaceDN w:val="0"/>
              <w:spacing w:before="84" w:line="240" w:lineRule="auto"/>
              <w:ind w:left="89" w:right="138" w:firstLine="0"/>
              <w:jc w:val="center"/>
              <w:rPr>
                <w:rFonts w:eastAsia="Bookman Old Style" w:cs="Times New Roman"/>
                <w:color w:val="auto"/>
                <w:kern w:val="0"/>
                <w:szCs w:val="24"/>
                <w14:ligatures w14:val="none"/>
              </w:rPr>
            </w:pPr>
            <w:r w:rsidRPr="008F505E">
              <w:rPr>
                <w:rFonts w:eastAsia="Bookman Old Style" w:cs="Times New Roman"/>
                <w:color w:val="auto"/>
                <w:kern w:val="0"/>
                <w:szCs w:val="24"/>
                <w14:ligatures w14:val="none"/>
              </w:rPr>
              <w:t>70%</w:t>
            </w:r>
          </w:p>
        </w:tc>
        <w:tc>
          <w:tcPr>
            <w:tcW w:w="850" w:type="dxa"/>
          </w:tcPr>
          <w:p w14:paraId="42E19986" w14:textId="77777777" w:rsidR="00CC636E" w:rsidRPr="008F505E" w:rsidRDefault="00CC636E" w:rsidP="00D343FD">
            <w:pPr>
              <w:widowControl w:val="0"/>
              <w:autoSpaceDE w:val="0"/>
              <w:autoSpaceDN w:val="0"/>
              <w:spacing w:before="84" w:line="240" w:lineRule="auto"/>
              <w:ind w:left="89" w:right="-5" w:firstLine="0"/>
              <w:jc w:val="center"/>
              <w:rPr>
                <w:rFonts w:eastAsia="Bookman Old Style" w:cs="Times New Roman"/>
                <w:color w:val="auto"/>
                <w:kern w:val="0"/>
                <w:szCs w:val="24"/>
                <w14:ligatures w14:val="none"/>
              </w:rPr>
            </w:pPr>
            <w:r w:rsidRPr="008F505E">
              <w:rPr>
                <w:rFonts w:eastAsia="Bookman Old Style" w:cs="Times New Roman"/>
                <w:color w:val="auto"/>
                <w:kern w:val="0"/>
                <w:szCs w:val="24"/>
                <w14:ligatures w14:val="none"/>
              </w:rPr>
              <w:t>71%</w:t>
            </w:r>
          </w:p>
        </w:tc>
        <w:tc>
          <w:tcPr>
            <w:tcW w:w="992" w:type="dxa"/>
          </w:tcPr>
          <w:p w14:paraId="63CB7AE6" w14:textId="77777777" w:rsidR="00CC636E" w:rsidRPr="008F505E" w:rsidRDefault="00CC636E" w:rsidP="00D343FD">
            <w:pPr>
              <w:widowControl w:val="0"/>
              <w:autoSpaceDE w:val="0"/>
              <w:autoSpaceDN w:val="0"/>
              <w:spacing w:before="84" w:line="240" w:lineRule="auto"/>
              <w:ind w:left="134" w:right="-7" w:firstLine="0"/>
              <w:jc w:val="center"/>
              <w:rPr>
                <w:rFonts w:eastAsia="Bookman Old Style" w:cs="Times New Roman"/>
                <w:color w:val="auto"/>
                <w:kern w:val="0"/>
                <w:szCs w:val="24"/>
                <w14:ligatures w14:val="none"/>
              </w:rPr>
            </w:pPr>
            <w:r w:rsidRPr="008F505E">
              <w:rPr>
                <w:rFonts w:eastAsia="Bookman Old Style" w:cs="Times New Roman"/>
                <w:color w:val="auto"/>
                <w:kern w:val="0"/>
                <w:szCs w:val="24"/>
                <w14:ligatures w14:val="none"/>
              </w:rPr>
              <w:t>71,5%</w:t>
            </w:r>
          </w:p>
        </w:tc>
        <w:tc>
          <w:tcPr>
            <w:tcW w:w="993" w:type="dxa"/>
          </w:tcPr>
          <w:p w14:paraId="1036C5DD" w14:textId="77777777" w:rsidR="00CC636E" w:rsidRPr="008F505E" w:rsidRDefault="00CC636E" w:rsidP="00D343FD">
            <w:pPr>
              <w:widowControl w:val="0"/>
              <w:autoSpaceDE w:val="0"/>
              <w:autoSpaceDN w:val="0"/>
              <w:spacing w:before="84" w:line="240" w:lineRule="auto"/>
              <w:ind w:left="163" w:firstLine="0"/>
              <w:jc w:val="center"/>
              <w:rPr>
                <w:rFonts w:eastAsia="Bookman Old Style" w:cs="Times New Roman"/>
                <w:color w:val="auto"/>
                <w:kern w:val="0"/>
                <w:szCs w:val="24"/>
                <w14:ligatures w14:val="none"/>
              </w:rPr>
            </w:pPr>
            <w:r w:rsidRPr="008F505E">
              <w:rPr>
                <w:rFonts w:eastAsia="Bookman Old Style" w:cs="Times New Roman"/>
                <w:color w:val="auto"/>
                <w:kern w:val="0"/>
                <w:szCs w:val="24"/>
                <w14:ligatures w14:val="none"/>
              </w:rPr>
              <w:t>71,5%</w:t>
            </w:r>
          </w:p>
        </w:tc>
      </w:tr>
      <w:tr w:rsidR="00CC636E" w:rsidRPr="008F505E" w14:paraId="7872B90E" w14:textId="77777777" w:rsidTr="00DA34F5">
        <w:trPr>
          <w:trHeight w:val="422"/>
          <w:jc w:val="center"/>
        </w:trPr>
        <w:tc>
          <w:tcPr>
            <w:tcW w:w="554" w:type="dxa"/>
            <w:vMerge w:val="restart"/>
          </w:tcPr>
          <w:p w14:paraId="6F3DADE1" w14:textId="77777777" w:rsidR="00CC636E" w:rsidRPr="008F505E" w:rsidRDefault="00CC636E" w:rsidP="00D343FD">
            <w:pPr>
              <w:widowControl w:val="0"/>
              <w:autoSpaceDE w:val="0"/>
              <w:autoSpaceDN w:val="0"/>
              <w:spacing w:before="6" w:line="240" w:lineRule="auto"/>
              <w:ind w:left="89" w:firstLine="0"/>
              <w:jc w:val="center"/>
              <w:rPr>
                <w:rFonts w:eastAsia="Bookman Old Style" w:cs="Times New Roman"/>
                <w:color w:val="auto"/>
                <w:w w:val="115"/>
                <w:kern w:val="0"/>
                <w:szCs w:val="24"/>
                <w14:ligatures w14:val="none"/>
              </w:rPr>
            </w:pPr>
            <w:r w:rsidRPr="008F505E">
              <w:rPr>
                <w:rFonts w:eastAsia="Bookman Old Style" w:cs="Times New Roman"/>
                <w:color w:val="auto"/>
                <w:w w:val="115"/>
                <w:kern w:val="0"/>
                <w:szCs w:val="24"/>
                <w14:ligatures w14:val="none"/>
              </w:rPr>
              <w:t>4</w:t>
            </w:r>
          </w:p>
        </w:tc>
        <w:tc>
          <w:tcPr>
            <w:tcW w:w="2893" w:type="dxa"/>
            <w:vMerge w:val="restart"/>
          </w:tcPr>
          <w:p w14:paraId="2C4471D9" w14:textId="77777777" w:rsidR="00CC636E" w:rsidRPr="008F505E" w:rsidRDefault="00CC636E" w:rsidP="00D343FD">
            <w:pPr>
              <w:spacing w:after="200" w:line="240" w:lineRule="auto"/>
              <w:ind w:firstLine="0"/>
              <w:jc w:val="left"/>
              <w:rPr>
                <w:rFonts w:eastAsia="Calibri" w:cs="Times New Roman"/>
                <w:color w:val="auto"/>
                <w:kern w:val="0"/>
                <w:szCs w:val="24"/>
                <w:lang w:val="id-ID"/>
                <w14:ligatures w14:val="none"/>
              </w:rPr>
            </w:pPr>
            <w:r w:rsidRPr="008F505E">
              <w:rPr>
                <w:rFonts w:eastAsia="Calibri" w:cs="Times New Roman"/>
                <w:color w:val="auto"/>
                <w:kern w:val="0"/>
                <w:szCs w:val="24"/>
                <w:lang w:val="id-ID"/>
                <w14:ligatures w14:val="none"/>
              </w:rPr>
              <w:t>Meningkatkan kapasitas kelembagaan keagamaan di Kecamatan</w:t>
            </w:r>
            <w:r w:rsidRPr="008F505E">
              <w:rPr>
                <w:rFonts w:eastAsia="Calibri" w:cs="Times New Roman"/>
                <w:color w:val="auto"/>
                <w:kern w:val="0"/>
                <w:szCs w:val="24"/>
                <w14:ligatures w14:val="none"/>
              </w:rPr>
              <w:t xml:space="preserve"> Pasimasunggu</w:t>
            </w:r>
          </w:p>
        </w:tc>
        <w:tc>
          <w:tcPr>
            <w:tcW w:w="1843" w:type="dxa"/>
            <w:vMerge w:val="restart"/>
          </w:tcPr>
          <w:p w14:paraId="58D054E4" w14:textId="77777777" w:rsidR="00CC636E" w:rsidRPr="008F505E" w:rsidRDefault="00CC636E">
            <w:pPr>
              <w:widowControl w:val="0"/>
              <w:numPr>
                <w:ilvl w:val="0"/>
                <w:numId w:val="64"/>
              </w:numPr>
              <w:autoSpaceDE w:val="0"/>
              <w:autoSpaceDN w:val="0"/>
              <w:spacing w:after="200" w:line="240" w:lineRule="auto"/>
              <w:ind w:left="0" w:hanging="2410"/>
              <w:jc w:val="left"/>
              <w:rPr>
                <w:rFonts w:eastAsia="Calibri" w:cs="Times New Roman"/>
                <w:color w:val="auto"/>
                <w:kern w:val="0"/>
                <w:szCs w:val="24"/>
                <w14:ligatures w14:val="none"/>
              </w:rPr>
            </w:pPr>
            <w:r w:rsidRPr="008F505E">
              <w:rPr>
                <w:rFonts w:eastAsia="Calibri" w:cs="Times New Roman"/>
                <w:color w:val="auto"/>
                <w:kern w:val="0"/>
                <w:szCs w:val="24"/>
                <w14:ligatures w14:val="none"/>
              </w:rPr>
              <w:t>Indeks Kesalehan Sosial Kecamatan Pasimasunggu</w:t>
            </w:r>
          </w:p>
        </w:tc>
        <w:tc>
          <w:tcPr>
            <w:tcW w:w="2693" w:type="dxa"/>
          </w:tcPr>
          <w:p w14:paraId="4B559E79" w14:textId="77777777" w:rsidR="00CC636E" w:rsidRPr="008F505E" w:rsidRDefault="00CC636E">
            <w:pPr>
              <w:widowControl w:val="0"/>
              <w:numPr>
                <w:ilvl w:val="0"/>
                <w:numId w:val="64"/>
              </w:numPr>
              <w:autoSpaceDE w:val="0"/>
              <w:autoSpaceDN w:val="0"/>
              <w:spacing w:after="200" w:line="240" w:lineRule="auto"/>
              <w:ind w:left="0" w:hanging="2410"/>
              <w:jc w:val="left"/>
              <w:rPr>
                <w:rFonts w:eastAsia="Calibri" w:cs="Times New Roman"/>
                <w:color w:val="auto"/>
                <w:kern w:val="0"/>
                <w:szCs w:val="24"/>
                <w14:ligatures w14:val="none"/>
              </w:rPr>
            </w:pPr>
          </w:p>
        </w:tc>
        <w:tc>
          <w:tcPr>
            <w:tcW w:w="2127" w:type="dxa"/>
          </w:tcPr>
          <w:p w14:paraId="2EAD5429" w14:textId="77777777" w:rsidR="00CC636E" w:rsidRPr="008F505E" w:rsidRDefault="00CC636E" w:rsidP="00D343FD">
            <w:pPr>
              <w:spacing w:after="200" w:line="240" w:lineRule="auto"/>
              <w:ind w:firstLine="0"/>
              <w:jc w:val="left"/>
              <w:rPr>
                <w:rFonts w:eastAsia="Calibri" w:cs="Times New Roman"/>
                <w:color w:val="auto"/>
                <w:kern w:val="0"/>
                <w:szCs w:val="24"/>
                <w:lang w:val="id-ID"/>
                <w14:ligatures w14:val="none"/>
              </w:rPr>
            </w:pPr>
          </w:p>
        </w:tc>
        <w:tc>
          <w:tcPr>
            <w:tcW w:w="992" w:type="dxa"/>
          </w:tcPr>
          <w:p w14:paraId="4A827851" w14:textId="77777777" w:rsidR="00CC636E" w:rsidRPr="008F505E" w:rsidRDefault="00CC636E" w:rsidP="00D343FD">
            <w:pPr>
              <w:widowControl w:val="0"/>
              <w:autoSpaceDE w:val="0"/>
              <w:autoSpaceDN w:val="0"/>
              <w:spacing w:before="72" w:line="240" w:lineRule="auto"/>
              <w:ind w:left="183" w:firstLine="0"/>
              <w:jc w:val="left"/>
              <w:rPr>
                <w:rFonts w:eastAsia="Bookman Old Style" w:cs="Times New Roman"/>
                <w:color w:val="auto"/>
                <w:kern w:val="0"/>
                <w:szCs w:val="24"/>
                <w14:ligatures w14:val="none"/>
              </w:rPr>
            </w:pPr>
            <w:r w:rsidRPr="008F505E">
              <w:rPr>
                <w:rFonts w:eastAsia="Bookman Old Style" w:cs="Times New Roman"/>
                <w:color w:val="auto"/>
                <w:kern w:val="0"/>
                <w:szCs w:val="24"/>
                <w14:ligatures w14:val="none"/>
              </w:rPr>
              <w:t>63,00</w:t>
            </w:r>
          </w:p>
        </w:tc>
        <w:tc>
          <w:tcPr>
            <w:tcW w:w="993" w:type="dxa"/>
          </w:tcPr>
          <w:p w14:paraId="0A4EA9F3" w14:textId="77777777" w:rsidR="00CC636E" w:rsidRPr="008F505E" w:rsidRDefault="00CC636E" w:rsidP="00D343FD">
            <w:pPr>
              <w:widowControl w:val="0"/>
              <w:autoSpaceDE w:val="0"/>
              <w:autoSpaceDN w:val="0"/>
              <w:spacing w:before="72" w:line="240" w:lineRule="auto"/>
              <w:ind w:left="89" w:right="138" w:firstLine="0"/>
              <w:jc w:val="right"/>
              <w:rPr>
                <w:rFonts w:eastAsia="Bookman Old Style" w:cs="Times New Roman"/>
                <w:color w:val="auto"/>
                <w:kern w:val="0"/>
                <w:szCs w:val="24"/>
                <w14:ligatures w14:val="none"/>
              </w:rPr>
            </w:pPr>
            <w:r w:rsidRPr="008F505E">
              <w:rPr>
                <w:rFonts w:eastAsia="Bookman Old Style" w:cs="Times New Roman"/>
                <w:color w:val="auto"/>
                <w:kern w:val="0"/>
                <w:szCs w:val="24"/>
                <w14:ligatures w14:val="none"/>
              </w:rPr>
              <w:t>65,15</w:t>
            </w:r>
          </w:p>
        </w:tc>
        <w:tc>
          <w:tcPr>
            <w:tcW w:w="850" w:type="dxa"/>
          </w:tcPr>
          <w:p w14:paraId="06DA7FAF" w14:textId="77777777" w:rsidR="00CC636E" w:rsidRPr="008F505E" w:rsidRDefault="00CC636E" w:rsidP="00D343FD">
            <w:pPr>
              <w:widowControl w:val="0"/>
              <w:autoSpaceDE w:val="0"/>
              <w:autoSpaceDN w:val="0"/>
              <w:spacing w:before="72" w:line="240" w:lineRule="auto"/>
              <w:ind w:left="132" w:firstLine="0"/>
              <w:jc w:val="left"/>
              <w:rPr>
                <w:rFonts w:eastAsia="Bookman Old Style" w:cs="Times New Roman"/>
                <w:color w:val="auto"/>
                <w:kern w:val="0"/>
                <w:szCs w:val="24"/>
                <w14:ligatures w14:val="none"/>
              </w:rPr>
            </w:pPr>
            <w:r w:rsidRPr="008F505E">
              <w:rPr>
                <w:rFonts w:eastAsia="Bookman Old Style" w:cs="Times New Roman"/>
                <w:color w:val="auto"/>
                <w:kern w:val="0"/>
                <w:szCs w:val="24"/>
                <w14:ligatures w14:val="none"/>
              </w:rPr>
              <w:t>67,30</w:t>
            </w:r>
          </w:p>
        </w:tc>
        <w:tc>
          <w:tcPr>
            <w:tcW w:w="992" w:type="dxa"/>
          </w:tcPr>
          <w:p w14:paraId="07611D17" w14:textId="77777777" w:rsidR="00CC636E" w:rsidRPr="008F505E" w:rsidRDefault="00CC636E" w:rsidP="00D343FD">
            <w:pPr>
              <w:widowControl w:val="0"/>
              <w:autoSpaceDE w:val="0"/>
              <w:autoSpaceDN w:val="0"/>
              <w:spacing w:before="72" w:line="240" w:lineRule="auto"/>
              <w:ind w:left="134" w:right="114" w:firstLine="0"/>
              <w:jc w:val="left"/>
              <w:rPr>
                <w:rFonts w:eastAsia="Bookman Old Style" w:cs="Times New Roman"/>
                <w:color w:val="auto"/>
                <w:kern w:val="0"/>
                <w:szCs w:val="24"/>
                <w14:ligatures w14:val="none"/>
              </w:rPr>
            </w:pPr>
            <w:r w:rsidRPr="008F505E">
              <w:rPr>
                <w:rFonts w:eastAsia="Bookman Old Style" w:cs="Times New Roman"/>
                <w:color w:val="auto"/>
                <w:kern w:val="0"/>
                <w:szCs w:val="24"/>
                <w14:ligatures w14:val="none"/>
              </w:rPr>
              <w:t>70,00</w:t>
            </w:r>
          </w:p>
        </w:tc>
        <w:tc>
          <w:tcPr>
            <w:tcW w:w="993" w:type="dxa"/>
          </w:tcPr>
          <w:p w14:paraId="33A5BDE5" w14:textId="77777777" w:rsidR="00CC636E" w:rsidRPr="008F505E" w:rsidRDefault="00CC636E" w:rsidP="00D343FD">
            <w:pPr>
              <w:widowControl w:val="0"/>
              <w:autoSpaceDE w:val="0"/>
              <w:autoSpaceDN w:val="0"/>
              <w:spacing w:before="72" w:line="240" w:lineRule="auto"/>
              <w:ind w:left="163" w:right="141" w:firstLine="0"/>
              <w:jc w:val="left"/>
              <w:rPr>
                <w:rFonts w:eastAsia="Bookman Old Style" w:cs="Times New Roman"/>
                <w:color w:val="auto"/>
                <w:kern w:val="0"/>
                <w:szCs w:val="24"/>
                <w14:ligatures w14:val="none"/>
              </w:rPr>
            </w:pPr>
            <w:r w:rsidRPr="008F505E">
              <w:rPr>
                <w:rFonts w:eastAsia="Bookman Old Style" w:cs="Times New Roman"/>
                <w:color w:val="auto"/>
                <w:kern w:val="0"/>
                <w:szCs w:val="24"/>
                <w14:ligatures w14:val="none"/>
              </w:rPr>
              <w:t>75,00</w:t>
            </w:r>
          </w:p>
        </w:tc>
      </w:tr>
      <w:tr w:rsidR="00CC636E" w:rsidRPr="008F505E" w14:paraId="37569612" w14:textId="77777777" w:rsidTr="00DA34F5">
        <w:trPr>
          <w:trHeight w:val="1108"/>
          <w:jc w:val="center"/>
        </w:trPr>
        <w:tc>
          <w:tcPr>
            <w:tcW w:w="554" w:type="dxa"/>
            <w:vMerge/>
          </w:tcPr>
          <w:p w14:paraId="64323722" w14:textId="77777777" w:rsidR="00CC636E" w:rsidRPr="008F505E" w:rsidRDefault="00CC636E" w:rsidP="00D343FD">
            <w:pPr>
              <w:widowControl w:val="0"/>
              <w:autoSpaceDE w:val="0"/>
              <w:autoSpaceDN w:val="0"/>
              <w:spacing w:before="6" w:line="240" w:lineRule="auto"/>
              <w:ind w:left="89" w:firstLine="0"/>
              <w:jc w:val="center"/>
              <w:rPr>
                <w:rFonts w:eastAsia="Bookman Old Style" w:cs="Times New Roman"/>
                <w:color w:val="auto"/>
                <w:w w:val="115"/>
                <w:kern w:val="0"/>
                <w:szCs w:val="24"/>
                <w14:ligatures w14:val="none"/>
              </w:rPr>
            </w:pPr>
          </w:p>
        </w:tc>
        <w:tc>
          <w:tcPr>
            <w:tcW w:w="2893" w:type="dxa"/>
            <w:vMerge/>
          </w:tcPr>
          <w:p w14:paraId="757A06AA" w14:textId="77777777" w:rsidR="00CC636E" w:rsidRPr="008F505E" w:rsidRDefault="00CC636E" w:rsidP="00D343FD">
            <w:pPr>
              <w:spacing w:after="200" w:line="240" w:lineRule="auto"/>
              <w:ind w:firstLine="0"/>
              <w:jc w:val="left"/>
              <w:rPr>
                <w:rFonts w:eastAsia="Calibri" w:cs="Times New Roman"/>
                <w:color w:val="auto"/>
                <w:kern w:val="0"/>
                <w:szCs w:val="24"/>
                <w14:ligatures w14:val="none"/>
              </w:rPr>
            </w:pPr>
          </w:p>
        </w:tc>
        <w:tc>
          <w:tcPr>
            <w:tcW w:w="1843" w:type="dxa"/>
            <w:vMerge/>
          </w:tcPr>
          <w:p w14:paraId="655E9680" w14:textId="77777777" w:rsidR="00CC636E" w:rsidRPr="008F505E" w:rsidRDefault="00CC636E">
            <w:pPr>
              <w:widowControl w:val="0"/>
              <w:numPr>
                <w:ilvl w:val="0"/>
                <w:numId w:val="64"/>
              </w:numPr>
              <w:autoSpaceDE w:val="0"/>
              <w:autoSpaceDN w:val="0"/>
              <w:spacing w:after="200" w:line="240" w:lineRule="auto"/>
              <w:ind w:left="0" w:hanging="2410"/>
              <w:jc w:val="left"/>
              <w:rPr>
                <w:rFonts w:eastAsia="Calibri" w:cs="Times New Roman"/>
                <w:color w:val="auto"/>
                <w:kern w:val="0"/>
                <w:szCs w:val="24"/>
                <w14:ligatures w14:val="none"/>
              </w:rPr>
            </w:pPr>
          </w:p>
        </w:tc>
        <w:tc>
          <w:tcPr>
            <w:tcW w:w="2693" w:type="dxa"/>
          </w:tcPr>
          <w:p w14:paraId="78C09852" w14:textId="77777777" w:rsidR="00CC636E" w:rsidRPr="008F505E" w:rsidRDefault="00CC636E">
            <w:pPr>
              <w:widowControl w:val="0"/>
              <w:numPr>
                <w:ilvl w:val="0"/>
                <w:numId w:val="64"/>
              </w:numPr>
              <w:autoSpaceDE w:val="0"/>
              <w:autoSpaceDN w:val="0"/>
              <w:spacing w:after="200" w:line="240" w:lineRule="auto"/>
              <w:ind w:left="0" w:hanging="2410"/>
              <w:jc w:val="left"/>
              <w:rPr>
                <w:rFonts w:eastAsia="Calibri" w:cs="Times New Roman"/>
                <w:color w:val="auto"/>
                <w:kern w:val="0"/>
                <w:szCs w:val="24"/>
                <w14:ligatures w14:val="none"/>
              </w:rPr>
            </w:pPr>
            <w:r w:rsidRPr="008F505E">
              <w:rPr>
                <w:rFonts w:eastAsia="Calibri" w:cs="Times New Roman"/>
                <w:color w:val="auto"/>
                <w:kern w:val="0"/>
                <w:szCs w:val="24"/>
                <w14:ligatures w14:val="none"/>
              </w:rPr>
              <w:t>Meningkatnya toleransi Kehidupan sosial kemasyarakatan di Kecamatan Pasimasunggu</w:t>
            </w:r>
          </w:p>
        </w:tc>
        <w:tc>
          <w:tcPr>
            <w:tcW w:w="2127" w:type="dxa"/>
          </w:tcPr>
          <w:p w14:paraId="0FA06A3E" w14:textId="77777777" w:rsidR="00CC636E" w:rsidRPr="008F505E" w:rsidRDefault="00CC636E" w:rsidP="00D343FD">
            <w:pPr>
              <w:spacing w:after="200" w:line="240" w:lineRule="auto"/>
              <w:ind w:firstLine="0"/>
              <w:jc w:val="left"/>
              <w:rPr>
                <w:rFonts w:eastAsia="Calibri" w:cs="Times New Roman"/>
                <w:color w:val="auto"/>
                <w:kern w:val="0"/>
                <w:szCs w:val="24"/>
                <w:lang w:val="id-ID"/>
                <w14:ligatures w14:val="none"/>
              </w:rPr>
            </w:pPr>
            <w:r w:rsidRPr="008F505E">
              <w:rPr>
                <w:rFonts w:eastAsia="Calibri" w:cs="Times New Roman"/>
                <w:color w:val="auto"/>
                <w:kern w:val="0"/>
                <w:szCs w:val="24"/>
                <w:lang w:val="id-ID"/>
                <w14:ligatures w14:val="none"/>
              </w:rPr>
              <w:t>Tingkat toleransi di Kecamatan</w:t>
            </w:r>
          </w:p>
        </w:tc>
        <w:tc>
          <w:tcPr>
            <w:tcW w:w="992" w:type="dxa"/>
          </w:tcPr>
          <w:p w14:paraId="18188818" w14:textId="77777777" w:rsidR="00CC636E" w:rsidRPr="008F505E" w:rsidRDefault="00CC636E" w:rsidP="00D343FD">
            <w:pPr>
              <w:widowControl w:val="0"/>
              <w:autoSpaceDE w:val="0"/>
              <w:autoSpaceDN w:val="0"/>
              <w:spacing w:before="72" w:line="240" w:lineRule="auto"/>
              <w:ind w:left="183" w:firstLine="0"/>
              <w:jc w:val="center"/>
              <w:rPr>
                <w:rFonts w:eastAsia="Bookman Old Style" w:cs="Times New Roman"/>
                <w:color w:val="auto"/>
                <w:kern w:val="0"/>
                <w:szCs w:val="24"/>
                <w14:ligatures w14:val="none"/>
              </w:rPr>
            </w:pPr>
            <w:r w:rsidRPr="008F505E">
              <w:rPr>
                <w:rFonts w:eastAsia="Bookman Old Style" w:cs="Times New Roman"/>
                <w:color w:val="auto"/>
                <w:kern w:val="0"/>
                <w:szCs w:val="24"/>
                <w14:ligatures w14:val="none"/>
              </w:rPr>
              <w:t>63%</w:t>
            </w:r>
          </w:p>
        </w:tc>
        <w:tc>
          <w:tcPr>
            <w:tcW w:w="993" w:type="dxa"/>
          </w:tcPr>
          <w:p w14:paraId="0029C3B5" w14:textId="77777777" w:rsidR="00CC636E" w:rsidRPr="008F505E" w:rsidRDefault="00CC636E" w:rsidP="00D343FD">
            <w:pPr>
              <w:widowControl w:val="0"/>
              <w:autoSpaceDE w:val="0"/>
              <w:autoSpaceDN w:val="0"/>
              <w:spacing w:before="72" w:line="240" w:lineRule="auto"/>
              <w:ind w:left="89" w:right="138" w:firstLine="0"/>
              <w:jc w:val="center"/>
              <w:rPr>
                <w:rFonts w:eastAsia="Bookman Old Style" w:cs="Times New Roman"/>
                <w:color w:val="auto"/>
                <w:kern w:val="0"/>
                <w:szCs w:val="24"/>
                <w14:ligatures w14:val="none"/>
              </w:rPr>
            </w:pPr>
            <w:r w:rsidRPr="008F505E">
              <w:rPr>
                <w:rFonts w:eastAsia="Bookman Old Style" w:cs="Times New Roman"/>
                <w:color w:val="auto"/>
                <w:kern w:val="0"/>
                <w:szCs w:val="24"/>
                <w14:ligatures w14:val="none"/>
              </w:rPr>
              <w:t>65%</w:t>
            </w:r>
          </w:p>
        </w:tc>
        <w:tc>
          <w:tcPr>
            <w:tcW w:w="850" w:type="dxa"/>
          </w:tcPr>
          <w:p w14:paraId="5D45B910" w14:textId="77777777" w:rsidR="00CC636E" w:rsidRPr="008F505E" w:rsidRDefault="00CC636E" w:rsidP="00D343FD">
            <w:pPr>
              <w:widowControl w:val="0"/>
              <w:autoSpaceDE w:val="0"/>
              <w:autoSpaceDN w:val="0"/>
              <w:spacing w:before="72" w:line="240" w:lineRule="auto"/>
              <w:ind w:left="132" w:firstLine="0"/>
              <w:jc w:val="center"/>
              <w:rPr>
                <w:rFonts w:eastAsia="Bookman Old Style" w:cs="Times New Roman"/>
                <w:color w:val="auto"/>
                <w:kern w:val="0"/>
                <w:szCs w:val="24"/>
                <w14:ligatures w14:val="none"/>
              </w:rPr>
            </w:pPr>
            <w:r w:rsidRPr="008F505E">
              <w:rPr>
                <w:rFonts w:eastAsia="Bookman Old Style" w:cs="Times New Roman"/>
                <w:color w:val="auto"/>
                <w:kern w:val="0"/>
                <w:szCs w:val="24"/>
                <w14:ligatures w14:val="none"/>
              </w:rPr>
              <w:t>67%</w:t>
            </w:r>
          </w:p>
        </w:tc>
        <w:tc>
          <w:tcPr>
            <w:tcW w:w="992" w:type="dxa"/>
          </w:tcPr>
          <w:p w14:paraId="56D99180" w14:textId="77777777" w:rsidR="00CC636E" w:rsidRPr="008F505E" w:rsidRDefault="00CC636E" w:rsidP="00D343FD">
            <w:pPr>
              <w:widowControl w:val="0"/>
              <w:autoSpaceDE w:val="0"/>
              <w:autoSpaceDN w:val="0"/>
              <w:spacing w:before="72" w:line="240" w:lineRule="auto"/>
              <w:ind w:left="134" w:right="114" w:firstLine="0"/>
              <w:jc w:val="center"/>
              <w:rPr>
                <w:rFonts w:eastAsia="Bookman Old Style" w:cs="Times New Roman"/>
                <w:color w:val="auto"/>
                <w:kern w:val="0"/>
                <w:szCs w:val="24"/>
                <w14:ligatures w14:val="none"/>
              </w:rPr>
            </w:pPr>
            <w:r w:rsidRPr="008F505E">
              <w:rPr>
                <w:rFonts w:eastAsia="Bookman Old Style" w:cs="Times New Roman"/>
                <w:color w:val="auto"/>
                <w:kern w:val="0"/>
                <w:szCs w:val="24"/>
                <w14:ligatures w14:val="none"/>
              </w:rPr>
              <w:t>70%</w:t>
            </w:r>
          </w:p>
        </w:tc>
        <w:tc>
          <w:tcPr>
            <w:tcW w:w="993" w:type="dxa"/>
          </w:tcPr>
          <w:p w14:paraId="73AFB8EF" w14:textId="77777777" w:rsidR="00CC636E" w:rsidRPr="008F505E" w:rsidRDefault="00CC636E" w:rsidP="00D343FD">
            <w:pPr>
              <w:widowControl w:val="0"/>
              <w:autoSpaceDE w:val="0"/>
              <w:autoSpaceDN w:val="0"/>
              <w:spacing w:before="72" w:line="240" w:lineRule="auto"/>
              <w:ind w:left="163" w:right="141" w:firstLine="0"/>
              <w:jc w:val="center"/>
              <w:rPr>
                <w:rFonts w:eastAsia="Bookman Old Style" w:cs="Times New Roman"/>
                <w:color w:val="auto"/>
                <w:kern w:val="0"/>
                <w:szCs w:val="24"/>
                <w14:ligatures w14:val="none"/>
              </w:rPr>
            </w:pPr>
            <w:r w:rsidRPr="008F505E">
              <w:rPr>
                <w:rFonts w:eastAsia="Bookman Old Style" w:cs="Times New Roman"/>
                <w:color w:val="auto"/>
                <w:kern w:val="0"/>
                <w:szCs w:val="24"/>
                <w14:ligatures w14:val="none"/>
              </w:rPr>
              <w:t>75%</w:t>
            </w:r>
          </w:p>
        </w:tc>
      </w:tr>
      <w:tr w:rsidR="008F505E" w:rsidRPr="008F505E" w14:paraId="0DF22446" w14:textId="77777777" w:rsidTr="008F505E">
        <w:trPr>
          <w:trHeight w:val="529"/>
          <w:jc w:val="center"/>
        </w:trPr>
        <w:tc>
          <w:tcPr>
            <w:tcW w:w="554" w:type="dxa"/>
          </w:tcPr>
          <w:p w14:paraId="162860AC" w14:textId="26200F68" w:rsidR="008F505E" w:rsidRPr="008F505E" w:rsidRDefault="008F505E" w:rsidP="008F505E">
            <w:pPr>
              <w:widowControl w:val="0"/>
              <w:autoSpaceDE w:val="0"/>
              <w:autoSpaceDN w:val="0"/>
              <w:spacing w:before="6" w:line="240" w:lineRule="auto"/>
              <w:ind w:left="89" w:firstLine="0"/>
              <w:jc w:val="center"/>
              <w:rPr>
                <w:rFonts w:eastAsia="Bookman Old Style" w:cs="Times New Roman"/>
                <w:color w:val="auto"/>
                <w:w w:val="115"/>
                <w:kern w:val="0"/>
                <w:szCs w:val="24"/>
                <w14:ligatures w14:val="none"/>
              </w:rPr>
            </w:pPr>
            <w:r w:rsidRPr="008F505E">
              <w:rPr>
                <w:rFonts w:eastAsia="Bookman Old Style" w:cs="Times New Roman"/>
                <w:color w:val="auto"/>
                <w:w w:val="115"/>
                <w:kern w:val="0"/>
                <w:szCs w:val="24"/>
                <w14:ligatures w14:val="none"/>
              </w:rPr>
              <w:t>5</w:t>
            </w:r>
          </w:p>
        </w:tc>
        <w:tc>
          <w:tcPr>
            <w:tcW w:w="2893" w:type="dxa"/>
          </w:tcPr>
          <w:p w14:paraId="261168DF" w14:textId="0C9624C2" w:rsidR="008F505E" w:rsidRPr="008F505E" w:rsidRDefault="008F505E" w:rsidP="008F505E">
            <w:pPr>
              <w:spacing w:after="200" w:line="240" w:lineRule="auto"/>
              <w:ind w:firstLine="0"/>
              <w:jc w:val="left"/>
              <w:rPr>
                <w:rFonts w:eastAsia="Calibri" w:cs="Times New Roman"/>
                <w:color w:val="auto"/>
                <w:kern w:val="0"/>
                <w:szCs w:val="24"/>
                <w14:ligatures w14:val="none"/>
              </w:rPr>
            </w:pPr>
            <w:r w:rsidRPr="008F505E">
              <w:rPr>
                <w:rFonts w:cs="Times New Roman"/>
                <w:szCs w:val="24"/>
                <w:lang w:val="id-ID"/>
              </w:rPr>
              <w:t>Mewujudkan reformasi birokrasi</w:t>
            </w:r>
          </w:p>
        </w:tc>
        <w:tc>
          <w:tcPr>
            <w:tcW w:w="1843" w:type="dxa"/>
          </w:tcPr>
          <w:p w14:paraId="04F10A4F" w14:textId="63368D05" w:rsidR="008F505E" w:rsidRPr="008F505E" w:rsidRDefault="008F505E">
            <w:pPr>
              <w:widowControl w:val="0"/>
              <w:numPr>
                <w:ilvl w:val="0"/>
                <w:numId w:val="64"/>
              </w:numPr>
              <w:autoSpaceDE w:val="0"/>
              <w:autoSpaceDN w:val="0"/>
              <w:spacing w:after="200" w:line="240" w:lineRule="auto"/>
              <w:ind w:left="0" w:hanging="2410"/>
              <w:jc w:val="left"/>
              <w:rPr>
                <w:rFonts w:eastAsia="Calibri" w:cs="Times New Roman"/>
                <w:color w:val="auto"/>
                <w:kern w:val="0"/>
                <w:szCs w:val="24"/>
                <w14:ligatures w14:val="none"/>
              </w:rPr>
            </w:pPr>
            <w:r w:rsidRPr="008F505E">
              <w:rPr>
                <w:rFonts w:eastAsia="Calibri" w:cs="Times New Roman"/>
                <w:szCs w:val="24"/>
                <w:lang w:val="id-ID"/>
              </w:rPr>
              <w:t>Indeks Reformasi Birokrasi</w:t>
            </w:r>
          </w:p>
        </w:tc>
        <w:tc>
          <w:tcPr>
            <w:tcW w:w="2693" w:type="dxa"/>
          </w:tcPr>
          <w:p w14:paraId="2E251D44" w14:textId="77777777" w:rsidR="008F505E" w:rsidRPr="008F505E" w:rsidRDefault="008F505E">
            <w:pPr>
              <w:widowControl w:val="0"/>
              <w:numPr>
                <w:ilvl w:val="0"/>
                <w:numId w:val="64"/>
              </w:numPr>
              <w:autoSpaceDE w:val="0"/>
              <w:autoSpaceDN w:val="0"/>
              <w:spacing w:after="200" w:line="240" w:lineRule="auto"/>
              <w:ind w:left="0" w:hanging="2410"/>
              <w:jc w:val="left"/>
              <w:rPr>
                <w:rFonts w:eastAsia="Calibri" w:cs="Times New Roman"/>
                <w:color w:val="auto"/>
                <w:kern w:val="0"/>
                <w:szCs w:val="24"/>
                <w14:ligatures w14:val="none"/>
              </w:rPr>
            </w:pPr>
          </w:p>
        </w:tc>
        <w:tc>
          <w:tcPr>
            <w:tcW w:w="2127" w:type="dxa"/>
          </w:tcPr>
          <w:p w14:paraId="60E085C1" w14:textId="77777777" w:rsidR="008F505E" w:rsidRPr="008F505E" w:rsidRDefault="008F505E" w:rsidP="008F505E">
            <w:pPr>
              <w:spacing w:after="200" w:line="240" w:lineRule="auto"/>
              <w:ind w:firstLine="0"/>
              <w:jc w:val="left"/>
              <w:rPr>
                <w:rFonts w:eastAsia="Calibri" w:cs="Times New Roman"/>
                <w:color w:val="auto"/>
                <w:kern w:val="0"/>
                <w:szCs w:val="24"/>
                <w:lang w:val="id-ID"/>
                <w14:ligatures w14:val="none"/>
              </w:rPr>
            </w:pPr>
          </w:p>
        </w:tc>
        <w:tc>
          <w:tcPr>
            <w:tcW w:w="992" w:type="dxa"/>
          </w:tcPr>
          <w:p w14:paraId="207824F7" w14:textId="576C1EFA" w:rsidR="008F505E" w:rsidRPr="008F505E" w:rsidRDefault="008F505E" w:rsidP="008F505E">
            <w:pPr>
              <w:widowControl w:val="0"/>
              <w:autoSpaceDE w:val="0"/>
              <w:autoSpaceDN w:val="0"/>
              <w:spacing w:before="72" w:line="240" w:lineRule="auto"/>
              <w:ind w:left="183" w:firstLine="0"/>
              <w:jc w:val="center"/>
              <w:rPr>
                <w:rFonts w:eastAsia="Bookman Old Style" w:cs="Times New Roman"/>
                <w:color w:val="auto"/>
                <w:kern w:val="0"/>
                <w:szCs w:val="24"/>
                <w14:ligatures w14:val="none"/>
              </w:rPr>
            </w:pPr>
            <w:r w:rsidRPr="008F505E">
              <w:rPr>
                <w:rFonts w:eastAsia="Bookman Old Style" w:cs="Times New Roman"/>
                <w:color w:val="auto"/>
                <w:kern w:val="0"/>
                <w:szCs w:val="24"/>
                <w14:ligatures w14:val="none"/>
              </w:rPr>
              <w:t>55</w:t>
            </w:r>
          </w:p>
        </w:tc>
        <w:tc>
          <w:tcPr>
            <w:tcW w:w="993" w:type="dxa"/>
          </w:tcPr>
          <w:p w14:paraId="3C2EE821" w14:textId="69ED3383" w:rsidR="008F505E" w:rsidRPr="008F505E" w:rsidRDefault="008F505E" w:rsidP="008F505E">
            <w:pPr>
              <w:widowControl w:val="0"/>
              <w:autoSpaceDE w:val="0"/>
              <w:autoSpaceDN w:val="0"/>
              <w:spacing w:before="72" w:line="240" w:lineRule="auto"/>
              <w:ind w:left="89" w:right="138" w:firstLine="0"/>
              <w:jc w:val="center"/>
              <w:rPr>
                <w:rFonts w:eastAsia="Bookman Old Style" w:cs="Times New Roman"/>
                <w:color w:val="auto"/>
                <w:kern w:val="0"/>
                <w:szCs w:val="24"/>
                <w14:ligatures w14:val="none"/>
              </w:rPr>
            </w:pPr>
            <w:r w:rsidRPr="008F505E">
              <w:rPr>
                <w:rFonts w:eastAsia="Bookman Old Style" w:cs="Times New Roman"/>
                <w:color w:val="auto"/>
                <w:kern w:val="0"/>
                <w:szCs w:val="24"/>
                <w14:ligatures w14:val="none"/>
              </w:rPr>
              <w:t>64</w:t>
            </w:r>
          </w:p>
        </w:tc>
        <w:tc>
          <w:tcPr>
            <w:tcW w:w="850" w:type="dxa"/>
          </w:tcPr>
          <w:p w14:paraId="6E8C1001" w14:textId="4BDE087F" w:rsidR="008F505E" w:rsidRPr="008F505E" w:rsidRDefault="008F505E" w:rsidP="008F505E">
            <w:pPr>
              <w:widowControl w:val="0"/>
              <w:autoSpaceDE w:val="0"/>
              <w:autoSpaceDN w:val="0"/>
              <w:spacing w:before="72" w:line="240" w:lineRule="auto"/>
              <w:ind w:left="132" w:firstLine="0"/>
              <w:jc w:val="center"/>
              <w:rPr>
                <w:rFonts w:eastAsia="Bookman Old Style" w:cs="Times New Roman"/>
                <w:color w:val="auto"/>
                <w:kern w:val="0"/>
                <w:szCs w:val="24"/>
                <w14:ligatures w14:val="none"/>
              </w:rPr>
            </w:pPr>
            <w:r w:rsidRPr="008F505E">
              <w:rPr>
                <w:rFonts w:eastAsia="Bookman Old Style" w:cs="Times New Roman"/>
                <w:color w:val="auto"/>
                <w:kern w:val="0"/>
                <w:szCs w:val="24"/>
                <w14:ligatures w14:val="none"/>
              </w:rPr>
              <w:t>68</w:t>
            </w:r>
          </w:p>
        </w:tc>
        <w:tc>
          <w:tcPr>
            <w:tcW w:w="992" w:type="dxa"/>
          </w:tcPr>
          <w:p w14:paraId="0E4EE449" w14:textId="1FF8DD29" w:rsidR="008F505E" w:rsidRPr="008F505E" w:rsidRDefault="008F505E" w:rsidP="008F505E">
            <w:pPr>
              <w:widowControl w:val="0"/>
              <w:autoSpaceDE w:val="0"/>
              <w:autoSpaceDN w:val="0"/>
              <w:spacing w:before="72" w:line="240" w:lineRule="auto"/>
              <w:ind w:left="134" w:right="114" w:firstLine="0"/>
              <w:jc w:val="center"/>
              <w:rPr>
                <w:rFonts w:eastAsia="Bookman Old Style" w:cs="Times New Roman"/>
                <w:color w:val="auto"/>
                <w:kern w:val="0"/>
                <w:szCs w:val="24"/>
                <w14:ligatures w14:val="none"/>
              </w:rPr>
            </w:pPr>
            <w:r w:rsidRPr="008F505E">
              <w:rPr>
                <w:rFonts w:eastAsia="Bookman Old Style" w:cs="Times New Roman"/>
                <w:color w:val="auto"/>
                <w:kern w:val="0"/>
                <w:szCs w:val="24"/>
                <w14:ligatures w14:val="none"/>
              </w:rPr>
              <w:t>73</w:t>
            </w:r>
          </w:p>
        </w:tc>
        <w:tc>
          <w:tcPr>
            <w:tcW w:w="993" w:type="dxa"/>
          </w:tcPr>
          <w:p w14:paraId="039889FB" w14:textId="29492C63" w:rsidR="008F505E" w:rsidRPr="008F505E" w:rsidRDefault="008F505E" w:rsidP="008F505E">
            <w:pPr>
              <w:widowControl w:val="0"/>
              <w:autoSpaceDE w:val="0"/>
              <w:autoSpaceDN w:val="0"/>
              <w:spacing w:before="72" w:line="240" w:lineRule="auto"/>
              <w:ind w:left="163" w:right="141" w:firstLine="0"/>
              <w:jc w:val="center"/>
              <w:rPr>
                <w:rFonts w:eastAsia="Bookman Old Style" w:cs="Times New Roman"/>
                <w:color w:val="auto"/>
                <w:kern w:val="0"/>
                <w:szCs w:val="24"/>
                <w14:ligatures w14:val="none"/>
              </w:rPr>
            </w:pPr>
            <w:r w:rsidRPr="008F505E">
              <w:rPr>
                <w:rFonts w:eastAsia="Bookman Old Style" w:cs="Times New Roman"/>
                <w:color w:val="auto"/>
                <w:kern w:val="0"/>
                <w:szCs w:val="24"/>
                <w14:ligatures w14:val="none"/>
              </w:rPr>
              <w:t>76</w:t>
            </w:r>
          </w:p>
        </w:tc>
      </w:tr>
    </w:tbl>
    <w:p w14:paraId="5876DDBA" w14:textId="77777777" w:rsidR="00CC636E" w:rsidRDefault="00CC636E" w:rsidP="00CC636E">
      <w:pPr>
        <w:ind w:firstLine="0"/>
        <w:jc w:val="left"/>
        <w:rPr>
          <w:rFonts w:cs="Times New Roman"/>
        </w:rPr>
      </w:pPr>
    </w:p>
    <w:p w14:paraId="3074806D" w14:textId="77777777" w:rsidR="00E169E8" w:rsidRDefault="00E169E8" w:rsidP="00CC636E">
      <w:pPr>
        <w:ind w:firstLine="0"/>
        <w:jc w:val="left"/>
        <w:rPr>
          <w:rFonts w:cs="Times New Roman"/>
        </w:rPr>
        <w:sectPr w:rsidR="00E169E8" w:rsidSect="00F459C5">
          <w:footerReference w:type="default" r:id="rId32"/>
          <w:headerReference w:type="first" r:id="rId33"/>
          <w:footerReference w:type="first" r:id="rId34"/>
          <w:pgSz w:w="16838" w:h="11906" w:orient="landscape" w:code="9"/>
          <w:pgMar w:top="1701" w:right="1701" w:bottom="2268" w:left="2268" w:header="709" w:footer="709" w:gutter="0"/>
          <w:cols w:space="708"/>
          <w:titlePg/>
          <w:docGrid w:linePitch="360"/>
        </w:sectPr>
      </w:pPr>
    </w:p>
    <w:p w14:paraId="5BCBB1E5" w14:textId="63EF4D64" w:rsidR="00E169E8" w:rsidRDefault="0040140B" w:rsidP="0040140B">
      <w:pPr>
        <w:pStyle w:val="Heading1"/>
      </w:pPr>
      <w:bookmarkStart w:id="30" w:name="_Toc144129915"/>
      <w:r>
        <w:lastRenderedPageBreak/>
        <w:t>BAB V</w:t>
      </w:r>
      <w:bookmarkEnd w:id="30"/>
    </w:p>
    <w:p w14:paraId="2FF1E548" w14:textId="1742D56C" w:rsidR="0040140B" w:rsidRDefault="0040140B" w:rsidP="0040140B">
      <w:pPr>
        <w:pStyle w:val="Heading1"/>
      </w:pPr>
      <w:bookmarkStart w:id="31" w:name="_Toc144129916"/>
      <w:r w:rsidRPr="0040140B">
        <w:t>STRATEGI DAN ARAH KEBIJAKAN</w:t>
      </w:r>
      <w:bookmarkEnd w:id="31"/>
    </w:p>
    <w:p w14:paraId="42B8DCA1" w14:textId="77777777" w:rsidR="0040140B" w:rsidRDefault="0040140B" w:rsidP="0040140B"/>
    <w:p w14:paraId="73005FE3" w14:textId="77777777" w:rsidR="0040140B" w:rsidRPr="00471953" w:rsidRDefault="0040140B" w:rsidP="0040140B">
      <w:pPr>
        <w:pStyle w:val="ListParagraph"/>
        <w:spacing w:line="360" w:lineRule="auto"/>
        <w:ind w:left="0" w:firstLine="720"/>
        <w:jc w:val="both"/>
        <w:rPr>
          <w:rFonts w:ascii="Times New Roman" w:hAnsi="Times New Roman" w:cs="Times New Roman"/>
          <w:color w:val="000000" w:themeColor="text1"/>
          <w:sz w:val="24"/>
        </w:rPr>
      </w:pPr>
      <w:r w:rsidRPr="00471953">
        <w:rPr>
          <w:rFonts w:ascii="Times New Roman" w:hAnsi="Times New Roman" w:cs="Times New Roman"/>
          <w:color w:val="000000" w:themeColor="text1"/>
          <w:sz w:val="24"/>
        </w:rPr>
        <w:t xml:space="preserve">Strategi dan kebijakan dalam Renstra Kecamatan Pasimasunggu adalah strategi dan kebijakan untuk mencapai tujuan dan sasaran jangka menengah. Strategi dan kebijakan Kecamatan Pasimasunggu diselaraskan dengan strategi dan kebijakan daerah serta rencana program prioritas dalam rancangan RPJMD 2021 - 2026. </w:t>
      </w:r>
    </w:p>
    <w:p w14:paraId="706B7B60" w14:textId="77777777" w:rsidR="0040140B" w:rsidRPr="00471953" w:rsidRDefault="0040140B" w:rsidP="0040140B">
      <w:pPr>
        <w:pStyle w:val="ListParagraph"/>
        <w:spacing w:line="360" w:lineRule="auto"/>
        <w:ind w:left="0"/>
        <w:jc w:val="both"/>
        <w:rPr>
          <w:rFonts w:ascii="Times New Roman" w:hAnsi="Times New Roman" w:cs="Times New Roman"/>
          <w:color w:val="000000" w:themeColor="text1"/>
          <w:sz w:val="24"/>
        </w:rPr>
      </w:pPr>
      <w:r w:rsidRPr="00471953">
        <w:rPr>
          <w:rFonts w:ascii="Times New Roman" w:hAnsi="Times New Roman" w:cs="Times New Roman"/>
          <w:color w:val="000000" w:themeColor="text1"/>
          <w:sz w:val="24"/>
        </w:rPr>
        <w:tab/>
        <w:t xml:space="preserve">Strategi dan kebijakan jangka menengah Kecamatan Pasimasunggu menjadi dasar perumusan kegiatan serta target kinerja hasil (outcome) program prioritas RPJMD yang menjadi tugas dan fungsi Kecamatan Pasimasunggu. </w:t>
      </w:r>
    </w:p>
    <w:p w14:paraId="66691213" w14:textId="77777777" w:rsidR="0040140B" w:rsidRPr="00471953" w:rsidRDefault="0040140B" w:rsidP="0040140B">
      <w:pPr>
        <w:pStyle w:val="ListParagraph"/>
        <w:tabs>
          <w:tab w:val="left" w:pos="426"/>
        </w:tabs>
        <w:spacing w:line="360" w:lineRule="auto"/>
        <w:ind w:left="0"/>
        <w:jc w:val="both"/>
        <w:rPr>
          <w:rFonts w:ascii="Times New Roman" w:hAnsi="Times New Roman" w:cs="Times New Roman"/>
          <w:color w:val="000000" w:themeColor="text1"/>
          <w:sz w:val="24"/>
        </w:rPr>
      </w:pPr>
      <w:r w:rsidRPr="00471953">
        <w:rPr>
          <w:rFonts w:ascii="Times New Roman" w:hAnsi="Times New Roman" w:cs="Times New Roman"/>
          <w:color w:val="000000" w:themeColor="text1"/>
          <w:sz w:val="24"/>
        </w:rPr>
        <w:t>a.</w:t>
      </w:r>
      <w:r w:rsidRPr="00471953">
        <w:rPr>
          <w:rFonts w:ascii="Times New Roman" w:hAnsi="Times New Roman" w:cs="Times New Roman"/>
          <w:color w:val="000000" w:themeColor="text1"/>
          <w:sz w:val="24"/>
        </w:rPr>
        <w:tab/>
        <w:t>Strategis</w:t>
      </w:r>
    </w:p>
    <w:p w14:paraId="67E75B03" w14:textId="77777777" w:rsidR="0040140B" w:rsidRPr="00471953" w:rsidRDefault="0040140B" w:rsidP="0040140B">
      <w:pPr>
        <w:pStyle w:val="ListParagraph"/>
        <w:tabs>
          <w:tab w:val="left" w:pos="993"/>
        </w:tabs>
        <w:spacing w:line="360" w:lineRule="auto"/>
        <w:ind w:left="426"/>
        <w:jc w:val="both"/>
        <w:rPr>
          <w:rFonts w:ascii="Times New Roman" w:hAnsi="Times New Roman" w:cs="Times New Roman"/>
          <w:color w:val="000000" w:themeColor="text1"/>
          <w:sz w:val="24"/>
        </w:rPr>
      </w:pPr>
      <w:r w:rsidRPr="00471953">
        <w:rPr>
          <w:rFonts w:ascii="Times New Roman" w:hAnsi="Times New Roman" w:cs="Times New Roman"/>
          <w:color w:val="000000" w:themeColor="text1"/>
          <w:sz w:val="24"/>
        </w:rPr>
        <w:t xml:space="preserve">    </w:t>
      </w:r>
      <w:r w:rsidRPr="00471953">
        <w:rPr>
          <w:rFonts w:ascii="Times New Roman" w:hAnsi="Times New Roman" w:cs="Times New Roman"/>
          <w:color w:val="000000" w:themeColor="text1"/>
          <w:sz w:val="24"/>
        </w:rPr>
        <w:tab/>
        <w:t>Strategi merupakan langkah-langkah yang berisikan program-program indikatif untuk mewujudkan visi dan misi, yang selanjutnya diperjelas dengan serangkaian arah kebijakan. Penetapan strategi dilakukan untuk menjawab cara pencapaian sasaran-sasaran pembangunan dan jangka waktu pencapaian sasaran-sasaran tersebut. Sebuah strategi dapat dilakukan untuk menjawab satu sasaran pembangunan ataupun lebih dari satu sasaran pembangunan, dengan mempertimbangkan aspek efektifitas dan efisiensi pencapaian target sasaran.</w:t>
      </w:r>
    </w:p>
    <w:p w14:paraId="319B6273" w14:textId="77777777" w:rsidR="0040140B" w:rsidRPr="00471953" w:rsidRDefault="0040140B" w:rsidP="0040140B">
      <w:pPr>
        <w:pStyle w:val="ListParagraph"/>
        <w:tabs>
          <w:tab w:val="left" w:pos="426"/>
        </w:tabs>
        <w:spacing w:line="360" w:lineRule="auto"/>
        <w:ind w:left="0"/>
        <w:jc w:val="both"/>
        <w:rPr>
          <w:rFonts w:ascii="Times New Roman" w:hAnsi="Times New Roman" w:cs="Times New Roman"/>
          <w:color w:val="000000" w:themeColor="text1"/>
          <w:sz w:val="24"/>
        </w:rPr>
      </w:pPr>
      <w:r w:rsidRPr="00471953">
        <w:rPr>
          <w:rFonts w:ascii="Times New Roman" w:hAnsi="Times New Roman" w:cs="Times New Roman"/>
          <w:color w:val="000000" w:themeColor="text1"/>
          <w:sz w:val="24"/>
        </w:rPr>
        <w:t>b.</w:t>
      </w:r>
      <w:r w:rsidRPr="00471953">
        <w:rPr>
          <w:rFonts w:ascii="Times New Roman" w:hAnsi="Times New Roman" w:cs="Times New Roman"/>
          <w:color w:val="000000" w:themeColor="text1"/>
          <w:sz w:val="24"/>
        </w:rPr>
        <w:tab/>
        <w:t>Kebijakan</w:t>
      </w:r>
    </w:p>
    <w:p w14:paraId="311C9FE2" w14:textId="77777777" w:rsidR="0040140B" w:rsidRPr="00471953" w:rsidRDefault="0040140B" w:rsidP="0040140B">
      <w:pPr>
        <w:pStyle w:val="ListParagraph"/>
        <w:spacing w:line="360" w:lineRule="auto"/>
        <w:ind w:left="426" w:firstLine="567"/>
        <w:jc w:val="both"/>
        <w:rPr>
          <w:rFonts w:ascii="Times New Roman" w:hAnsi="Times New Roman" w:cs="Times New Roman"/>
          <w:color w:val="000000" w:themeColor="text1"/>
          <w:sz w:val="24"/>
        </w:rPr>
      </w:pPr>
      <w:r w:rsidRPr="00471953">
        <w:rPr>
          <w:rFonts w:ascii="Times New Roman" w:hAnsi="Times New Roman" w:cs="Times New Roman"/>
          <w:color w:val="000000" w:themeColor="text1"/>
          <w:sz w:val="24"/>
        </w:rPr>
        <w:t>Kebijakan adalah pedoman yang wajib dipatuhi dalam melakukan tindakan untuk melaksanakan strategi yang dipilih, agar lebih terarah dalam mencapai tujuan dan sasaran.</w:t>
      </w:r>
    </w:p>
    <w:p w14:paraId="322E6D3B" w14:textId="77777777" w:rsidR="0040140B" w:rsidRPr="00471953" w:rsidRDefault="0040140B" w:rsidP="0040140B">
      <w:pPr>
        <w:pStyle w:val="ListParagraph"/>
        <w:spacing w:line="360" w:lineRule="auto"/>
        <w:ind w:left="426"/>
        <w:jc w:val="both"/>
        <w:rPr>
          <w:rFonts w:ascii="Times New Roman" w:hAnsi="Times New Roman" w:cs="Times New Roman"/>
          <w:color w:val="000000" w:themeColor="text1"/>
          <w:sz w:val="24"/>
        </w:rPr>
      </w:pPr>
      <w:r w:rsidRPr="00471953">
        <w:rPr>
          <w:rFonts w:ascii="Times New Roman" w:hAnsi="Times New Roman" w:cs="Times New Roman"/>
          <w:color w:val="000000" w:themeColor="text1"/>
          <w:sz w:val="24"/>
        </w:rPr>
        <w:t>Kebijakan yang dirumuskan harus dapat:</w:t>
      </w:r>
    </w:p>
    <w:p w14:paraId="3A2138E4" w14:textId="77777777" w:rsidR="0040140B" w:rsidRPr="00471953" w:rsidRDefault="0040140B" w:rsidP="0040140B">
      <w:pPr>
        <w:pStyle w:val="ListParagraph"/>
        <w:spacing w:line="360" w:lineRule="auto"/>
        <w:ind w:left="851" w:hanging="425"/>
        <w:jc w:val="both"/>
        <w:rPr>
          <w:rFonts w:ascii="Times New Roman" w:hAnsi="Times New Roman" w:cs="Times New Roman"/>
          <w:color w:val="000000" w:themeColor="text1"/>
          <w:sz w:val="24"/>
        </w:rPr>
      </w:pPr>
      <w:r w:rsidRPr="00471953">
        <w:rPr>
          <w:rFonts w:ascii="Times New Roman" w:hAnsi="Times New Roman" w:cs="Times New Roman"/>
          <w:color w:val="000000" w:themeColor="text1"/>
          <w:sz w:val="24"/>
        </w:rPr>
        <w:t>1.</w:t>
      </w:r>
      <w:r w:rsidRPr="00471953">
        <w:rPr>
          <w:rFonts w:ascii="Times New Roman" w:hAnsi="Times New Roman" w:cs="Times New Roman"/>
          <w:color w:val="000000" w:themeColor="text1"/>
          <w:sz w:val="24"/>
        </w:rPr>
        <w:tab/>
        <w:t>Membantu menghubungkan strategi kepada sasaran secara lebih rasional;</w:t>
      </w:r>
    </w:p>
    <w:p w14:paraId="27904F1B" w14:textId="77777777" w:rsidR="0040140B" w:rsidRPr="00471953" w:rsidRDefault="0040140B" w:rsidP="0040140B">
      <w:pPr>
        <w:pStyle w:val="ListParagraph"/>
        <w:spacing w:line="360" w:lineRule="auto"/>
        <w:ind w:left="851" w:hanging="425"/>
        <w:jc w:val="both"/>
        <w:rPr>
          <w:rFonts w:ascii="Times New Roman" w:hAnsi="Times New Roman" w:cs="Times New Roman"/>
          <w:color w:val="000000" w:themeColor="text1"/>
          <w:sz w:val="24"/>
        </w:rPr>
      </w:pPr>
      <w:r w:rsidRPr="00471953">
        <w:rPr>
          <w:rFonts w:ascii="Times New Roman" w:hAnsi="Times New Roman" w:cs="Times New Roman"/>
          <w:color w:val="000000" w:themeColor="text1"/>
          <w:sz w:val="24"/>
        </w:rPr>
        <w:t>2.</w:t>
      </w:r>
      <w:r w:rsidRPr="00471953">
        <w:rPr>
          <w:rFonts w:ascii="Times New Roman" w:hAnsi="Times New Roman" w:cs="Times New Roman"/>
          <w:color w:val="000000" w:themeColor="text1"/>
          <w:sz w:val="24"/>
        </w:rPr>
        <w:tab/>
        <w:t>Memperjelas strategi sehingga lebih spesifik/fokus, konkrit, dan operasional;</w:t>
      </w:r>
    </w:p>
    <w:p w14:paraId="66379533" w14:textId="77777777" w:rsidR="0040140B" w:rsidRPr="00471953" w:rsidRDefault="0040140B" w:rsidP="0040140B">
      <w:pPr>
        <w:pStyle w:val="ListParagraph"/>
        <w:spacing w:line="360" w:lineRule="auto"/>
        <w:ind w:left="851" w:hanging="425"/>
        <w:jc w:val="both"/>
        <w:rPr>
          <w:rFonts w:ascii="Times New Roman" w:hAnsi="Times New Roman" w:cs="Times New Roman"/>
          <w:color w:val="000000" w:themeColor="text1"/>
          <w:sz w:val="24"/>
        </w:rPr>
      </w:pPr>
      <w:r w:rsidRPr="00471953">
        <w:rPr>
          <w:rFonts w:ascii="Times New Roman" w:hAnsi="Times New Roman" w:cs="Times New Roman"/>
          <w:color w:val="000000" w:themeColor="text1"/>
          <w:sz w:val="24"/>
        </w:rPr>
        <w:lastRenderedPageBreak/>
        <w:t>3.</w:t>
      </w:r>
      <w:r w:rsidRPr="00471953">
        <w:rPr>
          <w:rFonts w:ascii="Times New Roman" w:hAnsi="Times New Roman" w:cs="Times New Roman"/>
          <w:color w:val="000000" w:themeColor="text1"/>
          <w:sz w:val="24"/>
        </w:rPr>
        <w:tab/>
        <w:t>Mengarahkan pemilihan kegiatan bagi program prioritas Kecamatan Pasimasunggu yang lebih tepat dan rasional berdasarkan strategi yang dipilih; dan</w:t>
      </w:r>
    </w:p>
    <w:p w14:paraId="2EFD76C4" w14:textId="0A52CFDC" w:rsidR="00107B79" w:rsidRPr="00107B79" w:rsidRDefault="0040140B" w:rsidP="00107B79">
      <w:pPr>
        <w:pStyle w:val="ListParagraph"/>
        <w:spacing w:line="360" w:lineRule="auto"/>
        <w:ind w:left="851" w:hanging="425"/>
        <w:jc w:val="both"/>
        <w:rPr>
          <w:rFonts w:ascii="Times New Roman" w:hAnsi="Times New Roman" w:cs="Times New Roman"/>
          <w:color w:val="000000" w:themeColor="text1"/>
          <w:sz w:val="24"/>
        </w:rPr>
      </w:pPr>
      <w:r w:rsidRPr="00471953">
        <w:rPr>
          <w:rFonts w:ascii="Times New Roman" w:hAnsi="Times New Roman" w:cs="Times New Roman"/>
          <w:color w:val="000000" w:themeColor="text1"/>
          <w:sz w:val="24"/>
        </w:rPr>
        <w:t>4.</w:t>
      </w:r>
      <w:r>
        <w:rPr>
          <w:rFonts w:ascii="Times New Roman" w:hAnsi="Times New Roman" w:cs="Times New Roman"/>
          <w:color w:val="000000" w:themeColor="text1"/>
          <w:sz w:val="24"/>
        </w:rPr>
        <w:tab/>
      </w:r>
      <w:r w:rsidRPr="00471953">
        <w:rPr>
          <w:rFonts w:ascii="Times New Roman" w:hAnsi="Times New Roman" w:cs="Times New Roman"/>
          <w:color w:val="000000" w:themeColor="text1"/>
          <w:sz w:val="24"/>
        </w:rPr>
        <w:t>Mengarahkan pemilihan kegiatan bagi program prioritas yang menjadi tupoksi Kecamatan Pasimasunggu agar tidak bertentangan dengan peraturan perundang-undangan dan melanggar kepentingan umum.</w:t>
      </w:r>
    </w:p>
    <w:p w14:paraId="6D033EAA" w14:textId="45E895C8" w:rsidR="00107B79" w:rsidRPr="00107B79" w:rsidRDefault="00107B79" w:rsidP="00107B79">
      <w:pPr>
        <w:ind w:firstLine="0"/>
        <w:jc w:val="center"/>
        <w:rPr>
          <w:rFonts w:cs="Times New Roman"/>
          <w:szCs w:val="24"/>
        </w:rPr>
      </w:pPr>
      <w:r w:rsidRPr="00107B79">
        <w:rPr>
          <w:rFonts w:cs="Times New Roman"/>
          <w:szCs w:val="24"/>
        </w:rPr>
        <w:t>Tabel 5.1. Tujuan , Sasaran, Strategis, dan Kebijakan</w:t>
      </w:r>
    </w:p>
    <w:tbl>
      <w:tblPr>
        <w:tblW w:w="9498"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127"/>
        <w:gridCol w:w="2835"/>
        <w:gridCol w:w="2693"/>
        <w:gridCol w:w="1843"/>
      </w:tblGrid>
      <w:tr w:rsidR="00107B79" w:rsidRPr="003443D3" w14:paraId="6470F06F" w14:textId="77777777" w:rsidTr="00DA34F5">
        <w:trPr>
          <w:trHeight w:val="422"/>
        </w:trPr>
        <w:tc>
          <w:tcPr>
            <w:tcW w:w="9498" w:type="dxa"/>
            <w:gridSpan w:val="4"/>
          </w:tcPr>
          <w:p w14:paraId="60D4F2BC" w14:textId="77777777" w:rsidR="00107B79" w:rsidRPr="003443D3" w:rsidRDefault="00107B79" w:rsidP="00107B79">
            <w:pPr>
              <w:widowControl w:val="0"/>
              <w:autoSpaceDE w:val="0"/>
              <w:autoSpaceDN w:val="0"/>
              <w:spacing w:before="1" w:line="240" w:lineRule="auto"/>
              <w:ind w:left="107" w:firstLine="0"/>
              <w:jc w:val="left"/>
              <w:rPr>
                <w:rFonts w:eastAsia="Bookman Old Style" w:cs="Times New Roman"/>
                <w:b/>
                <w:color w:val="auto"/>
                <w:kern w:val="0"/>
                <w:szCs w:val="24"/>
                <w:lang w:val="id-ID"/>
                <w14:ligatures w14:val="none"/>
              </w:rPr>
            </w:pPr>
            <w:r w:rsidRPr="003443D3">
              <w:rPr>
                <w:rFonts w:eastAsia="Bookman Old Style" w:cs="Times New Roman"/>
                <w:b/>
                <w:color w:val="auto"/>
                <w:kern w:val="0"/>
                <w:szCs w:val="24"/>
                <w14:ligatures w14:val="none"/>
              </w:rPr>
              <w:t xml:space="preserve">VISI : </w:t>
            </w:r>
            <w:r w:rsidRPr="003443D3">
              <w:rPr>
                <w:rFonts w:eastAsia="Bookman Old Style" w:cs="Times New Roman"/>
                <w:b/>
                <w:color w:val="auto"/>
                <w:kern w:val="0"/>
                <w:szCs w:val="24"/>
                <w:lang w:val="id-ID"/>
                <w14:ligatures w14:val="none"/>
              </w:rPr>
              <w:t>Kepulauan Selayar sebagai Bandar Maritim Kawasan Indonesia Timur</w:t>
            </w:r>
          </w:p>
        </w:tc>
      </w:tr>
      <w:tr w:rsidR="00107B79" w:rsidRPr="003443D3" w14:paraId="260196EB" w14:textId="77777777" w:rsidTr="00DA34F5">
        <w:trPr>
          <w:trHeight w:val="311"/>
        </w:trPr>
        <w:tc>
          <w:tcPr>
            <w:tcW w:w="9498" w:type="dxa"/>
            <w:gridSpan w:val="4"/>
          </w:tcPr>
          <w:p w14:paraId="5BC4BFDE" w14:textId="77777777" w:rsidR="00107B79" w:rsidRPr="003443D3" w:rsidRDefault="00107B79" w:rsidP="00107B79">
            <w:pPr>
              <w:widowControl w:val="0"/>
              <w:autoSpaceDE w:val="0"/>
              <w:autoSpaceDN w:val="0"/>
              <w:spacing w:before="1" w:line="240" w:lineRule="auto"/>
              <w:ind w:left="107" w:firstLine="0"/>
              <w:jc w:val="left"/>
              <w:rPr>
                <w:rFonts w:eastAsia="Bookman Old Style" w:cs="Times New Roman"/>
                <w:b/>
                <w:color w:val="auto"/>
                <w:kern w:val="0"/>
                <w:szCs w:val="24"/>
                <w14:ligatures w14:val="none"/>
              </w:rPr>
            </w:pPr>
            <w:r w:rsidRPr="003443D3">
              <w:rPr>
                <w:rFonts w:eastAsia="Bookman Old Style" w:cs="Times New Roman"/>
                <w:b/>
                <w:color w:val="auto"/>
                <w:kern w:val="0"/>
                <w:szCs w:val="24"/>
                <w14:ligatures w14:val="none"/>
              </w:rPr>
              <w:t>MISI 1: Me</w:t>
            </w:r>
            <w:r w:rsidRPr="003443D3">
              <w:rPr>
                <w:rFonts w:eastAsia="Bookman Old Style" w:cs="Times New Roman"/>
                <w:b/>
                <w:color w:val="auto"/>
                <w:kern w:val="0"/>
                <w:szCs w:val="24"/>
                <w:lang w:val="id-ID"/>
                <w14:ligatures w14:val="none"/>
              </w:rPr>
              <w:t>ngembangkan Tatakelola Pemerintahan yang akuntabel dan transparan</w:t>
            </w:r>
            <w:r w:rsidRPr="003443D3">
              <w:rPr>
                <w:rFonts w:eastAsia="Bookman Old Style" w:cs="Times New Roman"/>
                <w:b/>
                <w:color w:val="auto"/>
                <w:kern w:val="0"/>
                <w:szCs w:val="24"/>
                <w14:ligatures w14:val="none"/>
              </w:rPr>
              <w:t>.</w:t>
            </w:r>
          </w:p>
        </w:tc>
      </w:tr>
      <w:tr w:rsidR="00107B79" w:rsidRPr="003443D3" w14:paraId="4A0D60F8" w14:textId="77777777" w:rsidTr="00DA34F5">
        <w:trPr>
          <w:trHeight w:val="422"/>
        </w:trPr>
        <w:tc>
          <w:tcPr>
            <w:tcW w:w="2127" w:type="dxa"/>
          </w:tcPr>
          <w:p w14:paraId="26078519" w14:textId="77777777" w:rsidR="00107B79" w:rsidRPr="003443D3" w:rsidRDefault="00107B79" w:rsidP="00107B79">
            <w:pPr>
              <w:widowControl w:val="0"/>
              <w:autoSpaceDE w:val="0"/>
              <w:autoSpaceDN w:val="0"/>
              <w:spacing w:before="5" w:line="240" w:lineRule="auto"/>
              <w:ind w:left="89" w:firstLine="0"/>
              <w:jc w:val="center"/>
              <w:rPr>
                <w:rFonts w:eastAsia="Bookman Old Style" w:cs="Times New Roman"/>
                <w:color w:val="auto"/>
                <w:kern w:val="0"/>
                <w:szCs w:val="24"/>
                <w14:ligatures w14:val="none"/>
              </w:rPr>
            </w:pPr>
            <w:r w:rsidRPr="003443D3">
              <w:rPr>
                <w:rFonts w:eastAsia="Bookman Old Style" w:cs="Times New Roman"/>
                <w:color w:val="auto"/>
                <w:w w:val="110"/>
                <w:kern w:val="0"/>
                <w:szCs w:val="24"/>
                <w14:ligatures w14:val="none"/>
              </w:rPr>
              <w:t>Tujuan</w:t>
            </w:r>
          </w:p>
        </w:tc>
        <w:tc>
          <w:tcPr>
            <w:tcW w:w="2835" w:type="dxa"/>
          </w:tcPr>
          <w:p w14:paraId="0989CDC0" w14:textId="77777777" w:rsidR="00107B79" w:rsidRPr="003443D3" w:rsidRDefault="00107B79" w:rsidP="00107B79">
            <w:pPr>
              <w:widowControl w:val="0"/>
              <w:autoSpaceDE w:val="0"/>
              <w:autoSpaceDN w:val="0"/>
              <w:spacing w:before="5" w:line="240" w:lineRule="auto"/>
              <w:ind w:left="89" w:right="142" w:firstLine="0"/>
              <w:jc w:val="center"/>
              <w:rPr>
                <w:rFonts w:eastAsia="Bookman Old Style" w:cs="Times New Roman"/>
                <w:color w:val="auto"/>
                <w:kern w:val="0"/>
                <w:szCs w:val="24"/>
                <w14:ligatures w14:val="none"/>
              </w:rPr>
            </w:pPr>
            <w:r w:rsidRPr="003443D3">
              <w:rPr>
                <w:rFonts w:eastAsia="Bookman Old Style" w:cs="Times New Roman"/>
                <w:color w:val="auto"/>
                <w:w w:val="115"/>
                <w:kern w:val="0"/>
                <w:szCs w:val="24"/>
                <w14:ligatures w14:val="none"/>
              </w:rPr>
              <w:t>Sasaran</w:t>
            </w:r>
          </w:p>
        </w:tc>
        <w:tc>
          <w:tcPr>
            <w:tcW w:w="2693" w:type="dxa"/>
          </w:tcPr>
          <w:p w14:paraId="06A70509" w14:textId="77777777" w:rsidR="00107B79" w:rsidRPr="003443D3" w:rsidRDefault="00107B79" w:rsidP="00107B79">
            <w:pPr>
              <w:widowControl w:val="0"/>
              <w:autoSpaceDE w:val="0"/>
              <w:autoSpaceDN w:val="0"/>
              <w:spacing w:before="5" w:line="240" w:lineRule="auto"/>
              <w:ind w:left="89" w:right="-8" w:firstLine="0"/>
              <w:jc w:val="center"/>
              <w:rPr>
                <w:rFonts w:eastAsia="Bookman Old Style" w:cs="Times New Roman"/>
                <w:color w:val="auto"/>
                <w:kern w:val="0"/>
                <w:szCs w:val="24"/>
                <w:lang w:val="id-ID"/>
                <w14:ligatures w14:val="none"/>
              </w:rPr>
            </w:pPr>
            <w:r w:rsidRPr="003443D3">
              <w:rPr>
                <w:rFonts w:eastAsia="Bookman Old Style" w:cs="Times New Roman"/>
                <w:color w:val="auto"/>
                <w:w w:val="110"/>
                <w:kern w:val="0"/>
                <w:szCs w:val="24"/>
                <w14:ligatures w14:val="none"/>
              </w:rPr>
              <w:t>Strateg</w:t>
            </w:r>
            <w:r w:rsidRPr="003443D3">
              <w:rPr>
                <w:rFonts w:eastAsia="Bookman Old Style" w:cs="Times New Roman"/>
                <w:color w:val="auto"/>
                <w:w w:val="110"/>
                <w:kern w:val="0"/>
                <w:szCs w:val="24"/>
                <w:lang w:val="id-ID"/>
                <w14:ligatures w14:val="none"/>
              </w:rPr>
              <w:t>i</w:t>
            </w:r>
          </w:p>
        </w:tc>
        <w:tc>
          <w:tcPr>
            <w:tcW w:w="1843" w:type="dxa"/>
          </w:tcPr>
          <w:p w14:paraId="5078EC48" w14:textId="77777777" w:rsidR="00107B79" w:rsidRPr="003443D3" w:rsidRDefault="00107B79" w:rsidP="00107B79">
            <w:pPr>
              <w:widowControl w:val="0"/>
              <w:autoSpaceDE w:val="0"/>
              <w:autoSpaceDN w:val="0"/>
              <w:spacing w:before="5" w:line="240" w:lineRule="auto"/>
              <w:ind w:left="148" w:firstLine="0"/>
              <w:jc w:val="left"/>
              <w:rPr>
                <w:rFonts w:eastAsia="Bookman Old Style" w:cs="Times New Roman"/>
                <w:color w:val="auto"/>
                <w:kern w:val="0"/>
                <w:szCs w:val="24"/>
                <w14:ligatures w14:val="none"/>
              </w:rPr>
            </w:pPr>
            <w:r w:rsidRPr="003443D3">
              <w:rPr>
                <w:rFonts w:eastAsia="Bookman Old Style" w:cs="Times New Roman"/>
                <w:color w:val="auto"/>
                <w:w w:val="110"/>
                <w:kern w:val="0"/>
                <w:szCs w:val="24"/>
                <w14:ligatures w14:val="none"/>
              </w:rPr>
              <w:t>Arah Kebijakan</w:t>
            </w:r>
          </w:p>
        </w:tc>
      </w:tr>
      <w:tr w:rsidR="00107B79" w:rsidRPr="003443D3" w14:paraId="1F47BA4E" w14:textId="77777777" w:rsidTr="00DA34F5">
        <w:trPr>
          <w:trHeight w:val="1022"/>
        </w:trPr>
        <w:tc>
          <w:tcPr>
            <w:tcW w:w="2127" w:type="dxa"/>
            <w:vMerge w:val="restart"/>
          </w:tcPr>
          <w:p w14:paraId="7E4DE9A0" w14:textId="77777777" w:rsidR="00107B79" w:rsidRPr="003443D3" w:rsidRDefault="00107B79" w:rsidP="00107B79">
            <w:pPr>
              <w:widowControl w:val="0"/>
              <w:tabs>
                <w:tab w:val="left" w:pos="2012"/>
              </w:tabs>
              <w:autoSpaceDE w:val="0"/>
              <w:autoSpaceDN w:val="0"/>
              <w:spacing w:before="7" w:line="372" w:lineRule="auto"/>
              <w:ind w:left="89" w:right="95" w:firstLine="0"/>
              <w:rPr>
                <w:rFonts w:eastAsia="Bookman Old Style" w:cs="Times New Roman"/>
                <w:color w:val="auto"/>
                <w:kern w:val="0"/>
                <w:szCs w:val="24"/>
                <w:lang w:val="id-ID"/>
                <w14:ligatures w14:val="none"/>
              </w:rPr>
            </w:pPr>
            <w:r w:rsidRPr="003443D3">
              <w:rPr>
                <w:rFonts w:eastAsia="Calibri" w:cs="Times New Roman"/>
                <w:color w:val="auto"/>
                <w:kern w:val="0"/>
                <w:szCs w:val="24"/>
                <w14:ligatures w14:val="none"/>
              </w:rPr>
              <w:t>Meningkatkan</w:t>
            </w:r>
            <w:r w:rsidRPr="003443D3">
              <w:rPr>
                <w:rFonts w:eastAsia="Calibri" w:cs="Times New Roman"/>
                <w:color w:val="auto"/>
                <w:kern w:val="0"/>
                <w:szCs w:val="24"/>
                <w:lang w:val="id-ID"/>
                <w14:ligatures w14:val="none"/>
              </w:rPr>
              <w:t>ya Akuntabilitas Kinerja Pemerintah daerah</w:t>
            </w:r>
          </w:p>
        </w:tc>
        <w:tc>
          <w:tcPr>
            <w:tcW w:w="2835" w:type="dxa"/>
          </w:tcPr>
          <w:p w14:paraId="0E088FAC" w14:textId="77777777" w:rsidR="00107B79" w:rsidRPr="003443D3" w:rsidRDefault="00107B79" w:rsidP="00107B79">
            <w:pPr>
              <w:widowControl w:val="0"/>
              <w:autoSpaceDE w:val="0"/>
              <w:autoSpaceDN w:val="0"/>
              <w:spacing w:before="6" w:line="240" w:lineRule="auto"/>
              <w:ind w:left="9" w:firstLine="0"/>
              <w:jc w:val="left"/>
              <w:rPr>
                <w:rFonts w:eastAsia="Bookman Old Style" w:cs="Times New Roman"/>
                <w:color w:val="auto"/>
                <w:w w:val="110"/>
                <w:kern w:val="0"/>
                <w:szCs w:val="24"/>
                <w14:ligatures w14:val="none"/>
              </w:rPr>
            </w:pPr>
            <w:r w:rsidRPr="003443D3">
              <w:rPr>
                <w:rFonts w:eastAsia="Calibri" w:cs="Times New Roman"/>
                <w:color w:val="auto"/>
                <w:kern w:val="0"/>
                <w:szCs w:val="24"/>
                <w:lang w:val="id-ID"/>
                <w14:ligatures w14:val="none"/>
              </w:rPr>
              <w:t>Meningkatnya Kualitas Pelayanan Kepada Masyarakat</w:t>
            </w:r>
          </w:p>
        </w:tc>
        <w:tc>
          <w:tcPr>
            <w:tcW w:w="2693" w:type="dxa"/>
          </w:tcPr>
          <w:p w14:paraId="797C665D" w14:textId="77777777" w:rsidR="00107B79" w:rsidRPr="003443D3" w:rsidRDefault="00107B79" w:rsidP="00107B79">
            <w:pPr>
              <w:tabs>
                <w:tab w:val="left" w:pos="669"/>
              </w:tabs>
              <w:spacing w:before="119" w:after="200" w:line="276" w:lineRule="auto"/>
              <w:ind w:right="113" w:firstLine="0"/>
              <w:jc w:val="left"/>
              <w:rPr>
                <w:rFonts w:eastAsia="Calibri" w:cs="Times New Roman"/>
                <w:color w:val="auto"/>
                <w:kern w:val="0"/>
                <w:szCs w:val="24"/>
                <w:lang w:val="id-ID"/>
                <w14:ligatures w14:val="none"/>
              </w:rPr>
            </w:pPr>
            <w:r w:rsidRPr="003443D3">
              <w:rPr>
                <w:rFonts w:eastAsia="Calibri" w:cs="Times New Roman"/>
                <w:color w:val="auto"/>
                <w:kern w:val="0"/>
                <w:szCs w:val="24"/>
                <w:lang w:val="id-ID"/>
                <w14:ligatures w14:val="none"/>
              </w:rPr>
              <w:t>meningkatkan inovasi serta pemamfaatan teknologi dalam pelayanan</w:t>
            </w:r>
            <w:r w:rsidRPr="003443D3">
              <w:rPr>
                <w:rFonts w:eastAsia="Calibri" w:cs="Times New Roman"/>
                <w:color w:val="auto"/>
                <w:w w:val="110"/>
                <w:kern w:val="0"/>
                <w:szCs w:val="24"/>
                <w14:ligatures w14:val="none"/>
              </w:rPr>
              <w:t>;</w:t>
            </w:r>
          </w:p>
          <w:p w14:paraId="346FF66C" w14:textId="77777777" w:rsidR="00107B79" w:rsidRPr="003443D3" w:rsidRDefault="00107B79" w:rsidP="00107B79">
            <w:pPr>
              <w:widowControl w:val="0"/>
              <w:autoSpaceDE w:val="0"/>
              <w:autoSpaceDN w:val="0"/>
              <w:spacing w:before="7" w:line="372" w:lineRule="auto"/>
              <w:ind w:left="70" w:firstLine="0"/>
              <w:jc w:val="left"/>
              <w:rPr>
                <w:rFonts w:eastAsia="Bookman Old Style" w:cs="Times New Roman"/>
                <w:color w:val="auto"/>
                <w:kern w:val="0"/>
                <w:szCs w:val="24"/>
                <w14:ligatures w14:val="none"/>
              </w:rPr>
            </w:pPr>
          </w:p>
        </w:tc>
        <w:tc>
          <w:tcPr>
            <w:tcW w:w="1843" w:type="dxa"/>
          </w:tcPr>
          <w:p w14:paraId="464D51CB" w14:textId="77777777" w:rsidR="00107B79" w:rsidRPr="003443D3" w:rsidRDefault="00107B79" w:rsidP="00107B79">
            <w:pPr>
              <w:spacing w:before="119" w:after="200" w:line="276" w:lineRule="auto"/>
              <w:ind w:left="70" w:right="113" w:firstLine="0"/>
              <w:jc w:val="left"/>
              <w:rPr>
                <w:rFonts w:eastAsia="Calibri" w:cs="Times New Roman"/>
                <w:color w:val="auto"/>
                <w:kern w:val="0"/>
                <w:szCs w:val="24"/>
                <w:lang w:val="id-ID"/>
                <w14:ligatures w14:val="none"/>
              </w:rPr>
            </w:pPr>
            <w:r w:rsidRPr="003443D3">
              <w:rPr>
                <w:rFonts w:eastAsia="Calibri" w:cs="Times New Roman"/>
                <w:color w:val="auto"/>
                <w:kern w:val="0"/>
                <w:szCs w:val="24"/>
                <w:lang w:val="id-ID"/>
                <w14:ligatures w14:val="none"/>
              </w:rPr>
              <w:t>Melakukan Inovasi dan Aksi perubahan dalam pelayanan</w:t>
            </w:r>
          </w:p>
        </w:tc>
      </w:tr>
      <w:tr w:rsidR="00107B79" w:rsidRPr="003443D3" w14:paraId="12FB5D3D" w14:textId="77777777" w:rsidTr="00DA34F5">
        <w:trPr>
          <w:trHeight w:val="738"/>
        </w:trPr>
        <w:tc>
          <w:tcPr>
            <w:tcW w:w="2127" w:type="dxa"/>
            <w:vMerge/>
          </w:tcPr>
          <w:p w14:paraId="1DC308D9" w14:textId="77777777" w:rsidR="00107B79" w:rsidRPr="003443D3" w:rsidRDefault="00107B79" w:rsidP="00107B79">
            <w:pPr>
              <w:widowControl w:val="0"/>
              <w:tabs>
                <w:tab w:val="left" w:pos="2012"/>
              </w:tabs>
              <w:autoSpaceDE w:val="0"/>
              <w:autoSpaceDN w:val="0"/>
              <w:spacing w:before="7" w:line="372" w:lineRule="auto"/>
              <w:ind w:left="89" w:right="95" w:firstLine="0"/>
              <w:rPr>
                <w:rFonts w:eastAsia="Calibri" w:cs="Times New Roman"/>
                <w:color w:val="auto"/>
                <w:kern w:val="0"/>
                <w:szCs w:val="24"/>
                <w14:ligatures w14:val="none"/>
              </w:rPr>
            </w:pPr>
          </w:p>
        </w:tc>
        <w:tc>
          <w:tcPr>
            <w:tcW w:w="2835" w:type="dxa"/>
          </w:tcPr>
          <w:p w14:paraId="5E371D62" w14:textId="77777777" w:rsidR="00107B79" w:rsidRPr="003443D3" w:rsidRDefault="00107B79" w:rsidP="00107B79">
            <w:pPr>
              <w:widowControl w:val="0"/>
              <w:tabs>
                <w:tab w:val="left" w:pos="1033"/>
                <w:tab w:val="left" w:pos="1192"/>
                <w:tab w:val="left" w:pos="1736"/>
                <w:tab w:val="left" w:pos="1821"/>
                <w:tab w:val="left" w:pos="1960"/>
              </w:tabs>
              <w:autoSpaceDE w:val="0"/>
              <w:autoSpaceDN w:val="0"/>
              <w:spacing w:before="6" w:line="240" w:lineRule="auto"/>
              <w:ind w:left="89" w:firstLine="0"/>
              <w:jc w:val="left"/>
              <w:rPr>
                <w:rFonts w:eastAsia="Bookman Old Style" w:cs="Times New Roman"/>
                <w:color w:val="auto"/>
                <w:w w:val="110"/>
                <w:kern w:val="0"/>
                <w:szCs w:val="24"/>
                <w:lang w:val="id-ID"/>
                <w14:ligatures w14:val="none"/>
              </w:rPr>
            </w:pPr>
            <w:r w:rsidRPr="003443D3">
              <w:rPr>
                <w:rFonts w:eastAsia="Calibri" w:cs="Times New Roman"/>
                <w:color w:val="auto"/>
                <w:kern w:val="0"/>
                <w:szCs w:val="24"/>
                <w:lang w:val="id-ID"/>
                <w14:ligatures w14:val="none"/>
              </w:rPr>
              <w:t>Meningkatnya Nilai Sakip Kecamatan</w:t>
            </w:r>
          </w:p>
        </w:tc>
        <w:tc>
          <w:tcPr>
            <w:tcW w:w="2693" w:type="dxa"/>
          </w:tcPr>
          <w:p w14:paraId="036F2D6B" w14:textId="77777777" w:rsidR="00107B79" w:rsidRPr="003443D3" w:rsidRDefault="00107B79" w:rsidP="00107B79">
            <w:pPr>
              <w:widowControl w:val="0"/>
              <w:autoSpaceDE w:val="0"/>
              <w:autoSpaceDN w:val="0"/>
              <w:spacing w:before="7" w:line="276" w:lineRule="auto"/>
              <w:ind w:left="70" w:firstLine="0"/>
              <w:jc w:val="left"/>
              <w:rPr>
                <w:rFonts w:eastAsia="Bookman Old Style" w:cs="Times New Roman"/>
                <w:color w:val="auto"/>
                <w:kern w:val="0"/>
                <w:szCs w:val="24"/>
                <w14:ligatures w14:val="none"/>
              </w:rPr>
            </w:pPr>
            <w:r w:rsidRPr="003443D3">
              <w:rPr>
                <w:rFonts w:eastAsia="Bookman Old Style" w:cs="Times New Roman"/>
                <w:color w:val="auto"/>
                <w:kern w:val="0"/>
                <w:szCs w:val="24"/>
                <w:lang w:val="id-ID"/>
                <w14:ligatures w14:val="none"/>
              </w:rPr>
              <w:t>Meningkatkan  SDM Aparatur, efesiensi perencanaan dan pelaksanaan anggaran</w:t>
            </w:r>
          </w:p>
        </w:tc>
        <w:tc>
          <w:tcPr>
            <w:tcW w:w="1843" w:type="dxa"/>
          </w:tcPr>
          <w:p w14:paraId="5B2E1C2A" w14:textId="77777777" w:rsidR="00107B79" w:rsidRPr="003443D3" w:rsidRDefault="00107B79" w:rsidP="00107B79">
            <w:pPr>
              <w:widowControl w:val="0"/>
              <w:autoSpaceDE w:val="0"/>
              <w:autoSpaceDN w:val="0"/>
              <w:spacing w:before="7" w:line="276" w:lineRule="auto"/>
              <w:ind w:left="109" w:right="227" w:firstLine="0"/>
              <w:jc w:val="left"/>
              <w:rPr>
                <w:rFonts w:eastAsia="Bookman Old Style" w:cs="Times New Roman"/>
                <w:color w:val="auto"/>
                <w:kern w:val="0"/>
                <w:szCs w:val="24"/>
                <w:lang w:val="id-ID"/>
                <w14:ligatures w14:val="none"/>
              </w:rPr>
            </w:pPr>
            <w:r w:rsidRPr="003443D3">
              <w:rPr>
                <w:rFonts w:eastAsia="Bookman Old Style" w:cs="Times New Roman"/>
                <w:color w:val="auto"/>
                <w:kern w:val="0"/>
                <w:szCs w:val="24"/>
                <w:lang w:val="id-ID"/>
                <w14:ligatures w14:val="none"/>
              </w:rPr>
              <w:t>Peningkatan kulitas SDM  aparatur melalui Diklat</w:t>
            </w:r>
          </w:p>
        </w:tc>
      </w:tr>
      <w:tr w:rsidR="00107B79" w:rsidRPr="003443D3" w14:paraId="4848BBFE" w14:textId="77777777" w:rsidTr="00DA34F5">
        <w:trPr>
          <w:trHeight w:val="733"/>
        </w:trPr>
        <w:tc>
          <w:tcPr>
            <w:tcW w:w="2127" w:type="dxa"/>
            <w:vMerge/>
          </w:tcPr>
          <w:p w14:paraId="5034A8CD" w14:textId="77777777" w:rsidR="00107B79" w:rsidRPr="003443D3" w:rsidRDefault="00107B79" w:rsidP="00107B79">
            <w:pPr>
              <w:widowControl w:val="0"/>
              <w:tabs>
                <w:tab w:val="left" w:pos="2012"/>
              </w:tabs>
              <w:autoSpaceDE w:val="0"/>
              <w:autoSpaceDN w:val="0"/>
              <w:spacing w:before="7" w:line="372" w:lineRule="auto"/>
              <w:ind w:left="89" w:right="95" w:firstLine="0"/>
              <w:rPr>
                <w:rFonts w:eastAsia="Calibri" w:cs="Times New Roman"/>
                <w:color w:val="auto"/>
                <w:kern w:val="0"/>
                <w:szCs w:val="24"/>
                <w14:ligatures w14:val="none"/>
              </w:rPr>
            </w:pPr>
          </w:p>
        </w:tc>
        <w:tc>
          <w:tcPr>
            <w:tcW w:w="2835" w:type="dxa"/>
          </w:tcPr>
          <w:p w14:paraId="0F3CB0CB" w14:textId="77777777" w:rsidR="00107B79" w:rsidRPr="003443D3" w:rsidRDefault="00107B79" w:rsidP="00107B79">
            <w:pPr>
              <w:widowControl w:val="0"/>
              <w:tabs>
                <w:tab w:val="left" w:pos="1033"/>
                <w:tab w:val="left" w:pos="1192"/>
                <w:tab w:val="left" w:pos="1736"/>
                <w:tab w:val="left" w:pos="1821"/>
                <w:tab w:val="left" w:pos="1960"/>
              </w:tabs>
              <w:autoSpaceDE w:val="0"/>
              <w:autoSpaceDN w:val="0"/>
              <w:spacing w:before="6" w:line="240" w:lineRule="auto"/>
              <w:ind w:left="89" w:firstLine="0"/>
              <w:jc w:val="left"/>
              <w:rPr>
                <w:rFonts w:eastAsia="Bookman Old Style" w:cs="Times New Roman"/>
                <w:color w:val="auto"/>
                <w:w w:val="110"/>
                <w:kern w:val="0"/>
                <w:szCs w:val="24"/>
                <w:lang w:val="id-ID"/>
                <w14:ligatures w14:val="none"/>
              </w:rPr>
            </w:pPr>
            <w:r w:rsidRPr="003443D3">
              <w:rPr>
                <w:rFonts w:eastAsia="Calibri" w:cs="Times New Roman"/>
                <w:color w:val="auto"/>
                <w:kern w:val="0"/>
                <w:szCs w:val="24"/>
                <w14:ligatures w14:val="none"/>
              </w:rPr>
              <w:t>Meningkatnya Tertib Administrasi Pengelolaan Keuangan dan Aset Daerah</w:t>
            </w:r>
          </w:p>
        </w:tc>
        <w:tc>
          <w:tcPr>
            <w:tcW w:w="2693" w:type="dxa"/>
          </w:tcPr>
          <w:p w14:paraId="265719F0" w14:textId="77777777" w:rsidR="00107B79" w:rsidRPr="003443D3" w:rsidRDefault="00107B79" w:rsidP="00107B79">
            <w:pPr>
              <w:widowControl w:val="0"/>
              <w:autoSpaceDE w:val="0"/>
              <w:autoSpaceDN w:val="0"/>
              <w:spacing w:before="7" w:line="240" w:lineRule="auto"/>
              <w:ind w:left="70" w:firstLine="0"/>
              <w:jc w:val="left"/>
              <w:rPr>
                <w:rFonts w:eastAsia="Bookman Old Style" w:cs="Times New Roman"/>
                <w:color w:val="auto"/>
                <w:kern w:val="0"/>
                <w:szCs w:val="24"/>
                <w:lang w:val="id-ID"/>
                <w14:ligatures w14:val="none"/>
              </w:rPr>
            </w:pPr>
            <w:r w:rsidRPr="003443D3">
              <w:rPr>
                <w:rFonts w:eastAsia="Bookman Old Style" w:cs="Times New Roman"/>
                <w:color w:val="auto"/>
                <w:kern w:val="0"/>
                <w:szCs w:val="24"/>
                <w:lang w:val="id-ID"/>
                <w14:ligatures w14:val="none"/>
              </w:rPr>
              <w:t>Meningkatkan Kualitas Laporan Keuangan dan Aset Daerah</w:t>
            </w:r>
          </w:p>
        </w:tc>
        <w:tc>
          <w:tcPr>
            <w:tcW w:w="1843" w:type="dxa"/>
          </w:tcPr>
          <w:p w14:paraId="768ADCE2" w14:textId="77777777" w:rsidR="00107B79" w:rsidRPr="003443D3" w:rsidRDefault="00107B79" w:rsidP="00107B79">
            <w:pPr>
              <w:widowControl w:val="0"/>
              <w:autoSpaceDE w:val="0"/>
              <w:autoSpaceDN w:val="0"/>
              <w:spacing w:before="7" w:line="240" w:lineRule="auto"/>
              <w:ind w:left="109" w:right="227" w:firstLine="0"/>
              <w:jc w:val="left"/>
              <w:rPr>
                <w:rFonts w:eastAsia="Bookman Old Style" w:cs="Times New Roman"/>
                <w:color w:val="auto"/>
                <w:kern w:val="0"/>
                <w:szCs w:val="24"/>
                <w:lang w:val="id-ID"/>
                <w14:ligatures w14:val="none"/>
              </w:rPr>
            </w:pPr>
            <w:r w:rsidRPr="003443D3">
              <w:rPr>
                <w:rFonts w:eastAsia="Bookman Old Style" w:cs="Times New Roman"/>
                <w:color w:val="auto"/>
                <w:kern w:val="0"/>
                <w:szCs w:val="24"/>
                <w:lang w:val="id-ID"/>
                <w14:ligatures w14:val="none"/>
              </w:rPr>
              <w:t>Peningkatan sarana dan Prasarana aparatur</w:t>
            </w:r>
          </w:p>
        </w:tc>
      </w:tr>
      <w:tr w:rsidR="00107B79" w:rsidRPr="003443D3" w14:paraId="03FFF901" w14:textId="77777777" w:rsidTr="00DA34F5">
        <w:trPr>
          <w:trHeight w:val="304"/>
        </w:trPr>
        <w:tc>
          <w:tcPr>
            <w:tcW w:w="9498" w:type="dxa"/>
            <w:gridSpan w:val="4"/>
          </w:tcPr>
          <w:p w14:paraId="2960DCB6" w14:textId="77777777" w:rsidR="00107B79" w:rsidRPr="003443D3" w:rsidRDefault="00107B79" w:rsidP="00107B79">
            <w:pPr>
              <w:widowControl w:val="0"/>
              <w:tabs>
                <w:tab w:val="left" w:pos="1325"/>
                <w:tab w:val="left" w:pos="2637"/>
              </w:tabs>
              <w:autoSpaceDE w:val="0"/>
              <w:autoSpaceDN w:val="0"/>
              <w:spacing w:line="240" w:lineRule="auto"/>
              <w:ind w:left="109" w:firstLine="0"/>
              <w:rPr>
                <w:rFonts w:eastAsia="Bookman Old Style" w:cs="Times New Roman"/>
                <w:color w:val="auto"/>
                <w:kern w:val="0"/>
                <w:szCs w:val="24"/>
                <w14:ligatures w14:val="none"/>
              </w:rPr>
            </w:pPr>
            <w:r w:rsidRPr="003443D3">
              <w:rPr>
                <w:rFonts w:eastAsia="Bookman Old Style" w:cs="Times New Roman"/>
                <w:b/>
                <w:color w:val="auto"/>
                <w:kern w:val="0"/>
                <w:szCs w:val="24"/>
                <w14:ligatures w14:val="none"/>
              </w:rPr>
              <w:t xml:space="preserve">MISI </w:t>
            </w:r>
            <w:r w:rsidRPr="003443D3">
              <w:rPr>
                <w:rFonts w:eastAsia="Bookman Old Style" w:cs="Times New Roman"/>
                <w:b/>
                <w:color w:val="auto"/>
                <w:kern w:val="0"/>
                <w:szCs w:val="24"/>
                <w:lang w:val="id-ID"/>
                <w14:ligatures w14:val="none"/>
              </w:rPr>
              <w:t>2</w:t>
            </w:r>
            <w:r w:rsidRPr="003443D3">
              <w:rPr>
                <w:rFonts w:eastAsia="Bookman Old Style" w:cs="Times New Roman"/>
                <w:b/>
                <w:color w:val="auto"/>
                <w:kern w:val="0"/>
                <w:szCs w:val="24"/>
                <w14:ligatures w14:val="none"/>
              </w:rPr>
              <w:t xml:space="preserve"> : Me</w:t>
            </w:r>
            <w:r w:rsidRPr="003443D3">
              <w:rPr>
                <w:rFonts w:eastAsia="Bookman Old Style" w:cs="Times New Roman"/>
                <w:b/>
                <w:color w:val="auto"/>
                <w:kern w:val="0"/>
                <w:szCs w:val="24"/>
                <w:lang w:val="id-ID"/>
                <w14:ligatures w14:val="none"/>
              </w:rPr>
              <w:t>ningkatkan kualitas pembangunan perdesaan</w:t>
            </w:r>
          </w:p>
        </w:tc>
      </w:tr>
      <w:tr w:rsidR="00107B79" w:rsidRPr="003443D3" w14:paraId="68525C17" w14:textId="77777777" w:rsidTr="00DA34F5">
        <w:trPr>
          <w:trHeight w:val="1172"/>
        </w:trPr>
        <w:tc>
          <w:tcPr>
            <w:tcW w:w="2127" w:type="dxa"/>
            <w:vMerge w:val="restart"/>
          </w:tcPr>
          <w:p w14:paraId="0E004866" w14:textId="77777777" w:rsidR="00107B79" w:rsidRPr="003443D3" w:rsidRDefault="00107B79" w:rsidP="00107B79">
            <w:pPr>
              <w:widowControl w:val="0"/>
              <w:autoSpaceDE w:val="0"/>
              <w:autoSpaceDN w:val="0"/>
              <w:spacing w:before="4" w:line="372" w:lineRule="auto"/>
              <w:ind w:left="89" w:right="133" w:firstLine="0"/>
              <w:jc w:val="left"/>
              <w:rPr>
                <w:rFonts w:eastAsia="Bookman Old Style" w:cs="Times New Roman"/>
                <w:color w:val="auto"/>
                <w:kern w:val="0"/>
                <w:szCs w:val="24"/>
                <w:lang w:val="id-ID"/>
                <w14:ligatures w14:val="none"/>
              </w:rPr>
            </w:pPr>
            <w:r w:rsidRPr="003443D3">
              <w:rPr>
                <w:rFonts w:eastAsia="Calibri" w:cs="Times New Roman"/>
                <w:color w:val="auto"/>
                <w:kern w:val="0"/>
                <w:szCs w:val="24"/>
                <w14:ligatures w14:val="none"/>
              </w:rPr>
              <w:t>Meningkat</w:t>
            </w:r>
            <w:r w:rsidRPr="003443D3">
              <w:rPr>
                <w:rFonts w:eastAsia="Calibri" w:cs="Times New Roman"/>
                <w:color w:val="auto"/>
                <w:kern w:val="0"/>
                <w:szCs w:val="24"/>
                <w:lang w:val="id-ID"/>
                <w14:ligatures w14:val="none"/>
              </w:rPr>
              <w:t>nya Pemberdayaan Masyarakat Desa</w:t>
            </w:r>
          </w:p>
        </w:tc>
        <w:tc>
          <w:tcPr>
            <w:tcW w:w="2835" w:type="dxa"/>
          </w:tcPr>
          <w:p w14:paraId="3BE62AE6" w14:textId="77777777" w:rsidR="00107B79" w:rsidRPr="003443D3" w:rsidRDefault="00107B79" w:rsidP="00107B79">
            <w:pPr>
              <w:spacing w:after="200" w:line="276" w:lineRule="auto"/>
              <w:ind w:firstLine="0"/>
              <w:jc w:val="left"/>
              <w:rPr>
                <w:rFonts w:eastAsia="Calibri" w:cs="Times New Roman"/>
                <w:color w:val="auto"/>
                <w:kern w:val="0"/>
                <w:szCs w:val="24"/>
                <w14:ligatures w14:val="none"/>
              </w:rPr>
            </w:pPr>
            <w:r w:rsidRPr="003443D3">
              <w:rPr>
                <w:rFonts w:eastAsia="Calibri" w:cs="Times New Roman"/>
                <w:color w:val="auto"/>
                <w:kern w:val="0"/>
                <w:szCs w:val="24"/>
                <w:lang w:val="id-ID"/>
                <w14:ligatures w14:val="none"/>
              </w:rPr>
              <w:t xml:space="preserve">Meningkatnya </w:t>
            </w:r>
            <w:r w:rsidRPr="003443D3">
              <w:rPr>
                <w:rFonts w:eastAsia="Calibri" w:cs="Times New Roman"/>
                <w:color w:val="auto"/>
                <w:kern w:val="0"/>
                <w:szCs w:val="24"/>
                <w14:ligatures w14:val="none"/>
              </w:rPr>
              <w:t xml:space="preserve">Kualitas Pemberdayaan Masyarakat Desa </w:t>
            </w:r>
          </w:p>
        </w:tc>
        <w:tc>
          <w:tcPr>
            <w:tcW w:w="2693" w:type="dxa"/>
          </w:tcPr>
          <w:p w14:paraId="08089C17" w14:textId="77777777" w:rsidR="00107B79" w:rsidRPr="003443D3" w:rsidRDefault="00107B79" w:rsidP="00107B79">
            <w:pPr>
              <w:widowControl w:val="0"/>
              <w:autoSpaceDE w:val="0"/>
              <w:autoSpaceDN w:val="0"/>
              <w:spacing w:line="276" w:lineRule="auto"/>
              <w:ind w:left="70" w:right="415" w:firstLine="0"/>
              <w:jc w:val="left"/>
              <w:rPr>
                <w:rFonts w:eastAsia="Bookman Old Style" w:cs="Times New Roman"/>
                <w:color w:val="auto"/>
                <w:kern w:val="0"/>
                <w:szCs w:val="24"/>
                <w:lang w:val="id-ID"/>
                <w14:ligatures w14:val="none"/>
              </w:rPr>
            </w:pPr>
            <w:r w:rsidRPr="003443D3">
              <w:rPr>
                <w:rFonts w:eastAsia="Bookman Old Style" w:cs="Times New Roman"/>
                <w:color w:val="auto"/>
                <w:spacing w:val="-1"/>
                <w:kern w:val="0"/>
                <w:szCs w:val="24"/>
                <w14:ligatures w14:val="none"/>
              </w:rPr>
              <w:t>Mengoptimalkan</w:t>
            </w:r>
            <w:r w:rsidRPr="003443D3">
              <w:rPr>
                <w:rFonts w:eastAsia="Bookman Old Style" w:cs="Times New Roman"/>
                <w:color w:val="auto"/>
                <w:spacing w:val="1"/>
                <w:kern w:val="0"/>
                <w:szCs w:val="24"/>
                <w14:ligatures w14:val="none"/>
              </w:rPr>
              <w:t xml:space="preserve"> </w:t>
            </w:r>
            <w:r w:rsidRPr="003443D3">
              <w:rPr>
                <w:rFonts w:eastAsia="Bookman Old Style" w:cs="Times New Roman"/>
                <w:color w:val="auto"/>
                <w:kern w:val="0"/>
                <w:szCs w:val="24"/>
                <w14:ligatures w14:val="none"/>
              </w:rPr>
              <w:t>koordinasi</w:t>
            </w:r>
            <w:r w:rsidRPr="003443D3">
              <w:rPr>
                <w:rFonts w:eastAsia="Bookman Old Style" w:cs="Times New Roman"/>
                <w:color w:val="auto"/>
                <w:spacing w:val="-58"/>
                <w:kern w:val="0"/>
                <w:szCs w:val="24"/>
                <w14:ligatures w14:val="none"/>
              </w:rPr>
              <w:t xml:space="preserve"> </w:t>
            </w:r>
            <w:r w:rsidRPr="003443D3">
              <w:rPr>
                <w:rFonts w:eastAsia="Bookman Old Style" w:cs="Times New Roman"/>
                <w:color w:val="auto"/>
                <w:kern w:val="0"/>
                <w:szCs w:val="24"/>
                <w14:ligatures w14:val="none"/>
              </w:rPr>
              <w:t>stakeholder dalam rangka</w:t>
            </w:r>
            <w:r w:rsidRPr="003443D3">
              <w:rPr>
                <w:rFonts w:eastAsia="Bookman Old Style" w:cs="Times New Roman"/>
                <w:color w:val="auto"/>
                <w:spacing w:val="1"/>
                <w:kern w:val="0"/>
                <w:szCs w:val="24"/>
                <w14:ligatures w14:val="none"/>
              </w:rPr>
              <w:t xml:space="preserve"> </w:t>
            </w:r>
            <w:r w:rsidRPr="003443D3">
              <w:rPr>
                <w:rFonts w:eastAsia="Bookman Old Style" w:cs="Times New Roman"/>
                <w:color w:val="auto"/>
                <w:kern w:val="0"/>
                <w:szCs w:val="24"/>
                <w14:ligatures w14:val="none"/>
              </w:rPr>
              <w:t>peningkatan produktifitas</w:t>
            </w:r>
            <w:r w:rsidRPr="003443D3">
              <w:rPr>
                <w:rFonts w:eastAsia="Bookman Old Style" w:cs="Times New Roman"/>
                <w:color w:val="auto"/>
                <w:spacing w:val="1"/>
                <w:kern w:val="0"/>
                <w:szCs w:val="24"/>
                <w14:ligatures w14:val="none"/>
              </w:rPr>
              <w:t xml:space="preserve"> </w:t>
            </w:r>
            <w:r w:rsidRPr="003443D3">
              <w:rPr>
                <w:rFonts w:eastAsia="Bookman Old Style" w:cs="Times New Roman"/>
                <w:color w:val="auto"/>
                <w:kern w:val="0"/>
                <w:szCs w:val="24"/>
                <w14:ligatures w14:val="none"/>
              </w:rPr>
              <w:t>masyarakat</w:t>
            </w:r>
            <w:r w:rsidRPr="003443D3">
              <w:rPr>
                <w:rFonts w:eastAsia="Bookman Old Style" w:cs="Times New Roman"/>
                <w:color w:val="auto"/>
                <w:spacing w:val="-6"/>
                <w:kern w:val="0"/>
                <w:szCs w:val="24"/>
                <w14:ligatures w14:val="none"/>
              </w:rPr>
              <w:t xml:space="preserve"> </w:t>
            </w:r>
            <w:r w:rsidRPr="003443D3">
              <w:rPr>
                <w:rFonts w:eastAsia="Bookman Old Style" w:cs="Times New Roman"/>
                <w:color w:val="auto"/>
                <w:kern w:val="0"/>
                <w:szCs w:val="24"/>
                <w14:ligatures w14:val="none"/>
              </w:rPr>
              <w:t xml:space="preserve">perdesaan </w:t>
            </w:r>
          </w:p>
        </w:tc>
        <w:tc>
          <w:tcPr>
            <w:tcW w:w="1843" w:type="dxa"/>
          </w:tcPr>
          <w:p w14:paraId="4D58CC5C" w14:textId="77777777" w:rsidR="00107B79" w:rsidRPr="003443D3" w:rsidRDefault="00107B79" w:rsidP="00107B79">
            <w:pPr>
              <w:tabs>
                <w:tab w:val="left" w:pos="668"/>
                <w:tab w:val="left" w:pos="669"/>
              </w:tabs>
              <w:spacing w:after="200" w:line="276" w:lineRule="auto"/>
              <w:ind w:left="70" w:firstLine="0"/>
              <w:jc w:val="left"/>
              <w:rPr>
                <w:rFonts w:eastAsia="Calibri" w:cs="Times New Roman"/>
                <w:color w:val="auto"/>
                <w:kern w:val="0"/>
                <w:szCs w:val="24"/>
                <w14:ligatures w14:val="none"/>
              </w:rPr>
            </w:pPr>
            <w:r w:rsidRPr="003443D3">
              <w:rPr>
                <w:rFonts w:eastAsia="Calibri" w:cs="Times New Roman"/>
                <w:color w:val="auto"/>
                <w:kern w:val="0"/>
                <w:szCs w:val="24"/>
                <w:lang w:val="id-ID"/>
                <w14:ligatures w14:val="none"/>
              </w:rPr>
              <w:t>Pengembangan kelembagaan dan perekonomian desa</w:t>
            </w:r>
          </w:p>
          <w:p w14:paraId="62A4D37D" w14:textId="77777777" w:rsidR="00107B79" w:rsidRPr="003443D3" w:rsidRDefault="00107B79" w:rsidP="00107B79">
            <w:pPr>
              <w:widowControl w:val="0"/>
              <w:tabs>
                <w:tab w:val="left" w:pos="1325"/>
                <w:tab w:val="left" w:pos="2637"/>
              </w:tabs>
              <w:autoSpaceDE w:val="0"/>
              <w:autoSpaceDN w:val="0"/>
              <w:spacing w:line="240" w:lineRule="auto"/>
              <w:ind w:left="109" w:firstLine="0"/>
              <w:rPr>
                <w:rFonts w:eastAsia="Bookman Old Style" w:cs="Times New Roman"/>
                <w:color w:val="auto"/>
                <w:kern w:val="0"/>
                <w:szCs w:val="24"/>
                <w14:ligatures w14:val="none"/>
              </w:rPr>
            </w:pPr>
          </w:p>
        </w:tc>
      </w:tr>
      <w:tr w:rsidR="00107B79" w:rsidRPr="003443D3" w14:paraId="3B01CF7E" w14:textId="77777777" w:rsidTr="00DA34F5">
        <w:trPr>
          <w:trHeight w:val="1548"/>
        </w:trPr>
        <w:tc>
          <w:tcPr>
            <w:tcW w:w="2127" w:type="dxa"/>
            <w:vMerge/>
          </w:tcPr>
          <w:p w14:paraId="3AA3DDF6" w14:textId="77777777" w:rsidR="00107B79" w:rsidRPr="003443D3" w:rsidRDefault="00107B79" w:rsidP="00107B79">
            <w:pPr>
              <w:widowControl w:val="0"/>
              <w:autoSpaceDE w:val="0"/>
              <w:autoSpaceDN w:val="0"/>
              <w:spacing w:before="4" w:line="372" w:lineRule="auto"/>
              <w:ind w:left="89" w:right="133" w:firstLine="0"/>
              <w:jc w:val="left"/>
              <w:rPr>
                <w:rFonts w:eastAsia="Bookman Old Style" w:cs="Times New Roman"/>
                <w:color w:val="auto"/>
                <w:w w:val="105"/>
                <w:kern w:val="0"/>
                <w:szCs w:val="24"/>
                <w:lang w:val="id-ID"/>
                <w14:ligatures w14:val="none"/>
              </w:rPr>
            </w:pPr>
          </w:p>
        </w:tc>
        <w:tc>
          <w:tcPr>
            <w:tcW w:w="2835" w:type="dxa"/>
          </w:tcPr>
          <w:p w14:paraId="3B86E6A8" w14:textId="77777777" w:rsidR="00107B79" w:rsidRPr="003443D3" w:rsidRDefault="00107B79" w:rsidP="00107B79">
            <w:pPr>
              <w:spacing w:after="200" w:line="276" w:lineRule="auto"/>
              <w:ind w:firstLine="0"/>
              <w:jc w:val="left"/>
              <w:rPr>
                <w:rFonts w:eastAsia="Calibri" w:cs="Times New Roman"/>
                <w:color w:val="auto"/>
                <w:kern w:val="0"/>
                <w:szCs w:val="24"/>
                <w14:ligatures w14:val="none"/>
              </w:rPr>
            </w:pPr>
            <w:r w:rsidRPr="003443D3">
              <w:rPr>
                <w:rFonts w:eastAsia="Calibri" w:cs="Times New Roman"/>
                <w:color w:val="auto"/>
                <w:kern w:val="0"/>
                <w:szCs w:val="24"/>
                <w14:ligatures w14:val="none"/>
              </w:rPr>
              <w:t xml:space="preserve">Meningkanya Kualitas Pemerintahan Desa </w:t>
            </w:r>
          </w:p>
        </w:tc>
        <w:tc>
          <w:tcPr>
            <w:tcW w:w="2693" w:type="dxa"/>
          </w:tcPr>
          <w:p w14:paraId="414B8F07" w14:textId="77777777" w:rsidR="00107B79" w:rsidRPr="003443D3" w:rsidRDefault="00107B79" w:rsidP="00107B79">
            <w:pPr>
              <w:widowControl w:val="0"/>
              <w:autoSpaceDE w:val="0"/>
              <w:autoSpaceDN w:val="0"/>
              <w:spacing w:line="276" w:lineRule="auto"/>
              <w:ind w:left="70" w:right="415" w:firstLine="0"/>
              <w:jc w:val="left"/>
              <w:rPr>
                <w:rFonts w:eastAsia="Bookman Old Style" w:cs="Times New Roman"/>
                <w:color w:val="auto"/>
                <w:spacing w:val="-1"/>
                <w:kern w:val="0"/>
                <w:szCs w:val="24"/>
                <w:lang w:val="id-ID"/>
                <w14:ligatures w14:val="none"/>
              </w:rPr>
            </w:pPr>
            <w:r w:rsidRPr="003443D3">
              <w:rPr>
                <w:rFonts w:eastAsia="Bookman Old Style" w:cs="Times New Roman"/>
                <w:color w:val="auto"/>
                <w:spacing w:val="-1"/>
                <w:kern w:val="0"/>
                <w:szCs w:val="24"/>
                <w:lang w:val="id-ID"/>
                <w14:ligatures w14:val="none"/>
              </w:rPr>
              <w:t>Meningkatkan Pembinaan dan pengawasan Desa dalam pembangunan</w:t>
            </w:r>
          </w:p>
        </w:tc>
        <w:tc>
          <w:tcPr>
            <w:tcW w:w="1843" w:type="dxa"/>
          </w:tcPr>
          <w:p w14:paraId="0ABACAC6" w14:textId="77777777" w:rsidR="00107B79" w:rsidRPr="003443D3" w:rsidRDefault="00107B79" w:rsidP="00107B79">
            <w:pPr>
              <w:tabs>
                <w:tab w:val="left" w:pos="668"/>
                <w:tab w:val="left" w:pos="669"/>
              </w:tabs>
              <w:spacing w:after="200" w:line="276" w:lineRule="auto"/>
              <w:ind w:left="70" w:firstLine="0"/>
              <w:jc w:val="left"/>
              <w:rPr>
                <w:rFonts w:eastAsia="Calibri" w:cs="Times New Roman"/>
                <w:color w:val="auto"/>
                <w:kern w:val="0"/>
                <w:szCs w:val="24"/>
                <w:lang w:val="id-ID"/>
                <w14:ligatures w14:val="none"/>
              </w:rPr>
            </w:pPr>
            <w:r w:rsidRPr="003443D3">
              <w:rPr>
                <w:rFonts w:eastAsia="Calibri" w:cs="Times New Roman"/>
                <w:color w:val="auto"/>
                <w:kern w:val="0"/>
                <w:szCs w:val="24"/>
                <w:lang w:val="id-ID"/>
                <w14:ligatures w14:val="none"/>
              </w:rPr>
              <w:t xml:space="preserve">Pelaksanaan sosialisasi untuk meninkatka Kualitas SDM Kepala desa dan </w:t>
            </w:r>
            <w:r w:rsidRPr="003443D3">
              <w:rPr>
                <w:rFonts w:eastAsia="Calibri" w:cs="Times New Roman"/>
                <w:color w:val="auto"/>
                <w:kern w:val="0"/>
                <w:szCs w:val="24"/>
                <w:lang w:val="id-ID"/>
                <w14:ligatures w14:val="none"/>
              </w:rPr>
              <w:lastRenderedPageBreak/>
              <w:t>Perangkat Desa</w:t>
            </w:r>
          </w:p>
        </w:tc>
      </w:tr>
      <w:tr w:rsidR="00107B79" w:rsidRPr="003443D3" w14:paraId="464CF2FA" w14:textId="77777777" w:rsidTr="00DA34F5">
        <w:trPr>
          <w:trHeight w:val="386"/>
        </w:trPr>
        <w:tc>
          <w:tcPr>
            <w:tcW w:w="9498" w:type="dxa"/>
            <w:gridSpan w:val="4"/>
          </w:tcPr>
          <w:p w14:paraId="4F81EC24" w14:textId="77777777" w:rsidR="00107B79" w:rsidRPr="003443D3" w:rsidRDefault="00107B79" w:rsidP="00107B79">
            <w:pPr>
              <w:widowControl w:val="0"/>
              <w:tabs>
                <w:tab w:val="left" w:pos="1325"/>
                <w:tab w:val="left" w:pos="2637"/>
              </w:tabs>
              <w:autoSpaceDE w:val="0"/>
              <w:autoSpaceDN w:val="0"/>
              <w:spacing w:line="240" w:lineRule="auto"/>
              <w:ind w:left="109" w:firstLine="0"/>
              <w:rPr>
                <w:rFonts w:eastAsia="Bookman Old Style" w:cs="Times New Roman"/>
                <w:color w:val="auto"/>
                <w:kern w:val="0"/>
                <w:szCs w:val="24"/>
                <w14:ligatures w14:val="none"/>
              </w:rPr>
            </w:pPr>
            <w:r w:rsidRPr="003443D3">
              <w:rPr>
                <w:rFonts w:eastAsia="Bookman Old Style" w:cs="Times New Roman"/>
                <w:b/>
                <w:color w:val="auto"/>
                <w:kern w:val="0"/>
                <w:szCs w:val="24"/>
                <w14:ligatures w14:val="none"/>
              </w:rPr>
              <w:t xml:space="preserve">MISI </w:t>
            </w:r>
            <w:r w:rsidRPr="003443D3">
              <w:rPr>
                <w:rFonts w:eastAsia="Bookman Old Style" w:cs="Times New Roman"/>
                <w:b/>
                <w:color w:val="auto"/>
                <w:kern w:val="0"/>
                <w:szCs w:val="24"/>
                <w:lang w:val="id-ID"/>
                <w14:ligatures w14:val="none"/>
              </w:rPr>
              <w:t xml:space="preserve">5 </w:t>
            </w:r>
            <w:r w:rsidRPr="003443D3">
              <w:rPr>
                <w:rFonts w:eastAsia="Bookman Old Style" w:cs="Times New Roman"/>
                <w:b/>
                <w:color w:val="auto"/>
                <w:kern w:val="0"/>
                <w:szCs w:val="24"/>
                <w14:ligatures w14:val="none"/>
              </w:rPr>
              <w:t>: Me</w:t>
            </w:r>
            <w:r w:rsidRPr="003443D3">
              <w:rPr>
                <w:rFonts w:eastAsia="Bookman Old Style" w:cs="Times New Roman"/>
                <w:b/>
                <w:color w:val="auto"/>
                <w:kern w:val="0"/>
                <w:szCs w:val="24"/>
                <w:lang w:val="id-ID"/>
                <w14:ligatures w14:val="none"/>
              </w:rPr>
              <w:t>ningkatkan Pembiaan Kehidupan sosial dan keagamaan</w:t>
            </w:r>
          </w:p>
        </w:tc>
      </w:tr>
      <w:tr w:rsidR="00107B79" w:rsidRPr="003443D3" w14:paraId="37472BF2" w14:textId="77777777" w:rsidTr="00107B79">
        <w:trPr>
          <w:trHeight w:val="709"/>
        </w:trPr>
        <w:tc>
          <w:tcPr>
            <w:tcW w:w="2127" w:type="dxa"/>
          </w:tcPr>
          <w:p w14:paraId="111228C1" w14:textId="77777777" w:rsidR="00107B79" w:rsidRPr="003443D3" w:rsidRDefault="00107B79" w:rsidP="00107B79">
            <w:pPr>
              <w:spacing w:after="200" w:line="276" w:lineRule="auto"/>
              <w:ind w:firstLine="0"/>
              <w:jc w:val="left"/>
              <w:rPr>
                <w:rFonts w:eastAsia="Calibri" w:cs="Times New Roman"/>
                <w:color w:val="auto"/>
                <w:kern w:val="0"/>
                <w:szCs w:val="24"/>
                <w:lang w:val="id-ID"/>
                <w14:ligatures w14:val="none"/>
              </w:rPr>
            </w:pPr>
            <w:r w:rsidRPr="003443D3">
              <w:rPr>
                <w:rFonts w:eastAsia="Calibri" w:cs="Times New Roman"/>
                <w:color w:val="auto"/>
                <w:kern w:val="0"/>
                <w:szCs w:val="24"/>
                <w14:ligatures w14:val="none"/>
              </w:rPr>
              <w:t>Meningkat</w:t>
            </w:r>
            <w:r w:rsidRPr="003443D3">
              <w:rPr>
                <w:rFonts w:eastAsia="Calibri" w:cs="Times New Roman"/>
                <w:color w:val="auto"/>
                <w:kern w:val="0"/>
                <w:szCs w:val="24"/>
                <w:lang w:val="id-ID"/>
                <w14:ligatures w14:val="none"/>
              </w:rPr>
              <w:t>nya Ketahanan sosial Masyarakat</w:t>
            </w:r>
          </w:p>
        </w:tc>
        <w:tc>
          <w:tcPr>
            <w:tcW w:w="2835" w:type="dxa"/>
          </w:tcPr>
          <w:p w14:paraId="00B235FB" w14:textId="77777777" w:rsidR="00107B79" w:rsidRPr="003443D3" w:rsidRDefault="00107B79" w:rsidP="00107B79">
            <w:pPr>
              <w:spacing w:after="200" w:line="276" w:lineRule="auto"/>
              <w:ind w:firstLine="0"/>
              <w:jc w:val="left"/>
              <w:rPr>
                <w:rFonts w:eastAsia="Calibri" w:cs="Times New Roman"/>
                <w:color w:val="auto"/>
                <w:kern w:val="0"/>
                <w:szCs w:val="24"/>
                <w:lang w:val="id-ID"/>
                <w14:ligatures w14:val="none"/>
              </w:rPr>
            </w:pPr>
            <w:r w:rsidRPr="003443D3">
              <w:rPr>
                <w:rFonts w:eastAsia="Calibri" w:cs="Times New Roman"/>
                <w:color w:val="auto"/>
                <w:kern w:val="0"/>
                <w:szCs w:val="24"/>
                <w:lang w:val="id-ID"/>
                <w14:ligatures w14:val="none"/>
              </w:rPr>
              <w:t>Meningkatnya upaya pelestarian kearifan lokal dengan mengaktualisasikan pada kehidupan sosial</w:t>
            </w:r>
          </w:p>
        </w:tc>
        <w:tc>
          <w:tcPr>
            <w:tcW w:w="2693" w:type="dxa"/>
          </w:tcPr>
          <w:p w14:paraId="4FCD84B2" w14:textId="77777777" w:rsidR="00107B79" w:rsidRPr="003443D3" w:rsidRDefault="00107B79" w:rsidP="00107B79">
            <w:pPr>
              <w:widowControl w:val="0"/>
              <w:autoSpaceDE w:val="0"/>
              <w:autoSpaceDN w:val="0"/>
              <w:spacing w:line="276" w:lineRule="auto"/>
              <w:ind w:left="89" w:right="415" w:firstLine="0"/>
              <w:jc w:val="left"/>
              <w:rPr>
                <w:rFonts w:eastAsia="Bookman Old Style" w:cs="Times New Roman"/>
                <w:color w:val="auto"/>
                <w:spacing w:val="-1"/>
                <w:kern w:val="0"/>
                <w:szCs w:val="24"/>
                <w:lang w:val="id-ID"/>
                <w14:ligatures w14:val="none"/>
              </w:rPr>
            </w:pPr>
            <w:r w:rsidRPr="003443D3">
              <w:rPr>
                <w:rFonts w:eastAsia="Calibri" w:cs="Times New Roman"/>
                <w:color w:val="auto"/>
                <w:kern w:val="0"/>
                <w:szCs w:val="24"/>
                <w14:ligatures w14:val="none"/>
              </w:rPr>
              <w:t>Meningkat</w:t>
            </w:r>
            <w:r w:rsidRPr="003443D3">
              <w:rPr>
                <w:rFonts w:eastAsia="Calibri" w:cs="Times New Roman"/>
                <w:color w:val="auto"/>
                <w:kern w:val="0"/>
                <w:szCs w:val="24"/>
                <w:lang w:val="id-ID"/>
                <w14:ligatures w14:val="none"/>
              </w:rPr>
              <w:t>kan</w:t>
            </w:r>
            <w:r w:rsidRPr="003443D3">
              <w:rPr>
                <w:rFonts w:eastAsia="Calibri" w:cs="Times New Roman"/>
                <w:color w:val="auto"/>
                <w:kern w:val="0"/>
                <w:szCs w:val="24"/>
                <w14:ligatures w14:val="none"/>
              </w:rPr>
              <w:t xml:space="preserve"> </w:t>
            </w:r>
            <w:r w:rsidRPr="003443D3">
              <w:rPr>
                <w:rFonts w:eastAsia="Calibri" w:cs="Times New Roman"/>
                <w:color w:val="auto"/>
                <w:kern w:val="0"/>
                <w:szCs w:val="24"/>
                <w:lang w:val="id-ID"/>
                <w14:ligatures w14:val="none"/>
              </w:rPr>
              <w:t>wawasan kebangsaan, Persatuan dan kesatuan bangsa, Kerukunan antar suku dan intrasuku, Umat beragama, ras dan Golongan lainnya</w:t>
            </w:r>
          </w:p>
        </w:tc>
        <w:tc>
          <w:tcPr>
            <w:tcW w:w="1843" w:type="dxa"/>
          </w:tcPr>
          <w:p w14:paraId="1A688872" w14:textId="77777777" w:rsidR="00107B79" w:rsidRPr="003443D3" w:rsidRDefault="00107B79" w:rsidP="00107B79">
            <w:pPr>
              <w:widowControl w:val="0"/>
              <w:tabs>
                <w:tab w:val="left" w:pos="1325"/>
                <w:tab w:val="left" w:pos="2637"/>
              </w:tabs>
              <w:autoSpaceDE w:val="0"/>
              <w:autoSpaceDN w:val="0"/>
              <w:spacing w:line="240" w:lineRule="auto"/>
              <w:ind w:left="109" w:firstLine="0"/>
              <w:rPr>
                <w:rFonts w:eastAsia="Bookman Old Style" w:cs="Times New Roman"/>
                <w:color w:val="auto"/>
                <w:kern w:val="0"/>
                <w:szCs w:val="24"/>
                <w:lang w:val="id-ID"/>
                <w14:ligatures w14:val="none"/>
              </w:rPr>
            </w:pPr>
            <w:r w:rsidRPr="003443D3">
              <w:rPr>
                <w:rFonts w:eastAsia="Bookman Old Style" w:cs="Times New Roman"/>
                <w:color w:val="auto"/>
                <w:kern w:val="0"/>
                <w:szCs w:val="24"/>
                <w:lang w:val="id-ID"/>
                <w14:ligatures w14:val="none"/>
              </w:rPr>
              <w:t>Peninkatan wawasan kebangsaan Masyarakat melalui Pembinaan, Bimtek dan Sosialisasi</w:t>
            </w:r>
          </w:p>
        </w:tc>
      </w:tr>
      <w:tr w:rsidR="00107B79" w:rsidRPr="003443D3" w14:paraId="449A8451" w14:textId="77777777" w:rsidTr="00107B79">
        <w:trPr>
          <w:trHeight w:val="1401"/>
        </w:trPr>
        <w:tc>
          <w:tcPr>
            <w:tcW w:w="2127" w:type="dxa"/>
          </w:tcPr>
          <w:p w14:paraId="406DB509" w14:textId="77777777" w:rsidR="00107B79" w:rsidRPr="003443D3" w:rsidRDefault="00107B79" w:rsidP="00107B79">
            <w:pPr>
              <w:spacing w:after="200" w:line="276" w:lineRule="auto"/>
              <w:ind w:firstLine="0"/>
              <w:jc w:val="left"/>
              <w:rPr>
                <w:rFonts w:eastAsia="Calibri" w:cs="Times New Roman"/>
                <w:color w:val="auto"/>
                <w:kern w:val="0"/>
                <w:szCs w:val="24"/>
                <w14:ligatures w14:val="none"/>
              </w:rPr>
            </w:pPr>
            <w:r w:rsidRPr="003443D3">
              <w:rPr>
                <w:rFonts w:eastAsia="Calibri" w:cs="Times New Roman"/>
                <w:color w:val="auto"/>
                <w:kern w:val="0"/>
                <w:szCs w:val="24"/>
                <w14:ligatures w14:val="none"/>
              </w:rPr>
              <w:t>Meningkatnya Fasilitas Pelayanan Keagamaan</w:t>
            </w:r>
          </w:p>
        </w:tc>
        <w:tc>
          <w:tcPr>
            <w:tcW w:w="2835" w:type="dxa"/>
          </w:tcPr>
          <w:p w14:paraId="4BC6F71B" w14:textId="77777777" w:rsidR="00107B79" w:rsidRPr="003443D3" w:rsidRDefault="00107B79" w:rsidP="00107B79">
            <w:pPr>
              <w:spacing w:after="200" w:line="276" w:lineRule="auto"/>
              <w:ind w:firstLine="0"/>
              <w:jc w:val="left"/>
              <w:rPr>
                <w:rFonts w:eastAsia="Calibri" w:cs="Times New Roman"/>
                <w:color w:val="auto"/>
                <w:kern w:val="0"/>
                <w:szCs w:val="24"/>
                <w:lang w:val="id-ID"/>
                <w14:ligatures w14:val="none"/>
              </w:rPr>
            </w:pPr>
            <w:r w:rsidRPr="003443D3">
              <w:rPr>
                <w:rFonts w:eastAsia="Calibri" w:cs="Times New Roman"/>
                <w:color w:val="auto"/>
                <w:kern w:val="0"/>
                <w:szCs w:val="24"/>
                <w14:ligatures w14:val="none"/>
              </w:rPr>
              <w:t xml:space="preserve">Meningkatnya </w:t>
            </w:r>
            <w:r w:rsidRPr="003443D3">
              <w:rPr>
                <w:rFonts w:eastAsia="Calibri" w:cs="Times New Roman"/>
                <w:color w:val="auto"/>
                <w:kern w:val="0"/>
                <w:szCs w:val="24"/>
                <w:lang w:val="id-ID"/>
                <w14:ligatures w14:val="none"/>
              </w:rPr>
              <w:t>Fasilitas keagamaan</w:t>
            </w:r>
          </w:p>
        </w:tc>
        <w:tc>
          <w:tcPr>
            <w:tcW w:w="2693" w:type="dxa"/>
          </w:tcPr>
          <w:p w14:paraId="2B02A2AC" w14:textId="77777777" w:rsidR="00107B79" w:rsidRPr="003443D3" w:rsidRDefault="00107B79" w:rsidP="00107B79">
            <w:pPr>
              <w:tabs>
                <w:tab w:val="left" w:pos="669"/>
              </w:tabs>
              <w:spacing w:before="119" w:after="200" w:line="276" w:lineRule="auto"/>
              <w:ind w:right="113" w:firstLine="0"/>
              <w:jc w:val="left"/>
              <w:rPr>
                <w:rFonts w:eastAsia="Calibri" w:cs="Times New Roman"/>
                <w:color w:val="auto"/>
                <w:spacing w:val="-1"/>
                <w:kern w:val="0"/>
                <w:szCs w:val="24"/>
                <w14:ligatures w14:val="none"/>
              </w:rPr>
            </w:pPr>
            <w:r w:rsidRPr="003443D3">
              <w:rPr>
                <w:rFonts w:eastAsia="Calibri" w:cs="Times New Roman"/>
                <w:color w:val="auto"/>
                <w:spacing w:val="-1"/>
                <w:kern w:val="0"/>
                <w:szCs w:val="24"/>
                <w14:ligatures w14:val="none"/>
              </w:rPr>
              <w:t>Meningkatkan</w:t>
            </w:r>
            <w:r w:rsidRPr="003443D3">
              <w:rPr>
                <w:rFonts w:eastAsia="Calibri" w:cs="Times New Roman"/>
                <w:color w:val="auto"/>
                <w:spacing w:val="1"/>
                <w:kern w:val="0"/>
                <w:szCs w:val="24"/>
                <w14:ligatures w14:val="none"/>
              </w:rPr>
              <w:t xml:space="preserve"> </w:t>
            </w:r>
            <w:r w:rsidRPr="003443D3">
              <w:rPr>
                <w:rFonts w:eastAsia="Calibri" w:cs="Times New Roman"/>
                <w:color w:val="auto"/>
                <w:kern w:val="0"/>
                <w:szCs w:val="24"/>
                <w14:ligatures w14:val="none"/>
              </w:rPr>
              <w:t>peran</w:t>
            </w:r>
            <w:r w:rsidRPr="003443D3">
              <w:rPr>
                <w:rFonts w:eastAsia="Calibri" w:cs="Times New Roman"/>
                <w:color w:val="auto"/>
                <w:spacing w:val="2"/>
                <w:kern w:val="0"/>
                <w:szCs w:val="24"/>
                <w14:ligatures w14:val="none"/>
              </w:rPr>
              <w:t xml:space="preserve"> </w:t>
            </w:r>
            <w:r w:rsidRPr="003443D3">
              <w:rPr>
                <w:rFonts w:eastAsia="Calibri" w:cs="Times New Roman"/>
                <w:color w:val="auto"/>
                <w:kern w:val="0"/>
                <w:szCs w:val="24"/>
                <w14:ligatures w14:val="none"/>
              </w:rPr>
              <w:t>lembaga</w:t>
            </w:r>
            <w:r w:rsidRPr="003443D3">
              <w:rPr>
                <w:rFonts w:eastAsia="Calibri" w:cs="Times New Roman"/>
                <w:color w:val="auto"/>
                <w:kern w:val="0"/>
                <w:szCs w:val="24"/>
                <w:lang w:val="id-ID"/>
                <w14:ligatures w14:val="none"/>
              </w:rPr>
              <w:t xml:space="preserve"> </w:t>
            </w:r>
            <w:r w:rsidRPr="003443D3">
              <w:rPr>
                <w:rFonts w:eastAsia="Calibri" w:cs="Times New Roman"/>
                <w:color w:val="auto"/>
                <w:spacing w:val="-59"/>
                <w:kern w:val="0"/>
                <w:szCs w:val="24"/>
                <w14:ligatures w14:val="none"/>
              </w:rPr>
              <w:t xml:space="preserve"> </w:t>
            </w:r>
            <w:r w:rsidRPr="003443D3">
              <w:rPr>
                <w:rFonts w:eastAsia="Calibri" w:cs="Times New Roman"/>
                <w:color w:val="auto"/>
                <w:kern w:val="0"/>
                <w:szCs w:val="24"/>
                <w14:ligatures w14:val="none"/>
              </w:rPr>
              <w:t xml:space="preserve"> keagamaan dalam</w:t>
            </w:r>
            <w:r w:rsidRPr="003443D3">
              <w:rPr>
                <w:rFonts w:eastAsia="Calibri" w:cs="Times New Roman"/>
                <w:color w:val="auto"/>
                <w:kern w:val="0"/>
                <w:szCs w:val="24"/>
                <w:lang w:val="id-ID"/>
                <w14:ligatures w14:val="none"/>
              </w:rPr>
              <w:t xml:space="preserve"> </w:t>
            </w:r>
            <w:r w:rsidRPr="003443D3">
              <w:rPr>
                <w:rFonts w:eastAsia="Calibri" w:cs="Times New Roman"/>
                <w:color w:val="auto"/>
                <w:spacing w:val="-59"/>
                <w:kern w:val="0"/>
                <w:szCs w:val="24"/>
                <w14:ligatures w14:val="none"/>
              </w:rPr>
              <w:t xml:space="preserve"> </w:t>
            </w:r>
            <w:r w:rsidRPr="003443D3">
              <w:rPr>
                <w:rFonts w:eastAsia="Calibri" w:cs="Times New Roman"/>
                <w:color w:val="auto"/>
                <w:kern w:val="0"/>
                <w:szCs w:val="24"/>
                <w14:ligatures w14:val="none"/>
              </w:rPr>
              <w:t>pembangunan manusia dan</w:t>
            </w:r>
            <w:r w:rsidRPr="003443D3">
              <w:rPr>
                <w:rFonts w:eastAsia="Calibri" w:cs="Times New Roman"/>
                <w:color w:val="auto"/>
                <w:spacing w:val="1"/>
                <w:kern w:val="0"/>
                <w:szCs w:val="24"/>
                <w14:ligatures w14:val="none"/>
              </w:rPr>
              <w:t xml:space="preserve"> </w:t>
            </w:r>
            <w:r w:rsidRPr="003443D3">
              <w:rPr>
                <w:rFonts w:eastAsia="Calibri" w:cs="Times New Roman"/>
                <w:color w:val="auto"/>
                <w:kern w:val="0"/>
                <w:szCs w:val="24"/>
                <w14:ligatures w14:val="none"/>
              </w:rPr>
              <w:t>Daerah</w:t>
            </w:r>
          </w:p>
        </w:tc>
        <w:tc>
          <w:tcPr>
            <w:tcW w:w="1843" w:type="dxa"/>
          </w:tcPr>
          <w:p w14:paraId="46C66842" w14:textId="1ABEFE91" w:rsidR="00107B79" w:rsidRPr="003443D3" w:rsidRDefault="00107B79" w:rsidP="00107B79">
            <w:pPr>
              <w:tabs>
                <w:tab w:val="left" w:pos="668"/>
                <w:tab w:val="left" w:pos="669"/>
              </w:tabs>
              <w:spacing w:after="200" w:line="276" w:lineRule="auto"/>
              <w:ind w:left="70" w:firstLine="0"/>
              <w:jc w:val="left"/>
              <w:rPr>
                <w:rFonts w:eastAsia="Calibri" w:cs="Times New Roman"/>
                <w:color w:val="auto"/>
                <w:kern w:val="0"/>
                <w:szCs w:val="24"/>
                <w14:ligatures w14:val="none"/>
              </w:rPr>
            </w:pPr>
            <w:r w:rsidRPr="003443D3">
              <w:rPr>
                <w:rFonts w:eastAsia="Calibri" w:cs="Times New Roman"/>
                <w:color w:val="auto"/>
                <w:w w:val="110"/>
                <w:kern w:val="0"/>
                <w:szCs w:val="24"/>
                <w14:ligatures w14:val="none"/>
              </w:rPr>
              <w:t>Pe</w:t>
            </w:r>
            <w:r w:rsidRPr="003443D3">
              <w:rPr>
                <w:rFonts w:eastAsia="Calibri" w:cs="Times New Roman"/>
                <w:color w:val="auto"/>
                <w:w w:val="110"/>
                <w:kern w:val="0"/>
                <w:szCs w:val="24"/>
                <w:lang w:val="id-ID"/>
                <w14:ligatures w14:val="none"/>
              </w:rPr>
              <w:t>ningkatan fasilitasi kegiatan  keagamaan</w:t>
            </w:r>
            <w:r w:rsidRPr="003443D3">
              <w:rPr>
                <w:rFonts w:eastAsia="Calibri" w:cs="Times New Roman"/>
                <w:color w:val="auto"/>
                <w:w w:val="110"/>
                <w:kern w:val="0"/>
                <w:szCs w:val="24"/>
                <w14:ligatures w14:val="none"/>
              </w:rPr>
              <w:t>;</w:t>
            </w:r>
          </w:p>
        </w:tc>
      </w:tr>
    </w:tbl>
    <w:p w14:paraId="2BC5DDA6" w14:textId="77777777" w:rsidR="00107B79" w:rsidRDefault="00107B79" w:rsidP="0040140B">
      <w:pPr>
        <w:pStyle w:val="ListParagraph"/>
        <w:spacing w:line="360" w:lineRule="auto"/>
        <w:ind w:left="851" w:hanging="425"/>
        <w:jc w:val="both"/>
      </w:pPr>
    </w:p>
    <w:p w14:paraId="7458C30F" w14:textId="77777777" w:rsidR="007E19DC" w:rsidRDefault="007E19DC" w:rsidP="0040140B">
      <w:pPr>
        <w:pStyle w:val="ListParagraph"/>
        <w:spacing w:line="360" w:lineRule="auto"/>
        <w:ind w:left="851" w:hanging="425"/>
        <w:jc w:val="both"/>
      </w:pPr>
    </w:p>
    <w:p w14:paraId="11A09732" w14:textId="77777777" w:rsidR="007E19DC" w:rsidRDefault="007E19DC" w:rsidP="0040140B">
      <w:pPr>
        <w:pStyle w:val="ListParagraph"/>
        <w:spacing w:line="360" w:lineRule="auto"/>
        <w:ind w:left="851" w:hanging="425"/>
        <w:jc w:val="both"/>
      </w:pPr>
    </w:p>
    <w:p w14:paraId="7F41AD88" w14:textId="77777777" w:rsidR="007E19DC" w:rsidRDefault="007E19DC" w:rsidP="0040140B">
      <w:pPr>
        <w:pStyle w:val="ListParagraph"/>
        <w:spacing w:line="360" w:lineRule="auto"/>
        <w:ind w:left="851" w:hanging="425"/>
        <w:jc w:val="both"/>
      </w:pPr>
    </w:p>
    <w:p w14:paraId="6610D7B0" w14:textId="77777777" w:rsidR="007E19DC" w:rsidRDefault="007E19DC" w:rsidP="0040140B">
      <w:pPr>
        <w:pStyle w:val="ListParagraph"/>
        <w:spacing w:line="360" w:lineRule="auto"/>
        <w:ind w:left="851" w:hanging="425"/>
        <w:jc w:val="both"/>
      </w:pPr>
    </w:p>
    <w:p w14:paraId="49F31880" w14:textId="77777777" w:rsidR="007E19DC" w:rsidRDefault="007E19DC" w:rsidP="0040140B">
      <w:pPr>
        <w:pStyle w:val="ListParagraph"/>
        <w:spacing w:line="360" w:lineRule="auto"/>
        <w:ind w:left="851" w:hanging="425"/>
        <w:jc w:val="both"/>
      </w:pPr>
    </w:p>
    <w:p w14:paraId="2AC155E7" w14:textId="77777777" w:rsidR="007E19DC" w:rsidRDefault="007E19DC" w:rsidP="0040140B">
      <w:pPr>
        <w:pStyle w:val="ListParagraph"/>
        <w:spacing w:line="360" w:lineRule="auto"/>
        <w:ind w:left="851" w:hanging="425"/>
        <w:jc w:val="both"/>
      </w:pPr>
    </w:p>
    <w:p w14:paraId="3F4B7FE6" w14:textId="77777777" w:rsidR="007E19DC" w:rsidRDefault="007E19DC" w:rsidP="0040140B">
      <w:pPr>
        <w:pStyle w:val="ListParagraph"/>
        <w:spacing w:line="360" w:lineRule="auto"/>
        <w:ind w:left="851" w:hanging="425"/>
        <w:jc w:val="both"/>
      </w:pPr>
    </w:p>
    <w:p w14:paraId="31F47183" w14:textId="77777777" w:rsidR="007E19DC" w:rsidRDefault="007E19DC" w:rsidP="0040140B">
      <w:pPr>
        <w:pStyle w:val="ListParagraph"/>
        <w:spacing w:line="360" w:lineRule="auto"/>
        <w:ind w:left="851" w:hanging="425"/>
        <w:jc w:val="both"/>
      </w:pPr>
    </w:p>
    <w:p w14:paraId="43780452" w14:textId="77777777" w:rsidR="007E19DC" w:rsidRDefault="007E19DC" w:rsidP="0040140B">
      <w:pPr>
        <w:pStyle w:val="ListParagraph"/>
        <w:spacing w:line="360" w:lineRule="auto"/>
        <w:ind w:left="851" w:hanging="425"/>
        <w:jc w:val="both"/>
      </w:pPr>
    </w:p>
    <w:p w14:paraId="3D51BC8D" w14:textId="77777777" w:rsidR="007E19DC" w:rsidRDefault="007E19DC" w:rsidP="0040140B">
      <w:pPr>
        <w:pStyle w:val="ListParagraph"/>
        <w:spacing w:line="360" w:lineRule="auto"/>
        <w:ind w:left="851" w:hanging="425"/>
        <w:jc w:val="both"/>
      </w:pPr>
    </w:p>
    <w:p w14:paraId="4154917D" w14:textId="77777777" w:rsidR="007E19DC" w:rsidRDefault="007E19DC" w:rsidP="0040140B">
      <w:pPr>
        <w:pStyle w:val="ListParagraph"/>
        <w:spacing w:line="360" w:lineRule="auto"/>
        <w:ind w:left="851" w:hanging="425"/>
        <w:jc w:val="both"/>
      </w:pPr>
    </w:p>
    <w:p w14:paraId="0BF5C765" w14:textId="77777777" w:rsidR="007E19DC" w:rsidRDefault="007E19DC" w:rsidP="0040140B">
      <w:pPr>
        <w:pStyle w:val="ListParagraph"/>
        <w:spacing w:line="360" w:lineRule="auto"/>
        <w:ind w:left="851" w:hanging="425"/>
        <w:jc w:val="both"/>
      </w:pPr>
    </w:p>
    <w:p w14:paraId="68762DAB" w14:textId="77777777" w:rsidR="007E19DC" w:rsidRDefault="007E19DC" w:rsidP="0040140B">
      <w:pPr>
        <w:pStyle w:val="ListParagraph"/>
        <w:spacing w:line="360" w:lineRule="auto"/>
        <w:ind w:left="851" w:hanging="425"/>
        <w:jc w:val="both"/>
      </w:pPr>
    </w:p>
    <w:p w14:paraId="08265662" w14:textId="77777777" w:rsidR="007E19DC" w:rsidRDefault="007E19DC" w:rsidP="0040140B">
      <w:pPr>
        <w:pStyle w:val="ListParagraph"/>
        <w:spacing w:line="360" w:lineRule="auto"/>
        <w:ind w:left="851" w:hanging="425"/>
        <w:jc w:val="both"/>
      </w:pPr>
    </w:p>
    <w:p w14:paraId="637180BF" w14:textId="77777777" w:rsidR="007E19DC" w:rsidRDefault="007E19DC" w:rsidP="0040140B">
      <w:pPr>
        <w:pStyle w:val="ListParagraph"/>
        <w:spacing w:line="360" w:lineRule="auto"/>
        <w:ind w:left="851" w:hanging="425"/>
        <w:jc w:val="both"/>
      </w:pPr>
    </w:p>
    <w:p w14:paraId="00E7F5AD" w14:textId="77777777" w:rsidR="007E19DC" w:rsidRDefault="007E19DC" w:rsidP="0040140B">
      <w:pPr>
        <w:pStyle w:val="ListParagraph"/>
        <w:spacing w:line="360" w:lineRule="auto"/>
        <w:ind w:left="851" w:hanging="425"/>
        <w:jc w:val="both"/>
      </w:pPr>
    </w:p>
    <w:tbl>
      <w:tblPr>
        <w:tblW w:w="8789" w:type="dxa"/>
        <w:tblInd w:w="-459" w:type="dxa"/>
        <w:tblLook w:val="04A0" w:firstRow="1" w:lastRow="0" w:firstColumn="1" w:lastColumn="0" w:noHBand="0" w:noVBand="1"/>
      </w:tblPr>
      <w:tblGrid>
        <w:gridCol w:w="624"/>
        <w:gridCol w:w="1906"/>
        <w:gridCol w:w="2011"/>
        <w:gridCol w:w="1876"/>
        <w:gridCol w:w="2372"/>
      </w:tblGrid>
      <w:tr w:rsidR="00DC6A7D" w:rsidRPr="007E19DC" w14:paraId="6F274FF4" w14:textId="77777777" w:rsidTr="00AF408A">
        <w:trPr>
          <w:trHeight w:val="737"/>
        </w:trPr>
        <w:tc>
          <w:tcPr>
            <w:tcW w:w="6417" w:type="dxa"/>
            <w:gridSpan w:val="4"/>
            <w:tcBorders>
              <w:top w:val="single" w:sz="4" w:space="0" w:color="auto"/>
              <w:left w:val="single" w:sz="4" w:space="0" w:color="auto"/>
              <w:bottom w:val="single" w:sz="4" w:space="0" w:color="auto"/>
              <w:right w:val="nil"/>
            </w:tcBorders>
            <w:shd w:val="clear" w:color="auto" w:fill="auto"/>
            <w:noWrap/>
            <w:vAlign w:val="center"/>
            <w:hideMark/>
          </w:tcPr>
          <w:p w14:paraId="467BEBAF" w14:textId="77777777" w:rsidR="00DC6A7D" w:rsidRPr="007E19DC" w:rsidRDefault="00DC6A7D" w:rsidP="00DC6A7D">
            <w:pPr>
              <w:spacing w:line="240" w:lineRule="auto"/>
              <w:ind w:left="1062" w:hanging="990"/>
              <w:jc w:val="left"/>
              <w:rPr>
                <w:rFonts w:eastAsia="Times New Roman" w:cs="Times New Roman"/>
                <w:color w:val="000000"/>
                <w:kern w:val="0"/>
                <w:szCs w:val="24"/>
                <w14:ligatures w14:val="none"/>
              </w:rPr>
            </w:pPr>
            <w:r w:rsidRPr="007E19DC">
              <w:rPr>
                <w:rFonts w:eastAsia="Times New Roman" w:cs="Times New Roman"/>
                <w:color w:val="000000"/>
                <w:kern w:val="0"/>
                <w:szCs w:val="24"/>
                <w14:ligatures w14:val="none"/>
              </w:rPr>
              <w:lastRenderedPageBreak/>
              <w:t>VISI     : Kepulauan Selayar sebagai Bandar Maritim Kawasan Timur Indonesia</w:t>
            </w:r>
          </w:p>
        </w:tc>
        <w:tc>
          <w:tcPr>
            <w:tcW w:w="2372" w:type="dxa"/>
            <w:tcBorders>
              <w:top w:val="single" w:sz="4" w:space="0" w:color="auto"/>
              <w:left w:val="nil"/>
              <w:bottom w:val="single" w:sz="4" w:space="0" w:color="auto"/>
              <w:right w:val="single" w:sz="4" w:space="0" w:color="auto"/>
            </w:tcBorders>
            <w:shd w:val="clear" w:color="auto" w:fill="auto"/>
            <w:noWrap/>
            <w:vAlign w:val="center"/>
            <w:hideMark/>
          </w:tcPr>
          <w:p w14:paraId="1B0D7AA8" w14:textId="77777777" w:rsidR="00DC6A7D" w:rsidRPr="007E19DC" w:rsidRDefault="00DC6A7D" w:rsidP="00DC6A7D">
            <w:pPr>
              <w:spacing w:line="240" w:lineRule="auto"/>
              <w:ind w:firstLine="0"/>
              <w:jc w:val="left"/>
              <w:rPr>
                <w:rFonts w:eastAsia="Times New Roman" w:cs="Times New Roman"/>
                <w:color w:val="000000"/>
                <w:kern w:val="0"/>
                <w:szCs w:val="24"/>
                <w14:ligatures w14:val="none"/>
              </w:rPr>
            </w:pPr>
            <w:r w:rsidRPr="007E19DC">
              <w:rPr>
                <w:rFonts w:eastAsia="Times New Roman" w:cs="Times New Roman"/>
                <w:color w:val="000000"/>
                <w:kern w:val="0"/>
                <w:szCs w:val="24"/>
                <w14:ligatures w14:val="none"/>
              </w:rPr>
              <w:t> </w:t>
            </w:r>
          </w:p>
        </w:tc>
      </w:tr>
      <w:tr w:rsidR="00DC6A7D" w:rsidRPr="007E19DC" w14:paraId="0EFBBE0E" w14:textId="77777777" w:rsidTr="00AF408A">
        <w:trPr>
          <w:trHeight w:val="791"/>
        </w:trPr>
        <w:tc>
          <w:tcPr>
            <w:tcW w:w="8789"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2332413" w14:textId="77777777" w:rsidR="00DC6A7D" w:rsidRPr="007E19DC" w:rsidRDefault="00DC6A7D" w:rsidP="00DC6A7D">
            <w:pPr>
              <w:spacing w:line="240" w:lineRule="auto"/>
              <w:ind w:left="1062" w:hanging="990"/>
              <w:jc w:val="left"/>
              <w:rPr>
                <w:rFonts w:eastAsia="Times New Roman" w:cs="Times New Roman"/>
                <w:color w:val="000000"/>
                <w:kern w:val="0"/>
                <w:szCs w:val="24"/>
                <w14:ligatures w14:val="none"/>
              </w:rPr>
            </w:pPr>
            <w:r w:rsidRPr="007E19DC">
              <w:rPr>
                <w:rFonts w:eastAsia="Times New Roman" w:cs="Times New Roman"/>
                <w:color w:val="000000"/>
                <w:kern w:val="0"/>
                <w:szCs w:val="24"/>
                <w14:ligatures w14:val="none"/>
              </w:rPr>
              <w:t>MISI 1 : Mengembangkan Tata Kelola Pemerintahan yang Akuntabel dan Transparan</w:t>
            </w:r>
          </w:p>
        </w:tc>
      </w:tr>
      <w:tr w:rsidR="00DC6A7D" w:rsidRPr="007E19DC" w14:paraId="18EBFB09" w14:textId="77777777" w:rsidTr="00AF408A">
        <w:trPr>
          <w:trHeight w:val="450"/>
        </w:trPr>
        <w:tc>
          <w:tcPr>
            <w:tcW w:w="624" w:type="dxa"/>
            <w:tcBorders>
              <w:top w:val="nil"/>
              <w:left w:val="single" w:sz="4" w:space="0" w:color="auto"/>
              <w:bottom w:val="single" w:sz="4" w:space="0" w:color="auto"/>
              <w:right w:val="single" w:sz="4" w:space="0" w:color="auto"/>
            </w:tcBorders>
            <w:shd w:val="clear" w:color="auto" w:fill="auto"/>
            <w:vAlign w:val="center"/>
            <w:hideMark/>
          </w:tcPr>
          <w:p w14:paraId="6AB6C7B2" w14:textId="77777777" w:rsidR="00DC6A7D" w:rsidRPr="007E19DC" w:rsidRDefault="00DC6A7D" w:rsidP="00DC6A7D">
            <w:pPr>
              <w:spacing w:line="240" w:lineRule="auto"/>
              <w:ind w:firstLine="0"/>
              <w:jc w:val="center"/>
              <w:rPr>
                <w:rFonts w:eastAsia="Times New Roman" w:cs="Times New Roman"/>
                <w:b/>
                <w:bCs/>
                <w:color w:val="000000"/>
                <w:kern w:val="0"/>
                <w:szCs w:val="24"/>
                <w14:ligatures w14:val="none"/>
              </w:rPr>
            </w:pPr>
            <w:r w:rsidRPr="007E19DC">
              <w:rPr>
                <w:rFonts w:eastAsia="Times New Roman" w:cs="Times New Roman"/>
                <w:b/>
                <w:bCs/>
                <w:color w:val="000000"/>
                <w:kern w:val="0"/>
                <w:szCs w:val="24"/>
                <w14:ligatures w14:val="none"/>
              </w:rPr>
              <w:t>No.</w:t>
            </w:r>
          </w:p>
        </w:tc>
        <w:tc>
          <w:tcPr>
            <w:tcW w:w="1906" w:type="dxa"/>
            <w:tcBorders>
              <w:top w:val="nil"/>
              <w:left w:val="nil"/>
              <w:bottom w:val="single" w:sz="4" w:space="0" w:color="auto"/>
              <w:right w:val="single" w:sz="4" w:space="0" w:color="auto"/>
            </w:tcBorders>
            <w:shd w:val="clear" w:color="auto" w:fill="auto"/>
            <w:vAlign w:val="center"/>
            <w:hideMark/>
          </w:tcPr>
          <w:p w14:paraId="0117E2BE" w14:textId="77777777" w:rsidR="00DC6A7D" w:rsidRPr="007E19DC" w:rsidRDefault="00DC6A7D" w:rsidP="00DC6A7D">
            <w:pPr>
              <w:spacing w:line="240" w:lineRule="auto"/>
              <w:ind w:firstLine="0"/>
              <w:jc w:val="center"/>
              <w:rPr>
                <w:rFonts w:eastAsia="Times New Roman" w:cs="Times New Roman"/>
                <w:b/>
                <w:bCs/>
                <w:color w:val="000000"/>
                <w:kern w:val="0"/>
                <w:szCs w:val="24"/>
                <w14:ligatures w14:val="none"/>
              </w:rPr>
            </w:pPr>
            <w:r w:rsidRPr="007E19DC">
              <w:rPr>
                <w:rFonts w:eastAsia="Times New Roman" w:cs="Times New Roman"/>
                <w:b/>
                <w:bCs/>
                <w:color w:val="000000"/>
                <w:kern w:val="0"/>
                <w:szCs w:val="24"/>
                <w14:ligatures w14:val="none"/>
              </w:rPr>
              <w:t>Tujuan</w:t>
            </w:r>
          </w:p>
        </w:tc>
        <w:tc>
          <w:tcPr>
            <w:tcW w:w="2011" w:type="dxa"/>
            <w:tcBorders>
              <w:top w:val="nil"/>
              <w:left w:val="nil"/>
              <w:bottom w:val="single" w:sz="4" w:space="0" w:color="auto"/>
              <w:right w:val="single" w:sz="4" w:space="0" w:color="auto"/>
            </w:tcBorders>
            <w:shd w:val="clear" w:color="auto" w:fill="auto"/>
            <w:vAlign w:val="center"/>
            <w:hideMark/>
          </w:tcPr>
          <w:p w14:paraId="0C6235CB" w14:textId="77777777" w:rsidR="00DC6A7D" w:rsidRPr="007E19DC" w:rsidRDefault="00DC6A7D" w:rsidP="00DC6A7D">
            <w:pPr>
              <w:spacing w:line="240" w:lineRule="auto"/>
              <w:ind w:firstLine="0"/>
              <w:jc w:val="center"/>
              <w:rPr>
                <w:rFonts w:eastAsia="Times New Roman" w:cs="Times New Roman"/>
                <w:b/>
                <w:bCs/>
                <w:color w:val="000000"/>
                <w:kern w:val="0"/>
                <w:szCs w:val="24"/>
                <w14:ligatures w14:val="none"/>
              </w:rPr>
            </w:pPr>
            <w:r w:rsidRPr="007E19DC">
              <w:rPr>
                <w:rFonts w:eastAsia="Times New Roman" w:cs="Times New Roman"/>
                <w:b/>
                <w:bCs/>
                <w:color w:val="000000"/>
                <w:kern w:val="0"/>
                <w:szCs w:val="24"/>
                <w14:ligatures w14:val="none"/>
              </w:rPr>
              <w:t>Sasaran</w:t>
            </w:r>
          </w:p>
        </w:tc>
        <w:tc>
          <w:tcPr>
            <w:tcW w:w="1876" w:type="dxa"/>
            <w:tcBorders>
              <w:top w:val="nil"/>
              <w:left w:val="nil"/>
              <w:bottom w:val="single" w:sz="4" w:space="0" w:color="auto"/>
              <w:right w:val="single" w:sz="4" w:space="0" w:color="auto"/>
            </w:tcBorders>
            <w:shd w:val="clear" w:color="auto" w:fill="auto"/>
            <w:noWrap/>
            <w:vAlign w:val="center"/>
            <w:hideMark/>
          </w:tcPr>
          <w:p w14:paraId="2EB66B04" w14:textId="77777777" w:rsidR="00DC6A7D" w:rsidRPr="007E19DC" w:rsidRDefault="00DC6A7D" w:rsidP="00DC6A7D">
            <w:pPr>
              <w:spacing w:line="240" w:lineRule="auto"/>
              <w:ind w:firstLine="0"/>
              <w:jc w:val="center"/>
              <w:rPr>
                <w:rFonts w:eastAsia="Times New Roman" w:cs="Times New Roman"/>
                <w:b/>
                <w:bCs/>
                <w:color w:val="auto"/>
                <w:kern w:val="0"/>
                <w:szCs w:val="24"/>
                <w14:ligatures w14:val="none"/>
              </w:rPr>
            </w:pPr>
            <w:r w:rsidRPr="007E19DC">
              <w:rPr>
                <w:rFonts w:eastAsia="Times New Roman" w:cs="Times New Roman"/>
                <w:b/>
                <w:bCs/>
                <w:color w:val="auto"/>
                <w:kern w:val="0"/>
                <w:szCs w:val="24"/>
                <w14:ligatures w14:val="none"/>
              </w:rPr>
              <w:t>Strategi</w:t>
            </w:r>
          </w:p>
        </w:tc>
        <w:tc>
          <w:tcPr>
            <w:tcW w:w="2372" w:type="dxa"/>
            <w:tcBorders>
              <w:top w:val="nil"/>
              <w:left w:val="nil"/>
              <w:bottom w:val="single" w:sz="4" w:space="0" w:color="auto"/>
              <w:right w:val="single" w:sz="4" w:space="0" w:color="auto"/>
            </w:tcBorders>
            <w:shd w:val="clear" w:color="auto" w:fill="auto"/>
            <w:noWrap/>
            <w:vAlign w:val="center"/>
            <w:hideMark/>
          </w:tcPr>
          <w:p w14:paraId="27343542" w14:textId="77777777" w:rsidR="00DC6A7D" w:rsidRPr="007E19DC" w:rsidRDefault="00DC6A7D" w:rsidP="00DC6A7D">
            <w:pPr>
              <w:spacing w:line="240" w:lineRule="auto"/>
              <w:ind w:firstLine="0"/>
              <w:jc w:val="center"/>
              <w:rPr>
                <w:rFonts w:eastAsia="Times New Roman" w:cs="Times New Roman"/>
                <w:b/>
                <w:bCs/>
                <w:color w:val="auto"/>
                <w:kern w:val="0"/>
                <w:szCs w:val="24"/>
                <w14:ligatures w14:val="none"/>
              </w:rPr>
            </w:pPr>
            <w:r w:rsidRPr="007E19DC">
              <w:rPr>
                <w:rFonts w:eastAsia="Times New Roman" w:cs="Times New Roman"/>
                <w:b/>
                <w:bCs/>
                <w:color w:val="auto"/>
                <w:kern w:val="0"/>
                <w:szCs w:val="24"/>
                <w14:ligatures w14:val="none"/>
              </w:rPr>
              <w:t>Arah Kebijakan</w:t>
            </w:r>
          </w:p>
        </w:tc>
      </w:tr>
      <w:tr w:rsidR="00DC6A7D" w:rsidRPr="007E19DC" w14:paraId="07EF3E07" w14:textId="77777777" w:rsidTr="00AF408A">
        <w:trPr>
          <w:trHeight w:val="1560"/>
        </w:trPr>
        <w:tc>
          <w:tcPr>
            <w:tcW w:w="624" w:type="dxa"/>
            <w:vMerge w:val="restart"/>
            <w:tcBorders>
              <w:top w:val="nil"/>
              <w:left w:val="single" w:sz="4" w:space="0" w:color="auto"/>
              <w:bottom w:val="single" w:sz="4" w:space="0" w:color="auto"/>
              <w:right w:val="single" w:sz="4" w:space="0" w:color="auto"/>
            </w:tcBorders>
            <w:shd w:val="clear" w:color="auto" w:fill="auto"/>
            <w:vAlign w:val="center"/>
            <w:hideMark/>
          </w:tcPr>
          <w:p w14:paraId="300A4021" w14:textId="77777777" w:rsidR="00DC6A7D" w:rsidRPr="007E19DC" w:rsidRDefault="00DC6A7D" w:rsidP="00DC6A7D">
            <w:pPr>
              <w:spacing w:line="240" w:lineRule="auto"/>
              <w:ind w:firstLine="0"/>
              <w:jc w:val="center"/>
              <w:rPr>
                <w:rFonts w:eastAsia="Times New Roman" w:cs="Times New Roman"/>
                <w:bCs/>
                <w:color w:val="000000"/>
                <w:kern w:val="0"/>
                <w:szCs w:val="24"/>
                <w14:ligatures w14:val="none"/>
              </w:rPr>
            </w:pPr>
            <w:r w:rsidRPr="007E19DC">
              <w:rPr>
                <w:rFonts w:eastAsia="Times New Roman" w:cs="Times New Roman"/>
                <w:bCs/>
                <w:color w:val="000000"/>
                <w:kern w:val="0"/>
                <w:szCs w:val="24"/>
                <w14:ligatures w14:val="none"/>
              </w:rPr>
              <w:t>1</w:t>
            </w:r>
          </w:p>
        </w:tc>
        <w:tc>
          <w:tcPr>
            <w:tcW w:w="1906" w:type="dxa"/>
            <w:vMerge w:val="restart"/>
            <w:tcBorders>
              <w:top w:val="nil"/>
              <w:left w:val="single" w:sz="4" w:space="0" w:color="auto"/>
              <w:bottom w:val="single" w:sz="4" w:space="0" w:color="auto"/>
              <w:right w:val="single" w:sz="4" w:space="0" w:color="auto"/>
            </w:tcBorders>
            <w:shd w:val="clear" w:color="auto" w:fill="auto"/>
            <w:vAlign w:val="center"/>
            <w:hideMark/>
          </w:tcPr>
          <w:p w14:paraId="144B087F" w14:textId="77777777" w:rsidR="00DC6A7D" w:rsidRPr="007E19DC" w:rsidRDefault="00DC6A7D" w:rsidP="00DC6A7D">
            <w:pPr>
              <w:spacing w:line="240" w:lineRule="auto"/>
              <w:ind w:firstLine="0"/>
              <w:jc w:val="left"/>
              <w:rPr>
                <w:rFonts w:eastAsia="Times New Roman" w:cs="Times New Roman"/>
                <w:color w:val="000000"/>
                <w:kern w:val="0"/>
                <w:szCs w:val="24"/>
                <w14:ligatures w14:val="none"/>
              </w:rPr>
            </w:pPr>
            <w:r w:rsidRPr="007E19DC">
              <w:rPr>
                <w:rFonts w:eastAsia="Times New Roman" w:cs="Times New Roman"/>
                <w:color w:val="000000"/>
                <w:kern w:val="0"/>
                <w:szCs w:val="24"/>
                <w14:ligatures w14:val="none"/>
              </w:rPr>
              <w:t xml:space="preserve">Meningkatkan Akuntabilitas Kinerja Pemerintahan </w:t>
            </w:r>
          </w:p>
        </w:tc>
        <w:tc>
          <w:tcPr>
            <w:tcW w:w="2011" w:type="dxa"/>
            <w:tcBorders>
              <w:top w:val="nil"/>
              <w:left w:val="nil"/>
              <w:bottom w:val="single" w:sz="4" w:space="0" w:color="auto"/>
              <w:right w:val="single" w:sz="4" w:space="0" w:color="auto"/>
            </w:tcBorders>
            <w:shd w:val="clear" w:color="auto" w:fill="auto"/>
            <w:vAlign w:val="center"/>
            <w:hideMark/>
          </w:tcPr>
          <w:p w14:paraId="1D91AB72" w14:textId="77777777" w:rsidR="00DC6A7D" w:rsidRPr="007E19DC" w:rsidRDefault="00DC6A7D">
            <w:pPr>
              <w:numPr>
                <w:ilvl w:val="0"/>
                <w:numId w:val="65"/>
              </w:numPr>
              <w:spacing w:after="200" w:line="240" w:lineRule="auto"/>
              <w:ind w:left="332"/>
              <w:contextualSpacing/>
              <w:jc w:val="left"/>
              <w:rPr>
                <w:rFonts w:eastAsia="Times New Roman" w:cs="Times New Roman"/>
                <w:color w:val="000000"/>
                <w:kern w:val="0"/>
                <w:szCs w:val="24"/>
                <w14:ligatures w14:val="none"/>
              </w:rPr>
            </w:pPr>
            <w:r w:rsidRPr="007E19DC">
              <w:rPr>
                <w:rFonts w:eastAsia="Times New Roman" w:cs="Times New Roman"/>
                <w:color w:val="000000"/>
                <w:kern w:val="0"/>
                <w:szCs w:val="24"/>
                <w:lang w:val="id-ID"/>
                <w14:ligatures w14:val="none"/>
              </w:rPr>
              <w:t>Meningkatnya Kualitas Pelayanan Kepada Masyarakat</w:t>
            </w:r>
          </w:p>
        </w:tc>
        <w:tc>
          <w:tcPr>
            <w:tcW w:w="1876" w:type="dxa"/>
            <w:tcBorders>
              <w:top w:val="nil"/>
              <w:left w:val="nil"/>
              <w:bottom w:val="single" w:sz="4" w:space="0" w:color="auto"/>
              <w:right w:val="single" w:sz="4" w:space="0" w:color="auto"/>
            </w:tcBorders>
            <w:shd w:val="clear" w:color="auto" w:fill="auto"/>
            <w:vAlign w:val="center"/>
            <w:hideMark/>
          </w:tcPr>
          <w:p w14:paraId="786AF230" w14:textId="77777777" w:rsidR="00DC6A7D" w:rsidRPr="007E19DC" w:rsidRDefault="00DC6A7D">
            <w:pPr>
              <w:numPr>
                <w:ilvl w:val="0"/>
                <w:numId w:val="66"/>
              </w:numPr>
              <w:spacing w:after="200" w:line="240" w:lineRule="auto"/>
              <w:ind w:left="301"/>
              <w:contextualSpacing/>
              <w:jc w:val="left"/>
              <w:rPr>
                <w:rFonts w:eastAsia="Times New Roman" w:cs="Times New Roman"/>
                <w:color w:val="auto"/>
                <w:kern w:val="0"/>
                <w:szCs w:val="24"/>
                <w14:ligatures w14:val="none"/>
              </w:rPr>
            </w:pPr>
            <w:r w:rsidRPr="007E19DC">
              <w:rPr>
                <w:rFonts w:eastAsia="Times New Roman" w:cs="Times New Roman"/>
                <w:color w:val="auto"/>
                <w:kern w:val="0"/>
                <w:szCs w:val="24"/>
                <w14:ligatures w14:val="none"/>
              </w:rPr>
              <w:t>Menigkatkan Kapabilitas dan Keunggulan SDM Aparatur yang Ditunjang Perangkat Teknologi yang Baik.</w:t>
            </w:r>
          </w:p>
        </w:tc>
        <w:tc>
          <w:tcPr>
            <w:tcW w:w="2372" w:type="dxa"/>
            <w:vMerge w:val="restart"/>
            <w:tcBorders>
              <w:top w:val="nil"/>
              <w:left w:val="nil"/>
              <w:right w:val="single" w:sz="4" w:space="0" w:color="auto"/>
            </w:tcBorders>
            <w:shd w:val="clear" w:color="auto" w:fill="auto"/>
            <w:vAlign w:val="center"/>
            <w:hideMark/>
          </w:tcPr>
          <w:p w14:paraId="39DA25B8" w14:textId="77777777" w:rsidR="00DC6A7D" w:rsidRPr="007E19DC" w:rsidRDefault="00DC6A7D">
            <w:pPr>
              <w:numPr>
                <w:ilvl w:val="0"/>
                <w:numId w:val="69"/>
              </w:numPr>
              <w:spacing w:after="200" w:line="240" w:lineRule="auto"/>
              <w:ind w:left="287"/>
              <w:contextualSpacing/>
              <w:jc w:val="left"/>
              <w:rPr>
                <w:rFonts w:eastAsia="Times New Roman" w:cs="Times New Roman"/>
                <w:color w:val="auto"/>
                <w:kern w:val="0"/>
                <w:szCs w:val="24"/>
                <w14:ligatures w14:val="none"/>
              </w:rPr>
            </w:pPr>
            <w:r w:rsidRPr="007E19DC">
              <w:rPr>
                <w:rFonts w:eastAsia="Times New Roman" w:cs="Times New Roman"/>
                <w:color w:val="auto"/>
                <w:kern w:val="0"/>
                <w:szCs w:val="24"/>
                <w14:ligatures w14:val="none"/>
              </w:rPr>
              <w:t xml:space="preserve">Meningkatkan Disiplin dan Sumber Daya Aparatur </w:t>
            </w:r>
          </w:p>
          <w:p w14:paraId="00E5D2E6" w14:textId="77777777" w:rsidR="00DC6A7D" w:rsidRPr="007E19DC" w:rsidRDefault="00DC6A7D">
            <w:pPr>
              <w:numPr>
                <w:ilvl w:val="0"/>
                <w:numId w:val="69"/>
              </w:numPr>
              <w:spacing w:after="200" w:line="240" w:lineRule="auto"/>
              <w:ind w:left="287"/>
              <w:contextualSpacing/>
              <w:jc w:val="left"/>
              <w:rPr>
                <w:rFonts w:eastAsia="Times New Roman" w:cs="Times New Roman"/>
                <w:color w:val="auto"/>
                <w:kern w:val="0"/>
                <w:szCs w:val="24"/>
                <w14:ligatures w14:val="none"/>
              </w:rPr>
            </w:pPr>
            <w:r w:rsidRPr="007E19DC">
              <w:rPr>
                <w:rFonts w:eastAsia="Times New Roman" w:cs="Times New Roman"/>
                <w:color w:val="auto"/>
                <w:kern w:val="0"/>
                <w:szCs w:val="24"/>
                <w14:ligatures w14:val="none"/>
              </w:rPr>
              <w:t>Peningkatan Sarana dan Parasana Aparatur</w:t>
            </w:r>
          </w:p>
          <w:p w14:paraId="0BD866DF" w14:textId="77777777" w:rsidR="00DC6A7D" w:rsidRPr="007E19DC" w:rsidRDefault="00DC6A7D" w:rsidP="00DC6A7D">
            <w:pPr>
              <w:spacing w:line="240" w:lineRule="auto"/>
              <w:ind w:left="287" w:firstLine="0"/>
              <w:jc w:val="left"/>
              <w:rPr>
                <w:rFonts w:eastAsia="Times New Roman" w:cs="Times New Roman"/>
                <w:color w:val="auto"/>
                <w:kern w:val="0"/>
                <w:szCs w:val="24"/>
                <w14:ligatures w14:val="none"/>
              </w:rPr>
            </w:pPr>
            <w:r w:rsidRPr="007E19DC">
              <w:rPr>
                <w:rFonts w:eastAsia="Times New Roman" w:cs="Times New Roman"/>
                <w:color w:val="auto"/>
                <w:kern w:val="0"/>
                <w:szCs w:val="24"/>
                <w14:ligatures w14:val="none"/>
              </w:rPr>
              <w:t> </w:t>
            </w:r>
          </w:p>
        </w:tc>
      </w:tr>
      <w:tr w:rsidR="00DC6A7D" w:rsidRPr="007E19DC" w14:paraId="02CB9A42" w14:textId="77777777" w:rsidTr="00AF408A">
        <w:trPr>
          <w:trHeight w:val="1277"/>
        </w:trPr>
        <w:tc>
          <w:tcPr>
            <w:tcW w:w="624" w:type="dxa"/>
            <w:vMerge/>
            <w:tcBorders>
              <w:top w:val="nil"/>
              <w:left w:val="single" w:sz="4" w:space="0" w:color="auto"/>
              <w:bottom w:val="single" w:sz="4" w:space="0" w:color="auto"/>
              <w:right w:val="single" w:sz="4" w:space="0" w:color="auto"/>
            </w:tcBorders>
            <w:vAlign w:val="center"/>
            <w:hideMark/>
          </w:tcPr>
          <w:p w14:paraId="002B3653" w14:textId="77777777" w:rsidR="00DC6A7D" w:rsidRPr="007E19DC" w:rsidRDefault="00DC6A7D" w:rsidP="00DC6A7D">
            <w:pPr>
              <w:spacing w:line="240" w:lineRule="auto"/>
              <w:ind w:firstLine="0"/>
              <w:jc w:val="left"/>
              <w:rPr>
                <w:rFonts w:eastAsia="Times New Roman" w:cs="Times New Roman"/>
                <w:b/>
                <w:bCs/>
                <w:color w:val="000000"/>
                <w:kern w:val="0"/>
                <w:szCs w:val="24"/>
                <w14:ligatures w14:val="none"/>
              </w:rPr>
            </w:pPr>
          </w:p>
        </w:tc>
        <w:tc>
          <w:tcPr>
            <w:tcW w:w="1906" w:type="dxa"/>
            <w:vMerge/>
            <w:tcBorders>
              <w:top w:val="nil"/>
              <w:left w:val="single" w:sz="4" w:space="0" w:color="auto"/>
              <w:bottom w:val="single" w:sz="4" w:space="0" w:color="auto"/>
              <w:right w:val="single" w:sz="4" w:space="0" w:color="auto"/>
            </w:tcBorders>
            <w:vAlign w:val="center"/>
            <w:hideMark/>
          </w:tcPr>
          <w:p w14:paraId="14CFCA96" w14:textId="77777777" w:rsidR="00DC6A7D" w:rsidRPr="007E19DC" w:rsidRDefault="00DC6A7D" w:rsidP="00DC6A7D">
            <w:pPr>
              <w:spacing w:line="240" w:lineRule="auto"/>
              <w:ind w:firstLine="0"/>
              <w:jc w:val="left"/>
              <w:rPr>
                <w:rFonts w:eastAsia="Times New Roman" w:cs="Times New Roman"/>
                <w:color w:val="000000"/>
                <w:kern w:val="0"/>
                <w:szCs w:val="24"/>
                <w14:ligatures w14:val="none"/>
              </w:rPr>
            </w:pPr>
          </w:p>
        </w:tc>
        <w:tc>
          <w:tcPr>
            <w:tcW w:w="2011" w:type="dxa"/>
            <w:tcBorders>
              <w:top w:val="nil"/>
              <w:left w:val="nil"/>
              <w:bottom w:val="single" w:sz="4" w:space="0" w:color="auto"/>
              <w:right w:val="single" w:sz="4" w:space="0" w:color="auto"/>
            </w:tcBorders>
            <w:shd w:val="clear" w:color="auto" w:fill="auto"/>
            <w:vAlign w:val="center"/>
            <w:hideMark/>
          </w:tcPr>
          <w:p w14:paraId="029B8FB6" w14:textId="77777777" w:rsidR="00DC6A7D" w:rsidRPr="007E19DC" w:rsidRDefault="00DC6A7D">
            <w:pPr>
              <w:numPr>
                <w:ilvl w:val="0"/>
                <w:numId w:val="65"/>
              </w:numPr>
              <w:spacing w:after="200" w:line="240" w:lineRule="auto"/>
              <w:ind w:left="332"/>
              <w:contextualSpacing/>
              <w:jc w:val="left"/>
              <w:rPr>
                <w:rFonts w:eastAsia="Times New Roman" w:cs="Times New Roman"/>
                <w:color w:val="000000"/>
                <w:kern w:val="0"/>
                <w:szCs w:val="24"/>
                <w14:ligatures w14:val="none"/>
              </w:rPr>
            </w:pPr>
            <w:r w:rsidRPr="007E19DC">
              <w:rPr>
                <w:rFonts w:eastAsia="Times New Roman" w:cs="Times New Roman"/>
                <w:color w:val="000000"/>
                <w:kern w:val="0"/>
                <w:szCs w:val="24"/>
                <w:lang w:val="id-ID"/>
                <w14:ligatures w14:val="none"/>
              </w:rPr>
              <w:t xml:space="preserve">Meningkatnya Nilai SAKIP </w:t>
            </w:r>
          </w:p>
        </w:tc>
        <w:tc>
          <w:tcPr>
            <w:tcW w:w="1876" w:type="dxa"/>
            <w:tcBorders>
              <w:top w:val="nil"/>
              <w:left w:val="nil"/>
              <w:bottom w:val="single" w:sz="4" w:space="0" w:color="auto"/>
              <w:right w:val="single" w:sz="4" w:space="0" w:color="auto"/>
            </w:tcBorders>
            <w:shd w:val="clear" w:color="auto" w:fill="auto"/>
            <w:vAlign w:val="center"/>
            <w:hideMark/>
          </w:tcPr>
          <w:p w14:paraId="24E4ED96" w14:textId="77777777" w:rsidR="00DC6A7D" w:rsidRPr="007E19DC" w:rsidRDefault="00DC6A7D">
            <w:pPr>
              <w:numPr>
                <w:ilvl w:val="0"/>
                <w:numId w:val="67"/>
              </w:numPr>
              <w:spacing w:after="200" w:line="240" w:lineRule="auto"/>
              <w:ind w:left="301"/>
              <w:contextualSpacing/>
              <w:jc w:val="left"/>
              <w:rPr>
                <w:rFonts w:eastAsia="Times New Roman" w:cs="Times New Roman"/>
                <w:color w:val="auto"/>
                <w:kern w:val="0"/>
                <w:szCs w:val="24"/>
                <w14:ligatures w14:val="none"/>
              </w:rPr>
            </w:pPr>
            <w:r w:rsidRPr="007E19DC">
              <w:rPr>
                <w:rFonts w:eastAsia="Times New Roman" w:cs="Times New Roman"/>
                <w:color w:val="auto"/>
                <w:kern w:val="0"/>
                <w:szCs w:val="24"/>
                <w14:ligatures w14:val="none"/>
              </w:rPr>
              <w:t>Meningkatkan Kualitas Perencanaan yang Berorientasi Pencapaian Hasil</w:t>
            </w:r>
          </w:p>
        </w:tc>
        <w:tc>
          <w:tcPr>
            <w:tcW w:w="2372" w:type="dxa"/>
            <w:vMerge/>
            <w:tcBorders>
              <w:left w:val="nil"/>
              <w:right w:val="single" w:sz="4" w:space="0" w:color="auto"/>
            </w:tcBorders>
            <w:shd w:val="clear" w:color="auto" w:fill="auto"/>
            <w:vAlign w:val="center"/>
            <w:hideMark/>
          </w:tcPr>
          <w:p w14:paraId="7D7B6B2D" w14:textId="77777777" w:rsidR="00DC6A7D" w:rsidRPr="007E19DC" w:rsidRDefault="00DC6A7D" w:rsidP="00DC6A7D">
            <w:pPr>
              <w:spacing w:line="240" w:lineRule="auto"/>
              <w:ind w:firstLine="0"/>
              <w:jc w:val="left"/>
              <w:rPr>
                <w:rFonts w:eastAsia="Times New Roman" w:cs="Times New Roman"/>
                <w:color w:val="auto"/>
                <w:kern w:val="0"/>
                <w:szCs w:val="24"/>
                <w14:ligatures w14:val="none"/>
              </w:rPr>
            </w:pPr>
          </w:p>
        </w:tc>
      </w:tr>
      <w:tr w:rsidR="00DC6A7D" w:rsidRPr="007E19DC" w14:paraId="2D526560" w14:textId="77777777" w:rsidTr="00AF408A">
        <w:trPr>
          <w:trHeight w:val="2637"/>
        </w:trPr>
        <w:tc>
          <w:tcPr>
            <w:tcW w:w="624" w:type="dxa"/>
            <w:vMerge/>
            <w:tcBorders>
              <w:top w:val="nil"/>
              <w:left w:val="single" w:sz="4" w:space="0" w:color="auto"/>
              <w:bottom w:val="single" w:sz="4" w:space="0" w:color="auto"/>
              <w:right w:val="single" w:sz="4" w:space="0" w:color="auto"/>
            </w:tcBorders>
            <w:vAlign w:val="center"/>
            <w:hideMark/>
          </w:tcPr>
          <w:p w14:paraId="57E981A9" w14:textId="77777777" w:rsidR="00DC6A7D" w:rsidRPr="007E19DC" w:rsidRDefault="00DC6A7D" w:rsidP="00DC6A7D">
            <w:pPr>
              <w:spacing w:line="240" w:lineRule="auto"/>
              <w:ind w:firstLine="0"/>
              <w:jc w:val="left"/>
              <w:rPr>
                <w:rFonts w:eastAsia="Times New Roman" w:cs="Times New Roman"/>
                <w:b/>
                <w:bCs/>
                <w:color w:val="000000"/>
                <w:kern w:val="0"/>
                <w:szCs w:val="24"/>
                <w14:ligatures w14:val="none"/>
              </w:rPr>
            </w:pPr>
          </w:p>
        </w:tc>
        <w:tc>
          <w:tcPr>
            <w:tcW w:w="1906" w:type="dxa"/>
            <w:vMerge/>
            <w:tcBorders>
              <w:top w:val="nil"/>
              <w:left w:val="single" w:sz="4" w:space="0" w:color="auto"/>
              <w:bottom w:val="single" w:sz="4" w:space="0" w:color="auto"/>
              <w:right w:val="single" w:sz="4" w:space="0" w:color="auto"/>
            </w:tcBorders>
            <w:vAlign w:val="center"/>
            <w:hideMark/>
          </w:tcPr>
          <w:p w14:paraId="34200644" w14:textId="77777777" w:rsidR="00DC6A7D" w:rsidRPr="007E19DC" w:rsidRDefault="00DC6A7D" w:rsidP="00DC6A7D">
            <w:pPr>
              <w:spacing w:line="240" w:lineRule="auto"/>
              <w:ind w:firstLine="0"/>
              <w:jc w:val="left"/>
              <w:rPr>
                <w:rFonts w:eastAsia="Times New Roman" w:cs="Times New Roman"/>
                <w:color w:val="000000"/>
                <w:kern w:val="0"/>
                <w:szCs w:val="24"/>
                <w14:ligatures w14:val="none"/>
              </w:rPr>
            </w:pPr>
          </w:p>
        </w:tc>
        <w:tc>
          <w:tcPr>
            <w:tcW w:w="2011" w:type="dxa"/>
            <w:tcBorders>
              <w:top w:val="nil"/>
              <w:left w:val="nil"/>
              <w:bottom w:val="single" w:sz="4" w:space="0" w:color="auto"/>
              <w:right w:val="single" w:sz="4" w:space="0" w:color="auto"/>
            </w:tcBorders>
            <w:shd w:val="clear" w:color="auto" w:fill="auto"/>
            <w:vAlign w:val="center"/>
            <w:hideMark/>
          </w:tcPr>
          <w:p w14:paraId="4B9D2F53" w14:textId="77777777" w:rsidR="00DC6A7D" w:rsidRPr="007E19DC" w:rsidRDefault="00DC6A7D">
            <w:pPr>
              <w:numPr>
                <w:ilvl w:val="0"/>
                <w:numId w:val="65"/>
              </w:numPr>
              <w:spacing w:after="200" w:line="240" w:lineRule="auto"/>
              <w:ind w:left="332"/>
              <w:contextualSpacing/>
              <w:jc w:val="left"/>
              <w:rPr>
                <w:rFonts w:eastAsia="Times New Roman" w:cs="Times New Roman"/>
                <w:color w:val="000000"/>
                <w:kern w:val="0"/>
                <w:szCs w:val="24"/>
                <w14:ligatures w14:val="none"/>
              </w:rPr>
            </w:pPr>
            <w:r w:rsidRPr="007E19DC">
              <w:rPr>
                <w:rFonts w:eastAsia="Times New Roman" w:cs="Times New Roman"/>
                <w:color w:val="000000"/>
                <w:kern w:val="0"/>
                <w:szCs w:val="24"/>
                <w14:ligatures w14:val="none"/>
              </w:rPr>
              <w:t>Meningkatnya Tertib Administrasi Pengelolaan Keuangan dan Aset Daerah</w:t>
            </w:r>
          </w:p>
        </w:tc>
        <w:tc>
          <w:tcPr>
            <w:tcW w:w="1876" w:type="dxa"/>
            <w:tcBorders>
              <w:top w:val="nil"/>
              <w:left w:val="nil"/>
              <w:bottom w:val="single" w:sz="4" w:space="0" w:color="auto"/>
              <w:right w:val="single" w:sz="4" w:space="0" w:color="auto"/>
            </w:tcBorders>
            <w:shd w:val="clear" w:color="auto" w:fill="auto"/>
            <w:vAlign w:val="center"/>
            <w:hideMark/>
          </w:tcPr>
          <w:p w14:paraId="682D6E13" w14:textId="77777777" w:rsidR="00DC6A7D" w:rsidRPr="007E19DC" w:rsidRDefault="00DC6A7D">
            <w:pPr>
              <w:numPr>
                <w:ilvl w:val="0"/>
                <w:numId w:val="68"/>
              </w:numPr>
              <w:spacing w:after="200" w:line="240" w:lineRule="auto"/>
              <w:ind w:left="301"/>
              <w:contextualSpacing/>
              <w:jc w:val="left"/>
              <w:rPr>
                <w:rFonts w:eastAsia="Times New Roman" w:cs="Times New Roman"/>
                <w:color w:val="auto"/>
                <w:kern w:val="0"/>
                <w:szCs w:val="24"/>
                <w14:ligatures w14:val="none"/>
              </w:rPr>
            </w:pPr>
            <w:r w:rsidRPr="007E19DC">
              <w:rPr>
                <w:rFonts w:eastAsia="Times New Roman" w:cs="Times New Roman"/>
                <w:color w:val="auto"/>
                <w:kern w:val="0"/>
                <w:szCs w:val="24"/>
                <w14:ligatures w14:val="none"/>
              </w:rPr>
              <w:t>Meningkatkan Pengelolaan Keuangan dan Aset Daerah yang Berdasarkan Perundang-Undangan yang Berlaku</w:t>
            </w:r>
          </w:p>
        </w:tc>
        <w:tc>
          <w:tcPr>
            <w:tcW w:w="2372" w:type="dxa"/>
            <w:vMerge/>
            <w:tcBorders>
              <w:left w:val="nil"/>
              <w:bottom w:val="single" w:sz="4" w:space="0" w:color="auto"/>
              <w:right w:val="single" w:sz="4" w:space="0" w:color="auto"/>
            </w:tcBorders>
            <w:shd w:val="clear" w:color="auto" w:fill="auto"/>
            <w:vAlign w:val="center"/>
            <w:hideMark/>
          </w:tcPr>
          <w:p w14:paraId="31E4B076" w14:textId="77777777" w:rsidR="00DC6A7D" w:rsidRPr="007E19DC" w:rsidRDefault="00DC6A7D" w:rsidP="00DC6A7D">
            <w:pPr>
              <w:spacing w:line="240" w:lineRule="auto"/>
              <w:ind w:firstLine="0"/>
              <w:jc w:val="left"/>
              <w:rPr>
                <w:rFonts w:eastAsia="Times New Roman" w:cs="Times New Roman"/>
                <w:color w:val="auto"/>
                <w:kern w:val="0"/>
                <w:szCs w:val="24"/>
                <w14:ligatures w14:val="none"/>
              </w:rPr>
            </w:pPr>
          </w:p>
        </w:tc>
      </w:tr>
    </w:tbl>
    <w:p w14:paraId="104D55A9" w14:textId="77777777" w:rsidR="007E19DC" w:rsidRDefault="007E19DC"/>
    <w:p w14:paraId="6F99E24E" w14:textId="77777777" w:rsidR="007E19DC" w:rsidRDefault="007E19DC"/>
    <w:p w14:paraId="76929CA1" w14:textId="77777777" w:rsidR="007E19DC" w:rsidRDefault="007E19DC"/>
    <w:p w14:paraId="34F730B0" w14:textId="77777777" w:rsidR="007E19DC" w:rsidRDefault="007E19DC"/>
    <w:p w14:paraId="2BD2F218" w14:textId="77777777" w:rsidR="007E19DC" w:rsidRDefault="007E19DC"/>
    <w:p w14:paraId="0F6C6403" w14:textId="77777777" w:rsidR="007E19DC" w:rsidRDefault="007E19DC"/>
    <w:p w14:paraId="1F7929FD" w14:textId="77777777" w:rsidR="007E19DC" w:rsidRDefault="007E19DC"/>
    <w:tbl>
      <w:tblPr>
        <w:tblW w:w="9403" w:type="dxa"/>
        <w:tblInd w:w="-459" w:type="dxa"/>
        <w:tblLook w:val="04A0" w:firstRow="1" w:lastRow="0" w:firstColumn="1" w:lastColumn="0" w:noHBand="0" w:noVBand="1"/>
      </w:tblPr>
      <w:tblGrid>
        <w:gridCol w:w="624"/>
        <w:gridCol w:w="1906"/>
        <w:gridCol w:w="170"/>
        <w:gridCol w:w="1695"/>
        <w:gridCol w:w="645"/>
        <w:gridCol w:w="1764"/>
        <w:gridCol w:w="362"/>
        <w:gridCol w:w="124"/>
        <w:gridCol w:w="2066"/>
        <w:gridCol w:w="47"/>
      </w:tblGrid>
      <w:tr w:rsidR="00AF408A" w:rsidRPr="007E19DC" w14:paraId="2AD52D74" w14:textId="77777777" w:rsidTr="00AF408A">
        <w:trPr>
          <w:gridAfter w:val="1"/>
          <w:wAfter w:w="47" w:type="dxa"/>
          <w:trHeight w:val="340"/>
        </w:trPr>
        <w:tc>
          <w:tcPr>
            <w:tcW w:w="9356" w:type="dxa"/>
            <w:gridSpan w:val="9"/>
            <w:tcBorders>
              <w:top w:val="single" w:sz="4" w:space="0" w:color="auto"/>
              <w:left w:val="single" w:sz="4" w:space="0" w:color="auto"/>
              <w:bottom w:val="single" w:sz="4" w:space="0" w:color="auto"/>
              <w:right w:val="single" w:sz="4" w:space="0" w:color="auto"/>
            </w:tcBorders>
            <w:shd w:val="clear" w:color="auto" w:fill="auto"/>
            <w:noWrap/>
            <w:hideMark/>
          </w:tcPr>
          <w:p w14:paraId="5F9D265A" w14:textId="6E317C4C" w:rsidR="00AF408A" w:rsidRPr="007E19DC" w:rsidRDefault="00AF408A" w:rsidP="00AF408A">
            <w:pPr>
              <w:spacing w:line="240" w:lineRule="auto"/>
              <w:ind w:firstLine="0"/>
              <w:jc w:val="left"/>
              <w:rPr>
                <w:rFonts w:eastAsia="Times New Roman" w:cs="Times New Roman"/>
                <w:color w:val="000000"/>
                <w:kern w:val="0"/>
                <w:szCs w:val="24"/>
                <w14:ligatures w14:val="none"/>
              </w:rPr>
            </w:pPr>
            <w:r w:rsidRPr="007E19DC">
              <w:rPr>
                <w:rFonts w:eastAsia="Times New Roman" w:cs="Times New Roman"/>
                <w:color w:val="000000"/>
                <w:kern w:val="0"/>
                <w:szCs w:val="24"/>
                <w14:ligatures w14:val="none"/>
              </w:rPr>
              <w:lastRenderedPageBreak/>
              <w:t>VISI     : Kepulauan Selayar sebagai Bandar Maritim Kawasan Timur</w:t>
            </w:r>
            <w:r>
              <w:rPr>
                <w:rFonts w:eastAsia="Times New Roman" w:cs="Times New Roman"/>
                <w:color w:val="000000"/>
                <w:kern w:val="0"/>
                <w:szCs w:val="24"/>
                <w14:ligatures w14:val="none"/>
              </w:rPr>
              <w:t xml:space="preserve"> </w:t>
            </w:r>
            <w:r w:rsidRPr="007E19DC">
              <w:rPr>
                <w:rFonts w:eastAsia="Times New Roman" w:cs="Times New Roman"/>
                <w:color w:val="000000"/>
                <w:kern w:val="0"/>
                <w:szCs w:val="24"/>
                <w14:ligatures w14:val="none"/>
              </w:rPr>
              <w:t>Indonesia</w:t>
            </w:r>
          </w:p>
        </w:tc>
      </w:tr>
      <w:tr w:rsidR="007E19DC" w:rsidRPr="007E19DC" w14:paraId="42464268" w14:textId="77777777" w:rsidTr="00AF408A">
        <w:trPr>
          <w:gridAfter w:val="1"/>
          <w:wAfter w:w="47" w:type="dxa"/>
          <w:trHeight w:val="340"/>
        </w:trPr>
        <w:tc>
          <w:tcPr>
            <w:tcW w:w="7166" w:type="dxa"/>
            <w:gridSpan w:val="7"/>
            <w:tcBorders>
              <w:top w:val="single" w:sz="4" w:space="0" w:color="auto"/>
              <w:left w:val="single" w:sz="4" w:space="0" w:color="auto"/>
              <w:bottom w:val="single" w:sz="4" w:space="0" w:color="auto"/>
              <w:right w:val="nil"/>
            </w:tcBorders>
            <w:shd w:val="clear" w:color="auto" w:fill="auto"/>
            <w:noWrap/>
            <w:hideMark/>
          </w:tcPr>
          <w:p w14:paraId="4F3D7E0D" w14:textId="77777777" w:rsidR="007E19DC" w:rsidRPr="007E19DC" w:rsidRDefault="007E19DC" w:rsidP="00AF408A">
            <w:pPr>
              <w:spacing w:line="240" w:lineRule="auto"/>
              <w:ind w:firstLine="0"/>
              <w:jc w:val="left"/>
              <w:rPr>
                <w:rFonts w:eastAsia="Times New Roman" w:cs="Times New Roman"/>
                <w:color w:val="000000"/>
                <w:kern w:val="0"/>
                <w:szCs w:val="24"/>
                <w14:ligatures w14:val="none"/>
              </w:rPr>
            </w:pPr>
            <w:r w:rsidRPr="007E19DC">
              <w:rPr>
                <w:rFonts w:eastAsia="Times New Roman" w:cs="Times New Roman"/>
                <w:color w:val="000000"/>
                <w:kern w:val="0"/>
                <w:szCs w:val="24"/>
                <w14:ligatures w14:val="none"/>
              </w:rPr>
              <w:t>MISI 2 : Meningkatkan Kualitas Pembangunan Perdesaan</w:t>
            </w:r>
          </w:p>
        </w:tc>
        <w:tc>
          <w:tcPr>
            <w:tcW w:w="2190" w:type="dxa"/>
            <w:gridSpan w:val="2"/>
            <w:tcBorders>
              <w:top w:val="nil"/>
              <w:left w:val="nil"/>
              <w:bottom w:val="single" w:sz="4" w:space="0" w:color="auto"/>
              <w:right w:val="single" w:sz="4" w:space="0" w:color="auto"/>
            </w:tcBorders>
            <w:shd w:val="clear" w:color="auto" w:fill="auto"/>
            <w:noWrap/>
            <w:vAlign w:val="bottom"/>
            <w:hideMark/>
          </w:tcPr>
          <w:p w14:paraId="05199A6F" w14:textId="77777777" w:rsidR="007E19DC" w:rsidRPr="007E19DC" w:rsidRDefault="007E19DC" w:rsidP="007E19DC">
            <w:pPr>
              <w:spacing w:line="240" w:lineRule="auto"/>
              <w:ind w:firstLine="0"/>
              <w:jc w:val="left"/>
              <w:rPr>
                <w:rFonts w:eastAsia="Times New Roman" w:cs="Times New Roman"/>
                <w:color w:val="000000"/>
                <w:kern w:val="0"/>
                <w:szCs w:val="24"/>
                <w14:ligatures w14:val="none"/>
              </w:rPr>
            </w:pPr>
            <w:r w:rsidRPr="007E19DC">
              <w:rPr>
                <w:rFonts w:eastAsia="Times New Roman" w:cs="Times New Roman"/>
                <w:color w:val="000000"/>
                <w:kern w:val="0"/>
                <w:szCs w:val="24"/>
                <w14:ligatures w14:val="none"/>
              </w:rPr>
              <w:t> </w:t>
            </w:r>
          </w:p>
        </w:tc>
      </w:tr>
      <w:tr w:rsidR="007E19DC" w:rsidRPr="007E19DC" w14:paraId="4AB19025" w14:textId="77777777" w:rsidTr="00AF408A">
        <w:trPr>
          <w:gridAfter w:val="1"/>
          <w:wAfter w:w="47" w:type="dxa"/>
          <w:trHeight w:val="450"/>
        </w:trPr>
        <w:tc>
          <w:tcPr>
            <w:tcW w:w="624" w:type="dxa"/>
            <w:tcBorders>
              <w:top w:val="nil"/>
              <w:left w:val="single" w:sz="4" w:space="0" w:color="auto"/>
              <w:bottom w:val="single" w:sz="4" w:space="0" w:color="auto"/>
              <w:right w:val="single" w:sz="4" w:space="0" w:color="auto"/>
            </w:tcBorders>
            <w:shd w:val="clear" w:color="auto" w:fill="auto"/>
            <w:vAlign w:val="center"/>
            <w:hideMark/>
          </w:tcPr>
          <w:p w14:paraId="1C6E5E75" w14:textId="77777777" w:rsidR="007E19DC" w:rsidRPr="007E19DC" w:rsidRDefault="007E19DC" w:rsidP="007E19DC">
            <w:pPr>
              <w:spacing w:line="240" w:lineRule="auto"/>
              <w:ind w:firstLine="0"/>
              <w:jc w:val="center"/>
              <w:rPr>
                <w:rFonts w:eastAsia="Times New Roman" w:cs="Times New Roman"/>
                <w:b/>
                <w:bCs/>
                <w:color w:val="000000"/>
                <w:kern w:val="0"/>
                <w:szCs w:val="24"/>
                <w14:ligatures w14:val="none"/>
              </w:rPr>
            </w:pPr>
            <w:r w:rsidRPr="007E19DC">
              <w:rPr>
                <w:rFonts w:eastAsia="Times New Roman" w:cs="Times New Roman"/>
                <w:b/>
                <w:bCs/>
                <w:color w:val="000000"/>
                <w:kern w:val="0"/>
                <w:szCs w:val="24"/>
                <w14:ligatures w14:val="none"/>
              </w:rPr>
              <w:t>No.</w:t>
            </w:r>
          </w:p>
        </w:tc>
        <w:tc>
          <w:tcPr>
            <w:tcW w:w="1906" w:type="dxa"/>
            <w:tcBorders>
              <w:top w:val="nil"/>
              <w:left w:val="nil"/>
              <w:bottom w:val="single" w:sz="4" w:space="0" w:color="auto"/>
              <w:right w:val="single" w:sz="4" w:space="0" w:color="auto"/>
            </w:tcBorders>
            <w:shd w:val="clear" w:color="auto" w:fill="auto"/>
            <w:vAlign w:val="center"/>
            <w:hideMark/>
          </w:tcPr>
          <w:p w14:paraId="512A7DB4" w14:textId="77777777" w:rsidR="007E19DC" w:rsidRPr="007E19DC" w:rsidRDefault="007E19DC" w:rsidP="007E19DC">
            <w:pPr>
              <w:spacing w:line="240" w:lineRule="auto"/>
              <w:ind w:firstLine="0"/>
              <w:jc w:val="center"/>
              <w:rPr>
                <w:rFonts w:eastAsia="Times New Roman" w:cs="Times New Roman"/>
                <w:b/>
                <w:bCs/>
                <w:color w:val="000000"/>
                <w:kern w:val="0"/>
                <w:szCs w:val="24"/>
                <w14:ligatures w14:val="none"/>
              </w:rPr>
            </w:pPr>
            <w:r w:rsidRPr="007E19DC">
              <w:rPr>
                <w:rFonts w:eastAsia="Times New Roman" w:cs="Times New Roman"/>
                <w:b/>
                <w:bCs/>
                <w:color w:val="000000"/>
                <w:kern w:val="0"/>
                <w:szCs w:val="24"/>
                <w14:ligatures w14:val="none"/>
              </w:rPr>
              <w:t>Tujuan</w:t>
            </w:r>
          </w:p>
        </w:tc>
        <w:tc>
          <w:tcPr>
            <w:tcW w:w="1865" w:type="dxa"/>
            <w:gridSpan w:val="2"/>
            <w:tcBorders>
              <w:top w:val="nil"/>
              <w:left w:val="nil"/>
              <w:bottom w:val="single" w:sz="4" w:space="0" w:color="auto"/>
              <w:right w:val="single" w:sz="4" w:space="0" w:color="auto"/>
            </w:tcBorders>
            <w:shd w:val="clear" w:color="auto" w:fill="auto"/>
            <w:vAlign w:val="center"/>
            <w:hideMark/>
          </w:tcPr>
          <w:p w14:paraId="66253C01" w14:textId="77777777" w:rsidR="007E19DC" w:rsidRPr="007E19DC" w:rsidRDefault="007E19DC" w:rsidP="007E19DC">
            <w:pPr>
              <w:spacing w:line="240" w:lineRule="auto"/>
              <w:ind w:firstLine="0"/>
              <w:jc w:val="center"/>
              <w:rPr>
                <w:rFonts w:eastAsia="Times New Roman" w:cs="Times New Roman"/>
                <w:b/>
                <w:bCs/>
                <w:color w:val="000000"/>
                <w:kern w:val="0"/>
                <w:szCs w:val="24"/>
                <w14:ligatures w14:val="none"/>
              </w:rPr>
            </w:pPr>
            <w:r w:rsidRPr="007E19DC">
              <w:rPr>
                <w:rFonts w:eastAsia="Times New Roman" w:cs="Times New Roman"/>
                <w:b/>
                <w:bCs/>
                <w:color w:val="000000"/>
                <w:kern w:val="0"/>
                <w:szCs w:val="24"/>
                <w14:ligatures w14:val="none"/>
              </w:rPr>
              <w:t>Sasaran</w:t>
            </w:r>
          </w:p>
        </w:tc>
        <w:tc>
          <w:tcPr>
            <w:tcW w:w="2409" w:type="dxa"/>
            <w:gridSpan w:val="2"/>
            <w:tcBorders>
              <w:top w:val="nil"/>
              <w:left w:val="nil"/>
              <w:bottom w:val="single" w:sz="4" w:space="0" w:color="auto"/>
              <w:right w:val="single" w:sz="4" w:space="0" w:color="auto"/>
            </w:tcBorders>
            <w:shd w:val="clear" w:color="auto" w:fill="auto"/>
            <w:noWrap/>
            <w:vAlign w:val="center"/>
            <w:hideMark/>
          </w:tcPr>
          <w:p w14:paraId="3D7BD57E" w14:textId="77777777" w:rsidR="007E19DC" w:rsidRPr="007E19DC" w:rsidRDefault="007E19DC" w:rsidP="007E19DC">
            <w:pPr>
              <w:spacing w:line="240" w:lineRule="auto"/>
              <w:ind w:firstLine="0"/>
              <w:jc w:val="center"/>
              <w:rPr>
                <w:rFonts w:eastAsia="Times New Roman" w:cs="Times New Roman"/>
                <w:b/>
                <w:bCs/>
                <w:color w:val="auto"/>
                <w:kern w:val="0"/>
                <w:szCs w:val="24"/>
                <w14:ligatures w14:val="none"/>
              </w:rPr>
            </w:pPr>
            <w:r w:rsidRPr="007E19DC">
              <w:rPr>
                <w:rFonts w:eastAsia="Times New Roman" w:cs="Times New Roman"/>
                <w:b/>
                <w:bCs/>
                <w:color w:val="auto"/>
                <w:kern w:val="0"/>
                <w:szCs w:val="24"/>
                <w14:ligatures w14:val="none"/>
              </w:rPr>
              <w:t>Strategi</w:t>
            </w:r>
          </w:p>
        </w:tc>
        <w:tc>
          <w:tcPr>
            <w:tcW w:w="2552" w:type="dxa"/>
            <w:gridSpan w:val="3"/>
            <w:tcBorders>
              <w:top w:val="nil"/>
              <w:left w:val="nil"/>
              <w:bottom w:val="single" w:sz="4" w:space="0" w:color="auto"/>
              <w:right w:val="single" w:sz="4" w:space="0" w:color="auto"/>
            </w:tcBorders>
            <w:shd w:val="clear" w:color="auto" w:fill="auto"/>
            <w:noWrap/>
            <w:vAlign w:val="center"/>
            <w:hideMark/>
          </w:tcPr>
          <w:p w14:paraId="52BA2886" w14:textId="77777777" w:rsidR="007E19DC" w:rsidRPr="007E19DC" w:rsidRDefault="007E19DC" w:rsidP="007E19DC">
            <w:pPr>
              <w:spacing w:line="240" w:lineRule="auto"/>
              <w:ind w:firstLine="0"/>
              <w:jc w:val="center"/>
              <w:rPr>
                <w:rFonts w:eastAsia="Times New Roman" w:cs="Times New Roman"/>
                <w:b/>
                <w:bCs/>
                <w:color w:val="auto"/>
                <w:kern w:val="0"/>
                <w:szCs w:val="24"/>
                <w14:ligatures w14:val="none"/>
              </w:rPr>
            </w:pPr>
            <w:r w:rsidRPr="007E19DC">
              <w:rPr>
                <w:rFonts w:eastAsia="Times New Roman" w:cs="Times New Roman"/>
                <w:b/>
                <w:bCs/>
                <w:color w:val="auto"/>
                <w:kern w:val="0"/>
                <w:szCs w:val="24"/>
                <w14:ligatures w14:val="none"/>
              </w:rPr>
              <w:t>Arah Kebijakan</w:t>
            </w:r>
          </w:p>
        </w:tc>
      </w:tr>
      <w:tr w:rsidR="007E19DC" w:rsidRPr="007E19DC" w14:paraId="2445600F" w14:textId="77777777" w:rsidTr="00AF408A">
        <w:trPr>
          <w:gridAfter w:val="1"/>
          <w:wAfter w:w="47" w:type="dxa"/>
          <w:trHeight w:val="2231"/>
        </w:trPr>
        <w:tc>
          <w:tcPr>
            <w:tcW w:w="624" w:type="dxa"/>
            <w:vMerge w:val="restart"/>
            <w:tcBorders>
              <w:top w:val="nil"/>
              <w:left w:val="single" w:sz="4" w:space="0" w:color="auto"/>
              <w:bottom w:val="single" w:sz="4" w:space="0" w:color="auto"/>
              <w:right w:val="single" w:sz="4" w:space="0" w:color="auto"/>
            </w:tcBorders>
            <w:shd w:val="clear" w:color="auto" w:fill="auto"/>
            <w:vAlign w:val="center"/>
            <w:hideMark/>
          </w:tcPr>
          <w:p w14:paraId="18F3B1C3" w14:textId="77777777" w:rsidR="007E19DC" w:rsidRPr="007E19DC" w:rsidRDefault="007E19DC" w:rsidP="007E19DC">
            <w:pPr>
              <w:spacing w:line="240" w:lineRule="auto"/>
              <w:ind w:firstLine="0"/>
              <w:jc w:val="center"/>
              <w:rPr>
                <w:rFonts w:eastAsia="Times New Roman" w:cs="Times New Roman"/>
                <w:bCs/>
                <w:color w:val="000000"/>
                <w:kern w:val="0"/>
                <w:szCs w:val="24"/>
                <w14:ligatures w14:val="none"/>
              </w:rPr>
            </w:pPr>
            <w:r w:rsidRPr="007E19DC">
              <w:rPr>
                <w:rFonts w:eastAsia="Times New Roman" w:cs="Times New Roman"/>
                <w:bCs/>
                <w:color w:val="000000"/>
                <w:kern w:val="0"/>
                <w:szCs w:val="24"/>
                <w14:ligatures w14:val="none"/>
              </w:rPr>
              <w:t>2</w:t>
            </w:r>
          </w:p>
        </w:tc>
        <w:tc>
          <w:tcPr>
            <w:tcW w:w="1906" w:type="dxa"/>
            <w:vMerge w:val="restart"/>
            <w:tcBorders>
              <w:top w:val="nil"/>
              <w:left w:val="single" w:sz="4" w:space="0" w:color="auto"/>
              <w:bottom w:val="single" w:sz="4" w:space="0" w:color="auto"/>
              <w:right w:val="single" w:sz="4" w:space="0" w:color="auto"/>
            </w:tcBorders>
            <w:shd w:val="clear" w:color="auto" w:fill="auto"/>
            <w:vAlign w:val="center"/>
            <w:hideMark/>
          </w:tcPr>
          <w:p w14:paraId="57F742E8" w14:textId="77777777" w:rsidR="007E19DC" w:rsidRPr="007E19DC" w:rsidRDefault="007E19DC" w:rsidP="007E19DC">
            <w:pPr>
              <w:spacing w:line="240" w:lineRule="auto"/>
              <w:ind w:firstLine="0"/>
              <w:jc w:val="left"/>
              <w:rPr>
                <w:rFonts w:eastAsia="Times New Roman" w:cs="Times New Roman"/>
                <w:color w:val="000000"/>
                <w:kern w:val="0"/>
                <w:szCs w:val="24"/>
                <w14:ligatures w14:val="none"/>
              </w:rPr>
            </w:pPr>
            <w:r w:rsidRPr="007E19DC">
              <w:rPr>
                <w:rFonts w:eastAsia="Times New Roman" w:cs="Times New Roman"/>
                <w:color w:val="000000"/>
                <w:kern w:val="0"/>
                <w:szCs w:val="24"/>
                <w14:ligatures w14:val="none"/>
              </w:rPr>
              <w:t>Meningkatkan Keberdayaan Masyarakat Pedesaan</w:t>
            </w:r>
          </w:p>
        </w:tc>
        <w:tc>
          <w:tcPr>
            <w:tcW w:w="1865" w:type="dxa"/>
            <w:gridSpan w:val="2"/>
            <w:tcBorders>
              <w:top w:val="nil"/>
              <w:left w:val="nil"/>
              <w:bottom w:val="single" w:sz="4" w:space="0" w:color="auto"/>
              <w:right w:val="single" w:sz="4" w:space="0" w:color="auto"/>
            </w:tcBorders>
            <w:shd w:val="clear" w:color="auto" w:fill="auto"/>
            <w:vAlign w:val="center"/>
            <w:hideMark/>
          </w:tcPr>
          <w:p w14:paraId="43CE998B" w14:textId="77777777" w:rsidR="007E19DC" w:rsidRPr="007E19DC" w:rsidRDefault="007E19DC">
            <w:pPr>
              <w:numPr>
                <w:ilvl w:val="0"/>
                <w:numId w:val="70"/>
              </w:numPr>
              <w:spacing w:after="200" w:line="240" w:lineRule="auto"/>
              <w:ind w:left="242"/>
              <w:contextualSpacing/>
              <w:jc w:val="left"/>
              <w:rPr>
                <w:rFonts w:eastAsia="Times New Roman" w:cs="Times New Roman"/>
                <w:color w:val="000000"/>
                <w:kern w:val="0"/>
                <w:szCs w:val="24"/>
                <w14:ligatures w14:val="none"/>
              </w:rPr>
            </w:pPr>
            <w:r w:rsidRPr="007E19DC">
              <w:rPr>
                <w:rFonts w:eastAsia="Times New Roman" w:cs="Times New Roman"/>
                <w:color w:val="000000"/>
                <w:kern w:val="0"/>
                <w:szCs w:val="24"/>
                <w:lang w:val="id-ID"/>
                <w14:ligatures w14:val="none"/>
              </w:rPr>
              <w:t xml:space="preserve">Meningkatnya Kualitas Pemberdayaan Masyarakat Desa </w:t>
            </w:r>
          </w:p>
        </w:tc>
        <w:tc>
          <w:tcPr>
            <w:tcW w:w="2409" w:type="dxa"/>
            <w:gridSpan w:val="2"/>
            <w:tcBorders>
              <w:top w:val="nil"/>
              <w:left w:val="nil"/>
              <w:bottom w:val="single" w:sz="4" w:space="0" w:color="auto"/>
              <w:right w:val="single" w:sz="4" w:space="0" w:color="auto"/>
            </w:tcBorders>
            <w:shd w:val="clear" w:color="auto" w:fill="auto"/>
            <w:vAlign w:val="center"/>
            <w:hideMark/>
          </w:tcPr>
          <w:p w14:paraId="67E54C79" w14:textId="77777777" w:rsidR="007E19DC" w:rsidRPr="007E19DC" w:rsidRDefault="007E19DC">
            <w:pPr>
              <w:numPr>
                <w:ilvl w:val="0"/>
                <w:numId w:val="71"/>
              </w:numPr>
              <w:spacing w:after="200" w:line="240" w:lineRule="auto"/>
              <w:ind w:left="235"/>
              <w:contextualSpacing/>
              <w:jc w:val="left"/>
              <w:rPr>
                <w:rFonts w:eastAsia="Times New Roman" w:cs="Times New Roman"/>
                <w:color w:val="auto"/>
                <w:kern w:val="0"/>
                <w:szCs w:val="24"/>
                <w14:ligatures w14:val="none"/>
              </w:rPr>
            </w:pPr>
            <w:r w:rsidRPr="007E19DC">
              <w:rPr>
                <w:rFonts w:eastAsia="Times New Roman" w:cs="Times New Roman"/>
                <w:color w:val="auto"/>
                <w:kern w:val="0"/>
                <w:szCs w:val="24"/>
                <w14:ligatures w14:val="none"/>
              </w:rPr>
              <w:t>Mengoptimalkan Koordinasi Stakeholder Dalam Rangka Peningkatan Produktifitas Masyarakat Perdesaan Dan Kualifikasi Desa</w:t>
            </w:r>
          </w:p>
        </w:tc>
        <w:tc>
          <w:tcPr>
            <w:tcW w:w="2552" w:type="dxa"/>
            <w:gridSpan w:val="3"/>
            <w:tcBorders>
              <w:top w:val="nil"/>
              <w:left w:val="nil"/>
              <w:bottom w:val="single" w:sz="4" w:space="0" w:color="auto"/>
              <w:right w:val="single" w:sz="4" w:space="0" w:color="auto"/>
            </w:tcBorders>
            <w:shd w:val="clear" w:color="auto" w:fill="auto"/>
            <w:vAlign w:val="center"/>
            <w:hideMark/>
          </w:tcPr>
          <w:p w14:paraId="62B3BC22" w14:textId="77777777" w:rsidR="007E19DC" w:rsidRPr="007E19DC" w:rsidRDefault="007E19DC">
            <w:pPr>
              <w:numPr>
                <w:ilvl w:val="0"/>
                <w:numId w:val="72"/>
              </w:numPr>
              <w:spacing w:after="200" w:line="240" w:lineRule="auto"/>
              <w:ind w:left="252"/>
              <w:contextualSpacing/>
              <w:jc w:val="left"/>
              <w:rPr>
                <w:rFonts w:eastAsia="Times New Roman" w:cs="Times New Roman"/>
                <w:color w:val="auto"/>
                <w:kern w:val="0"/>
                <w:szCs w:val="24"/>
                <w14:ligatures w14:val="none"/>
              </w:rPr>
            </w:pPr>
            <w:r w:rsidRPr="007E19DC">
              <w:rPr>
                <w:rFonts w:eastAsia="Times New Roman" w:cs="Times New Roman"/>
                <w:color w:val="auto"/>
                <w:kern w:val="0"/>
                <w:szCs w:val="24"/>
                <w14:ligatures w14:val="none"/>
              </w:rPr>
              <w:t>Mengkoordinasikan Kegiatan Pembangunan Desa yang  Berorientasi Pada Peningkatan Kualitas Pemberdayaan Masyarakat Dalam Program Gerbang Sari</w:t>
            </w:r>
          </w:p>
        </w:tc>
      </w:tr>
      <w:tr w:rsidR="007E19DC" w:rsidRPr="007E19DC" w14:paraId="253630D9" w14:textId="77777777" w:rsidTr="00AF408A">
        <w:trPr>
          <w:gridAfter w:val="1"/>
          <w:wAfter w:w="47" w:type="dxa"/>
          <w:trHeight w:val="1830"/>
        </w:trPr>
        <w:tc>
          <w:tcPr>
            <w:tcW w:w="624" w:type="dxa"/>
            <w:vMerge/>
            <w:tcBorders>
              <w:top w:val="nil"/>
              <w:left w:val="single" w:sz="4" w:space="0" w:color="auto"/>
              <w:bottom w:val="single" w:sz="4" w:space="0" w:color="auto"/>
              <w:right w:val="single" w:sz="4" w:space="0" w:color="auto"/>
            </w:tcBorders>
            <w:vAlign w:val="center"/>
            <w:hideMark/>
          </w:tcPr>
          <w:p w14:paraId="1482F505" w14:textId="77777777" w:rsidR="007E19DC" w:rsidRPr="007E19DC" w:rsidRDefault="007E19DC" w:rsidP="007E19DC">
            <w:pPr>
              <w:spacing w:line="240" w:lineRule="auto"/>
              <w:ind w:firstLine="0"/>
              <w:jc w:val="left"/>
              <w:rPr>
                <w:rFonts w:eastAsia="Times New Roman" w:cs="Times New Roman"/>
                <w:b/>
                <w:bCs/>
                <w:color w:val="000000"/>
                <w:kern w:val="0"/>
                <w:szCs w:val="24"/>
                <w14:ligatures w14:val="none"/>
              </w:rPr>
            </w:pPr>
          </w:p>
        </w:tc>
        <w:tc>
          <w:tcPr>
            <w:tcW w:w="1906" w:type="dxa"/>
            <w:vMerge/>
            <w:tcBorders>
              <w:top w:val="nil"/>
              <w:left w:val="single" w:sz="4" w:space="0" w:color="auto"/>
              <w:bottom w:val="single" w:sz="4" w:space="0" w:color="auto"/>
              <w:right w:val="single" w:sz="4" w:space="0" w:color="auto"/>
            </w:tcBorders>
            <w:vAlign w:val="center"/>
            <w:hideMark/>
          </w:tcPr>
          <w:p w14:paraId="7EFE84EC" w14:textId="77777777" w:rsidR="007E19DC" w:rsidRPr="007E19DC" w:rsidRDefault="007E19DC" w:rsidP="007E19DC">
            <w:pPr>
              <w:spacing w:line="240" w:lineRule="auto"/>
              <w:ind w:firstLine="0"/>
              <w:jc w:val="left"/>
              <w:rPr>
                <w:rFonts w:eastAsia="Times New Roman" w:cs="Times New Roman"/>
                <w:color w:val="000000"/>
                <w:kern w:val="0"/>
                <w:szCs w:val="24"/>
                <w14:ligatures w14:val="none"/>
              </w:rPr>
            </w:pPr>
          </w:p>
        </w:tc>
        <w:tc>
          <w:tcPr>
            <w:tcW w:w="1865" w:type="dxa"/>
            <w:gridSpan w:val="2"/>
            <w:tcBorders>
              <w:top w:val="nil"/>
              <w:left w:val="nil"/>
              <w:bottom w:val="single" w:sz="4" w:space="0" w:color="auto"/>
              <w:right w:val="single" w:sz="4" w:space="0" w:color="auto"/>
            </w:tcBorders>
            <w:shd w:val="clear" w:color="auto" w:fill="auto"/>
            <w:vAlign w:val="center"/>
            <w:hideMark/>
          </w:tcPr>
          <w:p w14:paraId="053E5636" w14:textId="77777777" w:rsidR="007E19DC" w:rsidRPr="007E19DC" w:rsidRDefault="007E19DC">
            <w:pPr>
              <w:numPr>
                <w:ilvl w:val="0"/>
                <w:numId w:val="72"/>
              </w:numPr>
              <w:spacing w:after="200" w:line="240" w:lineRule="auto"/>
              <w:ind w:left="242"/>
              <w:contextualSpacing/>
              <w:jc w:val="left"/>
              <w:rPr>
                <w:rFonts w:eastAsia="Times New Roman" w:cs="Times New Roman"/>
                <w:color w:val="000000"/>
                <w:kern w:val="0"/>
                <w:szCs w:val="24"/>
                <w14:ligatures w14:val="none"/>
              </w:rPr>
            </w:pPr>
            <w:r w:rsidRPr="007E19DC">
              <w:rPr>
                <w:rFonts w:eastAsia="Times New Roman" w:cs="Times New Roman"/>
                <w:color w:val="000000"/>
                <w:kern w:val="0"/>
                <w:szCs w:val="24"/>
                <w14:ligatures w14:val="none"/>
              </w:rPr>
              <w:t xml:space="preserve">Meningkanya Kualitas Pemerintahan Desa </w:t>
            </w:r>
          </w:p>
        </w:tc>
        <w:tc>
          <w:tcPr>
            <w:tcW w:w="2409" w:type="dxa"/>
            <w:gridSpan w:val="2"/>
            <w:tcBorders>
              <w:top w:val="nil"/>
              <w:left w:val="nil"/>
              <w:bottom w:val="single" w:sz="4" w:space="0" w:color="auto"/>
              <w:right w:val="single" w:sz="4" w:space="0" w:color="auto"/>
            </w:tcBorders>
            <w:shd w:val="clear" w:color="auto" w:fill="auto"/>
            <w:vAlign w:val="center"/>
            <w:hideMark/>
          </w:tcPr>
          <w:p w14:paraId="437E0E7D" w14:textId="77777777" w:rsidR="007E19DC" w:rsidRPr="007E19DC" w:rsidRDefault="007E19DC">
            <w:pPr>
              <w:numPr>
                <w:ilvl w:val="0"/>
                <w:numId w:val="73"/>
              </w:numPr>
              <w:spacing w:after="200" w:line="240" w:lineRule="auto"/>
              <w:ind w:left="301"/>
              <w:contextualSpacing/>
              <w:jc w:val="left"/>
              <w:rPr>
                <w:rFonts w:eastAsia="Times New Roman" w:cs="Times New Roman"/>
                <w:color w:val="auto"/>
                <w:kern w:val="0"/>
                <w:szCs w:val="24"/>
                <w14:ligatures w14:val="none"/>
              </w:rPr>
            </w:pPr>
            <w:r w:rsidRPr="007E19DC">
              <w:rPr>
                <w:rFonts w:eastAsia="Times New Roman" w:cs="Times New Roman"/>
                <w:color w:val="auto"/>
                <w:kern w:val="0"/>
                <w:szCs w:val="24"/>
                <w14:ligatures w14:val="none"/>
              </w:rPr>
              <w:t>Mengoptimalkan Pengelolaan Sumberdaya Lokal Dalam Rangka Mengembangkan Lapangan Kerja Dan Lapangan Usaha Di Perdesaan</w:t>
            </w:r>
          </w:p>
        </w:tc>
        <w:tc>
          <w:tcPr>
            <w:tcW w:w="2552" w:type="dxa"/>
            <w:gridSpan w:val="3"/>
            <w:tcBorders>
              <w:top w:val="nil"/>
              <w:left w:val="nil"/>
              <w:bottom w:val="single" w:sz="4" w:space="0" w:color="auto"/>
              <w:right w:val="single" w:sz="4" w:space="0" w:color="auto"/>
            </w:tcBorders>
            <w:shd w:val="clear" w:color="auto" w:fill="auto"/>
            <w:vAlign w:val="center"/>
            <w:hideMark/>
          </w:tcPr>
          <w:p w14:paraId="55FEA614" w14:textId="77777777" w:rsidR="007E19DC" w:rsidRPr="007E19DC" w:rsidRDefault="007E19DC">
            <w:pPr>
              <w:numPr>
                <w:ilvl w:val="0"/>
                <w:numId w:val="74"/>
              </w:numPr>
              <w:spacing w:after="200" w:line="240" w:lineRule="auto"/>
              <w:ind w:left="252"/>
              <w:contextualSpacing/>
              <w:jc w:val="left"/>
              <w:rPr>
                <w:rFonts w:eastAsia="Times New Roman" w:cs="Times New Roman"/>
                <w:color w:val="auto"/>
                <w:kern w:val="0"/>
                <w:szCs w:val="24"/>
                <w14:ligatures w14:val="none"/>
              </w:rPr>
            </w:pPr>
            <w:r w:rsidRPr="007E19DC">
              <w:rPr>
                <w:rFonts w:eastAsia="Times New Roman" w:cs="Times New Roman"/>
                <w:color w:val="auto"/>
                <w:kern w:val="0"/>
                <w:szCs w:val="24"/>
                <w14:ligatures w14:val="none"/>
              </w:rPr>
              <w:t>Meningkatkan Koordinasi Dengan Pemerintah Desa dalam Mengembagkan Sumber Daya Untuk Peningkatan Ekonomi Kerakyatan Dalam Gerbang Sari</w:t>
            </w:r>
          </w:p>
        </w:tc>
      </w:tr>
      <w:tr w:rsidR="00AF408A" w:rsidRPr="003443D3" w14:paraId="311997FF" w14:textId="77777777" w:rsidTr="00AF408A">
        <w:trPr>
          <w:trHeight w:val="340"/>
        </w:trPr>
        <w:tc>
          <w:tcPr>
            <w:tcW w:w="9403" w:type="dxa"/>
            <w:gridSpan w:val="10"/>
            <w:tcBorders>
              <w:top w:val="single" w:sz="4" w:space="0" w:color="auto"/>
              <w:left w:val="single" w:sz="4" w:space="0" w:color="auto"/>
              <w:bottom w:val="single" w:sz="4" w:space="0" w:color="auto"/>
              <w:right w:val="single" w:sz="4" w:space="0" w:color="auto"/>
            </w:tcBorders>
            <w:shd w:val="clear" w:color="auto" w:fill="auto"/>
            <w:noWrap/>
            <w:hideMark/>
          </w:tcPr>
          <w:p w14:paraId="00B4BF40" w14:textId="45E6F32B" w:rsidR="00AF408A" w:rsidRPr="003443D3" w:rsidRDefault="00AF408A" w:rsidP="00AF408A">
            <w:pPr>
              <w:spacing w:line="240" w:lineRule="auto"/>
              <w:ind w:left="1062" w:hanging="1062"/>
              <w:jc w:val="left"/>
              <w:rPr>
                <w:rFonts w:eastAsia="Times New Roman" w:cs="Times New Roman"/>
                <w:color w:val="000000"/>
                <w:kern w:val="0"/>
                <w:szCs w:val="24"/>
                <w14:ligatures w14:val="none"/>
              </w:rPr>
            </w:pPr>
            <w:r w:rsidRPr="003443D3">
              <w:rPr>
                <w:rFonts w:eastAsia="Times New Roman" w:cs="Times New Roman"/>
                <w:color w:val="000000"/>
                <w:kern w:val="0"/>
                <w:szCs w:val="24"/>
                <w14:ligatures w14:val="none"/>
              </w:rPr>
              <w:t>VISI     : Kepulauan Selayar sebagai Bandar Maritim Kawasan Timur Indonesia</w:t>
            </w:r>
          </w:p>
        </w:tc>
      </w:tr>
      <w:tr w:rsidR="00463D4F" w:rsidRPr="003443D3" w14:paraId="08FB519F" w14:textId="77777777" w:rsidTr="00AF408A">
        <w:trPr>
          <w:trHeight w:val="256"/>
        </w:trPr>
        <w:tc>
          <w:tcPr>
            <w:tcW w:w="7290" w:type="dxa"/>
            <w:gridSpan w:val="8"/>
            <w:tcBorders>
              <w:top w:val="single" w:sz="4" w:space="0" w:color="auto"/>
              <w:left w:val="single" w:sz="4" w:space="0" w:color="auto"/>
              <w:bottom w:val="single" w:sz="4" w:space="0" w:color="auto"/>
              <w:right w:val="nil"/>
            </w:tcBorders>
            <w:shd w:val="clear" w:color="auto" w:fill="auto"/>
            <w:noWrap/>
            <w:vAlign w:val="bottom"/>
            <w:hideMark/>
          </w:tcPr>
          <w:p w14:paraId="3DE8EFC0" w14:textId="77777777" w:rsidR="00463D4F" w:rsidRPr="003443D3" w:rsidRDefault="00463D4F" w:rsidP="00A844D0">
            <w:pPr>
              <w:spacing w:line="240" w:lineRule="auto"/>
              <w:ind w:left="1062" w:hanging="1062"/>
              <w:jc w:val="left"/>
              <w:rPr>
                <w:rFonts w:eastAsia="Times New Roman" w:cs="Times New Roman"/>
                <w:color w:val="000000"/>
                <w:kern w:val="0"/>
                <w:szCs w:val="24"/>
                <w14:ligatures w14:val="none"/>
              </w:rPr>
            </w:pPr>
            <w:r w:rsidRPr="003443D3">
              <w:rPr>
                <w:rFonts w:eastAsia="Times New Roman" w:cs="Times New Roman"/>
                <w:color w:val="000000"/>
                <w:kern w:val="0"/>
                <w:szCs w:val="24"/>
                <w14:ligatures w14:val="none"/>
              </w:rPr>
              <w:t>MISI 5 : Meningkatkan Pembinaan Kehidupan Sosial dan Keagamaan</w:t>
            </w:r>
          </w:p>
        </w:tc>
        <w:tc>
          <w:tcPr>
            <w:tcW w:w="2113" w:type="dxa"/>
            <w:gridSpan w:val="2"/>
            <w:tcBorders>
              <w:top w:val="nil"/>
              <w:left w:val="nil"/>
              <w:bottom w:val="single" w:sz="4" w:space="0" w:color="auto"/>
              <w:right w:val="single" w:sz="4" w:space="0" w:color="auto"/>
            </w:tcBorders>
            <w:shd w:val="clear" w:color="auto" w:fill="auto"/>
            <w:noWrap/>
            <w:vAlign w:val="bottom"/>
            <w:hideMark/>
          </w:tcPr>
          <w:p w14:paraId="2C425D20" w14:textId="77777777" w:rsidR="00463D4F" w:rsidRPr="003443D3" w:rsidRDefault="00463D4F" w:rsidP="00A844D0">
            <w:pPr>
              <w:spacing w:line="240" w:lineRule="auto"/>
              <w:ind w:firstLine="0"/>
              <w:jc w:val="left"/>
              <w:rPr>
                <w:rFonts w:eastAsia="Times New Roman" w:cs="Times New Roman"/>
                <w:color w:val="000000"/>
                <w:kern w:val="0"/>
                <w:szCs w:val="24"/>
                <w14:ligatures w14:val="none"/>
              </w:rPr>
            </w:pPr>
            <w:r w:rsidRPr="003443D3">
              <w:rPr>
                <w:rFonts w:eastAsia="Times New Roman" w:cs="Times New Roman"/>
                <w:color w:val="000000"/>
                <w:kern w:val="0"/>
                <w:szCs w:val="24"/>
                <w14:ligatures w14:val="none"/>
              </w:rPr>
              <w:t> </w:t>
            </w:r>
          </w:p>
        </w:tc>
      </w:tr>
      <w:tr w:rsidR="00463D4F" w:rsidRPr="003443D3" w14:paraId="73BF8666" w14:textId="77777777" w:rsidTr="00AF408A">
        <w:trPr>
          <w:trHeight w:val="450"/>
        </w:trPr>
        <w:tc>
          <w:tcPr>
            <w:tcW w:w="624" w:type="dxa"/>
            <w:tcBorders>
              <w:top w:val="nil"/>
              <w:left w:val="single" w:sz="4" w:space="0" w:color="auto"/>
              <w:bottom w:val="single" w:sz="4" w:space="0" w:color="auto"/>
              <w:right w:val="single" w:sz="4" w:space="0" w:color="auto"/>
            </w:tcBorders>
            <w:shd w:val="clear" w:color="auto" w:fill="auto"/>
            <w:vAlign w:val="center"/>
            <w:hideMark/>
          </w:tcPr>
          <w:p w14:paraId="2C76EEB2" w14:textId="77777777" w:rsidR="00463D4F" w:rsidRPr="003443D3" w:rsidRDefault="00463D4F" w:rsidP="00A844D0">
            <w:pPr>
              <w:spacing w:line="240" w:lineRule="auto"/>
              <w:ind w:firstLine="0"/>
              <w:jc w:val="center"/>
              <w:rPr>
                <w:rFonts w:eastAsia="Times New Roman" w:cs="Times New Roman"/>
                <w:b/>
                <w:bCs/>
                <w:color w:val="000000"/>
                <w:kern w:val="0"/>
                <w:szCs w:val="24"/>
                <w14:ligatures w14:val="none"/>
              </w:rPr>
            </w:pPr>
            <w:r w:rsidRPr="003443D3">
              <w:rPr>
                <w:rFonts w:eastAsia="Times New Roman" w:cs="Times New Roman"/>
                <w:b/>
                <w:bCs/>
                <w:color w:val="000000"/>
                <w:kern w:val="0"/>
                <w:szCs w:val="24"/>
                <w14:ligatures w14:val="none"/>
              </w:rPr>
              <w:t>No.</w:t>
            </w:r>
          </w:p>
        </w:tc>
        <w:tc>
          <w:tcPr>
            <w:tcW w:w="2076" w:type="dxa"/>
            <w:gridSpan w:val="2"/>
            <w:tcBorders>
              <w:top w:val="nil"/>
              <w:left w:val="nil"/>
              <w:bottom w:val="single" w:sz="4" w:space="0" w:color="auto"/>
              <w:right w:val="single" w:sz="4" w:space="0" w:color="auto"/>
            </w:tcBorders>
            <w:shd w:val="clear" w:color="auto" w:fill="auto"/>
            <w:vAlign w:val="center"/>
            <w:hideMark/>
          </w:tcPr>
          <w:p w14:paraId="69AFE366" w14:textId="77777777" w:rsidR="00463D4F" w:rsidRPr="003443D3" w:rsidRDefault="00463D4F" w:rsidP="00A844D0">
            <w:pPr>
              <w:spacing w:line="240" w:lineRule="auto"/>
              <w:ind w:firstLine="0"/>
              <w:jc w:val="center"/>
              <w:rPr>
                <w:rFonts w:eastAsia="Times New Roman" w:cs="Times New Roman"/>
                <w:b/>
                <w:bCs/>
                <w:color w:val="000000"/>
                <w:kern w:val="0"/>
                <w:szCs w:val="24"/>
                <w14:ligatures w14:val="none"/>
              </w:rPr>
            </w:pPr>
            <w:r w:rsidRPr="003443D3">
              <w:rPr>
                <w:rFonts w:eastAsia="Times New Roman" w:cs="Times New Roman"/>
                <w:b/>
                <w:bCs/>
                <w:color w:val="000000"/>
                <w:kern w:val="0"/>
                <w:szCs w:val="24"/>
                <w14:ligatures w14:val="none"/>
              </w:rPr>
              <w:t>Tujuan</w:t>
            </w:r>
          </w:p>
        </w:tc>
        <w:tc>
          <w:tcPr>
            <w:tcW w:w="2340" w:type="dxa"/>
            <w:gridSpan w:val="2"/>
            <w:tcBorders>
              <w:top w:val="nil"/>
              <w:left w:val="nil"/>
              <w:bottom w:val="single" w:sz="4" w:space="0" w:color="auto"/>
              <w:right w:val="single" w:sz="4" w:space="0" w:color="auto"/>
            </w:tcBorders>
            <w:shd w:val="clear" w:color="auto" w:fill="auto"/>
            <w:vAlign w:val="center"/>
            <w:hideMark/>
          </w:tcPr>
          <w:p w14:paraId="1BB3BDDD" w14:textId="77777777" w:rsidR="00463D4F" w:rsidRPr="003443D3" w:rsidRDefault="00463D4F" w:rsidP="00A844D0">
            <w:pPr>
              <w:spacing w:line="240" w:lineRule="auto"/>
              <w:ind w:firstLine="0"/>
              <w:jc w:val="center"/>
              <w:rPr>
                <w:rFonts w:eastAsia="Times New Roman" w:cs="Times New Roman"/>
                <w:b/>
                <w:bCs/>
                <w:color w:val="000000"/>
                <w:kern w:val="0"/>
                <w:szCs w:val="24"/>
                <w14:ligatures w14:val="none"/>
              </w:rPr>
            </w:pPr>
            <w:r w:rsidRPr="003443D3">
              <w:rPr>
                <w:rFonts w:eastAsia="Times New Roman" w:cs="Times New Roman"/>
                <w:b/>
                <w:bCs/>
                <w:color w:val="000000"/>
                <w:kern w:val="0"/>
                <w:szCs w:val="24"/>
                <w14:ligatures w14:val="none"/>
              </w:rPr>
              <w:t>Sasaran</w:t>
            </w:r>
          </w:p>
        </w:tc>
        <w:tc>
          <w:tcPr>
            <w:tcW w:w="2250" w:type="dxa"/>
            <w:gridSpan w:val="3"/>
            <w:tcBorders>
              <w:top w:val="nil"/>
              <w:left w:val="nil"/>
              <w:bottom w:val="single" w:sz="4" w:space="0" w:color="auto"/>
              <w:right w:val="single" w:sz="4" w:space="0" w:color="auto"/>
            </w:tcBorders>
            <w:shd w:val="clear" w:color="auto" w:fill="auto"/>
            <w:noWrap/>
            <w:vAlign w:val="center"/>
            <w:hideMark/>
          </w:tcPr>
          <w:p w14:paraId="598779C9" w14:textId="77777777" w:rsidR="00463D4F" w:rsidRPr="003443D3" w:rsidRDefault="00463D4F" w:rsidP="00A844D0">
            <w:pPr>
              <w:spacing w:line="240" w:lineRule="auto"/>
              <w:ind w:firstLine="0"/>
              <w:jc w:val="center"/>
              <w:rPr>
                <w:rFonts w:eastAsia="Times New Roman" w:cs="Times New Roman"/>
                <w:b/>
                <w:bCs/>
                <w:color w:val="auto"/>
                <w:kern w:val="0"/>
                <w:szCs w:val="24"/>
                <w14:ligatures w14:val="none"/>
              </w:rPr>
            </w:pPr>
            <w:r w:rsidRPr="003443D3">
              <w:rPr>
                <w:rFonts w:eastAsia="Times New Roman" w:cs="Times New Roman"/>
                <w:b/>
                <w:bCs/>
                <w:color w:val="auto"/>
                <w:kern w:val="0"/>
                <w:szCs w:val="24"/>
                <w14:ligatures w14:val="none"/>
              </w:rPr>
              <w:t>Strategi</w:t>
            </w:r>
          </w:p>
        </w:tc>
        <w:tc>
          <w:tcPr>
            <w:tcW w:w="2113" w:type="dxa"/>
            <w:gridSpan w:val="2"/>
            <w:tcBorders>
              <w:top w:val="nil"/>
              <w:left w:val="nil"/>
              <w:bottom w:val="single" w:sz="4" w:space="0" w:color="auto"/>
              <w:right w:val="single" w:sz="4" w:space="0" w:color="auto"/>
            </w:tcBorders>
            <w:shd w:val="clear" w:color="auto" w:fill="auto"/>
            <w:noWrap/>
            <w:vAlign w:val="center"/>
            <w:hideMark/>
          </w:tcPr>
          <w:p w14:paraId="3D57FE32" w14:textId="77777777" w:rsidR="00463D4F" w:rsidRPr="003443D3" w:rsidRDefault="00463D4F" w:rsidP="00A844D0">
            <w:pPr>
              <w:spacing w:line="240" w:lineRule="auto"/>
              <w:ind w:firstLine="0"/>
              <w:jc w:val="center"/>
              <w:rPr>
                <w:rFonts w:eastAsia="Times New Roman" w:cs="Times New Roman"/>
                <w:b/>
                <w:bCs/>
                <w:color w:val="auto"/>
                <w:kern w:val="0"/>
                <w:szCs w:val="24"/>
                <w14:ligatures w14:val="none"/>
              </w:rPr>
            </w:pPr>
            <w:r w:rsidRPr="003443D3">
              <w:rPr>
                <w:rFonts w:eastAsia="Times New Roman" w:cs="Times New Roman"/>
                <w:b/>
                <w:bCs/>
                <w:color w:val="auto"/>
                <w:kern w:val="0"/>
                <w:szCs w:val="24"/>
                <w14:ligatures w14:val="none"/>
              </w:rPr>
              <w:t>Arah Kebijakan</w:t>
            </w:r>
          </w:p>
        </w:tc>
      </w:tr>
      <w:tr w:rsidR="00463D4F" w:rsidRPr="003443D3" w14:paraId="1006EE9F" w14:textId="77777777" w:rsidTr="00AF408A">
        <w:trPr>
          <w:trHeight w:val="2010"/>
        </w:trPr>
        <w:tc>
          <w:tcPr>
            <w:tcW w:w="624" w:type="dxa"/>
            <w:vMerge w:val="restart"/>
            <w:tcBorders>
              <w:top w:val="nil"/>
              <w:left w:val="single" w:sz="4" w:space="0" w:color="auto"/>
              <w:bottom w:val="single" w:sz="4" w:space="0" w:color="auto"/>
              <w:right w:val="single" w:sz="4" w:space="0" w:color="auto"/>
            </w:tcBorders>
            <w:shd w:val="clear" w:color="auto" w:fill="auto"/>
            <w:vAlign w:val="center"/>
            <w:hideMark/>
          </w:tcPr>
          <w:p w14:paraId="1593E6C7" w14:textId="77777777" w:rsidR="00463D4F" w:rsidRPr="003443D3" w:rsidRDefault="00463D4F" w:rsidP="00A844D0">
            <w:pPr>
              <w:spacing w:line="240" w:lineRule="auto"/>
              <w:ind w:firstLine="0"/>
              <w:jc w:val="center"/>
              <w:rPr>
                <w:rFonts w:eastAsia="Times New Roman" w:cs="Times New Roman"/>
                <w:bCs/>
                <w:color w:val="000000"/>
                <w:kern w:val="0"/>
                <w:szCs w:val="24"/>
                <w14:ligatures w14:val="none"/>
              </w:rPr>
            </w:pPr>
            <w:r w:rsidRPr="003443D3">
              <w:rPr>
                <w:rFonts w:eastAsia="Times New Roman" w:cs="Times New Roman"/>
                <w:bCs/>
                <w:color w:val="000000"/>
                <w:kern w:val="0"/>
                <w:szCs w:val="24"/>
                <w14:ligatures w14:val="none"/>
              </w:rPr>
              <w:t>3</w:t>
            </w:r>
          </w:p>
        </w:tc>
        <w:tc>
          <w:tcPr>
            <w:tcW w:w="2076"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66090D2C" w14:textId="77777777" w:rsidR="00463D4F" w:rsidRPr="003443D3" w:rsidRDefault="00463D4F" w:rsidP="00A844D0">
            <w:pPr>
              <w:spacing w:line="240" w:lineRule="auto"/>
              <w:ind w:firstLine="0"/>
              <w:jc w:val="left"/>
              <w:rPr>
                <w:rFonts w:eastAsia="Times New Roman" w:cs="Times New Roman"/>
                <w:color w:val="000000"/>
                <w:kern w:val="0"/>
                <w:szCs w:val="24"/>
                <w14:ligatures w14:val="none"/>
              </w:rPr>
            </w:pPr>
            <w:r w:rsidRPr="003443D3">
              <w:rPr>
                <w:rFonts w:eastAsia="Times New Roman" w:cs="Times New Roman"/>
                <w:color w:val="000000"/>
                <w:kern w:val="0"/>
                <w:szCs w:val="24"/>
                <w14:ligatures w14:val="none"/>
              </w:rPr>
              <w:t>Meningkatkan Pembinaan  Kehidupan Sosial dan Keagamaan</w:t>
            </w:r>
          </w:p>
        </w:tc>
        <w:tc>
          <w:tcPr>
            <w:tcW w:w="2340" w:type="dxa"/>
            <w:gridSpan w:val="2"/>
            <w:tcBorders>
              <w:top w:val="nil"/>
              <w:left w:val="nil"/>
              <w:bottom w:val="single" w:sz="4" w:space="0" w:color="auto"/>
              <w:right w:val="single" w:sz="4" w:space="0" w:color="auto"/>
            </w:tcBorders>
            <w:shd w:val="clear" w:color="auto" w:fill="auto"/>
            <w:vAlign w:val="center"/>
            <w:hideMark/>
          </w:tcPr>
          <w:p w14:paraId="044B499F" w14:textId="77777777" w:rsidR="00463D4F" w:rsidRPr="003443D3" w:rsidRDefault="00463D4F">
            <w:pPr>
              <w:numPr>
                <w:ilvl w:val="0"/>
                <w:numId w:val="75"/>
              </w:numPr>
              <w:spacing w:after="200" w:line="240" w:lineRule="auto"/>
              <w:ind w:left="252"/>
              <w:contextualSpacing/>
              <w:jc w:val="left"/>
              <w:rPr>
                <w:rFonts w:eastAsia="Times New Roman" w:cs="Times New Roman"/>
                <w:color w:val="000000"/>
                <w:kern w:val="0"/>
                <w:szCs w:val="24"/>
                <w14:ligatures w14:val="none"/>
              </w:rPr>
            </w:pPr>
            <w:r w:rsidRPr="003443D3">
              <w:rPr>
                <w:rFonts w:eastAsia="Times New Roman" w:cs="Times New Roman"/>
                <w:color w:val="000000"/>
                <w:kern w:val="0"/>
                <w:szCs w:val="24"/>
                <w14:ligatures w14:val="none"/>
              </w:rPr>
              <w:t>Meningkatnya upaya pelestarian kearifan lokal dengan mengaktualisasikan pada kehidupan sosial</w:t>
            </w:r>
          </w:p>
        </w:tc>
        <w:tc>
          <w:tcPr>
            <w:tcW w:w="2250"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14:paraId="57541D2C" w14:textId="77777777" w:rsidR="00463D4F" w:rsidRPr="003443D3" w:rsidRDefault="00463D4F">
            <w:pPr>
              <w:numPr>
                <w:ilvl w:val="0"/>
                <w:numId w:val="76"/>
              </w:numPr>
              <w:spacing w:after="200" w:line="240" w:lineRule="auto"/>
              <w:ind w:left="252"/>
              <w:contextualSpacing/>
              <w:jc w:val="left"/>
              <w:rPr>
                <w:rFonts w:eastAsia="Times New Roman" w:cs="Times New Roman"/>
                <w:color w:val="auto"/>
                <w:kern w:val="0"/>
                <w:szCs w:val="24"/>
                <w14:ligatures w14:val="none"/>
              </w:rPr>
            </w:pPr>
            <w:r w:rsidRPr="003443D3">
              <w:rPr>
                <w:rFonts w:eastAsia="Times New Roman" w:cs="Times New Roman"/>
                <w:color w:val="auto"/>
                <w:kern w:val="0"/>
                <w:szCs w:val="24"/>
                <w14:ligatures w14:val="none"/>
              </w:rPr>
              <w:t>Meningkatkan Peran Lembaga Sosial Dan Lembaga Keagamaan Dalam Pembangunan Manusia</w:t>
            </w:r>
          </w:p>
        </w:tc>
        <w:tc>
          <w:tcPr>
            <w:tcW w:w="2113" w:type="dxa"/>
            <w:gridSpan w:val="2"/>
            <w:vMerge w:val="restart"/>
            <w:tcBorders>
              <w:top w:val="nil"/>
              <w:left w:val="nil"/>
              <w:right w:val="single" w:sz="4" w:space="0" w:color="auto"/>
            </w:tcBorders>
            <w:shd w:val="clear" w:color="auto" w:fill="auto"/>
            <w:vAlign w:val="center"/>
            <w:hideMark/>
          </w:tcPr>
          <w:p w14:paraId="50EFF49B" w14:textId="77777777" w:rsidR="00463D4F" w:rsidRPr="003443D3" w:rsidRDefault="00463D4F">
            <w:pPr>
              <w:numPr>
                <w:ilvl w:val="0"/>
                <w:numId w:val="77"/>
              </w:numPr>
              <w:spacing w:after="200" w:line="240" w:lineRule="auto"/>
              <w:ind w:left="252"/>
              <w:contextualSpacing/>
              <w:jc w:val="left"/>
              <w:rPr>
                <w:rFonts w:eastAsia="Times New Roman" w:cs="Times New Roman"/>
                <w:color w:val="auto"/>
                <w:kern w:val="0"/>
                <w:szCs w:val="24"/>
                <w14:ligatures w14:val="none"/>
              </w:rPr>
            </w:pPr>
            <w:r w:rsidRPr="003443D3">
              <w:rPr>
                <w:rFonts w:eastAsia="Times New Roman" w:cs="Times New Roman"/>
                <w:color w:val="auto"/>
                <w:kern w:val="0"/>
                <w:szCs w:val="24"/>
                <w14:ligatures w14:val="none"/>
              </w:rPr>
              <w:t xml:space="preserve">Koordinasi dan Fasilitasi Pengintegrasian Tradisi Dan Nilai-Nilai Kearifan Lokal Kedalam Setiap Aktivitas Masyarakat. </w:t>
            </w:r>
          </w:p>
          <w:p w14:paraId="2087AD0F" w14:textId="77777777" w:rsidR="00463D4F" w:rsidRPr="003443D3" w:rsidRDefault="00463D4F">
            <w:pPr>
              <w:numPr>
                <w:ilvl w:val="0"/>
                <w:numId w:val="77"/>
              </w:numPr>
              <w:spacing w:after="200" w:line="240" w:lineRule="auto"/>
              <w:ind w:left="252"/>
              <w:contextualSpacing/>
              <w:jc w:val="left"/>
              <w:rPr>
                <w:rFonts w:eastAsia="Times New Roman" w:cs="Times New Roman"/>
                <w:color w:val="auto"/>
                <w:kern w:val="0"/>
                <w:szCs w:val="24"/>
                <w14:ligatures w14:val="none"/>
              </w:rPr>
            </w:pPr>
            <w:r w:rsidRPr="003443D3">
              <w:rPr>
                <w:rFonts w:eastAsia="Times New Roman" w:cs="Times New Roman"/>
                <w:color w:val="auto"/>
                <w:kern w:val="0"/>
                <w:szCs w:val="24"/>
                <w14:ligatures w14:val="none"/>
              </w:rPr>
              <w:t>Koordinasi dan Fasilitasi Peningkatan Pelayanan Keagamaan</w:t>
            </w:r>
          </w:p>
        </w:tc>
      </w:tr>
      <w:tr w:rsidR="00463D4F" w:rsidRPr="003443D3" w14:paraId="2AD609E8" w14:textId="77777777" w:rsidTr="00AF408A">
        <w:trPr>
          <w:trHeight w:val="1065"/>
        </w:trPr>
        <w:tc>
          <w:tcPr>
            <w:tcW w:w="624" w:type="dxa"/>
            <w:vMerge/>
            <w:tcBorders>
              <w:top w:val="nil"/>
              <w:left w:val="single" w:sz="4" w:space="0" w:color="auto"/>
              <w:bottom w:val="single" w:sz="4" w:space="0" w:color="auto"/>
              <w:right w:val="single" w:sz="4" w:space="0" w:color="auto"/>
            </w:tcBorders>
            <w:vAlign w:val="center"/>
            <w:hideMark/>
          </w:tcPr>
          <w:p w14:paraId="74FCF8E4" w14:textId="77777777" w:rsidR="00463D4F" w:rsidRPr="003443D3" w:rsidRDefault="00463D4F" w:rsidP="00A844D0">
            <w:pPr>
              <w:spacing w:line="240" w:lineRule="auto"/>
              <w:ind w:firstLine="0"/>
              <w:jc w:val="left"/>
              <w:rPr>
                <w:rFonts w:eastAsia="Times New Roman" w:cs="Times New Roman"/>
                <w:b/>
                <w:bCs/>
                <w:color w:val="000000"/>
                <w:kern w:val="0"/>
                <w:szCs w:val="24"/>
                <w14:ligatures w14:val="none"/>
              </w:rPr>
            </w:pPr>
          </w:p>
        </w:tc>
        <w:tc>
          <w:tcPr>
            <w:tcW w:w="2076" w:type="dxa"/>
            <w:gridSpan w:val="2"/>
            <w:vMerge/>
            <w:tcBorders>
              <w:top w:val="nil"/>
              <w:left w:val="single" w:sz="4" w:space="0" w:color="auto"/>
              <w:bottom w:val="single" w:sz="4" w:space="0" w:color="auto"/>
              <w:right w:val="single" w:sz="4" w:space="0" w:color="auto"/>
            </w:tcBorders>
            <w:vAlign w:val="center"/>
            <w:hideMark/>
          </w:tcPr>
          <w:p w14:paraId="27E52656" w14:textId="77777777" w:rsidR="00463D4F" w:rsidRPr="003443D3" w:rsidRDefault="00463D4F" w:rsidP="00A844D0">
            <w:pPr>
              <w:spacing w:line="240" w:lineRule="auto"/>
              <w:ind w:firstLine="0"/>
              <w:jc w:val="left"/>
              <w:rPr>
                <w:rFonts w:eastAsia="Times New Roman" w:cs="Times New Roman"/>
                <w:color w:val="000000"/>
                <w:kern w:val="0"/>
                <w:szCs w:val="24"/>
                <w14:ligatures w14:val="none"/>
              </w:rPr>
            </w:pPr>
          </w:p>
        </w:tc>
        <w:tc>
          <w:tcPr>
            <w:tcW w:w="2340" w:type="dxa"/>
            <w:gridSpan w:val="2"/>
            <w:tcBorders>
              <w:top w:val="nil"/>
              <w:left w:val="nil"/>
              <w:bottom w:val="single" w:sz="4" w:space="0" w:color="auto"/>
              <w:right w:val="single" w:sz="4" w:space="0" w:color="auto"/>
            </w:tcBorders>
            <w:shd w:val="clear" w:color="auto" w:fill="auto"/>
            <w:vAlign w:val="center"/>
            <w:hideMark/>
          </w:tcPr>
          <w:p w14:paraId="1CFC6D1D" w14:textId="77777777" w:rsidR="00463D4F" w:rsidRPr="003443D3" w:rsidRDefault="00463D4F">
            <w:pPr>
              <w:numPr>
                <w:ilvl w:val="0"/>
                <w:numId w:val="75"/>
              </w:numPr>
              <w:spacing w:after="200" w:line="240" w:lineRule="auto"/>
              <w:ind w:left="252"/>
              <w:contextualSpacing/>
              <w:jc w:val="left"/>
              <w:rPr>
                <w:rFonts w:eastAsia="Times New Roman" w:cs="Times New Roman"/>
                <w:color w:val="000000"/>
                <w:kern w:val="0"/>
                <w:szCs w:val="24"/>
                <w14:ligatures w14:val="none"/>
              </w:rPr>
            </w:pPr>
            <w:r w:rsidRPr="003443D3">
              <w:rPr>
                <w:rFonts w:eastAsia="Times New Roman" w:cs="Times New Roman"/>
                <w:color w:val="000000"/>
                <w:kern w:val="0"/>
                <w:szCs w:val="24"/>
                <w14:ligatures w14:val="none"/>
              </w:rPr>
              <w:t>Meningkatnya Fasilitas Pelayanan Keagamaan</w:t>
            </w:r>
          </w:p>
        </w:tc>
        <w:tc>
          <w:tcPr>
            <w:tcW w:w="2250" w:type="dxa"/>
            <w:gridSpan w:val="3"/>
            <w:vMerge/>
            <w:tcBorders>
              <w:top w:val="nil"/>
              <w:left w:val="single" w:sz="4" w:space="0" w:color="auto"/>
              <w:bottom w:val="single" w:sz="4" w:space="0" w:color="auto"/>
              <w:right w:val="single" w:sz="4" w:space="0" w:color="auto"/>
            </w:tcBorders>
            <w:vAlign w:val="center"/>
            <w:hideMark/>
          </w:tcPr>
          <w:p w14:paraId="1AF2AA09" w14:textId="77777777" w:rsidR="00463D4F" w:rsidRPr="003443D3" w:rsidRDefault="00463D4F" w:rsidP="00A844D0">
            <w:pPr>
              <w:spacing w:line="240" w:lineRule="auto"/>
              <w:ind w:firstLine="0"/>
              <w:jc w:val="left"/>
              <w:rPr>
                <w:rFonts w:eastAsia="Times New Roman" w:cs="Times New Roman"/>
                <w:color w:val="auto"/>
                <w:kern w:val="0"/>
                <w:szCs w:val="24"/>
                <w14:ligatures w14:val="none"/>
              </w:rPr>
            </w:pPr>
          </w:p>
        </w:tc>
        <w:tc>
          <w:tcPr>
            <w:tcW w:w="2113" w:type="dxa"/>
            <w:gridSpan w:val="2"/>
            <w:vMerge/>
            <w:tcBorders>
              <w:left w:val="nil"/>
              <w:bottom w:val="single" w:sz="4" w:space="0" w:color="auto"/>
              <w:right w:val="single" w:sz="4" w:space="0" w:color="auto"/>
            </w:tcBorders>
            <w:shd w:val="clear" w:color="auto" w:fill="auto"/>
            <w:vAlign w:val="center"/>
            <w:hideMark/>
          </w:tcPr>
          <w:p w14:paraId="6A71CD18" w14:textId="77777777" w:rsidR="00463D4F" w:rsidRPr="003443D3" w:rsidRDefault="00463D4F" w:rsidP="00A844D0">
            <w:pPr>
              <w:spacing w:line="240" w:lineRule="auto"/>
              <w:ind w:firstLine="0"/>
              <w:jc w:val="left"/>
              <w:rPr>
                <w:rFonts w:eastAsia="Times New Roman" w:cs="Times New Roman"/>
                <w:color w:val="auto"/>
                <w:kern w:val="0"/>
                <w:szCs w:val="24"/>
                <w14:ligatures w14:val="none"/>
              </w:rPr>
            </w:pPr>
          </w:p>
        </w:tc>
      </w:tr>
    </w:tbl>
    <w:p w14:paraId="47BC3D2C" w14:textId="12125411" w:rsidR="00463D4F" w:rsidRDefault="00463D4F" w:rsidP="00AF408A">
      <w:pPr>
        <w:spacing w:before="120"/>
        <w:ind w:firstLine="0"/>
        <w:jc w:val="center"/>
        <w:rPr>
          <w:rFonts w:cs="Times New Roman"/>
          <w:szCs w:val="24"/>
        </w:rPr>
      </w:pPr>
      <w:r w:rsidRPr="00107B79">
        <w:rPr>
          <w:rFonts w:cs="Times New Roman"/>
          <w:szCs w:val="24"/>
        </w:rPr>
        <w:t>Tabel 5.</w:t>
      </w:r>
      <w:r>
        <w:rPr>
          <w:rFonts w:cs="Times New Roman"/>
          <w:szCs w:val="24"/>
        </w:rPr>
        <w:t>2</w:t>
      </w:r>
      <w:r w:rsidRPr="00107B79">
        <w:rPr>
          <w:rFonts w:cs="Times New Roman"/>
          <w:szCs w:val="24"/>
        </w:rPr>
        <w:t xml:space="preserve">. </w:t>
      </w:r>
      <w:r>
        <w:rPr>
          <w:rFonts w:cs="Times New Roman"/>
          <w:szCs w:val="24"/>
        </w:rPr>
        <w:t xml:space="preserve">Perubahan </w:t>
      </w:r>
      <w:r w:rsidRPr="00107B79">
        <w:rPr>
          <w:rFonts w:cs="Times New Roman"/>
          <w:szCs w:val="24"/>
        </w:rPr>
        <w:t>Tujuan , Sasaran, Strategis, dan Kebijakan</w:t>
      </w:r>
    </w:p>
    <w:p w14:paraId="1AB069F8" w14:textId="77777777" w:rsidR="00463D4F" w:rsidRDefault="00463D4F" w:rsidP="00463D4F">
      <w:pPr>
        <w:ind w:firstLine="0"/>
        <w:jc w:val="center"/>
        <w:rPr>
          <w:rFonts w:cs="Times New Roman"/>
          <w:szCs w:val="24"/>
        </w:rPr>
      </w:pPr>
    </w:p>
    <w:p w14:paraId="100A264C" w14:textId="77777777" w:rsidR="00AF408A" w:rsidRDefault="00AF408A" w:rsidP="00463D4F">
      <w:pPr>
        <w:ind w:firstLine="0"/>
        <w:jc w:val="center"/>
        <w:rPr>
          <w:rFonts w:cs="Times New Roman"/>
          <w:szCs w:val="24"/>
        </w:rPr>
      </w:pPr>
    </w:p>
    <w:tbl>
      <w:tblPr>
        <w:tblW w:w="9356"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985"/>
        <w:gridCol w:w="2268"/>
        <w:gridCol w:w="1984"/>
        <w:gridCol w:w="3119"/>
      </w:tblGrid>
      <w:tr w:rsidR="003443D3" w:rsidRPr="003443D3" w14:paraId="12E20F82" w14:textId="77777777" w:rsidTr="003443D3">
        <w:trPr>
          <w:trHeight w:val="422"/>
        </w:trPr>
        <w:tc>
          <w:tcPr>
            <w:tcW w:w="9356" w:type="dxa"/>
            <w:gridSpan w:val="4"/>
          </w:tcPr>
          <w:p w14:paraId="6BAACF5D" w14:textId="77777777" w:rsidR="003443D3" w:rsidRPr="003443D3" w:rsidRDefault="003443D3" w:rsidP="003443D3">
            <w:pPr>
              <w:widowControl w:val="0"/>
              <w:autoSpaceDE w:val="0"/>
              <w:autoSpaceDN w:val="0"/>
              <w:spacing w:before="1" w:line="240" w:lineRule="auto"/>
              <w:ind w:left="107" w:firstLine="0"/>
              <w:jc w:val="left"/>
              <w:rPr>
                <w:rFonts w:eastAsia="Verdana" w:cs="Times New Roman"/>
                <w:b/>
                <w:color w:val="auto"/>
                <w:kern w:val="0"/>
                <w:szCs w:val="24"/>
                <w:lang w:val="id-ID"/>
                <w14:ligatures w14:val="none"/>
              </w:rPr>
            </w:pPr>
            <w:r w:rsidRPr="003443D3">
              <w:rPr>
                <w:rFonts w:eastAsia="Verdana" w:cs="Times New Roman"/>
                <w:b/>
                <w:color w:val="auto"/>
                <w:kern w:val="0"/>
                <w:szCs w:val="24"/>
                <w:lang w:val="id"/>
                <w14:ligatures w14:val="none"/>
              </w:rPr>
              <w:lastRenderedPageBreak/>
              <w:t xml:space="preserve">VISI : </w:t>
            </w:r>
            <w:r w:rsidRPr="003443D3">
              <w:rPr>
                <w:rFonts w:eastAsia="Verdana" w:cs="Times New Roman"/>
                <w:b/>
                <w:color w:val="auto"/>
                <w:kern w:val="0"/>
                <w:szCs w:val="24"/>
                <w:lang w:val="id-ID"/>
                <w14:ligatures w14:val="none"/>
              </w:rPr>
              <w:t>Kepulauan Selayar sebagai Bandar Maritim Kawasan Indonesia Timur</w:t>
            </w:r>
          </w:p>
        </w:tc>
      </w:tr>
      <w:tr w:rsidR="003443D3" w:rsidRPr="003443D3" w14:paraId="297922D1" w14:textId="77777777" w:rsidTr="003443D3">
        <w:trPr>
          <w:trHeight w:val="311"/>
        </w:trPr>
        <w:tc>
          <w:tcPr>
            <w:tcW w:w="9356" w:type="dxa"/>
            <w:gridSpan w:val="4"/>
          </w:tcPr>
          <w:p w14:paraId="0579B749" w14:textId="77777777" w:rsidR="003443D3" w:rsidRPr="003443D3" w:rsidRDefault="003443D3" w:rsidP="003443D3">
            <w:pPr>
              <w:widowControl w:val="0"/>
              <w:autoSpaceDE w:val="0"/>
              <w:autoSpaceDN w:val="0"/>
              <w:spacing w:before="1" w:line="240" w:lineRule="auto"/>
              <w:ind w:left="107" w:firstLine="0"/>
              <w:jc w:val="left"/>
              <w:rPr>
                <w:rFonts w:eastAsia="Verdana" w:cs="Times New Roman"/>
                <w:b/>
                <w:color w:val="auto"/>
                <w:kern w:val="0"/>
                <w:szCs w:val="24"/>
                <w:lang w:val="id"/>
                <w14:ligatures w14:val="none"/>
              </w:rPr>
            </w:pPr>
            <w:r w:rsidRPr="003443D3">
              <w:rPr>
                <w:rFonts w:eastAsia="Verdana" w:cs="Times New Roman"/>
                <w:b/>
                <w:color w:val="auto"/>
                <w:kern w:val="0"/>
                <w:szCs w:val="24"/>
                <w:lang w:val="id"/>
                <w14:ligatures w14:val="none"/>
              </w:rPr>
              <w:t>MISI 1: Me</w:t>
            </w:r>
            <w:r w:rsidRPr="003443D3">
              <w:rPr>
                <w:rFonts w:eastAsia="Verdana" w:cs="Times New Roman"/>
                <w:b/>
                <w:color w:val="auto"/>
                <w:kern w:val="0"/>
                <w:szCs w:val="24"/>
                <w:lang w:val="id-ID"/>
                <w14:ligatures w14:val="none"/>
              </w:rPr>
              <w:t>ngembangkan Tatakelola Pemerintahan yang akuntabel dan transparan</w:t>
            </w:r>
            <w:r w:rsidRPr="003443D3">
              <w:rPr>
                <w:rFonts w:eastAsia="Verdana" w:cs="Times New Roman"/>
                <w:b/>
                <w:color w:val="auto"/>
                <w:kern w:val="0"/>
                <w:szCs w:val="24"/>
                <w:lang w:val="id"/>
                <w14:ligatures w14:val="none"/>
              </w:rPr>
              <w:t>.</w:t>
            </w:r>
          </w:p>
        </w:tc>
      </w:tr>
      <w:tr w:rsidR="003443D3" w:rsidRPr="003443D3" w14:paraId="71F23F74" w14:textId="77777777" w:rsidTr="003443D3">
        <w:trPr>
          <w:trHeight w:val="422"/>
        </w:trPr>
        <w:tc>
          <w:tcPr>
            <w:tcW w:w="1985" w:type="dxa"/>
          </w:tcPr>
          <w:p w14:paraId="273987B7" w14:textId="77777777" w:rsidR="003443D3" w:rsidRPr="003443D3" w:rsidRDefault="003443D3" w:rsidP="003443D3">
            <w:pPr>
              <w:widowControl w:val="0"/>
              <w:autoSpaceDE w:val="0"/>
              <w:autoSpaceDN w:val="0"/>
              <w:spacing w:before="5" w:line="240" w:lineRule="auto"/>
              <w:ind w:firstLine="0"/>
              <w:jc w:val="center"/>
              <w:rPr>
                <w:rFonts w:eastAsia="Verdana" w:cs="Times New Roman"/>
                <w:color w:val="auto"/>
                <w:kern w:val="0"/>
                <w:szCs w:val="24"/>
                <w:lang w:val="id"/>
                <w14:ligatures w14:val="none"/>
              </w:rPr>
            </w:pPr>
            <w:r w:rsidRPr="003443D3">
              <w:rPr>
                <w:rFonts w:eastAsia="Verdana" w:cs="Times New Roman"/>
                <w:color w:val="auto"/>
                <w:w w:val="110"/>
                <w:kern w:val="0"/>
                <w:szCs w:val="24"/>
                <w:lang w:val="id"/>
                <w14:ligatures w14:val="none"/>
              </w:rPr>
              <w:t>Tujuan</w:t>
            </w:r>
          </w:p>
        </w:tc>
        <w:tc>
          <w:tcPr>
            <w:tcW w:w="2268" w:type="dxa"/>
          </w:tcPr>
          <w:p w14:paraId="65183E83" w14:textId="77777777" w:rsidR="003443D3" w:rsidRPr="003443D3" w:rsidRDefault="003443D3" w:rsidP="003443D3">
            <w:pPr>
              <w:widowControl w:val="0"/>
              <w:autoSpaceDE w:val="0"/>
              <w:autoSpaceDN w:val="0"/>
              <w:spacing w:before="5" w:line="240" w:lineRule="auto"/>
              <w:ind w:firstLine="0"/>
              <w:jc w:val="center"/>
              <w:rPr>
                <w:rFonts w:eastAsia="Verdana" w:cs="Times New Roman"/>
                <w:color w:val="auto"/>
                <w:kern w:val="0"/>
                <w:szCs w:val="24"/>
                <w:lang w:val="id"/>
                <w14:ligatures w14:val="none"/>
              </w:rPr>
            </w:pPr>
            <w:r w:rsidRPr="003443D3">
              <w:rPr>
                <w:rFonts w:eastAsia="Verdana" w:cs="Times New Roman"/>
                <w:color w:val="auto"/>
                <w:w w:val="115"/>
                <w:kern w:val="0"/>
                <w:szCs w:val="24"/>
                <w:lang w:val="id"/>
                <w14:ligatures w14:val="none"/>
              </w:rPr>
              <w:t>Sasaran</w:t>
            </w:r>
          </w:p>
        </w:tc>
        <w:tc>
          <w:tcPr>
            <w:tcW w:w="1984" w:type="dxa"/>
          </w:tcPr>
          <w:p w14:paraId="6E2308EB" w14:textId="77777777" w:rsidR="003443D3" w:rsidRPr="003443D3" w:rsidRDefault="003443D3" w:rsidP="003443D3">
            <w:pPr>
              <w:widowControl w:val="0"/>
              <w:autoSpaceDE w:val="0"/>
              <w:autoSpaceDN w:val="0"/>
              <w:spacing w:before="5" w:line="240" w:lineRule="auto"/>
              <w:ind w:firstLine="0"/>
              <w:jc w:val="center"/>
              <w:rPr>
                <w:rFonts w:eastAsia="Verdana" w:cs="Times New Roman"/>
                <w:color w:val="auto"/>
                <w:kern w:val="0"/>
                <w:szCs w:val="24"/>
                <w:lang w:val="id-ID"/>
                <w14:ligatures w14:val="none"/>
              </w:rPr>
            </w:pPr>
            <w:r w:rsidRPr="003443D3">
              <w:rPr>
                <w:rFonts w:eastAsia="Verdana" w:cs="Times New Roman"/>
                <w:color w:val="auto"/>
                <w:w w:val="110"/>
                <w:kern w:val="0"/>
                <w:szCs w:val="24"/>
                <w:lang w:val="id"/>
                <w14:ligatures w14:val="none"/>
              </w:rPr>
              <w:t>Strateg</w:t>
            </w:r>
            <w:r w:rsidRPr="003443D3">
              <w:rPr>
                <w:rFonts w:eastAsia="Verdana" w:cs="Times New Roman"/>
                <w:color w:val="auto"/>
                <w:w w:val="110"/>
                <w:kern w:val="0"/>
                <w:szCs w:val="24"/>
                <w:lang w:val="id-ID"/>
                <w14:ligatures w14:val="none"/>
              </w:rPr>
              <w:t>i</w:t>
            </w:r>
          </w:p>
        </w:tc>
        <w:tc>
          <w:tcPr>
            <w:tcW w:w="3119" w:type="dxa"/>
          </w:tcPr>
          <w:p w14:paraId="511A1DB3" w14:textId="77777777" w:rsidR="003443D3" w:rsidRPr="003443D3" w:rsidRDefault="003443D3" w:rsidP="003443D3">
            <w:pPr>
              <w:widowControl w:val="0"/>
              <w:autoSpaceDE w:val="0"/>
              <w:autoSpaceDN w:val="0"/>
              <w:spacing w:before="5" w:line="240" w:lineRule="auto"/>
              <w:ind w:firstLine="0"/>
              <w:jc w:val="center"/>
              <w:rPr>
                <w:rFonts w:eastAsia="Verdana" w:cs="Times New Roman"/>
                <w:color w:val="auto"/>
                <w:kern w:val="0"/>
                <w:szCs w:val="24"/>
                <w:lang w:val="id"/>
                <w14:ligatures w14:val="none"/>
              </w:rPr>
            </w:pPr>
            <w:r w:rsidRPr="003443D3">
              <w:rPr>
                <w:rFonts w:eastAsia="Verdana" w:cs="Times New Roman"/>
                <w:color w:val="auto"/>
                <w:w w:val="110"/>
                <w:kern w:val="0"/>
                <w:szCs w:val="24"/>
                <w:lang w:val="id"/>
                <w14:ligatures w14:val="none"/>
              </w:rPr>
              <w:t>Arah Kebijakan</w:t>
            </w:r>
          </w:p>
        </w:tc>
      </w:tr>
      <w:tr w:rsidR="003443D3" w:rsidRPr="003443D3" w14:paraId="1782BDA4" w14:textId="77777777" w:rsidTr="003443D3">
        <w:trPr>
          <w:trHeight w:val="1022"/>
        </w:trPr>
        <w:tc>
          <w:tcPr>
            <w:tcW w:w="1985" w:type="dxa"/>
            <w:vMerge w:val="restart"/>
          </w:tcPr>
          <w:p w14:paraId="757946C3" w14:textId="10B570BE" w:rsidR="003443D3" w:rsidRPr="003443D3" w:rsidRDefault="003443D3" w:rsidP="003443D3">
            <w:pPr>
              <w:widowControl w:val="0"/>
              <w:autoSpaceDE w:val="0"/>
              <w:autoSpaceDN w:val="0"/>
              <w:spacing w:before="7" w:line="276" w:lineRule="auto"/>
              <w:ind w:left="70" w:firstLine="0"/>
              <w:jc w:val="left"/>
              <w:rPr>
                <w:rFonts w:eastAsia="Georgia" w:cs="Times New Roman"/>
                <w:color w:val="auto"/>
                <w:kern w:val="0"/>
                <w:szCs w:val="24"/>
                <w:lang w:val="id-ID"/>
                <w14:ligatures w14:val="none"/>
              </w:rPr>
            </w:pPr>
            <w:r w:rsidRPr="003443D3">
              <w:rPr>
                <w:rFonts w:eastAsia="Georgia" w:cs="Times New Roman"/>
                <w:color w:val="auto"/>
                <w:kern w:val="0"/>
                <w:szCs w:val="24"/>
                <w:lang w:val="id-ID"/>
                <w14:ligatures w14:val="none"/>
              </w:rPr>
              <w:t xml:space="preserve">Mewujudkan reformasi birokrasi </w:t>
            </w:r>
          </w:p>
          <w:p w14:paraId="489CB055" w14:textId="77777777" w:rsidR="003443D3" w:rsidRPr="003443D3" w:rsidRDefault="003443D3" w:rsidP="003443D3">
            <w:pPr>
              <w:widowControl w:val="0"/>
              <w:tabs>
                <w:tab w:val="left" w:pos="2012"/>
              </w:tabs>
              <w:autoSpaceDE w:val="0"/>
              <w:autoSpaceDN w:val="0"/>
              <w:spacing w:before="7" w:line="372" w:lineRule="auto"/>
              <w:ind w:right="95" w:firstLine="0"/>
              <w:rPr>
                <w:rFonts w:eastAsia="Verdana" w:cs="Times New Roman"/>
                <w:color w:val="auto"/>
                <w:kern w:val="0"/>
                <w:szCs w:val="24"/>
                <w14:ligatures w14:val="none"/>
              </w:rPr>
            </w:pPr>
          </w:p>
        </w:tc>
        <w:tc>
          <w:tcPr>
            <w:tcW w:w="2268" w:type="dxa"/>
          </w:tcPr>
          <w:p w14:paraId="3E2592B5" w14:textId="77777777" w:rsidR="003443D3" w:rsidRPr="003443D3" w:rsidRDefault="003443D3" w:rsidP="003443D3">
            <w:pPr>
              <w:widowControl w:val="0"/>
              <w:autoSpaceDE w:val="0"/>
              <w:autoSpaceDN w:val="0"/>
              <w:spacing w:before="7" w:line="276" w:lineRule="auto"/>
              <w:ind w:left="70" w:firstLine="0"/>
              <w:jc w:val="left"/>
              <w:rPr>
                <w:rFonts w:eastAsia="Verdana" w:cs="Times New Roman"/>
                <w:color w:val="auto"/>
                <w:w w:val="110"/>
                <w:kern w:val="0"/>
                <w:szCs w:val="24"/>
                <w:lang w:val="id"/>
                <w14:ligatures w14:val="none"/>
              </w:rPr>
            </w:pPr>
            <w:r w:rsidRPr="003443D3">
              <w:rPr>
                <w:rFonts w:eastAsia="Calibri" w:cs="Times New Roman"/>
                <w:color w:val="auto"/>
                <w:kern w:val="0"/>
                <w:szCs w:val="24"/>
                <w:lang w:val="id-ID"/>
                <w14:ligatures w14:val="none"/>
              </w:rPr>
              <w:t xml:space="preserve">Meningkatnya Nilai Sakip </w:t>
            </w:r>
            <w:r w:rsidRPr="003443D3">
              <w:rPr>
                <w:rFonts w:eastAsia="Georgia" w:cs="Times New Roman"/>
                <w:color w:val="auto"/>
                <w:kern w:val="0"/>
                <w:szCs w:val="24"/>
                <w:lang w:val="id-ID"/>
                <w14:ligatures w14:val="none"/>
              </w:rPr>
              <w:t>Kecamatan</w:t>
            </w:r>
            <w:r w:rsidRPr="003443D3">
              <w:rPr>
                <w:rFonts w:eastAsia="Calibri" w:cs="Times New Roman"/>
                <w:color w:val="auto"/>
                <w:kern w:val="0"/>
                <w:szCs w:val="24"/>
                <w:lang w:val="id-ID"/>
                <w14:ligatures w14:val="none"/>
              </w:rPr>
              <w:t xml:space="preserve"> </w:t>
            </w:r>
          </w:p>
        </w:tc>
        <w:tc>
          <w:tcPr>
            <w:tcW w:w="1984" w:type="dxa"/>
          </w:tcPr>
          <w:p w14:paraId="4279FDD3" w14:textId="77777777" w:rsidR="003443D3" w:rsidRPr="003443D3" w:rsidRDefault="003443D3" w:rsidP="003443D3">
            <w:pPr>
              <w:widowControl w:val="0"/>
              <w:autoSpaceDE w:val="0"/>
              <w:autoSpaceDN w:val="0"/>
              <w:spacing w:before="7" w:line="276" w:lineRule="auto"/>
              <w:ind w:left="70" w:firstLine="0"/>
              <w:jc w:val="left"/>
              <w:rPr>
                <w:rFonts w:eastAsia="Georgia" w:cs="Times New Roman"/>
                <w:color w:val="auto"/>
                <w:kern w:val="0"/>
                <w:szCs w:val="24"/>
                <w:lang w:val="id"/>
                <w14:ligatures w14:val="none"/>
              </w:rPr>
            </w:pPr>
            <w:r w:rsidRPr="003443D3">
              <w:rPr>
                <w:rFonts w:eastAsia="Georgia" w:cs="Times New Roman"/>
                <w:color w:val="auto"/>
                <w:kern w:val="0"/>
                <w:szCs w:val="24"/>
                <w:lang w:val="id-ID"/>
                <w14:ligatures w14:val="none"/>
              </w:rPr>
              <w:t>Meningkatkan Kualitas Laporan Keuangan dan Aset Daerah</w:t>
            </w:r>
          </w:p>
        </w:tc>
        <w:tc>
          <w:tcPr>
            <w:tcW w:w="3119" w:type="dxa"/>
          </w:tcPr>
          <w:p w14:paraId="5D0B59D9" w14:textId="77777777" w:rsidR="003443D3" w:rsidRPr="003443D3" w:rsidRDefault="003443D3" w:rsidP="003443D3">
            <w:pPr>
              <w:widowControl w:val="0"/>
              <w:tabs>
                <w:tab w:val="left" w:pos="669"/>
              </w:tabs>
              <w:autoSpaceDE w:val="0"/>
              <w:autoSpaceDN w:val="0"/>
              <w:spacing w:before="119" w:line="276" w:lineRule="auto"/>
              <w:ind w:left="70" w:right="113" w:firstLine="0"/>
              <w:jc w:val="left"/>
              <w:rPr>
                <w:rFonts w:eastAsia="Georgia" w:cs="Times New Roman"/>
                <w:color w:val="auto"/>
                <w:kern w:val="0"/>
                <w:szCs w:val="24"/>
                <w:lang w:val="id-ID"/>
                <w14:ligatures w14:val="none"/>
              </w:rPr>
            </w:pPr>
            <w:r w:rsidRPr="003443D3">
              <w:rPr>
                <w:rFonts w:eastAsia="Georgia" w:cs="Times New Roman"/>
                <w:color w:val="auto"/>
                <w:kern w:val="0"/>
                <w:szCs w:val="24"/>
                <w:lang w:val="id-ID"/>
                <w14:ligatures w14:val="none"/>
              </w:rPr>
              <w:t>Peningkatan sarana dan Prasarana aparatur</w:t>
            </w:r>
          </w:p>
        </w:tc>
      </w:tr>
      <w:tr w:rsidR="003443D3" w:rsidRPr="003443D3" w14:paraId="055A3DAC" w14:textId="77777777" w:rsidTr="003443D3">
        <w:trPr>
          <w:trHeight w:val="738"/>
        </w:trPr>
        <w:tc>
          <w:tcPr>
            <w:tcW w:w="1985" w:type="dxa"/>
            <w:vMerge/>
          </w:tcPr>
          <w:p w14:paraId="0DB1EDF6" w14:textId="77777777" w:rsidR="003443D3" w:rsidRPr="003443D3" w:rsidRDefault="003443D3" w:rsidP="003443D3">
            <w:pPr>
              <w:widowControl w:val="0"/>
              <w:tabs>
                <w:tab w:val="left" w:pos="2012"/>
              </w:tabs>
              <w:autoSpaceDE w:val="0"/>
              <w:autoSpaceDN w:val="0"/>
              <w:spacing w:before="7" w:line="372" w:lineRule="auto"/>
              <w:ind w:right="95" w:firstLine="0"/>
              <w:rPr>
                <w:rFonts w:eastAsia="Calibri" w:cs="Times New Roman"/>
                <w:color w:val="auto"/>
                <w:kern w:val="0"/>
                <w:szCs w:val="24"/>
                <w:lang w:val="id"/>
                <w14:ligatures w14:val="none"/>
              </w:rPr>
            </w:pPr>
          </w:p>
        </w:tc>
        <w:tc>
          <w:tcPr>
            <w:tcW w:w="2268" w:type="dxa"/>
          </w:tcPr>
          <w:p w14:paraId="7E029E60" w14:textId="77777777" w:rsidR="003443D3" w:rsidRPr="003443D3" w:rsidRDefault="003443D3" w:rsidP="003443D3">
            <w:pPr>
              <w:widowControl w:val="0"/>
              <w:autoSpaceDE w:val="0"/>
              <w:autoSpaceDN w:val="0"/>
              <w:spacing w:before="7" w:line="276" w:lineRule="auto"/>
              <w:ind w:left="70" w:firstLine="0"/>
              <w:jc w:val="left"/>
              <w:rPr>
                <w:rFonts w:eastAsia="Verdana" w:cs="Times New Roman"/>
                <w:color w:val="auto"/>
                <w:w w:val="110"/>
                <w:kern w:val="0"/>
                <w:szCs w:val="24"/>
                <w:lang w:val="id-ID"/>
                <w14:ligatures w14:val="none"/>
              </w:rPr>
            </w:pPr>
            <w:r w:rsidRPr="003443D3">
              <w:rPr>
                <w:rFonts w:eastAsia="Verdana" w:cs="Times New Roman"/>
                <w:color w:val="auto"/>
                <w:w w:val="110"/>
                <w:kern w:val="0"/>
                <w:szCs w:val="24"/>
                <w:lang w:val="id-ID"/>
                <w14:ligatures w14:val="none"/>
              </w:rPr>
              <w:t xml:space="preserve">Meningkatnya Tertib Administrasi </w:t>
            </w:r>
            <w:r w:rsidRPr="003443D3">
              <w:rPr>
                <w:rFonts w:eastAsia="Georgia" w:cs="Times New Roman"/>
                <w:color w:val="auto"/>
                <w:kern w:val="0"/>
                <w:szCs w:val="24"/>
                <w:lang w:val="id-ID"/>
                <w14:ligatures w14:val="none"/>
              </w:rPr>
              <w:t>Pengelolaan</w:t>
            </w:r>
            <w:r w:rsidRPr="003443D3">
              <w:rPr>
                <w:rFonts w:eastAsia="Verdana" w:cs="Times New Roman"/>
                <w:color w:val="auto"/>
                <w:w w:val="110"/>
                <w:kern w:val="0"/>
                <w:szCs w:val="24"/>
                <w:lang w:val="id-ID"/>
                <w14:ligatures w14:val="none"/>
              </w:rPr>
              <w:t xml:space="preserve"> Laporan Keuangan Pemerintahan Kecamatan sesuai SAP</w:t>
            </w:r>
          </w:p>
        </w:tc>
        <w:tc>
          <w:tcPr>
            <w:tcW w:w="1984" w:type="dxa"/>
          </w:tcPr>
          <w:p w14:paraId="4582C8ED" w14:textId="77777777" w:rsidR="003443D3" w:rsidRPr="003443D3" w:rsidRDefault="003443D3" w:rsidP="003443D3">
            <w:pPr>
              <w:widowControl w:val="0"/>
              <w:autoSpaceDE w:val="0"/>
              <w:autoSpaceDN w:val="0"/>
              <w:spacing w:before="7" w:line="276" w:lineRule="auto"/>
              <w:ind w:left="70" w:firstLine="0"/>
              <w:jc w:val="left"/>
              <w:rPr>
                <w:rFonts w:eastAsia="Verdana" w:cs="Times New Roman"/>
                <w:color w:val="auto"/>
                <w:kern w:val="0"/>
                <w:szCs w:val="24"/>
                <w:lang w:val="id"/>
                <w14:ligatures w14:val="none"/>
              </w:rPr>
            </w:pPr>
            <w:r w:rsidRPr="003443D3">
              <w:rPr>
                <w:rFonts w:eastAsia="Verdana" w:cs="Times New Roman"/>
                <w:color w:val="auto"/>
                <w:kern w:val="0"/>
                <w:szCs w:val="24"/>
                <w:lang w:val="id-ID"/>
                <w14:ligatures w14:val="none"/>
              </w:rPr>
              <w:t>Meningkatkan  SDM Aparatur, efesiensi perencanaan dan pelaksanaan anggaran</w:t>
            </w:r>
          </w:p>
        </w:tc>
        <w:tc>
          <w:tcPr>
            <w:tcW w:w="3119" w:type="dxa"/>
          </w:tcPr>
          <w:p w14:paraId="45631645" w14:textId="77777777" w:rsidR="003443D3" w:rsidRPr="003443D3" w:rsidRDefault="003443D3" w:rsidP="003443D3">
            <w:pPr>
              <w:widowControl w:val="0"/>
              <w:autoSpaceDE w:val="0"/>
              <w:autoSpaceDN w:val="0"/>
              <w:spacing w:before="7" w:line="276" w:lineRule="auto"/>
              <w:ind w:left="109" w:right="227" w:firstLine="0"/>
              <w:jc w:val="left"/>
              <w:rPr>
                <w:rFonts w:eastAsia="Verdana" w:cs="Times New Roman"/>
                <w:color w:val="auto"/>
                <w:kern w:val="0"/>
                <w:szCs w:val="24"/>
                <w:lang w:val="id-ID"/>
                <w14:ligatures w14:val="none"/>
              </w:rPr>
            </w:pPr>
            <w:r w:rsidRPr="003443D3">
              <w:rPr>
                <w:rFonts w:eastAsia="Verdana" w:cs="Times New Roman"/>
                <w:color w:val="auto"/>
                <w:kern w:val="0"/>
                <w:szCs w:val="24"/>
                <w:lang w:val="id-ID"/>
                <w14:ligatures w14:val="none"/>
              </w:rPr>
              <w:t>Peningkatan kulitas SDM  aparatur melalui Diklat</w:t>
            </w:r>
          </w:p>
        </w:tc>
      </w:tr>
      <w:tr w:rsidR="003443D3" w:rsidRPr="003443D3" w14:paraId="693A1DAC" w14:textId="77777777" w:rsidTr="003443D3">
        <w:trPr>
          <w:trHeight w:val="733"/>
        </w:trPr>
        <w:tc>
          <w:tcPr>
            <w:tcW w:w="1985" w:type="dxa"/>
            <w:vMerge/>
          </w:tcPr>
          <w:p w14:paraId="71FC9279" w14:textId="77777777" w:rsidR="003443D3" w:rsidRPr="003443D3" w:rsidRDefault="003443D3" w:rsidP="003443D3">
            <w:pPr>
              <w:widowControl w:val="0"/>
              <w:tabs>
                <w:tab w:val="left" w:pos="2012"/>
              </w:tabs>
              <w:autoSpaceDE w:val="0"/>
              <w:autoSpaceDN w:val="0"/>
              <w:spacing w:before="7" w:line="372" w:lineRule="auto"/>
              <w:ind w:right="95" w:firstLine="0"/>
              <w:rPr>
                <w:rFonts w:eastAsia="Calibri" w:cs="Times New Roman"/>
                <w:color w:val="auto"/>
                <w:kern w:val="0"/>
                <w:szCs w:val="24"/>
                <w:lang w:val="id"/>
                <w14:ligatures w14:val="none"/>
              </w:rPr>
            </w:pPr>
          </w:p>
        </w:tc>
        <w:tc>
          <w:tcPr>
            <w:tcW w:w="2268" w:type="dxa"/>
          </w:tcPr>
          <w:p w14:paraId="018C257F" w14:textId="77777777" w:rsidR="003443D3" w:rsidRPr="003443D3" w:rsidRDefault="003443D3" w:rsidP="003443D3">
            <w:pPr>
              <w:widowControl w:val="0"/>
              <w:autoSpaceDE w:val="0"/>
              <w:autoSpaceDN w:val="0"/>
              <w:spacing w:before="7" w:line="276" w:lineRule="auto"/>
              <w:ind w:left="70" w:firstLine="0"/>
              <w:jc w:val="left"/>
              <w:rPr>
                <w:rFonts w:eastAsia="Verdana" w:cs="Times New Roman"/>
                <w:color w:val="auto"/>
                <w:w w:val="110"/>
                <w:kern w:val="0"/>
                <w:szCs w:val="24"/>
                <w:lang w:val="id"/>
                <w14:ligatures w14:val="none"/>
              </w:rPr>
            </w:pPr>
            <w:r w:rsidRPr="003443D3">
              <w:rPr>
                <w:rFonts w:eastAsia="Calibri" w:cs="Times New Roman"/>
                <w:color w:val="auto"/>
                <w:kern w:val="0"/>
                <w:szCs w:val="24"/>
                <w:lang w:val="id-ID"/>
                <w14:ligatures w14:val="none"/>
              </w:rPr>
              <w:t xml:space="preserve">Meningkatnya Kualitas </w:t>
            </w:r>
            <w:r w:rsidRPr="003443D3">
              <w:rPr>
                <w:rFonts w:eastAsia="Verdana" w:cs="Times New Roman"/>
                <w:color w:val="auto"/>
                <w:w w:val="110"/>
                <w:kern w:val="0"/>
                <w:szCs w:val="24"/>
                <w:lang w:val="id-ID"/>
                <w14:ligatures w14:val="none"/>
              </w:rPr>
              <w:t>Pelayanan</w:t>
            </w:r>
            <w:r w:rsidRPr="003443D3">
              <w:rPr>
                <w:rFonts w:eastAsia="Calibri" w:cs="Times New Roman"/>
                <w:color w:val="auto"/>
                <w:kern w:val="0"/>
                <w:szCs w:val="24"/>
                <w:lang w:val="id-ID"/>
                <w14:ligatures w14:val="none"/>
              </w:rPr>
              <w:t xml:space="preserve"> Kepada Masyarakat</w:t>
            </w:r>
          </w:p>
        </w:tc>
        <w:tc>
          <w:tcPr>
            <w:tcW w:w="1984" w:type="dxa"/>
          </w:tcPr>
          <w:p w14:paraId="78871E39" w14:textId="77777777" w:rsidR="003443D3" w:rsidRPr="003443D3" w:rsidRDefault="003443D3" w:rsidP="003443D3">
            <w:pPr>
              <w:widowControl w:val="0"/>
              <w:autoSpaceDE w:val="0"/>
              <w:autoSpaceDN w:val="0"/>
              <w:spacing w:before="7" w:line="276" w:lineRule="auto"/>
              <w:ind w:left="70" w:firstLine="0"/>
              <w:jc w:val="left"/>
              <w:rPr>
                <w:rFonts w:eastAsia="Verdana" w:cs="Times New Roman"/>
                <w:color w:val="auto"/>
                <w:kern w:val="0"/>
                <w:szCs w:val="24"/>
                <w:lang w:val="id-ID"/>
                <w14:ligatures w14:val="none"/>
              </w:rPr>
            </w:pPr>
            <w:r w:rsidRPr="003443D3">
              <w:rPr>
                <w:rFonts w:eastAsia="Verdana" w:cs="Times New Roman"/>
                <w:color w:val="auto"/>
                <w:kern w:val="0"/>
                <w:szCs w:val="24"/>
                <w:lang w:val="id-ID"/>
                <w14:ligatures w14:val="none"/>
              </w:rPr>
              <w:t xml:space="preserve">meningkatkan inovasi serta </w:t>
            </w:r>
            <w:r w:rsidRPr="003443D3">
              <w:rPr>
                <w:rFonts w:eastAsia="Verdana" w:cs="Times New Roman"/>
                <w:color w:val="auto"/>
                <w:w w:val="110"/>
                <w:kern w:val="0"/>
                <w:szCs w:val="24"/>
                <w:lang w:val="id-ID"/>
                <w14:ligatures w14:val="none"/>
              </w:rPr>
              <w:t>pemamfaatan</w:t>
            </w:r>
            <w:r w:rsidRPr="003443D3">
              <w:rPr>
                <w:rFonts w:eastAsia="Verdana" w:cs="Times New Roman"/>
                <w:color w:val="auto"/>
                <w:kern w:val="0"/>
                <w:szCs w:val="24"/>
                <w:lang w:val="id-ID"/>
                <w14:ligatures w14:val="none"/>
              </w:rPr>
              <w:t xml:space="preserve"> teknologi dalam pelayanan</w:t>
            </w:r>
            <w:r w:rsidRPr="003443D3">
              <w:rPr>
                <w:rFonts w:eastAsia="Verdana" w:cs="Times New Roman"/>
                <w:color w:val="auto"/>
                <w:w w:val="110"/>
                <w:kern w:val="0"/>
                <w:szCs w:val="24"/>
                <w:lang w:val="id"/>
                <w14:ligatures w14:val="none"/>
              </w:rPr>
              <w:t>;</w:t>
            </w:r>
          </w:p>
        </w:tc>
        <w:tc>
          <w:tcPr>
            <w:tcW w:w="3119" w:type="dxa"/>
          </w:tcPr>
          <w:p w14:paraId="729F6D89" w14:textId="77777777" w:rsidR="003443D3" w:rsidRPr="003443D3" w:rsidRDefault="003443D3" w:rsidP="003443D3">
            <w:pPr>
              <w:widowControl w:val="0"/>
              <w:autoSpaceDE w:val="0"/>
              <w:autoSpaceDN w:val="0"/>
              <w:spacing w:before="7" w:line="240" w:lineRule="auto"/>
              <w:ind w:left="109" w:right="227" w:firstLine="0"/>
              <w:jc w:val="left"/>
              <w:rPr>
                <w:rFonts w:eastAsia="Verdana" w:cs="Times New Roman"/>
                <w:color w:val="auto"/>
                <w:kern w:val="0"/>
                <w:szCs w:val="24"/>
                <w:lang w:val="id-ID"/>
                <w14:ligatures w14:val="none"/>
              </w:rPr>
            </w:pPr>
            <w:r w:rsidRPr="003443D3">
              <w:rPr>
                <w:rFonts w:eastAsia="Verdana" w:cs="Times New Roman"/>
                <w:color w:val="auto"/>
                <w:kern w:val="0"/>
                <w:szCs w:val="24"/>
                <w:lang w:val="id-ID"/>
                <w14:ligatures w14:val="none"/>
              </w:rPr>
              <w:t>Melakukan Inovasi dan Aksi perubahan dalam pelayanan</w:t>
            </w:r>
          </w:p>
        </w:tc>
      </w:tr>
      <w:tr w:rsidR="003443D3" w:rsidRPr="003443D3" w14:paraId="617FF20F" w14:textId="77777777" w:rsidTr="003443D3">
        <w:trPr>
          <w:trHeight w:val="304"/>
        </w:trPr>
        <w:tc>
          <w:tcPr>
            <w:tcW w:w="9356" w:type="dxa"/>
            <w:gridSpan w:val="4"/>
          </w:tcPr>
          <w:p w14:paraId="759147E4" w14:textId="77777777" w:rsidR="003443D3" w:rsidRPr="003443D3" w:rsidRDefault="003443D3" w:rsidP="003443D3">
            <w:pPr>
              <w:widowControl w:val="0"/>
              <w:tabs>
                <w:tab w:val="left" w:pos="1325"/>
                <w:tab w:val="left" w:pos="2637"/>
              </w:tabs>
              <w:autoSpaceDE w:val="0"/>
              <w:autoSpaceDN w:val="0"/>
              <w:spacing w:line="240" w:lineRule="auto"/>
              <w:ind w:left="109" w:firstLine="0"/>
              <w:rPr>
                <w:rFonts w:eastAsia="Verdana" w:cs="Times New Roman"/>
                <w:color w:val="auto"/>
                <w:kern w:val="0"/>
                <w:szCs w:val="24"/>
                <w:lang w:val="id"/>
                <w14:ligatures w14:val="none"/>
              </w:rPr>
            </w:pPr>
            <w:r w:rsidRPr="003443D3">
              <w:rPr>
                <w:rFonts w:eastAsia="Verdana" w:cs="Times New Roman"/>
                <w:b/>
                <w:color w:val="auto"/>
                <w:kern w:val="0"/>
                <w:szCs w:val="24"/>
                <w:lang w:val="id"/>
                <w14:ligatures w14:val="none"/>
              </w:rPr>
              <w:t xml:space="preserve">MISI </w:t>
            </w:r>
            <w:r w:rsidRPr="003443D3">
              <w:rPr>
                <w:rFonts w:eastAsia="Verdana" w:cs="Times New Roman"/>
                <w:b/>
                <w:color w:val="auto"/>
                <w:kern w:val="0"/>
                <w:szCs w:val="24"/>
                <w:lang w:val="id-ID"/>
                <w14:ligatures w14:val="none"/>
              </w:rPr>
              <w:t>2</w:t>
            </w:r>
            <w:r w:rsidRPr="003443D3">
              <w:rPr>
                <w:rFonts w:eastAsia="Verdana" w:cs="Times New Roman"/>
                <w:b/>
                <w:color w:val="auto"/>
                <w:kern w:val="0"/>
                <w:szCs w:val="24"/>
                <w:lang w:val="id"/>
                <w14:ligatures w14:val="none"/>
              </w:rPr>
              <w:t xml:space="preserve"> : Me</w:t>
            </w:r>
            <w:r w:rsidRPr="003443D3">
              <w:rPr>
                <w:rFonts w:eastAsia="Verdana" w:cs="Times New Roman"/>
                <w:b/>
                <w:color w:val="auto"/>
                <w:kern w:val="0"/>
                <w:szCs w:val="24"/>
                <w:lang w:val="id-ID"/>
                <w14:ligatures w14:val="none"/>
              </w:rPr>
              <w:t>ningkatkan kualitas pembangunan perdesaan</w:t>
            </w:r>
          </w:p>
        </w:tc>
      </w:tr>
      <w:tr w:rsidR="003443D3" w:rsidRPr="003443D3" w14:paraId="70E14CA7" w14:textId="77777777" w:rsidTr="003443D3">
        <w:trPr>
          <w:trHeight w:val="1172"/>
        </w:trPr>
        <w:tc>
          <w:tcPr>
            <w:tcW w:w="1985" w:type="dxa"/>
            <w:vMerge w:val="restart"/>
          </w:tcPr>
          <w:p w14:paraId="04760996" w14:textId="33C47D5A" w:rsidR="003443D3" w:rsidRPr="003443D3" w:rsidRDefault="003443D3" w:rsidP="003443D3">
            <w:pPr>
              <w:widowControl w:val="0"/>
              <w:autoSpaceDE w:val="0"/>
              <w:autoSpaceDN w:val="0"/>
              <w:spacing w:line="276" w:lineRule="auto"/>
              <w:ind w:left="70" w:right="415" w:firstLine="0"/>
              <w:jc w:val="left"/>
              <w:rPr>
                <w:rFonts w:eastAsia="Verdana" w:cs="Times New Roman"/>
                <w:color w:val="auto"/>
                <w:kern w:val="0"/>
                <w:szCs w:val="24"/>
                <w14:ligatures w14:val="none"/>
              </w:rPr>
            </w:pPr>
            <w:r w:rsidRPr="003443D3">
              <w:rPr>
                <w:rFonts w:eastAsia="Verdana" w:cs="Times New Roman"/>
                <w:color w:val="auto"/>
                <w:kern w:val="0"/>
                <w:szCs w:val="24"/>
                <w:lang w:val="id-ID"/>
                <w14:ligatures w14:val="none"/>
              </w:rPr>
              <w:t xml:space="preserve">Meningkatkan kapasitas dan fasilitas </w:t>
            </w:r>
            <w:r w:rsidRPr="003443D3">
              <w:rPr>
                <w:rFonts w:eastAsia="Verdana" w:cs="Times New Roman"/>
                <w:color w:val="auto"/>
                <w:kern w:val="0"/>
                <w:szCs w:val="24"/>
                <w14:ligatures w14:val="none"/>
              </w:rPr>
              <w:t>perdesaan</w:t>
            </w:r>
            <w:r w:rsidRPr="003443D3">
              <w:rPr>
                <w:rFonts w:eastAsia="Verdana" w:cs="Times New Roman"/>
                <w:color w:val="auto"/>
                <w:kern w:val="0"/>
                <w:szCs w:val="24"/>
                <w:lang w:val="id-ID"/>
                <w14:ligatures w14:val="none"/>
              </w:rPr>
              <w:t xml:space="preserve"> </w:t>
            </w:r>
          </w:p>
        </w:tc>
        <w:tc>
          <w:tcPr>
            <w:tcW w:w="2268" w:type="dxa"/>
          </w:tcPr>
          <w:p w14:paraId="3F5A74B1" w14:textId="77777777" w:rsidR="003443D3" w:rsidRPr="003443D3" w:rsidRDefault="003443D3" w:rsidP="003443D3">
            <w:pPr>
              <w:widowControl w:val="0"/>
              <w:autoSpaceDE w:val="0"/>
              <w:autoSpaceDN w:val="0"/>
              <w:spacing w:line="276" w:lineRule="auto"/>
              <w:ind w:left="70" w:right="415" w:firstLine="0"/>
              <w:jc w:val="left"/>
              <w:rPr>
                <w:rFonts w:eastAsia="Calibri" w:cs="Times New Roman"/>
                <w:color w:val="auto"/>
                <w:kern w:val="0"/>
                <w:szCs w:val="24"/>
                <w:lang w:val="id"/>
                <w14:ligatures w14:val="none"/>
              </w:rPr>
            </w:pPr>
            <w:r w:rsidRPr="003443D3">
              <w:rPr>
                <w:rFonts w:eastAsia="Calibri" w:cs="Times New Roman"/>
                <w:color w:val="auto"/>
                <w:kern w:val="0"/>
                <w:szCs w:val="24"/>
                <w:lang w:val="id-ID"/>
                <w14:ligatures w14:val="none"/>
              </w:rPr>
              <w:t xml:space="preserve">Meningkatnya </w:t>
            </w:r>
            <w:r w:rsidRPr="003443D3">
              <w:rPr>
                <w:rFonts w:eastAsia="Calibri" w:cs="Times New Roman"/>
                <w:color w:val="auto"/>
                <w:kern w:val="0"/>
                <w:szCs w:val="24"/>
                <w:lang w:val="id"/>
                <w14:ligatures w14:val="none"/>
              </w:rPr>
              <w:t xml:space="preserve">Kualitas Pemberdayaan </w:t>
            </w:r>
            <w:r w:rsidRPr="003443D3">
              <w:rPr>
                <w:rFonts w:eastAsia="Verdana" w:cs="Times New Roman"/>
                <w:color w:val="auto"/>
                <w:kern w:val="0"/>
                <w:szCs w:val="24"/>
                <w14:ligatures w14:val="none"/>
              </w:rPr>
              <w:t>Masyarakat</w:t>
            </w:r>
            <w:r w:rsidRPr="003443D3">
              <w:rPr>
                <w:rFonts w:eastAsia="Calibri" w:cs="Times New Roman"/>
                <w:color w:val="auto"/>
                <w:kern w:val="0"/>
                <w:szCs w:val="24"/>
                <w:lang w:val="id"/>
                <w14:ligatures w14:val="none"/>
              </w:rPr>
              <w:t xml:space="preserve"> Desa </w:t>
            </w:r>
          </w:p>
        </w:tc>
        <w:tc>
          <w:tcPr>
            <w:tcW w:w="1984" w:type="dxa"/>
          </w:tcPr>
          <w:p w14:paraId="0C3B82CB" w14:textId="77777777" w:rsidR="003443D3" w:rsidRPr="003443D3" w:rsidRDefault="003443D3" w:rsidP="003443D3">
            <w:pPr>
              <w:widowControl w:val="0"/>
              <w:autoSpaceDE w:val="0"/>
              <w:autoSpaceDN w:val="0"/>
              <w:spacing w:line="276" w:lineRule="auto"/>
              <w:ind w:left="70" w:right="415" w:firstLine="0"/>
              <w:jc w:val="left"/>
              <w:rPr>
                <w:rFonts w:eastAsia="Verdana" w:cs="Times New Roman"/>
                <w:color w:val="auto"/>
                <w:kern w:val="0"/>
                <w:szCs w:val="24"/>
                <w:lang w:val="id-ID"/>
                <w14:ligatures w14:val="none"/>
              </w:rPr>
            </w:pPr>
            <w:r w:rsidRPr="003443D3">
              <w:rPr>
                <w:rFonts w:eastAsia="Verdana" w:cs="Times New Roman"/>
                <w:color w:val="auto"/>
                <w:spacing w:val="-1"/>
                <w:kern w:val="0"/>
                <w:szCs w:val="24"/>
                <w:lang w:val="id"/>
                <w14:ligatures w14:val="none"/>
              </w:rPr>
              <w:t>Mengoptimalkan</w:t>
            </w:r>
            <w:r w:rsidRPr="003443D3">
              <w:rPr>
                <w:rFonts w:eastAsia="Verdana" w:cs="Times New Roman"/>
                <w:color w:val="auto"/>
                <w:spacing w:val="1"/>
                <w:kern w:val="0"/>
                <w:szCs w:val="24"/>
                <w:lang w:val="id"/>
                <w14:ligatures w14:val="none"/>
              </w:rPr>
              <w:t xml:space="preserve"> </w:t>
            </w:r>
            <w:r w:rsidRPr="003443D3">
              <w:rPr>
                <w:rFonts w:eastAsia="Verdana" w:cs="Times New Roman"/>
                <w:color w:val="auto"/>
                <w:kern w:val="0"/>
                <w:szCs w:val="24"/>
                <w:lang w:val="id"/>
                <w14:ligatures w14:val="none"/>
              </w:rPr>
              <w:t>koordinasi</w:t>
            </w:r>
            <w:r w:rsidRPr="003443D3">
              <w:rPr>
                <w:rFonts w:eastAsia="Verdana" w:cs="Times New Roman"/>
                <w:color w:val="auto"/>
                <w:spacing w:val="-58"/>
                <w:kern w:val="0"/>
                <w:szCs w:val="24"/>
                <w:lang w:val="id"/>
                <w14:ligatures w14:val="none"/>
              </w:rPr>
              <w:t xml:space="preserve"> </w:t>
            </w:r>
            <w:r w:rsidRPr="003443D3">
              <w:rPr>
                <w:rFonts w:eastAsia="Verdana" w:cs="Times New Roman"/>
                <w:color w:val="auto"/>
                <w:kern w:val="0"/>
                <w:szCs w:val="24"/>
                <w:lang w:val="id"/>
                <w14:ligatures w14:val="none"/>
              </w:rPr>
              <w:t>stakeholder dalam rangka</w:t>
            </w:r>
            <w:r w:rsidRPr="003443D3">
              <w:rPr>
                <w:rFonts w:eastAsia="Verdana" w:cs="Times New Roman"/>
                <w:color w:val="auto"/>
                <w:spacing w:val="1"/>
                <w:kern w:val="0"/>
                <w:szCs w:val="24"/>
                <w:lang w:val="id"/>
                <w14:ligatures w14:val="none"/>
              </w:rPr>
              <w:t xml:space="preserve"> </w:t>
            </w:r>
            <w:r w:rsidRPr="003443D3">
              <w:rPr>
                <w:rFonts w:eastAsia="Verdana" w:cs="Times New Roman"/>
                <w:color w:val="auto"/>
                <w:kern w:val="0"/>
                <w:szCs w:val="24"/>
                <w:lang w:val="id"/>
                <w14:ligatures w14:val="none"/>
              </w:rPr>
              <w:t xml:space="preserve">peningkatan </w:t>
            </w:r>
            <w:r w:rsidRPr="003443D3">
              <w:rPr>
                <w:rFonts w:eastAsia="Verdana" w:cs="Times New Roman"/>
                <w:color w:val="auto"/>
                <w:kern w:val="0"/>
                <w:szCs w:val="24"/>
                <w14:ligatures w14:val="none"/>
              </w:rPr>
              <w:t xml:space="preserve"> fungsi kelembagaan dan </w:t>
            </w:r>
            <w:r w:rsidRPr="003443D3">
              <w:rPr>
                <w:rFonts w:eastAsia="Verdana" w:cs="Times New Roman"/>
                <w:color w:val="auto"/>
                <w:kern w:val="0"/>
                <w:szCs w:val="24"/>
                <w:lang w:val="id"/>
                <w14:ligatures w14:val="none"/>
              </w:rPr>
              <w:t>produktifitas</w:t>
            </w:r>
            <w:r w:rsidRPr="003443D3">
              <w:rPr>
                <w:rFonts w:eastAsia="Verdana" w:cs="Times New Roman"/>
                <w:color w:val="auto"/>
                <w:spacing w:val="1"/>
                <w:kern w:val="0"/>
                <w:szCs w:val="24"/>
                <w:lang w:val="id"/>
                <w14:ligatures w14:val="none"/>
              </w:rPr>
              <w:t xml:space="preserve"> </w:t>
            </w:r>
            <w:r w:rsidRPr="003443D3">
              <w:rPr>
                <w:rFonts w:eastAsia="Verdana" w:cs="Times New Roman"/>
                <w:color w:val="auto"/>
                <w:kern w:val="0"/>
                <w:szCs w:val="24"/>
                <w:lang w:val="id"/>
                <w14:ligatures w14:val="none"/>
              </w:rPr>
              <w:t>masyarakat</w:t>
            </w:r>
            <w:r w:rsidRPr="003443D3">
              <w:rPr>
                <w:rFonts w:eastAsia="Verdana" w:cs="Times New Roman"/>
                <w:color w:val="auto"/>
                <w:spacing w:val="-6"/>
                <w:kern w:val="0"/>
                <w:szCs w:val="24"/>
                <w:lang w:val="id"/>
                <w14:ligatures w14:val="none"/>
              </w:rPr>
              <w:t xml:space="preserve"> </w:t>
            </w:r>
            <w:r w:rsidRPr="003443D3">
              <w:rPr>
                <w:rFonts w:eastAsia="Verdana" w:cs="Times New Roman"/>
                <w:color w:val="auto"/>
                <w:kern w:val="0"/>
                <w:szCs w:val="24"/>
                <w:lang w:val="id"/>
                <w14:ligatures w14:val="none"/>
              </w:rPr>
              <w:t xml:space="preserve">perdesaan </w:t>
            </w:r>
          </w:p>
        </w:tc>
        <w:tc>
          <w:tcPr>
            <w:tcW w:w="3119" w:type="dxa"/>
          </w:tcPr>
          <w:p w14:paraId="62156D13" w14:textId="77777777" w:rsidR="003443D3" w:rsidRPr="003443D3" w:rsidRDefault="003443D3" w:rsidP="003443D3">
            <w:pPr>
              <w:widowControl w:val="0"/>
              <w:tabs>
                <w:tab w:val="left" w:pos="668"/>
                <w:tab w:val="left" w:pos="669"/>
              </w:tabs>
              <w:autoSpaceDE w:val="0"/>
              <w:autoSpaceDN w:val="0"/>
              <w:spacing w:line="240" w:lineRule="auto"/>
              <w:ind w:left="70" w:firstLine="0"/>
              <w:jc w:val="left"/>
              <w:rPr>
                <w:rFonts w:eastAsia="Georgia" w:cs="Times New Roman"/>
                <w:color w:val="auto"/>
                <w:kern w:val="0"/>
                <w:szCs w:val="24"/>
                <w:lang w:val="id"/>
                <w14:ligatures w14:val="none"/>
              </w:rPr>
            </w:pPr>
            <w:r w:rsidRPr="003443D3">
              <w:rPr>
                <w:rFonts w:eastAsia="Georgia" w:cs="Times New Roman"/>
                <w:color w:val="auto"/>
                <w:kern w:val="0"/>
                <w:szCs w:val="24"/>
                <w:lang w:val="id-ID"/>
                <w14:ligatures w14:val="none"/>
              </w:rPr>
              <w:t>Pe</w:t>
            </w:r>
            <w:r w:rsidRPr="003443D3">
              <w:rPr>
                <w:rFonts w:eastAsia="Georgia" w:cs="Times New Roman"/>
                <w:color w:val="auto"/>
                <w:kern w:val="0"/>
                <w:szCs w:val="24"/>
                <w14:ligatures w14:val="none"/>
              </w:rPr>
              <w:t>laksanaan bimbinagan tekhnis fungsi</w:t>
            </w:r>
            <w:r w:rsidRPr="003443D3">
              <w:rPr>
                <w:rFonts w:eastAsia="Georgia" w:cs="Times New Roman"/>
                <w:color w:val="auto"/>
                <w:kern w:val="0"/>
                <w:szCs w:val="24"/>
                <w:lang w:val="id-ID"/>
                <w14:ligatures w14:val="none"/>
              </w:rPr>
              <w:t xml:space="preserve"> kelembagaan da</w:t>
            </w:r>
            <w:r w:rsidRPr="003443D3">
              <w:rPr>
                <w:rFonts w:eastAsia="Georgia" w:cs="Times New Roman"/>
                <w:color w:val="auto"/>
                <w:kern w:val="0"/>
                <w:szCs w:val="24"/>
                <w14:ligatures w14:val="none"/>
              </w:rPr>
              <w:t>lam peningkatan</w:t>
            </w:r>
            <w:r w:rsidRPr="003443D3">
              <w:rPr>
                <w:rFonts w:eastAsia="Georgia" w:cs="Times New Roman"/>
                <w:color w:val="auto"/>
                <w:kern w:val="0"/>
                <w:szCs w:val="24"/>
                <w:lang w:val="id-ID"/>
                <w14:ligatures w14:val="none"/>
              </w:rPr>
              <w:t xml:space="preserve"> perekonomian desa</w:t>
            </w:r>
          </w:p>
          <w:p w14:paraId="6B066F1B" w14:textId="77777777" w:rsidR="003443D3" w:rsidRPr="003443D3" w:rsidRDefault="003443D3" w:rsidP="003443D3">
            <w:pPr>
              <w:widowControl w:val="0"/>
              <w:tabs>
                <w:tab w:val="left" w:pos="1325"/>
                <w:tab w:val="left" w:pos="2637"/>
              </w:tabs>
              <w:autoSpaceDE w:val="0"/>
              <w:autoSpaceDN w:val="0"/>
              <w:spacing w:line="240" w:lineRule="auto"/>
              <w:ind w:left="109" w:firstLine="0"/>
              <w:rPr>
                <w:rFonts w:eastAsia="Verdana" w:cs="Times New Roman"/>
                <w:color w:val="auto"/>
                <w:kern w:val="0"/>
                <w:szCs w:val="24"/>
                <w:lang w:val="id"/>
                <w14:ligatures w14:val="none"/>
              </w:rPr>
            </w:pPr>
          </w:p>
        </w:tc>
      </w:tr>
      <w:tr w:rsidR="003443D3" w:rsidRPr="003443D3" w14:paraId="7D8115A4" w14:textId="77777777" w:rsidTr="003443D3">
        <w:trPr>
          <w:trHeight w:val="1548"/>
        </w:trPr>
        <w:tc>
          <w:tcPr>
            <w:tcW w:w="1985" w:type="dxa"/>
            <w:vMerge/>
          </w:tcPr>
          <w:p w14:paraId="0E46879A" w14:textId="77777777" w:rsidR="003443D3" w:rsidRPr="003443D3" w:rsidRDefault="003443D3" w:rsidP="003443D3">
            <w:pPr>
              <w:widowControl w:val="0"/>
              <w:autoSpaceDE w:val="0"/>
              <w:autoSpaceDN w:val="0"/>
              <w:spacing w:before="4" w:line="372" w:lineRule="auto"/>
              <w:ind w:right="133" w:firstLine="0"/>
              <w:jc w:val="left"/>
              <w:rPr>
                <w:rFonts w:eastAsia="Verdana" w:cs="Times New Roman"/>
                <w:color w:val="auto"/>
                <w:w w:val="105"/>
                <w:kern w:val="0"/>
                <w:szCs w:val="24"/>
                <w:lang w:val="id-ID"/>
                <w14:ligatures w14:val="none"/>
              </w:rPr>
            </w:pPr>
          </w:p>
        </w:tc>
        <w:tc>
          <w:tcPr>
            <w:tcW w:w="2268" w:type="dxa"/>
          </w:tcPr>
          <w:p w14:paraId="42CCC5D5" w14:textId="77777777" w:rsidR="003443D3" w:rsidRPr="003443D3" w:rsidRDefault="003443D3" w:rsidP="003443D3">
            <w:pPr>
              <w:widowControl w:val="0"/>
              <w:autoSpaceDE w:val="0"/>
              <w:autoSpaceDN w:val="0"/>
              <w:spacing w:line="240" w:lineRule="auto"/>
              <w:ind w:firstLine="0"/>
              <w:jc w:val="left"/>
              <w:rPr>
                <w:rFonts w:eastAsia="Calibri" w:cs="Times New Roman"/>
                <w:color w:val="auto"/>
                <w:kern w:val="0"/>
                <w:szCs w:val="24"/>
                <w:lang w:val="id"/>
                <w14:ligatures w14:val="none"/>
              </w:rPr>
            </w:pPr>
            <w:r w:rsidRPr="003443D3">
              <w:rPr>
                <w:rFonts w:eastAsia="Calibri" w:cs="Times New Roman"/>
                <w:color w:val="auto"/>
                <w:kern w:val="0"/>
                <w:szCs w:val="24"/>
                <w:lang w:val="id"/>
                <w14:ligatures w14:val="none"/>
              </w:rPr>
              <w:t xml:space="preserve">Meningkanya Kualitas Pemerintahan Desa </w:t>
            </w:r>
          </w:p>
        </w:tc>
        <w:tc>
          <w:tcPr>
            <w:tcW w:w="1984" w:type="dxa"/>
          </w:tcPr>
          <w:p w14:paraId="44CE60A2" w14:textId="77777777" w:rsidR="003443D3" w:rsidRPr="003443D3" w:rsidRDefault="003443D3" w:rsidP="003443D3">
            <w:pPr>
              <w:widowControl w:val="0"/>
              <w:autoSpaceDE w:val="0"/>
              <w:autoSpaceDN w:val="0"/>
              <w:spacing w:line="276" w:lineRule="auto"/>
              <w:ind w:left="70" w:right="415" w:firstLine="0"/>
              <w:jc w:val="left"/>
              <w:rPr>
                <w:rFonts w:eastAsia="Verdana" w:cs="Times New Roman"/>
                <w:color w:val="auto"/>
                <w:spacing w:val="-1"/>
                <w:kern w:val="0"/>
                <w:szCs w:val="24"/>
                <w:lang w:val="id-ID"/>
                <w14:ligatures w14:val="none"/>
              </w:rPr>
            </w:pPr>
            <w:r w:rsidRPr="003443D3">
              <w:rPr>
                <w:rFonts w:eastAsia="Verdana" w:cs="Times New Roman"/>
                <w:color w:val="auto"/>
                <w:spacing w:val="-1"/>
                <w:kern w:val="0"/>
                <w:szCs w:val="24"/>
                <w:lang w:val="id-ID"/>
                <w14:ligatures w14:val="none"/>
              </w:rPr>
              <w:t>Meningkatkan Pembinaan dan pengawasan Desa dalam pembangunan</w:t>
            </w:r>
          </w:p>
        </w:tc>
        <w:tc>
          <w:tcPr>
            <w:tcW w:w="3119" w:type="dxa"/>
          </w:tcPr>
          <w:p w14:paraId="3C5E020A" w14:textId="77777777" w:rsidR="003443D3" w:rsidRPr="003443D3" w:rsidRDefault="003443D3" w:rsidP="003443D3">
            <w:pPr>
              <w:widowControl w:val="0"/>
              <w:tabs>
                <w:tab w:val="left" w:pos="668"/>
                <w:tab w:val="left" w:pos="669"/>
              </w:tabs>
              <w:autoSpaceDE w:val="0"/>
              <w:autoSpaceDN w:val="0"/>
              <w:spacing w:line="240" w:lineRule="auto"/>
              <w:ind w:left="70" w:firstLine="0"/>
              <w:jc w:val="left"/>
              <w:rPr>
                <w:rFonts w:eastAsia="Georgia" w:cs="Times New Roman"/>
                <w:color w:val="auto"/>
                <w:kern w:val="0"/>
                <w:szCs w:val="24"/>
                <w:lang w:val="id-ID"/>
                <w14:ligatures w14:val="none"/>
              </w:rPr>
            </w:pPr>
            <w:r w:rsidRPr="003443D3">
              <w:rPr>
                <w:rFonts w:eastAsia="Georgia" w:cs="Times New Roman"/>
                <w:color w:val="auto"/>
                <w:kern w:val="0"/>
                <w:szCs w:val="24"/>
                <w:lang w:val="id-ID"/>
                <w14:ligatures w14:val="none"/>
              </w:rPr>
              <w:t>Pelaksanaan sosialisasi untuk meninkatka</w:t>
            </w:r>
            <w:r w:rsidRPr="003443D3">
              <w:rPr>
                <w:rFonts w:eastAsia="Georgia" w:cs="Times New Roman"/>
                <w:color w:val="auto"/>
                <w:kern w:val="0"/>
                <w:szCs w:val="24"/>
                <w14:ligatures w14:val="none"/>
              </w:rPr>
              <w:t>n</w:t>
            </w:r>
            <w:r w:rsidRPr="003443D3">
              <w:rPr>
                <w:rFonts w:eastAsia="Georgia" w:cs="Times New Roman"/>
                <w:color w:val="auto"/>
                <w:kern w:val="0"/>
                <w:szCs w:val="24"/>
                <w:lang w:val="id-ID"/>
                <w14:ligatures w14:val="none"/>
              </w:rPr>
              <w:t xml:space="preserve"> Kualitas SDM Kepala desa dan Perangkat Desa</w:t>
            </w:r>
          </w:p>
        </w:tc>
      </w:tr>
      <w:tr w:rsidR="003443D3" w:rsidRPr="003443D3" w14:paraId="0DCE2AC9" w14:textId="77777777" w:rsidTr="003443D3">
        <w:trPr>
          <w:trHeight w:val="386"/>
        </w:trPr>
        <w:tc>
          <w:tcPr>
            <w:tcW w:w="9356" w:type="dxa"/>
            <w:gridSpan w:val="4"/>
          </w:tcPr>
          <w:p w14:paraId="5C2836E1" w14:textId="77777777" w:rsidR="003443D3" w:rsidRPr="003443D3" w:rsidRDefault="003443D3" w:rsidP="003443D3">
            <w:pPr>
              <w:widowControl w:val="0"/>
              <w:tabs>
                <w:tab w:val="left" w:pos="1325"/>
                <w:tab w:val="left" w:pos="2637"/>
              </w:tabs>
              <w:autoSpaceDE w:val="0"/>
              <w:autoSpaceDN w:val="0"/>
              <w:spacing w:line="240" w:lineRule="auto"/>
              <w:ind w:left="109" w:firstLine="0"/>
              <w:rPr>
                <w:rFonts w:eastAsia="Verdana" w:cs="Times New Roman"/>
                <w:color w:val="auto"/>
                <w:kern w:val="0"/>
                <w:szCs w:val="24"/>
                <w:lang w:val="id"/>
                <w14:ligatures w14:val="none"/>
              </w:rPr>
            </w:pPr>
            <w:r w:rsidRPr="003443D3">
              <w:rPr>
                <w:rFonts w:eastAsia="Verdana" w:cs="Times New Roman"/>
                <w:b/>
                <w:color w:val="auto"/>
                <w:kern w:val="0"/>
                <w:szCs w:val="24"/>
                <w:lang w:val="id"/>
                <w14:ligatures w14:val="none"/>
              </w:rPr>
              <w:t xml:space="preserve">MISI </w:t>
            </w:r>
            <w:r w:rsidRPr="003443D3">
              <w:rPr>
                <w:rFonts w:eastAsia="Verdana" w:cs="Times New Roman"/>
                <w:b/>
                <w:color w:val="auto"/>
                <w:kern w:val="0"/>
                <w:szCs w:val="24"/>
                <w:lang w:val="id-ID"/>
                <w14:ligatures w14:val="none"/>
              </w:rPr>
              <w:t xml:space="preserve">5 </w:t>
            </w:r>
            <w:r w:rsidRPr="003443D3">
              <w:rPr>
                <w:rFonts w:eastAsia="Verdana" w:cs="Times New Roman"/>
                <w:b/>
                <w:color w:val="auto"/>
                <w:kern w:val="0"/>
                <w:szCs w:val="24"/>
                <w:lang w:val="id"/>
                <w14:ligatures w14:val="none"/>
              </w:rPr>
              <w:t>: Me</w:t>
            </w:r>
            <w:r w:rsidRPr="003443D3">
              <w:rPr>
                <w:rFonts w:eastAsia="Verdana" w:cs="Times New Roman"/>
                <w:b/>
                <w:color w:val="auto"/>
                <w:kern w:val="0"/>
                <w:szCs w:val="24"/>
                <w:lang w:val="id-ID"/>
                <w14:ligatures w14:val="none"/>
              </w:rPr>
              <w:t>ningkatkan Pembiaan Kehidupan sosial dan keagamaan</w:t>
            </w:r>
          </w:p>
        </w:tc>
      </w:tr>
      <w:tr w:rsidR="003443D3" w:rsidRPr="003443D3" w14:paraId="6135F702" w14:textId="77777777" w:rsidTr="003443D3">
        <w:trPr>
          <w:trHeight w:val="1411"/>
        </w:trPr>
        <w:tc>
          <w:tcPr>
            <w:tcW w:w="1985" w:type="dxa"/>
          </w:tcPr>
          <w:p w14:paraId="394C1AB7" w14:textId="272DFB48" w:rsidR="003443D3" w:rsidRPr="003443D3" w:rsidRDefault="003443D3" w:rsidP="003443D3">
            <w:pPr>
              <w:widowControl w:val="0"/>
              <w:autoSpaceDE w:val="0"/>
              <w:autoSpaceDN w:val="0"/>
              <w:spacing w:line="276" w:lineRule="auto"/>
              <w:ind w:left="70" w:right="415" w:firstLine="0"/>
              <w:jc w:val="left"/>
              <w:rPr>
                <w:rFonts w:eastAsia="Calibri" w:cs="Times New Roman"/>
                <w:color w:val="auto"/>
                <w:kern w:val="0"/>
                <w:szCs w:val="24"/>
                <w14:ligatures w14:val="none"/>
              </w:rPr>
            </w:pPr>
            <w:r w:rsidRPr="003443D3">
              <w:rPr>
                <w:rFonts w:eastAsia="Calibri" w:cs="Times New Roman"/>
                <w:color w:val="auto"/>
                <w:kern w:val="0"/>
                <w:szCs w:val="24"/>
                <w:lang w:val="id-ID"/>
                <w14:ligatures w14:val="none"/>
              </w:rPr>
              <w:lastRenderedPageBreak/>
              <w:t xml:space="preserve">Meningkatkan upaya pelestarian nilai-nilai budaya dan </w:t>
            </w:r>
            <w:r w:rsidRPr="003443D3">
              <w:rPr>
                <w:rFonts w:eastAsia="Verdana" w:cs="Times New Roman"/>
                <w:color w:val="auto"/>
                <w:kern w:val="0"/>
                <w:szCs w:val="24"/>
                <w:lang w:val="id"/>
                <w14:ligatures w14:val="none"/>
              </w:rPr>
              <w:t>kearifan</w:t>
            </w:r>
            <w:r w:rsidRPr="003443D3">
              <w:rPr>
                <w:rFonts w:eastAsia="Calibri" w:cs="Times New Roman"/>
                <w:color w:val="auto"/>
                <w:kern w:val="0"/>
                <w:szCs w:val="24"/>
                <w:lang w:val="id-ID"/>
                <w14:ligatures w14:val="none"/>
              </w:rPr>
              <w:t xml:space="preserve"> lokal dengan mengaktualisasikan pada kehidupan sosial di Kecamatan</w:t>
            </w:r>
            <w:r w:rsidRPr="003443D3">
              <w:rPr>
                <w:rFonts w:eastAsia="Calibri" w:cs="Times New Roman"/>
                <w:color w:val="auto"/>
                <w:kern w:val="0"/>
                <w:szCs w:val="24"/>
                <w14:ligatures w14:val="none"/>
              </w:rPr>
              <w:t xml:space="preserve"> </w:t>
            </w:r>
          </w:p>
        </w:tc>
        <w:tc>
          <w:tcPr>
            <w:tcW w:w="2268" w:type="dxa"/>
          </w:tcPr>
          <w:p w14:paraId="37A9B313" w14:textId="77777777" w:rsidR="003443D3" w:rsidRPr="003443D3" w:rsidRDefault="003443D3" w:rsidP="003443D3">
            <w:pPr>
              <w:widowControl w:val="0"/>
              <w:autoSpaceDE w:val="0"/>
              <w:autoSpaceDN w:val="0"/>
              <w:spacing w:line="276" w:lineRule="auto"/>
              <w:ind w:left="70" w:right="415" w:firstLine="0"/>
              <w:jc w:val="left"/>
              <w:rPr>
                <w:rFonts w:eastAsia="Calibri" w:cs="Times New Roman"/>
                <w:color w:val="auto"/>
                <w:kern w:val="0"/>
                <w:szCs w:val="24"/>
                <w:lang w:val="id-ID"/>
                <w14:ligatures w14:val="none"/>
              </w:rPr>
            </w:pPr>
            <w:r w:rsidRPr="003443D3">
              <w:rPr>
                <w:rFonts w:eastAsia="Calibri" w:cs="Times New Roman"/>
                <w:color w:val="auto"/>
                <w:kern w:val="0"/>
                <w:szCs w:val="24"/>
                <w:lang w:val="id-ID"/>
                <w14:ligatures w14:val="none"/>
              </w:rPr>
              <w:t xml:space="preserve">Meningkatnya tatanan kehidupan sosial </w:t>
            </w:r>
            <w:r w:rsidRPr="003443D3">
              <w:rPr>
                <w:rFonts w:eastAsia="Verdana" w:cs="Times New Roman"/>
                <w:color w:val="auto"/>
                <w:kern w:val="0"/>
                <w:szCs w:val="24"/>
                <w:lang w:val="id"/>
                <w14:ligatures w14:val="none"/>
              </w:rPr>
              <w:t>masyarakat</w:t>
            </w:r>
          </w:p>
        </w:tc>
        <w:tc>
          <w:tcPr>
            <w:tcW w:w="1984" w:type="dxa"/>
          </w:tcPr>
          <w:p w14:paraId="0447BC85" w14:textId="77777777" w:rsidR="003443D3" w:rsidRPr="003443D3" w:rsidRDefault="003443D3" w:rsidP="003443D3">
            <w:pPr>
              <w:widowControl w:val="0"/>
              <w:autoSpaceDE w:val="0"/>
              <w:autoSpaceDN w:val="0"/>
              <w:spacing w:line="276" w:lineRule="auto"/>
              <w:ind w:left="70" w:right="415" w:firstLine="0"/>
              <w:jc w:val="left"/>
              <w:rPr>
                <w:rFonts w:eastAsia="Verdana" w:cs="Times New Roman"/>
                <w:color w:val="auto"/>
                <w:spacing w:val="-1"/>
                <w:kern w:val="0"/>
                <w:szCs w:val="24"/>
                <w:lang w:val="id-ID"/>
                <w14:ligatures w14:val="none"/>
              </w:rPr>
            </w:pPr>
            <w:r w:rsidRPr="003443D3">
              <w:rPr>
                <w:rFonts w:eastAsia="Calibri" w:cs="Times New Roman"/>
                <w:color w:val="auto"/>
                <w:kern w:val="0"/>
                <w:szCs w:val="24"/>
                <w:lang w:val="id"/>
                <w14:ligatures w14:val="none"/>
              </w:rPr>
              <w:t>Meningkat</w:t>
            </w:r>
            <w:r w:rsidRPr="003443D3">
              <w:rPr>
                <w:rFonts w:eastAsia="Calibri" w:cs="Times New Roman"/>
                <w:color w:val="auto"/>
                <w:kern w:val="0"/>
                <w:szCs w:val="24"/>
                <w:lang w:val="id-ID"/>
                <w14:ligatures w14:val="none"/>
              </w:rPr>
              <w:t>kan</w:t>
            </w:r>
            <w:r w:rsidRPr="003443D3">
              <w:rPr>
                <w:rFonts w:eastAsia="Calibri" w:cs="Times New Roman"/>
                <w:color w:val="auto"/>
                <w:kern w:val="0"/>
                <w:szCs w:val="24"/>
                <w:lang w:val="id"/>
                <w14:ligatures w14:val="none"/>
              </w:rPr>
              <w:t xml:space="preserve"> </w:t>
            </w:r>
            <w:r w:rsidRPr="003443D3">
              <w:rPr>
                <w:rFonts w:eastAsia="Calibri" w:cs="Times New Roman"/>
                <w:color w:val="auto"/>
                <w:kern w:val="0"/>
                <w:szCs w:val="24"/>
                <w:lang w:val="id-ID"/>
                <w14:ligatures w14:val="none"/>
              </w:rPr>
              <w:t xml:space="preserve">wawasan </w:t>
            </w:r>
            <w:r w:rsidRPr="003443D3">
              <w:rPr>
                <w:rFonts w:eastAsia="Verdana" w:cs="Times New Roman"/>
                <w:color w:val="auto"/>
                <w:kern w:val="0"/>
                <w:szCs w:val="24"/>
                <w:lang w:val="id"/>
                <w14:ligatures w14:val="none"/>
              </w:rPr>
              <w:t>kebangsaan</w:t>
            </w:r>
            <w:r w:rsidRPr="003443D3">
              <w:rPr>
                <w:rFonts w:eastAsia="Calibri" w:cs="Times New Roman"/>
                <w:color w:val="auto"/>
                <w:kern w:val="0"/>
                <w:szCs w:val="24"/>
                <w:lang w:val="id-ID"/>
                <w14:ligatures w14:val="none"/>
              </w:rPr>
              <w:t>, Persatuan dan kesatuan bangsa, Kerukunan antar suku dan intrasuku, Umat beragama, ras dan Golongan lainnya</w:t>
            </w:r>
          </w:p>
        </w:tc>
        <w:tc>
          <w:tcPr>
            <w:tcW w:w="3119" w:type="dxa"/>
          </w:tcPr>
          <w:p w14:paraId="4F17DAE9" w14:textId="77777777" w:rsidR="003443D3" w:rsidRPr="003443D3" w:rsidRDefault="003443D3" w:rsidP="003443D3">
            <w:pPr>
              <w:widowControl w:val="0"/>
              <w:autoSpaceDE w:val="0"/>
              <w:autoSpaceDN w:val="0"/>
              <w:spacing w:line="276" w:lineRule="auto"/>
              <w:ind w:left="70" w:right="415" w:firstLine="0"/>
              <w:jc w:val="left"/>
              <w:rPr>
                <w:rFonts w:eastAsia="Verdana" w:cs="Times New Roman"/>
                <w:color w:val="auto"/>
                <w:kern w:val="0"/>
                <w:szCs w:val="24"/>
                <w:lang w:val="id-ID"/>
                <w14:ligatures w14:val="none"/>
              </w:rPr>
            </w:pPr>
            <w:r w:rsidRPr="003443D3">
              <w:rPr>
                <w:rFonts w:eastAsia="Verdana" w:cs="Times New Roman"/>
                <w:color w:val="auto"/>
                <w:kern w:val="0"/>
                <w:szCs w:val="24"/>
                <w:lang w:val="id-ID"/>
                <w14:ligatures w14:val="none"/>
              </w:rPr>
              <w:t xml:space="preserve">Peninkatan wawasan kebangsaan Masyarakat melalui Pembinaan, Bimtek dan </w:t>
            </w:r>
            <w:r w:rsidRPr="003443D3">
              <w:rPr>
                <w:rFonts w:eastAsia="Verdana" w:cs="Times New Roman"/>
                <w:color w:val="auto"/>
                <w:kern w:val="0"/>
                <w:szCs w:val="24"/>
                <w:lang w:val="id"/>
                <w14:ligatures w14:val="none"/>
              </w:rPr>
              <w:t>Sosialisasi</w:t>
            </w:r>
          </w:p>
        </w:tc>
      </w:tr>
      <w:tr w:rsidR="003443D3" w:rsidRPr="003443D3" w14:paraId="7E6837F8" w14:textId="77777777" w:rsidTr="003443D3">
        <w:trPr>
          <w:trHeight w:val="416"/>
        </w:trPr>
        <w:tc>
          <w:tcPr>
            <w:tcW w:w="1985" w:type="dxa"/>
          </w:tcPr>
          <w:p w14:paraId="6E51E3D0" w14:textId="2A0DAE48" w:rsidR="003443D3" w:rsidRPr="003443D3" w:rsidRDefault="003443D3" w:rsidP="003443D3">
            <w:pPr>
              <w:widowControl w:val="0"/>
              <w:autoSpaceDE w:val="0"/>
              <w:autoSpaceDN w:val="0"/>
              <w:spacing w:line="276" w:lineRule="auto"/>
              <w:ind w:left="70" w:right="415" w:firstLine="0"/>
              <w:jc w:val="left"/>
              <w:rPr>
                <w:rFonts w:eastAsia="Verdana" w:cs="Times New Roman"/>
                <w:color w:val="auto"/>
                <w:kern w:val="0"/>
                <w:szCs w:val="24"/>
                <w:lang w:val="id"/>
                <w14:ligatures w14:val="none"/>
              </w:rPr>
            </w:pPr>
            <w:r w:rsidRPr="003443D3">
              <w:rPr>
                <w:rFonts w:eastAsia="Verdana" w:cs="Times New Roman"/>
                <w:color w:val="auto"/>
                <w:kern w:val="0"/>
                <w:szCs w:val="24"/>
                <w:lang w:val="id"/>
                <w14:ligatures w14:val="none"/>
              </w:rPr>
              <w:t xml:space="preserve">Meningkatkan kapasitas kelembagaan keagamaan di Kecamatan </w:t>
            </w:r>
          </w:p>
        </w:tc>
        <w:tc>
          <w:tcPr>
            <w:tcW w:w="2268" w:type="dxa"/>
          </w:tcPr>
          <w:p w14:paraId="569D8577" w14:textId="69E3D1AD" w:rsidR="003443D3" w:rsidRPr="003443D3" w:rsidRDefault="003443D3" w:rsidP="003443D3">
            <w:pPr>
              <w:widowControl w:val="0"/>
              <w:autoSpaceDE w:val="0"/>
              <w:autoSpaceDN w:val="0"/>
              <w:spacing w:line="276" w:lineRule="auto"/>
              <w:ind w:left="70" w:right="415" w:firstLine="0"/>
              <w:jc w:val="left"/>
              <w:rPr>
                <w:rFonts w:eastAsia="Verdana" w:cs="Times New Roman"/>
                <w:color w:val="auto"/>
                <w:kern w:val="0"/>
                <w:szCs w:val="24"/>
                <w:lang w:val="id"/>
                <w14:ligatures w14:val="none"/>
              </w:rPr>
            </w:pPr>
            <w:r w:rsidRPr="003443D3">
              <w:rPr>
                <w:rFonts w:eastAsia="Verdana" w:cs="Times New Roman"/>
                <w:color w:val="auto"/>
                <w:kern w:val="0"/>
                <w:szCs w:val="24"/>
                <w:lang w:val="id"/>
                <w14:ligatures w14:val="none"/>
              </w:rPr>
              <w:t xml:space="preserve">Meningkatnya toleransi kehidupan sosial kemasyarakatan di Kecamatan </w:t>
            </w:r>
          </w:p>
        </w:tc>
        <w:tc>
          <w:tcPr>
            <w:tcW w:w="1984" w:type="dxa"/>
          </w:tcPr>
          <w:p w14:paraId="0F745185" w14:textId="6778FA7A" w:rsidR="003443D3" w:rsidRPr="003443D3" w:rsidRDefault="003443D3" w:rsidP="007E19DC">
            <w:pPr>
              <w:widowControl w:val="0"/>
              <w:tabs>
                <w:tab w:val="left" w:pos="669"/>
              </w:tabs>
              <w:autoSpaceDE w:val="0"/>
              <w:autoSpaceDN w:val="0"/>
              <w:spacing w:before="119" w:line="276" w:lineRule="auto"/>
              <w:ind w:left="70" w:right="415" w:firstLine="0"/>
              <w:jc w:val="left"/>
              <w:rPr>
                <w:rFonts w:eastAsia="Verdana" w:cs="Times New Roman"/>
                <w:color w:val="auto"/>
                <w:kern w:val="0"/>
                <w:szCs w:val="24"/>
                <w:lang w:val="id"/>
                <w14:ligatures w14:val="none"/>
              </w:rPr>
            </w:pPr>
            <w:r w:rsidRPr="003443D3">
              <w:rPr>
                <w:rFonts w:eastAsia="Verdana" w:cs="Times New Roman"/>
                <w:color w:val="auto"/>
                <w:kern w:val="0"/>
                <w:szCs w:val="24"/>
                <w:lang w:val="id"/>
                <w14:ligatures w14:val="none"/>
              </w:rPr>
              <w:t xml:space="preserve">Meningkatkan peran lembaga   keagamaan dalam  pembangunan manusia </w:t>
            </w:r>
          </w:p>
        </w:tc>
        <w:tc>
          <w:tcPr>
            <w:tcW w:w="3119" w:type="dxa"/>
          </w:tcPr>
          <w:p w14:paraId="7C680A4B" w14:textId="77777777" w:rsidR="003443D3" w:rsidRPr="003443D3" w:rsidRDefault="003443D3" w:rsidP="003443D3">
            <w:pPr>
              <w:widowControl w:val="0"/>
              <w:tabs>
                <w:tab w:val="left" w:pos="668"/>
                <w:tab w:val="left" w:pos="669"/>
              </w:tabs>
              <w:autoSpaceDE w:val="0"/>
              <w:autoSpaceDN w:val="0"/>
              <w:spacing w:line="276" w:lineRule="auto"/>
              <w:ind w:left="70" w:right="415" w:firstLine="0"/>
              <w:jc w:val="left"/>
              <w:rPr>
                <w:rFonts w:eastAsia="Verdana" w:cs="Times New Roman"/>
                <w:color w:val="auto"/>
                <w:kern w:val="0"/>
                <w:szCs w:val="24"/>
                <w:lang w:val="id"/>
                <w14:ligatures w14:val="none"/>
              </w:rPr>
            </w:pPr>
            <w:r w:rsidRPr="003443D3">
              <w:rPr>
                <w:rFonts w:eastAsia="Verdana" w:cs="Times New Roman"/>
                <w:color w:val="auto"/>
                <w:kern w:val="0"/>
                <w:szCs w:val="24"/>
                <w:lang w:val="id"/>
                <w14:ligatures w14:val="none"/>
              </w:rPr>
              <w:t>Peningkatan fasilitasi kegiatan  keagamaan;</w:t>
            </w:r>
          </w:p>
          <w:p w14:paraId="3E5FDB2E" w14:textId="77777777" w:rsidR="003443D3" w:rsidRPr="003443D3" w:rsidRDefault="003443D3" w:rsidP="003443D3">
            <w:pPr>
              <w:widowControl w:val="0"/>
              <w:tabs>
                <w:tab w:val="left" w:pos="668"/>
                <w:tab w:val="left" w:pos="669"/>
              </w:tabs>
              <w:autoSpaceDE w:val="0"/>
              <w:autoSpaceDN w:val="0"/>
              <w:spacing w:line="276" w:lineRule="auto"/>
              <w:ind w:left="70" w:right="415" w:firstLine="0"/>
              <w:jc w:val="left"/>
              <w:rPr>
                <w:rFonts w:eastAsia="Verdana" w:cs="Times New Roman"/>
                <w:color w:val="auto"/>
                <w:kern w:val="0"/>
                <w:szCs w:val="24"/>
                <w:lang w:val="id"/>
                <w14:ligatures w14:val="none"/>
              </w:rPr>
            </w:pPr>
          </w:p>
        </w:tc>
      </w:tr>
    </w:tbl>
    <w:p w14:paraId="4EDA2AAC" w14:textId="77777777" w:rsidR="003443D3" w:rsidRPr="00107B79" w:rsidRDefault="003443D3" w:rsidP="003443D3">
      <w:pPr>
        <w:ind w:firstLine="0"/>
        <w:jc w:val="left"/>
        <w:rPr>
          <w:rFonts w:cs="Times New Roman"/>
          <w:szCs w:val="24"/>
        </w:rPr>
      </w:pPr>
    </w:p>
    <w:p w14:paraId="77DE3E84" w14:textId="77777777" w:rsidR="00463D4F" w:rsidRDefault="00463D4F" w:rsidP="00E87044">
      <w:pPr>
        <w:pStyle w:val="ListParagraph"/>
        <w:spacing w:line="360" w:lineRule="auto"/>
        <w:ind w:left="851" w:hanging="425"/>
      </w:pPr>
    </w:p>
    <w:p w14:paraId="29D6ABA5" w14:textId="77777777" w:rsidR="00463D4F" w:rsidRDefault="00463D4F" w:rsidP="00E87044">
      <w:pPr>
        <w:pStyle w:val="ListParagraph"/>
        <w:spacing w:line="360" w:lineRule="auto"/>
        <w:ind w:left="851" w:hanging="425"/>
      </w:pPr>
    </w:p>
    <w:p w14:paraId="516DC447" w14:textId="77777777" w:rsidR="00C97C71" w:rsidRDefault="00C97C71" w:rsidP="00E87044">
      <w:pPr>
        <w:pStyle w:val="ListParagraph"/>
        <w:spacing w:line="360" w:lineRule="auto"/>
        <w:ind w:left="851" w:hanging="425"/>
        <w:sectPr w:rsidR="00C97C71" w:rsidSect="00F459C5">
          <w:footerReference w:type="default" r:id="rId35"/>
          <w:headerReference w:type="first" r:id="rId36"/>
          <w:footerReference w:type="first" r:id="rId37"/>
          <w:pgSz w:w="11906" w:h="16838" w:code="9"/>
          <w:pgMar w:top="2268" w:right="1701" w:bottom="1701" w:left="2268" w:header="709" w:footer="709" w:gutter="0"/>
          <w:cols w:space="708"/>
          <w:titlePg/>
          <w:docGrid w:linePitch="360"/>
        </w:sectPr>
      </w:pPr>
    </w:p>
    <w:p w14:paraId="49A04820" w14:textId="5E3DAAF2" w:rsidR="00E87044" w:rsidRDefault="00C97C71" w:rsidP="00C97C71">
      <w:pPr>
        <w:pStyle w:val="Heading1"/>
      </w:pPr>
      <w:bookmarkStart w:id="32" w:name="_Toc144129917"/>
      <w:r>
        <w:lastRenderedPageBreak/>
        <w:t>BAB VI</w:t>
      </w:r>
      <w:bookmarkEnd w:id="32"/>
    </w:p>
    <w:p w14:paraId="24FBD598" w14:textId="0CC33F71" w:rsidR="00C97C71" w:rsidRDefault="00C97C71" w:rsidP="00C97C71">
      <w:pPr>
        <w:pStyle w:val="Heading1"/>
      </w:pPr>
      <w:bookmarkStart w:id="33" w:name="_Toc144129918"/>
      <w:r w:rsidRPr="00C97C71">
        <w:t>RENCANA PROGRAM DAN KEGIATAN SERTA PENDANAAN</w:t>
      </w:r>
      <w:bookmarkEnd w:id="33"/>
    </w:p>
    <w:p w14:paraId="08E56504" w14:textId="77777777" w:rsidR="00C97C71" w:rsidRDefault="00C97C71" w:rsidP="00C97C71"/>
    <w:p w14:paraId="1ABF9D2C" w14:textId="77777777" w:rsidR="00285D70" w:rsidRPr="00471953" w:rsidRDefault="00285D70" w:rsidP="00ED0661">
      <w:pPr>
        <w:pStyle w:val="ListParagraph"/>
        <w:spacing w:line="360" w:lineRule="auto"/>
        <w:ind w:left="0" w:firstLine="567"/>
        <w:jc w:val="both"/>
        <w:rPr>
          <w:rFonts w:ascii="Times New Roman" w:hAnsi="Times New Roman" w:cs="Times New Roman"/>
          <w:color w:val="000000" w:themeColor="text1"/>
          <w:sz w:val="24"/>
        </w:rPr>
      </w:pPr>
      <w:r w:rsidRPr="00471953">
        <w:rPr>
          <w:rFonts w:ascii="Times New Roman" w:hAnsi="Times New Roman" w:cs="Times New Roman"/>
          <w:color w:val="000000" w:themeColor="text1"/>
          <w:sz w:val="24"/>
        </w:rPr>
        <w:t>Program adalah kumpulan kegiatan yang sistematis dan terpadu untuk mendapatkan hasil yang dilaksanakan dalam rangka kerjasama dengan masyarakat, guna mencapai sasaran tertentu. Maka Program Kecamatan Pasimasunggu Kabupaten Kepulauan Selayar yang dilakukan setiap tahun dalam kurun waktu lima tahun ke depan dengan sumber dana APBN/APBD.</w:t>
      </w:r>
    </w:p>
    <w:p w14:paraId="6BD13FAE" w14:textId="3BEA57D0" w:rsidR="00285D70" w:rsidRPr="00285D70" w:rsidRDefault="00285D70" w:rsidP="00ED0661">
      <w:pPr>
        <w:pStyle w:val="ListParagraph"/>
        <w:spacing w:line="360" w:lineRule="auto"/>
        <w:ind w:left="0" w:firstLine="567"/>
        <w:jc w:val="both"/>
        <w:rPr>
          <w:rFonts w:ascii="Times New Roman" w:hAnsi="Times New Roman" w:cs="Times New Roman"/>
          <w:color w:val="000000" w:themeColor="text1"/>
          <w:sz w:val="24"/>
        </w:rPr>
      </w:pPr>
      <w:r w:rsidRPr="00471953">
        <w:rPr>
          <w:rFonts w:ascii="Times New Roman" w:hAnsi="Times New Roman" w:cs="Times New Roman"/>
          <w:color w:val="000000" w:themeColor="text1"/>
          <w:sz w:val="24"/>
        </w:rPr>
        <w:t>Program dan Kegiatan dimaksud hanya program dan kegiatan lokalitas kewenangan Kecamatan Pasimasunggu Kabupaten Kepulauan Selayar. Secara terperinci disajikan sebagai berikut :</w:t>
      </w:r>
    </w:p>
    <w:p w14:paraId="5584DE5C" w14:textId="77777777" w:rsidR="00285D70" w:rsidRPr="00471953" w:rsidRDefault="00285D70">
      <w:pPr>
        <w:pStyle w:val="ListParagraph"/>
        <w:numPr>
          <w:ilvl w:val="0"/>
          <w:numId w:val="78"/>
        </w:numPr>
        <w:spacing w:line="360" w:lineRule="auto"/>
        <w:jc w:val="both"/>
        <w:rPr>
          <w:rFonts w:ascii="Times New Roman" w:hAnsi="Times New Roman" w:cs="Times New Roman"/>
          <w:color w:val="000000" w:themeColor="text1"/>
          <w:sz w:val="24"/>
        </w:rPr>
      </w:pPr>
      <w:r w:rsidRPr="00471953">
        <w:rPr>
          <w:rFonts w:ascii="Times New Roman" w:hAnsi="Times New Roman" w:cs="Times New Roman"/>
          <w:color w:val="000000" w:themeColor="text1"/>
          <w:sz w:val="24"/>
        </w:rPr>
        <w:t>PROGRAM PENUNJANG URUSAN PEMERINTAHAN DAERAH KABUPATEN/KOTA</w:t>
      </w:r>
    </w:p>
    <w:p w14:paraId="65535BD7" w14:textId="77777777" w:rsidR="00285D70" w:rsidRPr="00471953" w:rsidRDefault="00285D70" w:rsidP="00285D70">
      <w:pPr>
        <w:pStyle w:val="ListParagraph"/>
        <w:spacing w:line="360" w:lineRule="auto"/>
        <w:ind w:left="360"/>
        <w:jc w:val="both"/>
        <w:rPr>
          <w:rFonts w:ascii="Times New Roman" w:hAnsi="Times New Roman" w:cs="Times New Roman"/>
          <w:color w:val="000000" w:themeColor="text1"/>
          <w:sz w:val="24"/>
        </w:rPr>
      </w:pPr>
      <w:r w:rsidRPr="00471953">
        <w:rPr>
          <w:rFonts w:ascii="Times New Roman" w:hAnsi="Times New Roman" w:cs="Times New Roman"/>
          <w:color w:val="000000" w:themeColor="text1"/>
          <w:sz w:val="24"/>
        </w:rPr>
        <w:t>Program ini dimaksudkan untuk meningkatkan penyelenggaraan administrasi, penataan kepegawaian dan administrasi keuangan secara efektif dalam menunjang kelancaran pelaksanaan tugas pokok dan fungsi Kecamatan Pasimasunggu di Kabupaten Kepulauan Selayar. Untuk mewujudkan tujuan program ini maka dilakukan kegiatan/subkegiatan yaitu :</w:t>
      </w:r>
    </w:p>
    <w:p w14:paraId="49F740F0" w14:textId="77777777" w:rsidR="00285D70" w:rsidRPr="00471953" w:rsidRDefault="00285D70" w:rsidP="00285D70">
      <w:pPr>
        <w:pStyle w:val="ListParagraph"/>
        <w:spacing w:line="360" w:lineRule="auto"/>
        <w:ind w:left="360"/>
        <w:jc w:val="both"/>
        <w:rPr>
          <w:rFonts w:ascii="Times New Roman" w:hAnsi="Times New Roman" w:cs="Times New Roman"/>
          <w:color w:val="000000" w:themeColor="text1"/>
          <w:sz w:val="24"/>
        </w:rPr>
      </w:pPr>
      <w:r w:rsidRPr="00471953">
        <w:rPr>
          <w:rFonts w:ascii="Times New Roman" w:hAnsi="Times New Roman" w:cs="Times New Roman"/>
          <w:color w:val="000000" w:themeColor="text1"/>
          <w:sz w:val="24"/>
        </w:rPr>
        <w:t>Kegiatan :</w:t>
      </w:r>
    </w:p>
    <w:p w14:paraId="2D831E5D" w14:textId="77777777" w:rsidR="00285D70" w:rsidRPr="00471953" w:rsidRDefault="00285D70">
      <w:pPr>
        <w:pStyle w:val="ListParagraph"/>
        <w:numPr>
          <w:ilvl w:val="0"/>
          <w:numId w:val="79"/>
        </w:numPr>
        <w:spacing w:line="360" w:lineRule="auto"/>
        <w:jc w:val="both"/>
        <w:rPr>
          <w:rFonts w:ascii="Times New Roman" w:hAnsi="Times New Roman" w:cs="Times New Roman"/>
          <w:color w:val="000000" w:themeColor="text1"/>
          <w:sz w:val="24"/>
        </w:rPr>
      </w:pPr>
      <w:r w:rsidRPr="00471953">
        <w:rPr>
          <w:rFonts w:ascii="Times New Roman" w:hAnsi="Times New Roman" w:cs="Times New Roman"/>
          <w:color w:val="000000" w:themeColor="text1"/>
          <w:sz w:val="24"/>
        </w:rPr>
        <w:t>Perencanaan, Penganggaran, dan Evaluasi Kinerja Perangkat Daerah;</w:t>
      </w:r>
    </w:p>
    <w:p w14:paraId="1A30B433" w14:textId="77777777" w:rsidR="00285D70" w:rsidRPr="00471953" w:rsidRDefault="00285D70" w:rsidP="00285D70">
      <w:pPr>
        <w:pStyle w:val="ListParagraph"/>
        <w:spacing w:line="360" w:lineRule="auto"/>
        <w:jc w:val="both"/>
        <w:rPr>
          <w:rFonts w:ascii="Times New Roman" w:hAnsi="Times New Roman" w:cs="Times New Roman"/>
          <w:color w:val="000000" w:themeColor="text1"/>
          <w:sz w:val="24"/>
        </w:rPr>
      </w:pPr>
      <w:r w:rsidRPr="00471953">
        <w:rPr>
          <w:rFonts w:ascii="Times New Roman" w:hAnsi="Times New Roman" w:cs="Times New Roman"/>
          <w:color w:val="000000" w:themeColor="text1"/>
          <w:sz w:val="24"/>
        </w:rPr>
        <w:t>Sub Kegiatan :</w:t>
      </w:r>
    </w:p>
    <w:p w14:paraId="597DB6E8" w14:textId="77777777" w:rsidR="00285D70" w:rsidRPr="00471953" w:rsidRDefault="00285D70">
      <w:pPr>
        <w:pStyle w:val="ListParagraph"/>
        <w:numPr>
          <w:ilvl w:val="1"/>
          <w:numId w:val="56"/>
        </w:numPr>
        <w:tabs>
          <w:tab w:val="left" w:pos="993"/>
        </w:tabs>
        <w:spacing w:line="360" w:lineRule="auto"/>
        <w:ind w:left="1080"/>
        <w:jc w:val="both"/>
        <w:rPr>
          <w:rFonts w:ascii="Times New Roman" w:hAnsi="Times New Roman" w:cs="Times New Roman"/>
          <w:color w:val="000000" w:themeColor="text1"/>
          <w:sz w:val="24"/>
        </w:rPr>
      </w:pPr>
      <w:r w:rsidRPr="00471953">
        <w:rPr>
          <w:rFonts w:ascii="Times New Roman" w:hAnsi="Times New Roman" w:cs="Times New Roman"/>
          <w:color w:val="000000" w:themeColor="text1"/>
          <w:sz w:val="24"/>
        </w:rPr>
        <w:t>Penyusunan Dokumen Perencanaan Perangkat Daerah</w:t>
      </w:r>
    </w:p>
    <w:p w14:paraId="46DECCD4" w14:textId="77777777" w:rsidR="00285D70" w:rsidRPr="00471953" w:rsidRDefault="00285D70">
      <w:pPr>
        <w:pStyle w:val="ListParagraph"/>
        <w:numPr>
          <w:ilvl w:val="1"/>
          <w:numId w:val="56"/>
        </w:numPr>
        <w:tabs>
          <w:tab w:val="left" w:pos="993"/>
        </w:tabs>
        <w:spacing w:line="360" w:lineRule="auto"/>
        <w:ind w:left="1080"/>
        <w:jc w:val="both"/>
        <w:rPr>
          <w:rFonts w:ascii="Times New Roman" w:hAnsi="Times New Roman" w:cs="Times New Roman"/>
          <w:color w:val="000000" w:themeColor="text1"/>
          <w:sz w:val="24"/>
        </w:rPr>
      </w:pPr>
      <w:r w:rsidRPr="00471953">
        <w:rPr>
          <w:rFonts w:ascii="Times New Roman" w:hAnsi="Times New Roman" w:cs="Times New Roman"/>
          <w:color w:val="000000" w:themeColor="text1"/>
          <w:sz w:val="24"/>
        </w:rPr>
        <w:t>Koordinasi dan Penyusunan Dokumen RKA-</w:t>
      </w:r>
      <w:r>
        <w:rPr>
          <w:rFonts w:ascii="Times New Roman" w:hAnsi="Times New Roman" w:cs="Times New Roman"/>
          <w:color w:val="000000" w:themeColor="text1"/>
          <w:sz w:val="24"/>
        </w:rPr>
        <w:t>Perangkat Daerah</w:t>
      </w:r>
    </w:p>
    <w:p w14:paraId="6C64C617" w14:textId="77777777" w:rsidR="00285D70" w:rsidRPr="00471953" w:rsidRDefault="00285D70">
      <w:pPr>
        <w:pStyle w:val="ListParagraph"/>
        <w:numPr>
          <w:ilvl w:val="1"/>
          <w:numId w:val="56"/>
        </w:numPr>
        <w:tabs>
          <w:tab w:val="left" w:pos="993"/>
        </w:tabs>
        <w:spacing w:line="360" w:lineRule="auto"/>
        <w:ind w:left="1080"/>
        <w:jc w:val="both"/>
        <w:rPr>
          <w:rFonts w:ascii="Times New Roman" w:hAnsi="Times New Roman" w:cs="Times New Roman"/>
          <w:color w:val="000000" w:themeColor="text1"/>
          <w:sz w:val="24"/>
        </w:rPr>
      </w:pPr>
      <w:r w:rsidRPr="00471953">
        <w:rPr>
          <w:rFonts w:ascii="Times New Roman" w:hAnsi="Times New Roman" w:cs="Times New Roman"/>
          <w:color w:val="000000" w:themeColor="text1"/>
          <w:sz w:val="24"/>
        </w:rPr>
        <w:t>Koordinasi dan Penyusunan Dokumen Perubahan RKA-</w:t>
      </w:r>
      <w:r>
        <w:rPr>
          <w:rFonts w:ascii="Times New Roman" w:hAnsi="Times New Roman" w:cs="Times New Roman"/>
          <w:color w:val="000000" w:themeColor="text1"/>
          <w:sz w:val="24"/>
        </w:rPr>
        <w:t>Perangkat Daerah</w:t>
      </w:r>
    </w:p>
    <w:p w14:paraId="711061D4" w14:textId="77777777" w:rsidR="00285D70" w:rsidRPr="00471953" w:rsidRDefault="00285D70">
      <w:pPr>
        <w:pStyle w:val="ListParagraph"/>
        <w:numPr>
          <w:ilvl w:val="1"/>
          <w:numId w:val="56"/>
        </w:numPr>
        <w:tabs>
          <w:tab w:val="left" w:pos="993"/>
        </w:tabs>
        <w:spacing w:line="360" w:lineRule="auto"/>
        <w:ind w:left="1080"/>
        <w:jc w:val="both"/>
        <w:rPr>
          <w:rFonts w:ascii="Times New Roman" w:hAnsi="Times New Roman" w:cs="Times New Roman"/>
          <w:color w:val="000000" w:themeColor="text1"/>
          <w:sz w:val="24"/>
        </w:rPr>
      </w:pPr>
      <w:r w:rsidRPr="00471953">
        <w:rPr>
          <w:rFonts w:ascii="Times New Roman" w:hAnsi="Times New Roman" w:cs="Times New Roman"/>
          <w:color w:val="000000" w:themeColor="text1"/>
          <w:sz w:val="24"/>
        </w:rPr>
        <w:t>Koordinasi dan Penyusunan DPA-</w:t>
      </w:r>
      <w:r>
        <w:rPr>
          <w:rFonts w:ascii="Times New Roman" w:hAnsi="Times New Roman" w:cs="Times New Roman"/>
          <w:color w:val="000000" w:themeColor="text1"/>
          <w:sz w:val="24"/>
        </w:rPr>
        <w:t>Perangkat Daerah</w:t>
      </w:r>
    </w:p>
    <w:p w14:paraId="1C85FD6D" w14:textId="77777777" w:rsidR="00285D70" w:rsidRPr="00471953" w:rsidRDefault="00285D70">
      <w:pPr>
        <w:pStyle w:val="ListParagraph"/>
        <w:numPr>
          <w:ilvl w:val="1"/>
          <w:numId w:val="56"/>
        </w:numPr>
        <w:tabs>
          <w:tab w:val="left" w:pos="993"/>
        </w:tabs>
        <w:spacing w:line="360" w:lineRule="auto"/>
        <w:ind w:left="1080"/>
        <w:jc w:val="both"/>
        <w:rPr>
          <w:rFonts w:ascii="Times New Roman" w:hAnsi="Times New Roman" w:cs="Times New Roman"/>
          <w:color w:val="000000" w:themeColor="text1"/>
          <w:sz w:val="24"/>
        </w:rPr>
      </w:pPr>
      <w:r w:rsidRPr="00471953">
        <w:rPr>
          <w:rFonts w:ascii="Times New Roman" w:hAnsi="Times New Roman" w:cs="Times New Roman"/>
          <w:color w:val="000000" w:themeColor="text1"/>
          <w:sz w:val="24"/>
        </w:rPr>
        <w:t xml:space="preserve">Koordinasi dan Penyusunan Perubahan DPA- </w:t>
      </w:r>
      <w:r>
        <w:rPr>
          <w:rFonts w:ascii="Times New Roman" w:hAnsi="Times New Roman" w:cs="Times New Roman"/>
          <w:color w:val="000000" w:themeColor="text1"/>
          <w:sz w:val="24"/>
        </w:rPr>
        <w:t>Perangkat Daerah</w:t>
      </w:r>
    </w:p>
    <w:p w14:paraId="5B57F85E" w14:textId="77777777" w:rsidR="00285D70" w:rsidRPr="00471953" w:rsidRDefault="00285D70">
      <w:pPr>
        <w:pStyle w:val="ListParagraph"/>
        <w:numPr>
          <w:ilvl w:val="1"/>
          <w:numId w:val="56"/>
        </w:numPr>
        <w:tabs>
          <w:tab w:val="left" w:pos="993"/>
        </w:tabs>
        <w:spacing w:line="360" w:lineRule="auto"/>
        <w:ind w:left="1080"/>
        <w:jc w:val="both"/>
        <w:rPr>
          <w:rFonts w:ascii="Times New Roman" w:hAnsi="Times New Roman" w:cs="Times New Roman"/>
          <w:color w:val="000000" w:themeColor="text1"/>
          <w:sz w:val="24"/>
        </w:rPr>
      </w:pPr>
      <w:r w:rsidRPr="00471953">
        <w:rPr>
          <w:rFonts w:ascii="Times New Roman" w:hAnsi="Times New Roman" w:cs="Times New Roman"/>
          <w:color w:val="000000" w:themeColor="text1"/>
          <w:sz w:val="24"/>
        </w:rPr>
        <w:t xml:space="preserve">Koordinasi dan Penyusunan Laporan Capaian Kinerja dan Ikhtisar Realisasi Kinerja </w:t>
      </w:r>
      <w:r>
        <w:rPr>
          <w:rFonts w:ascii="Times New Roman" w:hAnsi="Times New Roman" w:cs="Times New Roman"/>
          <w:color w:val="000000" w:themeColor="text1"/>
          <w:sz w:val="24"/>
        </w:rPr>
        <w:t>Perangkat Daerah</w:t>
      </w:r>
    </w:p>
    <w:p w14:paraId="58E009B6" w14:textId="77777777" w:rsidR="00285D70" w:rsidRPr="00471953" w:rsidRDefault="00285D70">
      <w:pPr>
        <w:pStyle w:val="ListParagraph"/>
        <w:numPr>
          <w:ilvl w:val="0"/>
          <w:numId w:val="79"/>
        </w:numPr>
        <w:tabs>
          <w:tab w:val="left" w:pos="993"/>
        </w:tabs>
        <w:spacing w:line="360" w:lineRule="auto"/>
        <w:jc w:val="both"/>
        <w:rPr>
          <w:rFonts w:ascii="Times New Roman" w:hAnsi="Times New Roman" w:cs="Times New Roman"/>
          <w:color w:val="000000" w:themeColor="text1"/>
          <w:sz w:val="24"/>
        </w:rPr>
      </w:pPr>
      <w:r w:rsidRPr="00471953">
        <w:rPr>
          <w:rFonts w:ascii="Times New Roman" w:hAnsi="Times New Roman" w:cs="Times New Roman"/>
          <w:color w:val="000000" w:themeColor="text1"/>
          <w:sz w:val="24"/>
        </w:rPr>
        <w:lastRenderedPageBreak/>
        <w:t>Administrasi Keuangan Perangkat Daerah;</w:t>
      </w:r>
    </w:p>
    <w:p w14:paraId="25E1639C" w14:textId="77777777" w:rsidR="00285D70" w:rsidRPr="00471953" w:rsidRDefault="00285D70">
      <w:pPr>
        <w:pStyle w:val="ListParagraph"/>
        <w:numPr>
          <w:ilvl w:val="0"/>
          <w:numId w:val="80"/>
        </w:numPr>
        <w:tabs>
          <w:tab w:val="left" w:pos="993"/>
        </w:tabs>
        <w:spacing w:line="360" w:lineRule="auto"/>
        <w:jc w:val="both"/>
        <w:rPr>
          <w:rFonts w:ascii="Times New Roman" w:hAnsi="Times New Roman" w:cs="Times New Roman"/>
          <w:color w:val="000000" w:themeColor="text1"/>
          <w:sz w:val="24"/>
        </w:rPr>
      </w:pPr>
      <w:r w:rsidRPr="00471953">
        <w:rPr>
          <w:rFonts w:ascii="Times New Roman" w:hAnsi="Times New Roman" w:cs="Times New Roman"/>
          <w:color w:val="000000" w:themeColor="text1"/>
          <w:sz w:val="24"/>
        </w:rPr>
        <w:t>Penyediaan Gaji dan Tunjangan ASN</w:t>
      </w:r>
    </w:p>
    <w:p w14:paraId="52B71F01" w14:textId="77777777" w:rsidR="00285D70" w:rsidRPr="00471953" w:rsidRDefault="00285D70">
      <w:pPr>
        <w:pStyle w:val="ListParagraph"/>
        <w:numPr>
          <w:ilvl w:val="0"/>
          <w:numId w:val="80"/>
        </w:numPr>
        <w:tabs>
          <w:tab w:val="left" w:pos="993"/>
        </w:tabs>
        <w:spacing w:line="360" w:lineRule="auto"/>
        <w:jc w:val="both"/>
        <w:rPr>
          <w:rFonts w:ascii="Times New Roman" w:hAnsi="Times New Roman" w:cs="Times New Roman"/>
          <w:color w:val="000000" w:themeColor="text1"/>
          <w:sz w:val="24"/>
        </w:rPr>
      </w:pPr>
      <w:r w:rsidRPr="00471953">
        <w:rPr>
          <w:rFonts w:ascii="Times New Roman" w:hAnsi="Times New Roman" w:cs="Times New Roman"/>
          <w:color w:val="000000" w:themeColor="text1"/>
          <w:sz w:val="24"/>
        </w:rPr>
        <w:t xml:space="preserve">Koordinasi dan Penyusunan Laporan Keuangan Akhir Tahun </w:t>
      </w:r>
      <w:r>
        <w:rPr>
          <w:rFonts w:ascii="Times New Roman" w:hAnsi="Times New Roman" w:cs="Times New Roman"/>
          <w:color w:val="000000" w:themeColor="text1"/>
          <w:sz w:val="24"/>
        </w:rPr>
        <w:t>Perangkat Daerah</w:t>
      </w:r>
    </w:p>
    <w:p w14:paraId="562D4034" w14:textId="77777777" w:rsidR="00285D70" w:rsidRPr="00471953" w:rsidRDefault="00285D70">
      <w:pPr>
        <w:pStyle w:val="ListParagraph"/>
        <w:numPr>
          <w:ilvl w:val="0"/>
          <w:numId w:val="80"/>
        </w:numPr>
        <w:tabs>
          <w:tab w:val="left" w:pos="993"/>
        </w:tabs>
        <w:spacing w:line="360" w:lineRule="auto"/>
        <w:jc w:val="both"/>
        <w:rPr>
          <w:rFonts w:ascii="Times New Roman" w:hAnsi="Times New Roman" w:cs="Times New Roman"/>
          <w:color w:val="000000" w:themeColor="text1"/>
          <w:sz w:val="24"/>
        </w:rPr>
      </w:pPr>
      <w:r w:rsidRPr="00471953">
        <w:rPr>
          <w:rFonts w:ascii="Times New Roman" w:hAnsi="Times New Roman" w:cs="Times New Roman"/>
          <w:color w:val="000000" w:themeColor="text1"/>
          <w:sz w:val="24"/>
        </w:rPr>
        <w:t xml:space="preserve">Koordinasi dan Penyusunan Laporan Keuangan Bulanan / Triwulanan / Semesteran </w:t>
      </w:r>
      <w:r>
        <w:rPr>
          <w:rFonts w:ascii="Times New Roman" w:hAnsi="Times New Roman" w:cs="Times New Roman"/>
          <w:color w:val="000000" w:themeColor="text1"/>
          <w:sz w:val="24"/>
        </w:rPr>
        <w:t>Perangkat Daerah</w:t>
      </w:r>
    </w:p>
    <w:p w14:paraId="2104F8BD" w14:textId="77777777" w:rsidR="00285D70" w:rsidRPr="00471953" w:rsidRDefault="00285D70">
      <w:pPr>
        <w:pStyle w:val="ListParagraph"/>
        <w:numPr>
          <w:ilvl w:val="0"/>
          <w:numId w:val="79"/>
        </w:numPr>
        <w:tabs>
          <w:tab w:val="left" w:pos="993"/>
        </w:tabs>
        <w:spacing w:line="360" w:lineRule="auto"/>
        <w:jc w:val="both"/>
        <w:rPr>
          <w:rFonts w:ascii="Times New Roman" w:hAnsi="Times New Roman" w:cs="Times New Roman"/>
          <w:color w:val="000000" w:themeColor="text1"/>
          <w:sz w:val="24"/>
        </w:rPr>
      </w:pPr>
      <w:r w:rsidRPr="00471953">
        <w:rPr>
          <w:rFonts w:ascii="Times New Roman" w:hAnsi="Times New Roman" w:cs="Times New Roman"/>
          <w:color w:val="000000" w:themeColor="text1"/>
          <w:sz w:val="24"/>
        </w:rPr>
        <w:t>Administrasi Barang Milik Daerah pada Perangkat Daerah;</w:t>
      </w:r>
    </w:p>
    <w:p w14:paraId="56C72913" w14:textId="77777777" w:rsidR="00285D70" w:rsidRPr="00471953" w:rsidRDefault="00285D70">
      <w:pPr>
        <w:pStyle w:val="ListParagraph"/>
        <w:numPr>
          <w:ilvl w:val="0"/>
          <w:numId w:val="81"/>
        </w:numPr>
        <w:tabs>
          <w:tab w:val="left" w:pos="993"/>
        </w:tabs>
        <w:spacing w:line="360" w:lineRule="auto"/>
        <w:jc w:val="both"/>
        <w:rPr>
          <w:rFonts w:ascii="Times New Roman" w:hAnsi="Times New Roman" w:cs="Times New Roman"/>
          <w:color w:val="000000" w:themeColor="text1"/>
          <w:sz w:val="24"/>
        </w:rPr>
      </w:pPr>
      <w:r w:rsidRPr="00471953">
        <w:rPr>
          <w:rFonts w:ascii="Times New Roman" w:hAnsi="Times New Roman" w:cs="Times New Roman"/>
          <w:color w:val="000000" w:themeColor="text1"/>
          <w:sz w:val="24"/>
        </w:rPr>
        <w:t xml:space="preserve">Rekonsiliasi dan  Penyusunan  Laporan  Barang Milik Daerah pada </w:t>
      </w:r>
      <w:r>
        <w:rPr>
          <w:rFonts w:ascii="Times New Roman" w:hAnsi="Times New Roman" w:cs="Times New Roman"/>
          <w:color w:val="000000" w:themeColor="text1"/>
          <w:sz w:val="24"/>
        </w:rPr>
        <w:t>Perangkat Daerah</w:t>
      </w:r>
    </w:p>
    <w:p w14:paraId="317FA382" w14:textId="77777777" w:rsidR="00285D70" w:rsidRPr="00471953" w:rsidRDefault="00285D70">
      <w:pPr>
        <w:pStyle w:val="ListParagraph"/>
        <w:numPr>
          <w:ilvl w:val="0"/>
          <w:numId w:val="79"/>
        </w:numPr>
        <w:tabs>
          <w:tab w:val="left" w:pos="993"/>
        </w:tabs>
        <w:spacing w:line="360" w:lineRule="auto"/>
        <w:jc w:val="both"/>
        <w:rPr>
          <w:rFonts w:ascii="Times New Roman" w:hAnsi="Times New Roman" w:cs="Times New Roman"/>
          <w:color w:val="000000" w:themeColor="text1"/>
          <w:sz w:val="24"/>
        </w:rPr>
      </w:pPr>
      <w:r w:rsidRPr="00471953">
        <w:rPr>
          <w:rFonts w:ascii="Times New Roman" w:hAnsi="Times New Roman" w:cs="Times New Roman"/>
          <w:color w:val="000000" w:themeColor="text1"/>
          <w:sz w:val="24"/>
        </w:rPr>
        <w:t xml:space="preserve">Administrasi Kepegawaian Perangkat Daerah; </w:t>
      </w:r>
    </w:p>
    <w:p w14:paraId="08B07165" w14:textId="77777777" w:rsidR="00285D70" w:rsidRPr="00471953" w:rsidRDefault="00285D70">
      <w:pPr>
        <w:pStyle w:val="ListParagraph"/>
        <w:numPr>
          <w:ilvl w:val="0"/>
          <w:numId w:val="82"/>
        </w:numPr>
        <w:tabs>
          <w:tab w:val="left" w:pos="993"/>
        </w:tabs>
        <w:spacing w:line="360" w:lineRule="auto"/>
        <w:jc w:val="both"/>
        <w:rPr>
          <w:rFonts w:ascii="Times New Roman" w:hAnsi="Times New Roman" w:cs="Times New Roman"/>
          <w:color w:val="000000" w:themeColor="text1"/>
          <w:sz w:val="24"/>
        </w:rPr>
      </w:pPr>
      <w:r w:rsidRPr="00471953">
        <w:rPr>
          <w:rFonts w:ascii="Times New Roman" w:hAnsi="Times New Roman" w:cs="Times New Roman"/>
          <w:color w:val="000000" w:themeColor="text1"/>
          <w:sz w:val="24"/>
        </w:rPr>
        <w:t>Pengadaan Pakaian Dinas Beserta Atribut Kelengkapannya</w:t>
      </w:r>
    </w:p>
    <w:p w14:paraId="73FAE7E3" w14:textId="77777777" w:rsidR="00285D70" w:rsidRPr="00471953" w:rsidRDefault="00285D70">
      <w:pPr>
        <w:pStyle w:val="ListParagraph"/>
        <w:numPr>
          <w:ilvl w:val="0"/>
          <w:numId w:val="82"/>
        </w:numPr>
        <w:tabs>
          <w:tab w:val="left" w:pos="993"/>
        </w:tabs>
        <w:spacing w:line="360" w:lineRule="auto"/>
        <w:jc w:val="both"/>
        <w:rPr>
          <w:rFonts w:ascii="Times New Roman" w:hAnsi="Times New Roman" w:cs="Times New Roman"/>
          <w:color w:val="000000" w:themeColor="text1"/>
          <w:sz w:val="24"/>
        </w:rPr>
      </w:pPr>
      <w:r w:rsidRPr="00471953">
        <w:rPr>
          <w:rFonts w:ascii="Times New Roman" w:hAnsi="Times New Roman" w:cs="Times New Roman"/>
          <w:color w:val="000000" w:themeColor="text1"/>
          <w:sz w:val="24"/>
        </w:rPr>
        <w:t>Koordinasi dan  Pelaksanaan  Sistem  Informasi Kepegawaian</w:t>
      </w:r>
    </w:p>
    <w:p w14:paraId="7B9ED224" w14:textId="77777777" w:rsidR="00285D70" w:rsidRPr="00471953" w:rsidRDefault="00285D70">
      <w:pPr>
        <w:pStyle w:val="ListParagraph"/>
        <w:numPr>
          <w:ilvl w:val="0"/>
          <w:numId w:val="82"/>
        </w:numPr>
        <w:tabs>
          <w:tab w:val="left" w:pos="993"/>
        </w:tabs>
        <w:spacing w:line="360" w:lineRule="auto"/>
        <w:jc w:val="both"/>
        <w:rPr>
          <w:rFonts w:ascii="Times New Roman" w:hAnsi="Times New Roman" w:cs="Times New Roman"/>
          <w:color w:val="000000" w:themeColor="text1"/>
          <w:sz w:val="24"/>
        </w:rPr>
      </w:pPr>
      <w:r w:rsidRPr="00471953">
        <w:rPr>
          <w:rFonts w:ascii="Times New Roman" w:hAnsi="Times New Roman" w:cs="Times New Roman"/>
          <w:color w:val="000000" w:themeColor="text1"/>
          <w:sz w:val="24"/>
        </w:rPr>
        <w:t>Pendidikan dan Pelatihan Pegawai Berdasarkan Tugas dan Fungsi</w:t>
      </w:r>
    </w:p>
    <w:p w14:paraId="16F0B7D3" w14:textId="77777777" w:rsidR="00285D70" w:rsidRPr="00471953" w:rsidRDefault="00285D70">
      <w:pPr>
        <w:pStyle w:val="ListParagraph"/>
        <w:numPr>
          <w:ilvl w:val="0"/>
          <w:numId w:val="79"/>
        </w:numPr>
        <w:tabs>
          <w:tab w:val="left" w:pos="993"/>
        </w:tabs>
        <w:spacing w:line="360" w:lineRule="auto"/>
        <w:jc w:val="both"/>
        <w:rPr>
          <w:rFonts w:ascii="Times New Roman" w:hAnsi="Times New Roman" w:cs="Times New Roman"/>
          <w:color w:val="000000" w:themeColor="text1"/>
          <w:sz w:val="24"/>
        </w:rPr>
      </w:pPr>
      <w:r w:rsidRPr="00471953">
        <w:rPr>
          <w:rFonts w:ascii="Times New Roman" w:hAnsi="Times New Roman" w:cs="Times New Roman"/>
          <w:color w:val="000000" w:themeColor="text1"/>
          <w:sz w:val="24"/>
        </w:rPr>
        <w:t>Administrasi Umum Perangkat Daerah;</w:t>
      </w:r>
    </w:p>
    <w:p w14:paraId="2BC8E029" w14:textId="77777777" w:rsidR="00285D70" w:rsidRPr="00471953" w:rsidRDefault="00285D70">
      <w:pPr>
        <w:pStyle w:val="ListParagraph"/>
        <w:numPr>
          <w:ilvl w:val="0"/>
          <w:numId w:val="83"/>
        </w:numPr>
        <w:tabs>
          <w:tab w:val="left" w:pos="993"/>
        </w:tabs>
        <w:spacing w:line="360" w:lineRule="auto"/>
        <w:jc w:val="both"/>
        <w:rPr>
          <w:rFonts w:ascii="Times New Roman" w:hAnsi="Times New Roman" w:cs="Times New Roman"/>
          <w:color w:val="000000" w:themeColor="text1"/>
          <w:sz w:val="24"/>
        </w:rPr>
      </w:pPr>
      <w:r w:rsidRPr="00471953">
        <w:rPr>
          <w:rFonts w:ascii="Times New Roman" w:hAnsi="Times New Roman" w:cs="Times New Roman"/>
          <w:color w:val="000000" w:themeColor="text1"/>
          <w:sz w:val="24"/>
        </w:rPr>
        <w:t>Penyediaan Komponen Instalasi Listrik/Penerangan Bangunan Kantor</w:t>
      </w:r>
    </w:p>
    <w:p w14:paraId="544C5BCF" w14:textId="77777777" w:rsidR="00285D70" w:rsidRPr="00471953" w:rsidRDefault="00285D70">
      <w:pPr>
        <w:pStyle w:val="ListParagraph"/>
        <w:numPr>
          <w:ilvl w:val="0"/>
          <w:numId w:val="83"/>
        </w:numPr>
        <w:tabs>
          <w:tab w:val="left" w:pos="993"/>
        </w:tabs>
        <w:spacing w:line="360" w:lineRule="auto"/>
        <w:jc w:val="both"/>
        <w:rPr>
          <w:rFonts w:ascii="Times New Roman" w:hAnsi="Times New Roman" w:cs="Times New Roman"/>
          <w:color w:val="000000" w:themeColor="text1"/>
          <w:sz w:val="24"/>
        </w:rPr>
      </w:pPr>
      <w:r w:rsidRPr="00471953">
        <w:rPr>
          <w:rFonts w:ascii="Times New Roman" w:hAnsi="Times New Roman" w:cs="Times New Roman"/>
          <w:color w:val="000000" w:themeColor="text1"/>
          <w:sz w:val="24"/>
        </w:rPr>
        <w:t>Penyediaan Peralatan dan Perlengkapan Kantor</w:t>
      </w:r>
    </w:p>
    <w:p w14:paraId="106B0904" w14:textId="77777777" w:rsidR="00285D70" w:rsidRPr="00471953" w:rsidRDefault="00285D70">
      <w:pPr>
        <w:pStyle w:val="ListParagraph"/>
        <w:numPr>
          <w:ilvl w:val="0"/>
          <w:numId w:val="83"/>
        </w:numPr>
        <w:tabs>
          <w:tab w:val="left" w:pos="993"/>
        </w:tabs>
        <w:spacing w:line="360" w:lineRule="auto"/>
        <w:jc w:val="both"/>
        <w:rPr>
          <w:rFonts w:ascii="Times New Roman" w:hAnsi="Times New Roman" w:cs="Times New Roman"/>
          <w:color w:val="000000" w:themeColor="text1"/>
          <w:sz w:val="24"/>
        </w:rPr>
      </w:pPr>
      <w:r w:rsidRPr="00471953">
        <w:rPr>
          <w:rFonts w:ascii="Times New Roman" w:hAnsi="Times New Roman" w:cs="Times New Roman"/>
          <w:color w:val="000000" w:themeColor="text1"/>
          <w:sz w:val="24"/>
        </w:rPr>
        <w:t>Penyediaan Bahan Logistik Kantor</w:t>
      </w:r>
    </w:p>
    <w:p w14:paraId="754598BF" w14:textId="77777777" w:rsidR="00285D70" w:rsidRPr="00471953" w:rsidRDefault="00285D70">
      <w:pPr>
        <w:pStyle w:val="ListParagraph"/>
        <w:numPr>
          <w:ilvl w:val="0"/>
          <w:numId w:val="83"/>
        </w:numPr>
        <w:tabs>
          <w:tab w:val="left" w:pos="993"/>
        </w:tabs>
        <w:spacing w:line="360" w:lineRule="auto"/>
        <w:jc w:val="both"/>
        <w:rPr>
          <w:rFonts w:ascii="Times New Roman" w:hAnsi="Times New Roman" w:cs="Times New Roman"/>
          <w:color w:val="000000" w:themeColor="text1"/>
          <w:sz w:val="24"/>
        </w:rPr>
      </w:pPr>
      <w:r w:rsidRPr="00471953">
        <w:rPr>
          <w:rFonts w:ascii="Times New Roman" w:hAnsi="Times New Roman" w:cs="Times New Roman"/>
          <w:color w:val="000000" w:themeColor="text1"/>
          <w:sz w:val="24"/>
        </w:rPr>
        <w:t>Penyediaan Barang Cetakan dan Penggandaan</w:t>
      </w:r>
    </w:p>
    <w:p w14:paraId="0A01BD5E" w14:textId="77777777" w:rsidR="00285D70" w:rsidRPr="00471953" w:rsidRDefault="00285D70">
      <w:pPr>
        <w:pStyle w:val="ListParagraph"/>
        <w:numPr>
          <w:ilvl w:val="0"/>
          <w:numId w:val="83"/>
        </w:numPr>
        <w:tabs>
          <w:tab w:val="left" w:pos="993"/>
        </w:tabs>
        <w:spacing w:line="360" w:lineRule="auto"/>
        <w:jc w:val="both"/>
        <w:rPr>
          <w:rFonts w:ascii="Times New Roman" w:hAnsi="Times New Roman" w:cs="Times New Roman"/>
          <w:color w:val="000000" w:themeColor="text1"/>
          <w:sz w:val="24"/>
        </w:rPr>
      </w:pPr>
      <w:r w:rsidRPr="00471953">
        <w:rPr>
          <w:rFonts w:ascii="Times New Roman" w:hAnsi="Times New Roman" w:cs="Times New Roman"/>
          <w:color w:val="000000" w:themeColor="text1"/>
          <w:sz w:val="24"/>
        </w:rPr>
        <w:t>Penyediaan Bahan Bacaan dan Peraturan Perundang-undangan</w:t>
      </w:r>
    </w:p>
    <w:p w14:paraId="7FCA7ADD" w14:textId="77777777" w:rsidR="00285D70" w:rsidRPr="00471953" w:rsidRDefault="00285D70">
      <w:pPr>
        <w:pStyle w:val="ListParagraph"/>
        <w:numPr>
          <w:ilvl w:val="0"/>
          <w:numId w:val="83"/>
        </w:numPr>
        <w:tabs>
          <w:tab w:val="left" w:pos="993"/>
        </w:tabs>
        <w:spacing w:line="360" w:lineRule="auto"/>
        <w:jc w:val="both"/>
        <w:rPr>
          <w:rFonts w:ascii="Times New Roman" w:hAnsi="Times New Roman" w:cs="Times New Roman"/>
          <w:color w:val="000000" w:themeColor="text1"/>
          <w:sz w:val="24"/>
        </w:rPr>
      </w:pPr>
      <w:r w:rsidRPr="00471953">
        <w:rPr>
          <w:rFonts w:ascii="Times New Roman" w:hAnsi="Times New Roman" w:cs="Times New Roman"/>
          <w:color w:val="000000" w:themeColor="text1"/>
          <w:sz w:val="24"/>
        </w:rPr>
        <w:t>Fasilitasi Kunjungan Tamu</w:t>
      </w:r>
    </w:p>
    <w:p w14:paraId="15D86793" w14:textId="77777777" w:rsidR="00285D70" w:rsidRPr="00471953" w:rsidRDefault="00285D70">
      <w:pPr>
        <w:pStyle w:val="ListParagraph"/>
        <w:numPr>
          <w:ilvl w:val="0"/>
          <w:numId w:val="83"/>
        </w:numPr>
        <w:tabs>
          <w:tab w:val="left" w:pos="993"/>
        </w:tabs>
        <w:spacing w:line="360" w:lineRule="auto"/>
        <w:jc w:val="both"/>
        <w:rPr>
          <w:rFonts w:ascii="Times New Roman" w:hAnsi="Times New Roman" w:cs="Times New Roman"/>
          <w:color w:val="000000" w:themeColor="text1"/>
          <w:sz w:val="24"/>
        </w:rPr>
      </w:pPr>
      <w:r w:rsidRPr="00471953">
        <w:rPr>
          <w:rFonts w:ascii="Times New Roman" w:hAnsi="Times New Roman" w:cs="Times New Roman"/>
          <w:color w:val="000000" w:themeColor="text1"/>
          <w:sz w:val="24"/>
        </w:rPr>
        <w:t xml:space="preserve">Penyelenggaraan Rapat Koordinasi dan Konsultasi </w:t>
      </w:r>
      <w:r>
        <w:rPr>
          <w:rFonts w:ascii="Times New Roman" w:hAnsi="Times New Roman" w:cs="Times New Roman"/>
          <w:color w:val="000000" w:themeColor="text1"/>
          <w:sz w:val="24"/>
        </w:rPr>
        <w:t>Perangkat Daerah</w:t>
      </w:r>
    </w:p>
    <w:p w14:paraId="2A0A2C79" w14:textId="77777777" w:rsidR="00285D70" w:rsidRPr="00471953" w:rsidRDefault="00285D70">
      <w:pPr>
        <w:pStyle w:val="ListParagraph"/>
        <w:numPr>
          <w:ilvl w:val="0"/>
          <w:numId w:val="79"/>
        </w:numPr>
        <w:tabs>
          <w:tab w:val="left" w:pos="993"/>
        </w:tabs>
        <w:spacing w:line="360" w:lineRule="auto"/>
        <w:jc w:val="both"/>
        <w:rPr>
          <w:rFonts w:ascii="Times New Roman" w:hAnsi="Times New Roman" w:cs="Times New Roman"/>
          <w:color w:val="000000" w:themeColor="text1"/>
          <w:sz w:val="24"/>
        </w:rPr>
      </w:pPr>
      <w:r w:rsidRPr="00471953">
        <w:rPr>
          <w:rFonts w:ascii="Times New Roman" w:hAnsi="Times New Roman" w:cs="Times New Roman"/>
          <w:color w:val="000000" w:themeColor="text1"/>
          <w:sz w:val="24"/>
        </w:rPr>
        <w:t>Pengadaan Barang Milik Daerah Penunjang Urusan Pemerintah Daerah;</w:t>
      </w:r>
    </w:p>
    <w:p w14:paraId="6358EF07" w14:textId="77777777" w:rsidR="00285D70" w:rsidRPr="00471953" w:rsidRDefault="00285D70">
      <w:pPr>
        <w:pStyle w:val="ListParagraph"/>
        <w:numPr>
          <w:ilvl w:val="0"/>
          <w:numId w:val="84"/>
        </w:numPr>
        <w:tabs>
          <w:tab w:val="left" w:pos="993"/>
        </w:tabs>
        <w:spacing w:line="360" w:lineRule="auto"/>
        <w:jc w:val="both"/>
        <w:rPr>
          <w:rFonts w:ascii="Times New Roman" w:hAnsi="Times New Roman" w:cs="Times New Roman"/>
          <w:color w:val="000000" w:themeColor="text1"/>
          <w:sz w:val="24"/>
        </w:rPr>
      </w:pPr>
      <w:r w:rsidRPr="00471953">
        <w:rPr>
          <w:rFonts w:ascii="Times New Roman" w:hAnsi="Times New Roman" w:cs="Times New Roman"/>
          <w:color w:val="000000" w:themeColor="text1"/>
          <w:sz w:val="24"/>
        </w:rPr>
        <w:t>Pengadaan Mebel</w:t>
      </w:r>
    </w:p>
    <w:p w14:paraId="65D6CDE9" w14:textId="77777777" w:rsidR="00285D70" w:rsidRPr="00471953" w:rsidRDefault="00285D70">
      <w:pPr>
        <w:pStyle w:val="ListParagraph"/>
        <w:numPr>
          <w:ilvl w:val="0"/>
          <w:numId w:val="84"/>
        </w:numPr>
        <w:tabs>
          <w:tab w:val="left" w:pos="993"/>
        </w:tabs>
        <w:spacing w:line="360" w:lineRule="auto"/>
        <w:jc w:val="both"/>
        <w:rPr>
          <w:rFonts w:ascii="Times New Roman" w:hAnsi="Times New Roman" w:cs="Times New Roman"/>
          <w:color w:val="000000" w:themeColor="text1"/>
          <w:sz w:val="24"/>
        </w:rPr>
      </w:pPr>
      <w:r w:rsidRPr="00471953">
        <w:rPr>
          <w:rFonts w:ascii="Times New Roman" w:hAnsi="Times New Roman" w:cs="Times New Roman"/>
          <w:color w:val="000000" w:themeColor="text1"/>
          <w:sz w:val="24"/>
        </w:rPr>
        <w:t>Pengadaan Sarana dan Prasarana Gedung Kantor atau Bangunan Lainnya</w:t>
      </w:r>
    </w:p>
    <w:p w14:paraId="7CA652D6" w14:textId="77777777" w:rsidR="00285D70" w:rsidRPr="00471953" w:rsidRDefault="00285D70">
      <w:pPr>
        <w:pStyle w:val="ListParagraph"/>
        <w:numPr>
          <w:ilvl w:val="0"/>
          <w:numId w:val="84"/>
        </w:numPr>
        <w:tabs>
          <w:tab w:val="left" w:pos="993"/>
        </w:tabs>
        <w:spacing w:line="360" w:lineRule="auto"/>
        <w:jc w:val="both"/>
        <w:rPr>
          <w:rFonts w:ascii="Times New Roman" w:hAnsi="Times New Roman" w:cs="Times New Roman"/>
          <w:color w:val="000000" w:themeColor="text1"/>
          <w:sz w:val="24"/>
        </w:rPr>
      </w:pPr>
      <w:r w:rsidRPr="00471953">
        <w:rPr>
          <w:rFonts w:ascii="Times New Roman" w:hAnsi="Times New Roman" w:cs="Times New Roman"/>
          <w:color w:val="000000" w:themeColor="text1"/>
          <w:sz w:val="24"/>
        </w:rPr>
        <w:t>Pengadaan Sarana dan Prasarana Pendukung Gedung Kantor atau Bangunan Lainnya</w:t>
      </w:r>
    </w:p>
    <w:p w14:paraId="13C4CADD" w14:textId="77777777" w:rsidR="00285D70" w:rsidRPr="00471953" w:rsidRDefault="00285D70">
      <w:pPr>
        <w:pStyle w:val="ListParagraph"/>
        <w:numPr>
          <w:ilvl w:val="0"/>
          <w:numId w:val="79"/>
        </w:numPr>
        <w:tabs>
          <w:tab w:val="left" w:pos="993"/>
        </w:tabs>
        <w:spacing w:line="360" w:lineRule="auto"/>
        <w:jc w:val="both"/>
        <w:rPr>
          <w:rFonts w:ascii="Times New Roman" w:hAnsi="Times New Roman" w:cs="Times New Roman"/>
          <w:color w:val="000000" w:themeColor="text1"/>
          <w:sz w:val="24"/>
        </w:rPr>
      </w:pPr>
      <w:r w:rsidRPr="00471953">
        <w:rPr>
          <w:rFonts w:ascii="Times New Roman" w:hAnsi="Times New Roman" w:cs="Times New Roman"/>
          <w:color w:val="000000" w:themeColor="text1"/>
          <w:sz w:val="24"/>
        </w:rPr>
        <w:t>Penyediaan Jasa Penunjang Urusan Pemerintahan Daerah;</w:t>
      </w:r>
    </w:p>
    <w:p w14:paraId="7FA74225" w14:textId="77777777" w:rsidR="00285D70" w:rsidRPr="00471953" w:rsidRDefault="00285D70">
      <w:pPr>
        <w:pStyle w:val="ListParagraph"/>
        <w:numPr>
          <w:ilvl w:val="0"/>
          <w:numId w:val="85"/>
        </w:numPr>
        <w:tabs>
          <w:tab w:val="left" w:pos="993"/>
        </w:tabs>
        <w:spacing w:line="360" w:lineRule="auto"/>
        <w:jc w:val="both"/>
        <w:rPr>
          <w:rFonts w:ascii="Times New Roman" w:hAnsi="Times New Roman" w:cs="Times New Roman"/>
          <w:color w:val="000000" w:themeColor="text1"/>
          <w:sz w:val="24"/>
        </w:rPr>
      </w:pPr>
      <w:r w:rsidRPr="00471953">
        <w:rPr>
          <w:rFonts w:ascii="Times New Roman" w:hAnsi="Times New Roman" w:cs="Times New Roman"/>
          <w:color w:val="000000" w:themeColor="text1"/>
          <w:sz w:val="24"/>
        </w:rPr>
        <w:t>Penyediaan Jasa Komunikasi, Sumber Daya Air dan Listrik</w:t>
      </w:r>
    </w:p>
    <w:p w14:paraId="4EA178AE" w14:textId="77777777" w:rsidR="00285D70" w:rsidRPr="00471953" w:rsidRDefault="00285D70">
      <w:pPr>
        <w:pStyle w:val="ListParagraph"/>
        <w:numPr>
          <w:ilvl w:val="0"/>
          <w:numId w:val="85"/>
        </w:numPr>
        <w:tabs>
          <w:tab w:val="left" w:pos="993"/>
        </w:tabs>
        <w:spacing w:line="360" w:lineRule="auto"/>
        <w:jc w:val="both"/>
        <w:rPr>
          <w:rFonts w:ascii="Times New Roman" w:hAnsi="Times New Roman" w:cs="Times New Roman"/>
          <w:color w:val="000000" w:themeColor="text1"/>
          <w:sz w:val="24"/>
        </w:rPr>
      </w:pPr>
      <w:r w:rsidRPr="00471953">
        <w:rPr>
          <w:rFonts w:ascii="Times New Roman" w:hAnsi="Times New Roman" w:cs="Times New Roman"/>
          <w:color w:val="000000" w:themeColor="text1"/>
          <w:sz w:val="24"/>
        </w:rPr>
        <w:t>Penyediaan Jasa Peralatan dan Perlengkapan Kantor</w:t>
      </w:r>
    </w:p>
    <w:p w14:paraId="239F9323" w14:textId="77777777" w:rsidR="00285D70" w:rsidRPr="00471953" w:rsidRDefault="00285D70">
      <w:pPr>
        <w:pStyle w:val="ListParagraph"/>
        <w:numPr>
          <w:ilvl w:val="0"/>
          <w:numId w:val="85"/>
        </w:numPr>
        <w:tabs>
          <w:tab w:val="left" w:pos="993"/>
        </w:tabs>
        <w:spacing w:line="360" w:lineRule="auto"/>
        <w:jc w:val="both"/>
        <w:rPr>
          <w:rFonts w:ascii="Times New Roman" w:hAnsi="Times New Roman" w:cs="Times New Roman"/>
          <w:color w:val="000000" w:themeColor="text1"/>
          <w:sz w:val="24"/>
        </w:rPr>
      </w:pPr>
      <w:r w:rsidRPr="00471953">
        <w:rPr>
          <w:rFonts w:ascii="Times New Roman" w:hAnsi="Times New Roman" w:cs="Times New Roman"/>
          <w:color w:val="000000" w:themeColor="text1"/>
          <w:sz w:val="24"/>
        </w:rPr>
        <w:t>Penyediaan Jasa Pelayanan Umum Kantor</w:t>
      </w:r>
    </w:p>
    <w:p w14:paraId="3BDC7D15" w14:textId="77777777" w:rsidR="00285D70" w:rsidRPr="00471953" w:rsidRDefault="00285D70">
      <w:pPr>
        <w:pStyle w:val="ListParagraph"/>
        <w:numPr>
          <w:ilvl w:val="0"/>
          <w:numId w:val="79"/>
        </w:numPr>
        <w:tabs>
          <w:tab w:val="left" w:pos="993"/>
        </w:tabs>
        <w:spacing w:line="360" w:lineRule="auto"/>
        <w:jc w:val="both"/>
        <w:rPr>
          <w:rFonts w:ascii="Times New Roman" w:hAnsi="Times New Roman" w:cs="Times New Roman"/>
          <w:color w:val="000000" w:themeColor="text1"/>
          <w:sz w:val="24"/>
        </w:rPr>
      </w:pPr>
      <w:r w:rsidRPr="00471953">
        <w:rPr>
          <w:rFonts w:ascii="Times New Roman" w:hAnsi="Times New Roman" w:cs="Times New Roman"/>
          <w:color w:val="000000" w:themeColor="text1"/>
          <w:sz w:val="24"/>
        </w:rPr>
        <w:lastRenderedPageBreak/>
        <w:t>Pemeliharaan Barang Milik Daerah Penunjang Urusan Pemerintahan Daerah;</w:t>
      </w:r>
    </w:p>
    <w:p w14:paraId="14B76087" w14:textId="77777777" w:rsidR="00285D70" w:rsidRPr="00471953" w:rsidRDefault="00285D70">
      <w:pPr>
        <w:pStyle w:val="ListParagraph"/>
        <w:numPr>
          <w:ilvl w:val="0"/>
          <w:numId w:val="86"/>
        </w:numPr>
        <w:tabs>
          <w:tab w:val="left" w:pos="993"/>
        </w:tabs>
        <w:spacing w:line="360" w:lineRule="auto"/>
        <w:jc w:val="both"/>
        <w:rPr>
          <w:rFonts w:ascii="Times New Roman" w:hAnsi="Times New Roman" w:cs="Times New Roman"/>
          <w:color w:val="000000" w:themeColor="text1"/>
          <w:sz w:val="24"/>
        </w:rPr>
      </w:pPr>
      <w:r w:rsidRPr="00471953">
        <w:rPr>
          <w:rFonts w:ascii="Times New Roman" w:hAnsi="Times New Roman" w:cs="Times New Roman"/>
          <w:color w:val="000000" w:themeColor="text1"/>
          <w:sz w:val="24"/>
        </w:rPr>
        <w:t>Pemeliharaan Peralatan dan Mesin Lainnya</w:t>
      </w:r>
    </w:p>
    <w:p w14:paraId="59FEE2F9" w14:textId="77777777" w:rsidR="00285D70" w:rsidRPr="00471953" w:rsidRDefault="00285D70">
      <w:pPr>
        <w:pStyle w:val="ListParagraph"/>
        <w:numPr>
          <w:ilvl w:val="0"/>
          <w:numId w:val="86"/>
        </w:numPr>
        <w:tabs>
          <w:tab w:val="left" w:pos="993"/>
        </w:tabs>
        <w:spacing w:line="360" w:lineRule="auto"/>
        <w:jc w:val="both"/>
        <w:rPr>
          <w:rFonts w:ascii="Times New Roman" w:hAnsi="Times New Roman" w:cs="Times New Roman"/>
          <w:color w:val="000000" w:themeColor="text1"/>
          <w:sz w:val="24"/>
        </w:rPr>
      </w:pPr>
      <w:r w:rsidRPr="00471953">
        <w:rPr>
          <w:rFonts w:ascii="Times New Roman" w:hAnsi="Times New Roman" w:cs="Times New Roman"/>
          <w:color w:val="000000" w:themeColor="text1"/>
          <w:sz w:val="24"/>
        </w:rPr>
        <w:t>Pemeliharaan Aset Tetap Lainnya</w:t>
      </w:r>
    </w:p>
    <w:p w14:paraId="225652AF" w14:textId="77777777" w:rsidR="00285D70" w:rsidRDefault="00285D70">
      <w:pPr>
        <w:pStyle w:val="ListParagraph"/>
        <w:numPr>
          <w:ilvl w:val="0"/>
          <w:numId w:val="86"/>
        </w:numPr>
        <w:tabs>
          <w:tab w:val="left" w:pos="993"/>
        </w:tabs>
        <w:spacing w:line="360" w:lineRule="auto"/>
        <w:jc w:val="both"/>
        <w:rPr>
          <w:rFonts w:ascii="Times New Roman" w:hAnsi="Times New Roman" w:cs="Times New Roman"/>
          <w:color w:val="000000" w:themeColor="text1"/>
          <w:sz w:val="24"/>
        </w:rPr>
      </w:pPr>
      <w:r w:rsidRPr="00471953">
        <w:rPr>
          <w:rFonts w:ascii="Times New Roman" w:hAnsi="Times New Roman" w:cs="Times New Roman"/>
          <w:color w:val="000000" w:themeColor="text1"/>
          <w:sz w:val="24"/>
        </w:rPr>
        <w:t>Pemeliharaan/Rehabilitasi Gedung Kantor dan Bangunan Lainnya</w:t>
      </w:r>
    </w:p>
    <w:p w14:paraId="3B181804" w14:textId="77777777" w:rsidR="00285D70" w:rsidRPr="00471953" w:rsidRDefault="00285D70" w:rsidP="00285D70">
      <w:pPr>
        <w:ind w:firstLine="0"/>
        <w:rPr>
          <w:rFonts w:cs="Times New Roman"/>
        </w:rPr>
      </w:pPr>
      <w:r w:rsidRPr="00471953">
        <w:rPr>
          <w:rFonts w:cs="Times New Roman"/>
        </w:rPr>
        <w:t>UNSUR KEWILAYAHAN</w:t>
      </w:r>
    </w:p>
    <w:p w14:paraId="265E2B98" w14:textId="77777777" w:rsidR="00285D70" w:rsidRPr="00471953" w:rsidRDefault="00285D70">
      <w:pPr>
        <w:pStyle w:val="ListParagraph"/>
        <w:numPr>
          <w:ilvl w:val="0"/>
          <w:numId w:val="78"/>
        </w:numPr>
        <w:tabs>
          <w:tab w:val="left" w:pos="993"/>
        </w:tabs>
        <w:spacing w:line="360" w:lineRule="auto"/>
        <w:jc w:val="both"/>
        <w:rPr>
          <w:rFonts w:ascii="Times New Roman" w:hAnsi="Times New Roman" w:cs="Times New Roman"/>
          <w:color w:val="000000" w:themeColor="text1"/>
          <w:sz w:val="24"/>
        </w:rPr>
      </w:pPr>
      <w:r w:rsidRPr="00471953">
        <w:rPr>
          <w:rFonts w:ascii="Times New Roman" w:hAnsi="Times New Roman" w:cs="Times New Roman"/>
          <w:color w:val="000000" w:themeColor="text1"/>
          <w:sz w:val="24"/>
        </w:rPr>
        <w:t>PROGRAM PENYELENGGARAAN PEMERINTAHAN DAN PELAYANAN PUBLIK</w:t>
      </w:r>
    </w:p>
    <w:p w14:paraId="05BB2D68" w14:textId="77777777" w:rsidR="00285D70" w:rsidRPr="00471953" w:rsidRDefault="00285D70" w:rsidP="00285D70">
      <w:pPr>
        <w:pStyle w:val="ListParagraph"/>
        <w:spacing w:line="360" w:lineRule="auto"/>
        <w:ind w:left="360" w:hanging="27"/>
        <w:jc w:val="both"/>
        <w:rPr>
          <w:rFonts w:ascii="Times New Roman" w:hAnsi="Times New Roman" w:cs="Times New Roman"/>
          <w:color w:val="000000" w:themeColor="text1"/>
          <w:sz w:val="24"/>
        </w:rPr>
      </w:pPr>
      <w:r w:rsidRPr="00471953">
        <w:rPr>
          <w:rFonts w:ascii="Times New Roman" w:hAnsi="Times New Roman" w:cs="Times New Roman"/>
          <w:color w:val="000000" w:themeColor="text1"/>
          <w:sz w:val="24"/>
        </w:rPr>
        <w:t>Program ini dimaksudkan untuk meningkatkan pelayanan bagi aparatur dalam menunjang kelancaran pelaksanaan tugas pokok dan fungsi untuk pendukung terlaksaananya pelayanan publik. Untuk mewujudkan tujuan program ini maka dilakukan kegiatan / subkegiatan yaitu :</w:t>
      </w:r>
    </w:p>
    <w:p w14:paraId="78C99152" w14:textId="77777777" w:rsidR="00285D70" w:rsidRPr="00471953" w:rsidRDefault="00285D70" w:rsidP="00285D70">
      <w:pPr>
        <w:pStyle w:val="ListParagraph"/>
        <w:spacing w:line="360" w:lineRule="auto"/>
        <w:ind w:left="360" w:hanging="27"/>
        <w:jc w:val="both"/>
        <w:rPr>
          <w:rFonts w:ascii="Times New Roman" w:hAnsi="Times New Roman" w:cs="Times New Roman"/>
          <w:color w:val="000000" w:themeColor="text1"/>
          <w:sz w:val="24"/>
        </w:rPr>
      </w:pPr>
      <w:r w:rsidRPr="00471953">
        <w:rPr>
          <w:rFonts w:ascii="Times New Roman" w:hAnsi="Times New Roman" w:cs="Times New Roman"/>
          <w:color w:val="000000" w:themeColor="text1"/>
          <w:sz w:val="24"/>
        </w:rPr>
        <w:t>Kegiatan :</w:t>
      </w:r>
    </w:p>
    <w:p w14:paraId="67D8ECE0" w14:textId="77777777" w:rsidR="00285D70" w:rsidRPr="00471953" w:rsidRDefault="00285D70">
      <w:pPr>
        <w:pStyle w:val="ListParagraph"/>
        <w:numPr>
          <w:ilvl w:val="2"/>
          <w:numId w:val="56"/>
        </w:numPr>
        <w:tabs>
          <w:tab w:val="left" w:pos="1134"/>
        </w:tabs>
        <w:spacing w:line="360" w:lineRule="auto"/>
        <w:ind w:left="720"/>
        <w:jc w:val="both"/>
        <w:rPr>
          <w:rFonts w:ascii="Times New Roman" w:hAnsi="Times New Roman" w:cs="Times New Roman"/>
          <w:color w:val="000000" w:themeColor="text1"/>
          <w:sz w:val="24"/>
        </w:rPr>
      </w:pPr>
      <w:r w:rsidRPr="00471953">
        <w:rPr>
          <w:rFonts w:ascii="Times New Roman" w:hAnsi="Times New Roman" w:cs="Times New Roman"/>
          <w:color w:val="000000" w:themeColor="text1"/>
          <w:sz w:val="24"/>
        </w:rPr>
        <w:t>Penyelenggaraan Urusan Pemerintahan yang tidak Dilaksanakan oleh Unit Kerja Perangkat Daerah yang Ada di Kecamatan;</w:t>
      </w:r>
    </w:p>
    <w:p w14:paraId="08043168" w14:textId="77777777" w:rsidR="00285D70" w:rsidRPr="00471953" w:rsidRDefault="00285D70">
      <w:pPr>
        <w:pStyle w:val="ListParagraph"/>
        <w:numPr>
          <w:ilvl w:val="0"/>
          <w:numId w:val="87"/>
        </w:numPr>
        <w:tabs>
          <w:tab w:val="left" w:pos="1134"/>
        </w:tabs>
        <w:spacing w:line="360" w:lineRule="auto"/>
        <w:jc w:val="both"/>
        <w:rPr>
          <w:rFonts w:ascii="Times New Roman" w:hAnsi="Times New Roman" w:cs="Times New Roman"/>
          <w:color w:val="000000" w:themeColor="text1"/>
          <w:sz w:val="24"/>
        </w:rPr>
      </w:pPr>
      <w:r w:rsidRPr="00471953">
        <w:rPr>
          <w:rFonts w:ascii="Times New Roman" w:hAnsi="Times New Roman" w:cs="Times New Roman"/>
          <w:color w:val="000000" w:themeColor="text1"/>
          <w:sz w:val="24"/>
        </w:rPr>
        <w:t>Fasilitasi Percepatan Pencapaian Standar Pelayanan Minimal di Wilayah Kecamatan</w:t>
      </w:r>
    </w:p>
    <w:p w14:paraId="23E82911" w14:textId="77777777" w:rsidR="00285D70" w:rsidRPr="00471953" w:rsidRDefault="00285D70">
      <w:pPr>
        <w:pStyle w:val="ListParagraph"/>
        <w:numPr>
          <w:ilvl w:val="2"/>
          <w:numId w:val="56"/>
        </w:numPr>
        <w:tabs>
          <w:tab w:val="left" w:pos="1134"/>
        </w:tabs>
        <w:spacing w:line="360" w:lineRule="auto"/>
        <w:ind w:left="720"/>
        <w:jc w:val="both"/>
        <w:rPr>
          <w:rFonts w:ascii="Times New Roman" w:hAnsi="Times New Roman" w:cs="Times New Roman"/>
          <w:color w:val="000000" w:themeColor="text1"/>
          <w:sz w:val="24"/>
        </w:rPr>
      </w:pPr>
      <w:r w:rsidRPr="00471953">
        <w:rPr>
          <w:rFonts w:ascii="Times New Roman" w:hAnsi="Times New Roman" w:cs="Times New Roman"/>
          <w:color w:val="000000" w:themeColor="text1"/>
          <w:sz w:val="24"/>
        </w:rPr>
        <w:t>Pelaksanaan Urusan Pemerintahan yang Dilimpahkan kepada Camat;</w:t>
      </w:r>
    </w:p>
    <w:p w14:paraId="1C7C3331" w14:textId="77777777" w:rsidR="00285D70" w:rsidRPr="00471953" w:rsidRDefault="00285D70">
      <w:pPr>
        <w:pStyle w:val="ListParagraph"/>
        <w:numPr>
          <w:ilvl w:val="0"/>
          <w:numId w:val="88"/>
        </w:numPr>
        <w:tabs>
          <w:tab w:val="left" w:pos="1134"/>
        </w:tabs>
        <w:spacing w:line="360" w:lineRule="auto"/>
        <w:jc w:val="both"/>
        <w:rPr>
          <w:rFonts w:ascii="Times New Roman" w:hAnsi="Times New Roman" w:cs="Times New Roman"/>
          <w:color w:val="000000" w:themeColor="text1"/>
          <w:sz w:val="24"/>
        </w:rPr>
      </w:pPr>
      <w:r w:rsidRPr="00471953">
        <w:rPr>
          <w:rFonts w:ascii="Times New Roman" w:hAnsi="Times New Roman" w:cs="Times New Roman"/>
          <w:color w:val="000000" w:themeColor="text1"/>
          <w:sz w:val="24"/>
        </w:rPr>
        <w:t>Pelaksanaan Urusan Pemerintahan yang terkait dengan Kewenangan Lain yang Dilimpahkan</w:t>
      </w:r>
    </w:p>
    <w:p w14:paraId="63C49340" w14:textId="77777777" w:rsidR="00285D70" w:rsidRPr="00471953" w:rsidRDefault="00285D70" w:rsidP="00285D70">
      <w:pPr>
        <w:pStyle w:val="ListParagraph"/>
        <w:spacing w:line="360" w:lineRule="auto"/>
        <w:jc w:val="both"/>
        <w:rPr>
          <w:rFonts w:ascii="Times New Roman" w:hAnsi="Times New Roman" w:cs="Times New Roman"/>
          <w:color w:val="000000" w:themeColor="text1"/>
          <w:sz w:val="24"/>
        </w:rPr>
      </w:pPr>
    </w:p>
    <w:p w14:paraId="0751DDCA" w14:textId="77777777" w:rsidR="00285D70" w:rsidRPr="00471953" w:rsidRDefault="00285D70">
      <w:pPr>
        <w:pStyle w:val="ListParagraph"/>
        <w:numPr>
          <w:ilvl w:val="0"/>
          <w:numId w:val="78"/>
        </w:numPr>
        <w:tabs>
          <w:tab w:val="left" w:pos="567"/>
        </w:tabs>
        <w:spacing w:line="360" w:lineRule="auto"/>
        <w:jc w:val="both"/>
        <w:rPr>
          <w:rFonts w:ascii="Times New Roman" w:hAnsi="Times New Roman" w:cs="Times New Roman"/>
          <w:color w:val="000000" w:themeColor="text1"/>
          <w:sz w:val="24"/>
        </w:rPr>
      </w:pPr>
      <w:r w:rsidRPr="00471953">
        <w:rPr>
          <w:rFonts w:ascii="Times New Roman" w:hAnsi="Times New Roman" w:cs="Times New Roman"/>
          <w:color w:val="000000" w:themeColor="text1"/>
          <w:sz w:val="24"/>
        </w:rPr>
        <w:t>PROGRAM PEMBERDAYAAN MASYARAKAT DESA DAN KELURAHAN</w:t>
      </w:r>
    </w:p>
    <w:p w14:paraId="6AB63232" w14:textId="77777777" w:rsidR="00285D70" w:rsidRPr="00471953" w:rsidRDefault="00285D70" w:rsidP="00285D70">
      <w:pPr>
        <w:pStyle w:val="ListParagraph"/>
        <w:spacing w:line="360" w:lineRule="auto"/>
        <w:ind w:left="709" w:firstLine="426"/>
        <w:jc w:val="both"/>
        <w:rPr>
          <w:rFonts w:ascii="Times New Roman" w:hAnsi="Times New Roman" w:cs="Times New Roman"/>
          <w:color w:val="000000" w:themeColor="text1"/>
          <w:sz w:val="24"/>
        </w:rPr>
      </w:pPr>
      <w:r w:rsidRPr="00471953">
        <w:rPr>
          <w:rFonts w:ascii="Times New Roman" w:hAnsi="Times New Roman" w:cs="Times New Roman"/>
          <w:color w:val="000000" w:themeColor="text1"/>
          <w:sz w:val="24"/>
        </w:rPr>
        <w:t>Program ini dimaksudkan untuk meningkatkan partisifasi masyarakat dalam pembangunan di wilayah desanya. Untuk mewujudkan tujuan program ini maka dilakukan kegiatan-kegiatan yaitu :</w:t>
      </w:r>
    </w:p>
    <w:p w14:paraId="6AB0A19F" w14:textId="77777777" w:rsidR="00285D70" w:rsidRPr="00471953" w:rsidRDefault="00285D70" w:rsidP="00285D70">
      <w:pPr>
        <w:pStyle w:val="ListParagraph"/>
        <w:spacing w:line="360" w:lineRule="auto"/>
        <w:ind w:left="709" w:firstLine="11"/>
        <w:jc w:val="both"/>
        <w:rPr>
          <w:rFonts w:ascii="Times New Roman" w:hAnsi="Times New Roman" w:cs="Times New Roman"/>
          <w:color w:val="000000" w:themeColor="text1"/>
          <w:sz w:val="24"/>
        </w:rPr>
      </w:pPr>
      <w:r w:rsidRPr="00471953">
        <w:rPr>
          <w:rFonts w:ascii="Times New Roman" w:hAnsi="Times New Roman" w:cs="Times New Roman"/>
          <w:color w:val="000000" w:themeColor="text1"/>
          <w:sz w:val="24"/>
        </w:rPr>
        <w:t>Kegiatan :</w:t>
      </w:r>
    </w:p>
    <w:p w14:paraId="15353B76" w14:textId="77777777" w:rsidR="00285D70" w:rsidRPr="00471953" w:rsidRDefault="00285D70" w:rsidP="00285D70">
      <w:pPr>
        <w:pStyle w:val="ListParagraph"/>
        <w:spacing w:line="360" w:lineRule="auto"/>
        <w:ind w:hanging="360"/>
        <w:jc w:val="both"/>
        <w:rPr>
          <w:rFonts w:ascii="Times New Roman" w:hAnsi="Times New Roman" w:cs="Times New Roman"/>
          <w:color w:val="000000" w:themeColor="text1"/>
          <w:sz w:val="24"/>
        </w:rPr>
      </w:pPr>
      <w:r w:rsidRPr="00471953">
        <w:rPr>
          <w:rFonts w:ascii="Times New Roman" w:hAnsi="Times New Roman" w:cs="Times New Roman"/>
          <w:color w:val="000000" w:themeColor="text1"/>
          <w:sz w:val="24"/>
        </w:rPr>
        <w:t>A. Koordinasi Kegiatan Pemberdayaan Desa</w:t>
      </w:r>
    </w:p>
    <w:p w14:paraId="3636EA85" w14:textId="77777777" w:rsidR="00285D70" w:rsidRPr="00471953" w:rsidRDefault="00285D70" w:rsidP="00285D70">
      <w:pPr>
        <w:pStyle w:val="ListParagraph"/>
        <w:spacing w:line="360" w:lineRule="auto"/>
        <w:ind w:left="1080" w:hanging="360"/>
        <w:jc w:val="both"/>
        <w:rPr>
          <w:rFonts w:ascii="Times New Roman" w:hAnsi="Times New Roman" w:cs="Times New Roman"/>
          <w:color w:val="000000" w:themeColor="text1"/>
          <w:sz w:val="24"/>
        </w:rPr>
      </w:pPr>
      <w:r w:rsidRPr="00471953">
        <w:rPr>
          <w:rFonts w:ascii="Times New Roman" w:hAnsi="Times New Roman" w:cs="Times New Roman"/>
          <w:color w:val="000000" w:themeColor="text1"/>
          <w:sz w:val="24"/>
        </w:rPr>
        <w:t>a</w:t>
      </w:r>
      <w:r w:rsidRPr="00471953">
        <w:rPr>
          <w:rFonts w:ascii="Times New Roman" w:hAnsi="Times New Roman" w:cs="Times New Roman"/>
          <w:color w:val="000000" w:themeColor="text1"/>
        </w:rPr>
        <w:t xml:space="preserve"> </w:t>
      </w:r>
      <w:r w:rsidRPr="00471953">
        <w:rPr>
          <w:rFonts w:ascii="Times New Roman" w:hAnsi="Times New Roman" w:cs="Times New Roman"/>
          <w:color w:val="000000" w:themeColor="text1"/>
          <w:sz w:val="24"/>
        </w:rPr>
        <w:t>Peningkatan Partisipasi Masyarakat dalam Forum Musyawarah Perencanaan Pembangunan di Desa</w:t>
      </w:r>
    </w:p>
    <w:p w14:paraId="73CFC32F" w14:textId="77777777" w:rsidR="00285D70" w:rsidRPr="00471953" w:rsidRDefault="00285D70">
      <w:pPr>
        <w:pStyle w:val="ListParagraph"/>
        <w:numPr>
          <w:ilvl w:val="0"/>
          <w:numId w:val="88"/>
        </w:numPr>
        <w:spacing w:line="360" w:lineRule="auto"/>
        <w:jc w:val="both"/>
        <w:rPr>
          <w:rFonts w:ascii="Times New Roman" w:hAnsi="Times New Roman" w:cs="Times New Roman"/>
          <w:color w:val="000000" w:themeColor="text1"/>
          <w:sz w:val="24"/>
        </w:rPr>
      </w:pPr>
      <w:r w:rsidRPr="00471953">
        <w:rPr>
          <w:rFonts w:ascii="Times New Roman" w:hAnsi="Times New Roman" w:cs="Times New Roman"/>
          <w:color w:val="000000" w:themeColor="text1"/>
          <w:sz w:val="24"/>
        </w:rPr>
        <w:lastRenderedPageBreak/>
        <w:t>Sinkronisasi Program Kerja dan Kegiatan Pemberdayaan Masyarakat yang Dilakukan oleh Pemerintah dan Swasta di Wilayah Kerja Kecamatan</w:t>
      </w:r>
    </w:p>
    <w:p w14:paraId="047FDE3C" w14:textId="77777777" w:rsidR="00285D70" w:rsidRPr="00471953" w:rsidRDefault="00285D70">
      <w:pPr>
        <w:pStyle w:val="ListParagraph"/>
        <w:numPr>
          <w:ilvl w:val="0"/>
          <w:numId w:val="88"/>
        </w:numPr>
        <w:spacing w:line="360" w:lineRule="auto"/>
        <w:jc w:val="both"/>
        <w:rPr>
          <w:rFonts w:ascii="Times New Roman" w:hAnsi="Times New Roman" w:cs="Times New Roman"/>
          <w:color w:val="000000" w:themeColor="text1"/>
          <w:sz w:val="24"/>
        </w:rPr>
      </w:pPr>
      <w:r w:rsidRPr="00471953">
        <w:rPr>
          <w:rFonts w:ascii="Times New Roman" w:hAnsi="Times New Roman" w:cs="Times New Roman"/>
          <w:color w:val="000000" w:themeColor="text1"/>
          <w:sz w:val="24"/>
        </w:rPr>
        <w:t>Peningkatan Efektifitas Kegiatan Pemberdayaan Masyarakat di Wilayah Kecamatan</w:t>
      </w:r>
    </w:p>
    <w:p w14:paraId="72857DF0" w14:textId="77777777" w:rsidR="00285D70" w:rsidRPr="00471953" w:rsidRDefault="00285D70" w:rsidP="00285D70">
      <w:pPr>
        <w:pStyle w:val="ListParagraph"/>
        <w:spacing w:line="360" w:lineRule="auto"/>
        <w:ind w:left="1080" w:hanging="360"/>
        <w:jc w:val="both"/>
        <w:rPr>
          <w:rFonts w:ascii="Times New Roman" w:hAnsi="Times New Roman" w:cs="Times New Roman"/>
          <w:color w:val="000000" w:themeColor="text1"/>
          <w:sz w:val="24"/>
        </w:rPr>
      </w:pPr>
    </w:p>
    <w:p w14:paraId="063D4F29" w14:textId="3B145481" w:rsidR="00285D70" w:rsidRPr="00471953" w:rsidRDefault="00285D70" w:rsidP="002329EA">
      <w:pPr>
        <w:pStyle w:val="ListParagraph"/>
        <w:spacing w:line="360" w:lineRule="auto"/>
        <w:ind w:left="426" w:hanging="425"/>
        <w:jc w:val="both"/>
        <w:rPr>
          <w:rFonts w:ascii="Times New Roman" w:hAnsi="Times New Roman" w:cs="Times New Roman"/>
          <w:color w:val="000000" w:themeColor="text1"/>
          <w:sz w:val="24"/>
        </w:rPr>
      </w:pPr>
      <w:r w:rsidRPr="00471953">
        <w:rPr>
          <w:rFonts w:ascii="Times New Roman" w:hAnsi="Times New Roman" w:cs="Times New Roman"/>
          <w:color w:val="000000" w:themeColor="text1"/>
          <w:sz w:val="24"/>
        </w:rPr>
        <w:t>4.</w:t>
      </w:r>
      <w:r w:rsidRPr="00471953">
        <w:rPr>
          <w:rFonts w:ascii="Times New Roman" w:hAnsi="Times New Roman" w:cs="Times New Roman"/>
          <w:color w:val="000000" w:themeColor="text1"/>
          <w:sz w:val="24"/>
        </w:rPr>
        <w:tab/>
        <w:t>PROGRAM KOORDINASI KETENTRAMAN DAN KETERTIBAN UMUM</w:t>
      </w:r>
    </w:p>
    <w:p w14:paraId="79128BD1" w14:textId="77777777" w:rsidR="00285D70" w:rsidRPr="00471953" w:rsidRDefault="00285D70" w:rsidP="00285D70">
      <w:pPr>
        <w:pStyle w:val="ListParagraph"/>
        <w:spacing w:line="360" w:lineRule="auto"/>
        <w:ind w:left="450"/>
        <w:jc w:val="both"/>
        <w:rPr>
          <w:rFonts w:ascii="Times New Roman" w:hAnsi="Times New Roman" w:cs="Times New Roman"/>
          <w:color w:val="000000" w:themeColor="text1"/>
          <w:sz w:val="24"/>
        </w:rPr>
      </w:pPr>
      <w:r w:rsidRPr="00471953">
        <w:rPr>
          <w:rFonts w:ascii="Times New Roman" w:hAnsi="Times New Roman" w:cs="Times New Roman"/>
          <w:color w:val="000000" w:themeColor="text1"/>
          <w:sz w:val="24"/>
        </w:rPr>
        <w:t>Program ini dimaksudkan untuk meningkatkan kualitas ketenteraman dan ketertiban umum di Kecamatan Pasimasunggu. Untuk mewujudkan tujuan program ini maka dilakukan kegiatan / subkegiatan yaitu :</w:t>
      </w:r>
    </w:p>
    <w:p w14:paraId="578ACC68" w14:textId="77777777" w:rsidR="00285D70" w:rsidRPr="00471953" w:rsidRDefault="00285D70" w:rsidP="00285D70">
      <w:pPr>
        <w:pStyle w:val="ListParagraph"/>
        <w:spacing w:line="360" w:lineRule="auto"/>
        <w:ind w:left="450"/>
        <w:jc w:val="both"/>
        <w:rPr>
          <w:rFonts w:ascii="Times New Roman" w:hAnsi="Times New Roman" w:cs="Times New Roman"/>
          <w:color w:val="000000" w:themeColor="text1"/>
          <w:sz w:val="24"/>
        </w:rPr>
      </w:pPr>
      <w:r w:rsidRPr="00471953">
        <w:rPr>
          <w:rFonts w:ascii="Times New Roman" w:hAnsi="Times New Roman" w:cs="Times New Roman"/>
          <w:color w:val="000000" w:themeColor="text1"/>
          <w:sz w:val="24"/>
        </w:rPr>
        <w:t>Kegiatan :</w:t>
      </w:r>
    </w:p>
    <w:p w14:paraId="02D098D0" w14:textId="77777777" w:rsidR="00285D70" w:rsidRPr="00471953" w:rsidRDefault="00285D70">
      <w:pPr>
        <w:pStyle w:val="ListParagraph"/>
        <w:numPr>
          <w:ilvl w:val="0"/>
          <w:numId w:val="89"/>
        </w:numPr>
        <w:spacing w:line="360" w:lineRule="auto"/>
        <w:jc w:val="both"/>
        <w:rPr>
          <w:rFonts w:ascii="Times New Roman" w:hAnsi="Times New Roman" w:cs="Times New Roman"/>
          <w:color w:val="000000" w:themeColor="text1"/>
          <w:sz w:val="24"/>
        </w:rPr>
      </w:pPr>
      <w:r w:rsidRPr="00471953">
        <w:rPr>
          <w:rFonts w:ascii="Times New Roman" w:hAnsi="Times New Roman" w:cs="Times New Roman"/>
          <w:color w:val="000000" w:themeColor="text1"/>
          <w:sz w:val="24"/>
        </w:rPr>
        <w:t>Koordinasi Upaya Penyelenggaraan Ketenteraman dan Ketertiban Umum;</w:t>
      </w:r>
    </w:p>
    <w:p w14:paraId="17830DAD" w14:textId="77777777" w:rsidR="00285D70" w:rsidRPr="00471953" w:rsidRDefault="00285D70">
      <w:pPr>
        <w:pStyle w:val="ListParagraph"/>
        <w:numPr>
          <w:ilvl w:val="0"/>
          <w:numId w:val="90"/>
        </w:numPr>
        <w:spacing w:line="360" w:lineRule="auto"/>
        <w:jc w:val="both"/>
        <w:rPr>
          <w:rFonts w:ascii="Times New Roman" w:hAnsi="Times New Roman" w:cs="Times New Roman"/>
          <w:color w:val="000000" w:themeColor="text1"/>
          <w:sz w:val="24"/>
        </w:rPr>
      </w:pPr>
      <w:r w:rsidRPr="00471953">
        <w:rPr>
          <w:rFonts w:ascii="Times New Roman" w:hAnsi="Times New Roman" w:cs="Times New Roman"/>
          <w:color w:val="000000" w:themeColor="text1"/>
          <w:sz w:val="24"/>
        </w:rPr>
        <w:t>Sinergitas dengan  Kepolisian  Negara  Republik Indonesia, Tentara Nasional Indonesia dan Instansi Vertikal di Wilayah Kecamatan</w:t>
      </w:r>
    </w:p>
    <w:p w14:paraId="19B05C7A" w14:textId="77777777" w:rsidR="00285D70" w:rsidRPr="00471953" w:rsidRDefault="00285D70">
      <w:pPr>
        <w:pStyle w:val="ListParagraph"/>
        <w:numPr>
          <w:ilvl w:val="0"/>
          <w:numId w:val="90"/>
        </w:numPr>
        <w:spacing w:line="360" w:lineRule="auto"/>
        <w:jc w:val="both"/>
        <w:rPr>
          <w:rFonts w:ascii="Times New Roman" w:hAnsi="Times New Roman" w:cs="Times New Roman"/>
          <w:color w:val="000000" w:themeColor="text1"/>
          <w:sz w:val="24"/>
        </w:rPr>
      </w:pPr>
      <w:r w:rsidRPr="00471953">
        <w:rPr>
          <w:rFonts w:ascii="Times New Roman" w:hAnsi="Times New Roman" w:cs="Times New Roman"/>
          <w:color w:val="000000" w:themeColor="text1"/>
          <w:sz w:val="24"/>
        </w:rPr>
        <w:t>Harmonisasi Hubungan Dengan Tokoh Agama dan Tokoh Masyarakat</w:t>
      </w:r>
    </w:p>
    <w:p w14:paraId="1DD86866" w14:textId="77777777" w:rsidR="00285D70" w:rsidRPr="00471953" w:rsidRDefault="00285D70" w:rsidP="00285D70">
      <w:pPr>
        <w:pStyle w:val="ListParagraph"/>
        <w:spacing w:line="360" w:lineRule="auto"/>
        <w:ind w:left="1134"/>
        <w:jc w:val="both"/>
        <w:rPr>
          <w:rFonts w:ascii="Times New Roman" w:hAnsi="Times New Roman" w:cs="Times New Roman"/>
          <w:color w:val="000000" w:themeColor="text1"/>
          <w:sz w:val="24"/>
        </w:rPr>
      </w:pPr>
    </w:p>
    <w:p w14:paraId="1229CDC0" w14:textId="77777777" w:rsidR="00285D70" w:rsidRPr="00471953" w:rsidRDefault="00285D70" w:rsidP="00285D70">
      <w:pPr>
        <w:pStyle w:val="ListParagraph"/>
        <w:tabs>
          <w:tab w:val="left" w:pos="709"/>
        </w:tabs>
        <w:spacing w:line="360" w:lineRule="auto"/>
        <w:ind w:left="567" w:hanging="425"/>
        <w:jc w:val="both"/>
        <w:rPr>
          <w:rFonts w:ascii="Times New Roman" w:hAnsi="Times New Roman" w:cs="Times New Roman"/>
          <w:color w:val="000000" w:themeColor="text1"/>
          <w:sz w:val="24"/>
        </w:rPr>
      </w:pPr>
      <w:r w:rsidRPr="00471953">
        <w:rPr>
          <w:rFonts w:ascii="Times New Roman" w:hAnsi="Times New Roman" w:cs="Times New Roman"/>
          <w:color w:val="000000" w:themeColor="text1"/>
          <w:sz w:val="24"/>
        </w:rPr>
        <w:t>5.</w:t>
      </w:r>
      <w:r w:rsidRPr="00471953">
        <w:rPr>
          <w:rFonts w:ascii="Times New Roman" w:hAnsi="Times New Roman" w:cs="Times New Roman"/>
          <w:color w:val="000000" w:themeColor="text1"/>
          <w:sz w:val="24"/>
        </w:rPr>
        <w:tab/>
        <w:t>PROGRAM PENYELENGGARAAN URUSAN PEMERINTAHAN UMUM</w:t>
      </w:r>
    </w:p>
    <w:p w14:paraId="68C6F72B" w14:textId="77777777" w:rsidR="00285D70" w:rsidRPr="00471953" w:rsidRDefault="00285D70" w:rsidP="00285D70">
      <w:pPr>
        <w:pStyle w:val="ListParagraph"/>
        <w:spacing w:line="360" w:lineRule="auto"/>
        <w:ind w:left="567" w:hanging="27"/>
        <w:jc w:val="both"/>
        <w:rPr>
          <w:rFonts w:ascii="Times New Roman" w:hAnsi="Times New Roman" w:cs="Times New Roman"/>
          <w:color w:val="000000" w:themeColor="text1"/>
          <w:sz w:val="24"/>
        </w:rPr>
      </w:pPr>
      <w:r w:rsidRPr="00471953">
        <w:rPr>
          <w:rFonts w:ascii="Times New Roman" w:hAnsi="Times New Roman" w:cs="Times New Roman"/>
          <w:color w:val="000000" w:themeColor="text1"/>
          <w:sz w:val="24"/>
        </w:rPr>
        <w:t>Program ini dimaksudkan untuk terselenggaranya urusan pemerintahan secara umum yang menjadi tugas dan fungsi Kecamatan Pasimasunggu. Untuk mewujudkan tujuan program ini maka dilakukan kegiatan / subkegiatan yaitu :</w:t>
      </w:r>
    </w:p>
    <w:p w14:paraId="34052435" w14:textId="77777777" w:rsidR="00285D70" w:rsidRPr="00471953" w:rsidRDefault="00285D70">
      <w:pPr>
        <w:pStyle w:val="ListParagraph"/>
        <w:numPr>
          <w:ilvl w:val="0"/>
          <w:numId w:val="91"/>
        </w:numPr>
        <w:tabs>
          <w:tab w:val="left" w:pos="993"/>
        </w:tabs>
        <w:spacing w:line="360" w:lineRule="auto"/>
        <w:jc w:val="both"/>
        <w:rPr>
          <w:rFonts w:ascii="Times New Roman" w:hAnsi="Times New Roman" w:cs="Times New Roman"/>
          <w:color w:val="000000" w:themeColor="text1"/>
          <w:sz w:val="24"/>
        </w:rPr>
      </w:pPr>
      <w:r w:rsidRPr="00471953">
        <w:rPr>
          <w:rFonts w:ascii="Times New Roman" w:hAnsi="Times New Roman" w:cs="Times New Roman"/>
          <w:color w:val="000000" w:themeColor="text1"/>
          <w:sz w:val="24"/>
        </w:rPr>
        <w:t>Penyelenggaraan Urusan Pemerintahan Umum sesuai Penugasan Kepala Daerah;</w:t>
      </w:r>
    </w:p>
    <w:p w14:paraId="444ADB32" w14:textId="77777777" w:rsidR="00285D70" w:rsidRPr="00471953" w:rsidRDefault="00285D70">
      <w:pPr>
        <w:pStyle w:val="ListParagraph"/>
        <w:numPr>
          <w:ilvl w:val="0"/>
          <w:numId w:val="92"/>
        </w:numPr>
        <w:tabs>
          <w:tab w:val="left" w:pos="993"/>
        </w:tabs>
        <w:spacing w:line="360" w:lineRule="auto"/>
        <w:jc w:val="both"/>
        <w:rPr>
          <w:rFonts w:ascii="Times New Roman" w:hAnsi="Times New Roman" w:cs="Times New Roman"/>
          <w:color w:val="000000" w:themeColor="text1"/>
          <w:sz w:val="24"/>
        </w:rPr>
      </w:pPr>
      <w:r w:rsidRPr="00471953">
        <w:rPr>
          <w:rFonts w:ascii="Times New Roman" w:hAnsi="Times New Roman" w:cs="Times New Roman"/>
          <w:color w:val="000000" w:themeColor="text1"/>
          <w:sz w:val="24"/>
        </w:rPr>
        <w:t xml:space="preserve">Pembinaan Wawasan Kebangsaan dan Ketahanan Nasional dalam rangka Memantapkan Pengamalan Pancasila, Pelaksanaan Undang- Undang Dasar Negara Republik Indonesia Tahun 1945, Pelestarian </w:t>
      </w:r>
      <w:r w:rsidRPr="00471953">
        <w:rPr>
          <w:rFonts w:ascii="Times New Roman" w:hAnsi="Times New Roman" w:cs="Times New Roman"/>
          <w:color w:val="000000" w:themeColor="text1"/>
          <w:sz w:val="24"/>
        </w:rPr>
        <w:lastRenderedPageBreak/>
        <w:t>Bhinneka Tunggal Ika Serta Pemertahanan dan Pemeliharaan Keutuhan Negara Kesatuan Republik Indonesia</w:t>
      </w:r>
    </w:p>
    <w:p w14:paraId="06C7F41F" w14:textId="77777777" w:rsidR="00285D70" w:rsidRPr="00471953" w:rsidRDefault="00285D70">
      <w:pPr>
        <w:pStyle w:val="ListParagraph"/>
        <w:numPr>
          <w:ilvl w:val="0"/>
          <w:numId w:val="92"/>
        </w:numPr>
        <w:tabs>
          <w:tab w:val="left" w:pos="993"/>
        </w:tabs>
        <w:spacing w:line="360" w:lineRule="auto"/>
        <w:jc w:val="both"/>
        <w:rPr>
          <w:rFonts w:ascii="Times New Roman" w:hAnsi="Times New Roman" w:cs="Times New Roman"/>
          <w:color w:val="000000" w:themeColor="text1"/>
          <w:sz w:val="24"/>
        </w:rPr>
      </w:pPr>
      <w:r w:rsidRPr="00471953">
        <w:rPr>
          <w:rFonts w:ascii="Times New Roman" w:hAnsi="Times New Roman" w:cs="Times New Roman"/>
          <w:color w:val="000000" w:themeColor="text1"/>
          <w:sz w:val="24"/>
        </w:rPr>
        <w:t>Pembinaan Kerukunan Antarsuku dan Intrasuku, Umat Beragama, Ras, dan Golongan Lainnya Guna mewujudkan Stabilitas Keamanan Lokal, Regional, dan Nasional</w:t>
      </w:r>
    </w:p>
    <w:p w14:paraId="3FECEC67" w14:textId="77777777" w:rsidR="00285D70" w:rsidRPr="00471953" w:rsidRDefault="00285D70">
      <w:pPr>
        <w:pStyle w:val="ListParagraph"/>
        <w:numPr>
          <w:ilvl w:val="0"/>
          <w:numId w:val="92"/>
        </w:numPr>
        <w:tabs>
          <w:tab w:val="left" w:pos="993"/>
        </w:tabs>
        <w:spacing w:line="360" w:lineRule="auto"/>
        <w:jc w:val="both"/>
        <w:rPr>
          <w:rFonts w:ascii="Times New Roman" w:hAnsi="Times New Roman" w:cs="Times New Roman"/>
          <w:color w:val="000000" w:themeColor="text1"/>
          <w:sz w:val="24"/>
        </w:rPr>
      </w:pPr>
      <w:r w:rsidRPr="00471953">
        <w:rPr>
          <w:rFonts w:ascii="Times New Roman" w:hAnsi="Times New Roman" w:cs="Times New Roman"/>
          <w:color w:val="000000" w:themeColor="text1"/>
          <w:sz w:val="24"/>
        </w:rPr>
        <w:t>Pelaksanaan Tugas Forum Koordinasi Pimpinan di Kecamatan</w:t>
      </w:r>
    </w:p>
    <w:p w14:paraId="7F360C86" w14:textId="77777777" w:rsidR="00285D70" w:rsidRPr="00471953" w:rsidRDefault="00285D70" w:rsidP="00285D70">
      <w:pPr>
        <w:pStyle w:val="ListParagraph"/>
        <w:spacing w:line="360" w:lineRule="auto"/>
        <w:jc w:val="both"/>
        <w:rPr>
          <w:rFonts w:ascii="Times New Roman" w:hAnsi="Times New Roman" w:cs="Times New Roman"/>
          <w:color w:val="000000" w:themeColor="text1"/>
          <w:sz w:val="24"/>
        </w:rPr>
      </w:pPr>
    </w:p>
    <w:p w14:paraId="578B5A1A" w14:textId="77777777" w:rsidR="00285D70" w:rsidRPr="00471953" w:rsidRDefault="00285D70" w:rsidP="00285D70">
      <w:pPr>
        <w:pStyle w:val="ListParagraph"/>
        <w:tabs>
          <w:tab w:val="left" w:pos="709"/>
        </w:tabs>
        <w:spacing w:line="360" w:lineRule="auto"/>
        <w:ind w:left="426" w:hanging="425"/>
        <w:jc w:val="both"/>
        <w:rPr>
          <w:rFonts w:ascii="Times New Roman" w:hAnsi="Times New Roman" w:cs="Times New Roman"/>
          <w:color w:val="000000" w:themeColor="text1"/>
          <w:sz w:val="24"/>
        </w:rPr>
      </w:pPr>
      <w:r w:rsidRPr="00471953">
        <w:rPr>
          <w:rFonts w:ascii="Times New Roman" w:hAnsi="Times New Roman" w:cs="Times New Roman"/>
          <w:color w:val="000000" w:themeColor="text1"/>
          <w:sz w:val="24"/>
        </w:rPr>
        <w:t>6.</w:t>
      </w:r>
      <w:r w:rsidRPr="00471953">
        <w:rPr>
          <w:rFonts w:ascii="Times New Roman" w:hAnsi="Times New Roman" w:cs="Times New Roman"/>
          <w:color w:val="000000" w:themeColor="text1"/>
          <w:sz w:val="24"/>
        </w:rPr>
        <w:tab/>
        <w:t>PROGRAM PEMBINAAN DAN PENGAWASAN PEMERINTAHAN DESA</w:t>
      </w:r>
    </w:p>
    <w:p w14:paraId="180C872B" w14:textId="77777777" w:rsidR="00285D70" w:rsidRPr="00471953" w:rsidRDefault="00285D70" w:rsidP="00285D70">
      <w:pPr>
        <w:pStyle w:val="ListParagraph"/>
        <w:spacing w:line="360" w:lineRule="auto"/>
        <w:ind w:left="426"/>
        <w:jc w:val="both"/>
        <w:rPr>
          <w:rFonts w:ascii="Times New Roman" w:hAnsi="Times New Roman" w:cs="Times New Roman"/>
          <w:color w:val="000000" w:themeColor="text1"/>
          <w:sz w:val="24"/>
        </w:rPr>
      </w:pPr>
      <w:r w:rsidRPr="00471953">
        <w:rPr>
          <w:rFonts w:ascii="Times New Roman" w:hAnsi="Times New Roman" w:cs="Times New Roman"/>
          <w:color w:val="000000" w:themeColor="text1"/>
          <w:sz w:val="24"/>
        </w:rPr>
        <w:t>Program ini dimaksudkan untuk mengoordinasikan dan fasilitasi  dan melakukan pembinaan serta pengawasan pemerintahan desa, bak dari segi pengelolaan pemerintahan, pengelolaan keuangan, perencanaan pembangunan, pembangunan kawasan, dan demikian pula dengan pula badan permusyawaratan desa. Untuk mewujudkan tujuan program ini maka dilakukan kegiatan / subkegiatan yaitu :</w:t>
      </w:r>
    </w:p>
    <w:p w14:paraId="33AA296E" w14:textId="77777777" w:rsidR="00285D70" w:rsidRPr="00471953" w:rsidRDefault="00285D70">
      <w:pPr>
        <w:pStyle w:val="ListParagraph"/>
        <w:numPr>
          <w:ilvl w:val="0"/>
          <w:numId w:val="93"/>
        </w:numPr>
        <w:spacing w:line="360" w:lineRule="auto"/>
        <w:jc w:val="both"/>
        <w:rPr>
          <w:rFonts w:ascii="Times New Roman" w:hAnsi="Times New Roman" w:cs="Times New Roman"/>
          <w:color w:val="000000" w:themeColor="text1"/>
          <w:sz w:val="24"/>
        </w:rPr>
      </w:pPr>
      <w:r w:rsidRPr="00471953">
        <w:rPr>
          <w:rFonts w:ascii="Times New Roman" w:hAnsi="Times New Roman" w:cs="Times New Roman"/>
          <w:color w:val="000000" w:themeColor="text1"/>
          <w:sz w:val="24"/>
        </w:rPr>
        <w:t>Fasilitasi, Rekomendasi dan Koordinasi Pembinaan dan Pengawasan Pemerintahan Desa;</w:t>
      </w:r>
    </w:p>
    <w:p w14:paraId="22042C44" w14:textId="77777777" w:rsidR="00285D70" w:rsidRPr="00471953" w:rsidRDefault="00285D70">
      <w:pPr>
        <w:pStyle w:val="ListParagraph"/>
        <w:numPr>
          <w:ilvl w:val="0"/>
          <w:numId w:val="94"/>
        </w:numPr>
        <w:spacing w:line="360" w:lineRule="auto"/>
        <w:jc w:val="both"/>
        <w:rPr>
          <w:rFonts w:ascii="Times New Roman" w:hAnsi="Times New Roman" w:cs="Times New Roman"/>
          <w:color w:val="000000" w:themeColor="text1"/>
          <w:sz w:val="24"/>
        </w:rPr>
      </w:pPr>
      <w:r w:rsidRPr="00471953">
        <w:rPr>
          <w:rFonts w:ascii="Times New Roman" w:hAnsi="Times New Roman" w:cs="Times New Roman"/>
          <w:color w:val="000000" w:themeColor="text1"/>
          <w:sz w:val="24"/>
        </w:rPr>
        <w:t>Fasilitasi Administrasi Tata Pemerintahan Desa</w:t>
      </w:r>
    </w:p>
    <w:p w14:paraId="1522F53D" w14:textId="77777777" w:rsidR="00285D70" w:rsidRPr="00471953" w:rsidRDefault="00285D70">
      <w:pPr>
        <w:pStyle w:val="ListParagraph"/>
        <w:numPr>
          <w:ilvl w:val="0"/>
          <w:numId w:val="94"/>
        </w:numPr>
        <w:spacing w:line="360" w:lineRule="auto"/>
        <w:jc w:val="both"/>
        <w:rPr>
          <w:rFonts w:ascii="Times New Roman" w:hAnsi="Times New Roman" w:cs="Times New Roman"/>
          <w:color w:val="000000" w:themeColor="text1"/>
          <w:sz w:val="24"/>
        </w:rPr>
      </w:pPr>
      <w:r w:rsidRPr="00471953">
        <w:rPr>
          <w:rFonts w:ascii="Times New Roman" w:hAnsi="Times New Roman" w:cs="Times New Roman"/>
          <w:color w:val="000000" w:themeColor="text1"/>
          <w:sz w:val="24"/>
        </w:rPr>
        <w:t>Fasilitasi Pengelolaan Keuangan Desa dan Pendayagunaan Aset Desa</w:t>
      </w:r>
    </w:p>
    <w:p w14:paraId="7926D20A" w14:textId="77777777" w:rsidR="00285D70" w:rsidRPr="00471953" w:rsidRDefault="00285D70">
      <w:pPr>
        <w:pStyle w:val="ListParagraph"/>
        <w:numPr>
          <w:ilvl w:val="0"/>
          <w:numId w:val="94"/>
        </w:numPr>
        <w:spacing w:line="360" w:lineRule="auto"/>
        <w:jc w:val="both"/>
        <w:rPr>
          <w:rFonts w:ascii="Times New Roman" w:hAnsi="Times New Roman" w:cs="Times New Roman"/>
          <w:color w:val="000000" w:themeColor="text1"/>
          <w:sz w:val="24"/>
        </w:rPr>
      </w:pPr>
      <w:r w:rsidRPr="00471953">
        <w:rPr>
          <w:rFonts w:ascii="Times New Roman" w:hAnsi="Times New Roman" w:cs="Times New Roman"/>
          <w:color w:val="000000" w:themeColor="text1"/>
          <w:sz w:val="24"/>
        </w:rPr>
        <w:t>Fasilitasi Pelaksanaan Tugas dan Fungsi Badan Permusyawaratan Desa</w:t>
      </w:r>
    </w:p>
    <w:p w14:paraId="6154C244" w14:textId="77777777" w:rsidR="00285D70" w:rsidRPr="00471953" w:rsidRDefault="00285D70">
      <w:pPr>
        <w:pStyle w:val="ListParagraph"/>
        <w:numPr>
          <w:ilvl w:val="0"/>
          <w:numId w:val="94"/>
        </w:numPr>
        <w:spacing w:line="360" w:lineRule="auto"/>
        <w:jc w:val="both"/>
        <w:rPr>
          <w:rFonts w:ascii="Times New Roman" w:hAnsi="Times New Roman" w:cs="Times New Roman"/>
          <w:color w:val="000000" w:themeColor="text1"/>
          <w:sz w:val="24"/>
        </w:rPr>
      </w:pPr>
      <w:r w:rsidRPr="00471953">
        <w:rPr>
          <w:rFonts w:ascii="Times New Roman" w:hAnsi="Times New Roman" w:cs="Times New Roman"/>
          <w:color w:val="000000" w:themeColor="text1"/>
          <w:sz w:val="24"/>
        </w:rPr>
        <w:t>Fasilitasi Sinkronisasi Perencanaan Pembangunan Daerah dengan Pembangunan Desa</w:t>
      </w:r>
    </w:p>
    <w:p w14:paraId="0BAD95A1" w14:textId="77777777" w:rsidR="00285D70" w:rsidRPr="00471953" w:rsidRDefault="00285D70">
      <w:pPr>
        <w:pStyle w:val="ListParagraph"/>
        <w:numPr>
          <w:ilvl w:val="0"/>
          <w:numId w:val="94"/>
        </w:numPr>
        <w:spacing w:line="360" w:lineRule="auto"/>
        <w:jc w:val="both"/>
        <w:rPr>
          <w:rFonts w:ascii="Times New Roman" w:hAnsi="Times New Roman" w:cs="Times New Roman"/>
          <w:color w:val="000000" w:themeColor="text1"/>
          <w:sz w:val="24"/>
        </w:rPr>
      </w:pPr>
      <w:r w:rsidRPr="00471953">
        <w:rPr>
          <w:rFonts w:ascii="Times New Roman" w:hAnsi="Times New Roman" w:cs="Times New Roman"/>
          <w:color w:val="000000" w:themeColor="text1"/>
          <w:sz w:val="24"/>
        </w:rPr>
        <w:t>Fasilitasi Penetapan Lokasi Pembangunan Kawasan Perdesaan</w:t>
      </w:r>
    </w:p>
    <w:p w14:paraId="1D51FCAF" w14:textId="77777777" w:rsidR="00285D70" w:rsidRPr="00471953" w:rsidRDefault="00285D70">
      <w:pPr>
        <w:pStyle w:val="ListParagraph"/>
        <w:numPr>
          <w:ilvl w:val="0"/>
          <w:numId w:val="94"/>
        </w:numPr>
        <w:spacing w:line="360" w:lineRule="auto"/>
        <w:jc w:val="both"/>
        <w:rPr>
          <w:rFonts w:ascii="Times New Roman" w:hAnsi="Times New Roman" w:cs="Times New Roman"/>
          <w:color w:val="000000" w:themeColor="text1"/>
          <w:sz w:val="24"/>
        </w:rPr>
      </w:pPr>
      <w:r w:rsidRPr="00471953">
        <w:rPr>
          <w:rFonts w:ascii="Times New Roman" w:hAnsi="Times New Roman" w:cs="Times New Roman"/>
          <w:color w:val="000000" w:themeColor="text1"/>
          <w:sz w:val="24"/>
        </w:rPr>
        <w:t>Fasilitasi Penyelenggaraan Ketenteraman dan Ketertiban Umum</w:t>
      </w:r>
    </w:p>
    <w:p w14:paraId="6D578C14" w14:textId="77777777" w:rsidR="00285D70" w:rsidRPr="00471953" w:rsidRDefault="00285D70">
      <w:pPr>
        <w:pStyle w:val="ListParagraph"/>
        <w:numPr>
          <w:ilvl w:val="0"/>
          <w:numId w:val="94"/>
        </w:numPr>
        <w:spacing w:line="360" w:lineRule="auto"/>
        <w:jc w:val="both"/>
        <w:rPr>
          <w:rFonts w:ascii="Times New Roman" w:hAnsi="Times New Roman" w:cs="Times New Roman"/>
          <w:color w:val="000000" w:themeColor="text1"/>
          <w:sz w:val="24"/>
        </w:rPr>
      </w:pPr>
      <w:r w:rsidRPr="00471953">
        <w:rPr>
          <w:rFonts w:ascii="Times New Roman" w:hAnsi="Times New Roman" w:cs="Times New Roman"/>
          <w:color w:val="000000" w:themeColor="text1"/>
          <w:sz w:val="24"/>
        </w:rPr>
        <w:t>Fasilitasi Penyusunan Perencanaan Pembangunan Partisipatif</w:t>
      </w:r>
    </w:p>
    <w:p w14:paraId="52A5D88B" w14:textId="77777777" w:rsidR="00285D70" w:rsidRPr="00471953" w:rsidRDefault="00285D70">
      <w:pPr>
        <w:pStyle w:val="ListParagraph"/>
        <w:numPr>
          <w:ilvl w:val="0"/>
          <w:numId w:val="94"/>
        </w:numPr>
        <w:spacing w:line="360" w:lineRule="auto"/>
        <w:jc w:val="both"/>
        <w:rPr>
          <w:rFonts w:ascii="Times New Roman" w:hAnsi="Times New Roman" w:cs="Times New Roman"/>
          <w:color w:val="000000" w:themeColor="text1"/>
          <w:sz w:val="24"/>
        </w:rPr>
      </w:pPr>
      <w:r w:rsidRPr="00471953">
        <w:rPr>
          <w:rFonts w:ascii="Times New Roman" w:hAnsi="Times New Roman" w:cs="Times New Roman"/>
          <w:color w:val="000000" w:themeColor="text1"/>
          <w:sz w:val="24"/>
        </w:rPr>
        <w:t>Fasilitasi Penataan, Pemanfaatan, dan Pendayagunaan Ruang Desa Serta Penetapan dan Penegasan Batas Desa</w:t>
      </w:r>
    </w:p>
    <w:p w14:paraId="62EF3A68" w14:textId="425DC415" w:rsidR="007E7E2E" w:rsidRDefault="00285D70">
      <w:pPr>
        <w:pStyle w:val="ListParagraph"/>
        <w:numPr>
          <w:ilvl w:val="0"/>
          <w:numId w:val="94"/>
        </w:numPr>
        <w:spacing w:line="360" w:lineRule="auto"/>
        <w:jc w:val="both"/>
      </w:pPr>
      <w:r w:rsidRPr="007A30F7">
        <w:rPr>
          <w:rFonts w:ascii="Times New Roman" w:hAnsi="Times New Roman" w:cs="Times New Roman"/>
          <w:color w:val="000000" w:themeColor="text1"/>
          <w:sz w:val="24"/>
        </w:rPr>
        <w:t>Koordinasi Pelaksanaan Pembangunan Kawasan Perdesaan di Wilayah Kecamatan</w:t>
      </w:r>
    </w:p>
    <w:p w14:paraId="77AC8128" w14:textId="77777777" w:rsidR="009C1294" w:rsidRDefault="009C1294" w:rsidP="007E7E2E">
      <w:pPr>
        <w:sectPr w:rsidR="009C1294" w:rsidSect="00F459C5">
          <w:footerReference w:type="first" r:id="rId38"/>
          <w:pgSz w:w="11906" w:h="16838" w:code="9"/>
          <w:pgMar w:top="2268" w:right="1701" w:bottom="1701" w:left="2268" w:header="709" w:footer="709" w:gutter="0"/>
          <w:cols w:space="708"/>
          <w:titlePg/>
          <w:docGrid w:linePitch="360"/>
        </w:sectPr>
      </w:pPr>
    </w:p>
    <w:p w14:paraId="5E73365F" w14:textId="77777777" w:rsidR="009C1294" w:rsidRPr="000F5824" w:rsidRDefault="009C1294" w:rsidP="009C1294">
      <w:pPr>
        <w:pStyle w:val="ListParagraph"/>
        <w:spacing w:line="240" w:lineRule="auto"/>
        <w:ind w:left="0"/>
        <w:jc w:val="center"/>
        <w:rPr>
          <w:rFonts w:ascii="Times New Roman" w:hAnsi="Times New Roman" w:cs="Times New Roman"/>
        </w:rPr>
      </w:pPr>
      <w:r w:rsidRPr="000F5824">
        <w:rPr>
          <w:rFonts w:ascii="Times New Roman" w:hAnsi="Times New Roman" w:cs="Times New Roman"/>
        </w:rPr>
        <w:lastRenderedPageBreak/>
        <w:t>Tabel T-C.27</w:t>
      </w:r>
    </w:p>
    <w:p w14:paraId="04F9D0D4" w14:textId="77777777" w:rsidR="009C1294" w:rsidRPr="000F5824" w:rsidRDefault="009C1294" w:rsidP="009C1294">
      <w:pPr>
        <w:pStyle w:val="ListParagraph"/>
        <w:spacing w:line="240" w:lineRule="auto"/>
        <w:ind w:left="0"/>
        <w:jc w:val="center"/>
        <w:rPr>
          <w:rFonts w:ascii="Times New Roman" w:hAnsi="Times New Roman" w:cs="Times New Roman"/>
        </w:rPr>
      </w:pPr>
      <w:r w:rsidRPr="000F5824">
        <w:rPr>
          <w:rFonts w:ascii="Times New Roman" w:hAnsi="Times New Roman" w:cs="Times New Roman"/>
        </w:rPr>
        <w:t>Rencana Prorgam,Kegiatan, Sub Kegiatan, dan Pendanaan Kecamatan Pasimasunggu 2021-2026</w:t>
      </w:r>
    </w:p>
    <w:p w14:paraId="7ECD0138" w14:textId="77777777" w:rsidR="009C1294" w:rsidRPr="000F5824" w:rsidRDefault="009C1294" w:rsidP="009C1294">
      <w:pPr>
        <w:pStyle w:val="ListParagraph"/>
        <w:spacing w:line="240" w:lineRule="auto"/>
        <w:ind w:left="0"/>
        <w:jc w:val="center"/>
        <w:rPr>
          <w:rFonts w:ascii="Times New Roman" w:hAnsi="Times New Roman" w:cs="Times New Roman"/>
        </w:rPr>
      </w:pPr>
      <w:r w:rsidRPr="000F5824">
        <w:rPr>
          <w:rFonts w:ascii="Times New Roman" w:hAnsi="Times New Roman" w:cs="Times New Roman"/>
        </w:rPr>
        <w:t>Kabupaten Kepulauan Selayar</w:t>
      </w:r>
    </w:p>
    <w:tbl>
      <w:tblPr>
        <w:tblW w:w="5000" w:type="pct"/>
        <w:jc w:val="center"/>
        <w:tblLook w:val="04A0" w:firstRow="1" w:lastRow="0" w:firstColumn="1" w:lastColumn="0" w:noHBand="0" w:noVBand="1"/>
      </w:tblPr>
      <w:tblGrid>
        <w:gridCol w:w="863"/>
        <w:gridCol w:w="744"/>
        <w:gridCol w:w="728"/>
        <w:gridCol w:w="1096"/>
        <w:gridCol w:w="1292"/>
        <w:gridCol w:w="672"/>
        <w:gridCol w:w="442"/>
        <w:gridCol w:w="688"/>
        <w:gridCol w:w="442"/>
        <w:gridCol w:w="688"/>
        <w:gridCol w:w="442"/>
        <w:gridCol w:w="688"/>
        <w:gridCol w:w="442"/>
        <w:gridCol w:w="688"/>
        <w:gridCol w:w="442"/>
        <w:gridCol w:w="688"/>
        <w:gridCol w:w="442"/>
        <w:gridCol w:w="729"/>
        <w:gridCol w:w="869"/>
      </w:tblGrid>
      <w:tr w:rsidR="008908D6" w:rsidRPr="008908D6" w14:paraId="6E2CF98E" w14:textId="77777777" w:rsidTr="005968A5">
        <w:trPr>
          <w:trHeight w:val="180"/>
          <w:tblHeader/>
          <w:jc w:val="center"/>
        </w:trPr>
        <w:tc>
          <w:tcPr>
            <w:tcW w:w="340" w:type="pct"/>
            <w:vMerge w:val="restart"/>
            <w:tcBorders>
              <w:top w:val="single" w:sz="4" w:space="0" w:color="000000"/>
              <w:left w:val="single" w:sz="4" w:space="0" w:color="000000"/>
              <w:bottom w:val="single" w:sz="4" w:space="0" w:color="000000"/>
              <w:right w:val="single" w:sz="4" w:space="0" w:color="000000"/>
            </w:tcBorders>
            <w:shd w:val="clear" w:color="000000" w:fill="0091DB"/>
            <w:vAlign w:val="center"/>
            <w:hideMark/>
          </w:tcPr>
          <w:p w14:paraId="429F7388" w14:textId="77777777" w:rsidR="008908D6" w:rsidRPr="008908D6" w:rsidRDefault="008908D6" w:rsidP="008908D6">
            <w:pPr>
              <w:spacing w:line="240" w:lineRule="auto"/>
              <w:ind w:firstLine="0"/>
              <w:jc w:val="center"/>
              <w:rPr>
                <w:rFonts w:eastAsia="Times New Roman" w:cs="Times New Roman"/>
                <w:b/>
                <w:bCs/>
                <w:color w:val="000000"/>
                <w:kern w:val="0"/>
                <w:sz w:val="14"/>
                <w:szCs w:val="14"/>
                <w:lang w:val="en-ID" w:eastAsia="en-ID"/>
                <w14:ligatures w14:val="none"/>
              </w:rPr>
            </w:pPr>
            <w:r w:rsidRPr="008908D6">
              <w:rPr>
                <w:rFonts w:eastAsia="Times New Roman" w:cs="Times New Roman"/>
                <w:b/>
                <w:bCs/>
                <w:color w:val="000000"/>
                <w:kern w:val="0"/>
                <w:sz w:val="14"/>
                <w:szCs w:val="14"/>
                <w:lang w:val="en-ID" w:eastAsia="en-ID"/>
                <w14:ligatures w14:val="none"/>
              </w:rPr>
              <w:t>Tujuan</w:t>
            </w:r>
          </w:p>
        </w:tc>
        <w:tc>
          <w:tcPr>
            <w:tcW w:w="288" w:type="pct"/>
            <w:vMerge w:val="restart"/>
            <w:tcBorders>
              <w:top w:val="single" w:sz="4" w:space="0" w:color="000000"/>
              <w:left w:val="single" w:sz="4" w:space="0" w:color="000000"/>
              <w:bottom w:val="single" w:sz="4" w:space="0" w:color="000000"/>
              <w:right w:val="single" w:sz="4" w:space="0" w:color="000000"/>
            </w:tcBorders>
            <w:shd w:val="clear" w:color="000000" w:fill="0091DB"/>
            <w:vAlign w:val="center"/>
            <w:hideMark/>
          </w:tcPr>
          <w:p w14:paraId="7A1FF5E1" w14:textId="77777777" w:rsidR="008908D6" w:rsidRPr="008908D6" w:rsidRDefault="008908D6" w:rsidP="008908D6">
            <w:pPr>
              <w:spacing w:line="240" w:lineRule="auto"/>
              <w:ind w:firstLine="0"/>
              <w:jc w:val="center"/>
              <w:rPr>
                <w:rFonts w:eastAsia="Times New Roman" w:cs="Times New Roman"/>
                <w:b/>
                <w:bCs/>
                <w:color w:val="000000"/>
                <w:kern w:val="0"/>
                <w:sz w:val="14"/>
                <w:szCs w:val="14"/>
                <w:lang w:val="en-ID" w:eastAsia="en-ID"/>
                <w14:ligatures w14:val="none"/>
              </w:rPr>
            </w:pPr>
            <w:r w:rsidRPr="008908D6">
              <w:rPr>
                <w:rFonts w:eastAsia="Times New Roman" w:cs="Times New Roman"/>
                <w:b/>
                <w:bCs/>
                <w:color w:val="000000"/>
                <w:kern w:val="0"/>
                <w:sz w:val="14"/>
                <w:szCs w:val="14"/>
                <w:lang w:val="en-ID" w:eastAsia="en-ID"/>
                <w14:ligatures w14:val="none"/>
              </w:rPr>
              <w:t>Sasaran</w:t>
            </w:r>
          </w:p>
        </w:tc>
        <w:tc>
          <w:tcPr>
            <w:tcW w:w="281" w:type="pct"/>
            <w:vMerge w:val="restart"/>
            <w:tcBorders>
              <w:top w:val="single" w:sz="4" w:space="0" w:color="000000"/>
              <w:left w:val="single" w:sz="4" w:space="0" w:color="000000"/>
              <w:bottom w:val="single" w:sz="4" w:space="0" w:color="000000"/>
              <w:right w:val="single" w:sz="4" w:space="0" w:color="000000"/>
            </w:tcBorders>
            <w:shd w:val="clear" w:color="000000" w:fill="0091DB"/>
            <w:vAlign w:val="center"/>
            <w:hideMark/>
          </w:tcPr>
          <w:p w14:paraId="3728B1E6" w14:textId="77777777" w:rsidR="008908D6" w:rsidRPr="008908D6" w:rsidRDefault="008908D6" w:rsidP="008908D6">
            <w:pPr>
              <w:spacing w:line="240" w:lineRule="auto"/>
              <w:ind w:firstLine="0"/>
              <w:jc w:val="center"/>
              <w:rPr>
                <w:rFonts w:eastAsia="Times New Roman" w:cs="Times New Roman"/>
                <w:b/>
                <w:bCs/>
                <w:color w:val="000000"/>
                <w:kern w:val="0"/>
                <w:sz w:val="14"/>
                <w:szCs w:val="14"/>
                <w:lang w:val="en-ID" w:eastAsia="en-ID"/>
                <w14:ligatures w14:val="none"/>
              </w:rPr>
            </w:pPr>
            <w:r w:rsidRPr="008908D6">
              <w:rPr>
                <w:rFonts w:eastAsia="Times New Roman" w:cs="Times New Roman"/>
                <w:b/>
                <w:bCs/>
                <w:color w:val="000000"/>
                <w:kern w:val="0"/>
                <w:sz w:val="14"/>
                <w:szCs w:val="14"/>
                <w:lang w:val="en-ID" w:eastAsia="en-ID"/>
                <w14:ligatures w14:val="none"/>
              </w:rPr>
              <w:t>Kode</w:t>
            </w:r>
          </w:p>
        </w:tc>
        <w:tc>
          <w:tcPr>
            <w:tcW w:w="442" w:type="pct"/>
            <w:vMerge w:val="restart"/>
            <w:tcBorders>
              <w:top w:val="single" w:sz="4" w:space="0" w:color="000000"/>
              <w:left w:val="single" w:sz="4" w:space="0" w:color="000000"/>
              <w:bottom w:val="single" w:sz="4" w:space="0" w:color="000000"/>
              <w:right w:val="single" w:sz="4" w:space="0" w:color="000000"/>
            </w:tcBorders>
            <w:shd w:val="clear" w:color="000000" w:fill="0091DB"/>
            <w:vAlign w:val="center"/>
            <w:hideMark/>
          </w:tcPr>
          <w:p w14:paraId="2F3D9375" w14:textId="77777777" w:rsidR="008908D6" w:rsidRPr="008908D6" w:rsidRDefault="008908D6" w:rsidP="008908D6">
            <w:pPr>
              <w:spacing w:line="240" w:lineRule="auto"/>
              <w:ind w:firstLine="0"/>
              <w:jc w:val="center"/>
              <w:rPr>
                <w:rFonts w:eastAsia="Times New Roman" w:cs="Times New Roman"/>
                <w:b/>
                <w:bCs/>
                <w:color w:val="000000"/>
                <w:kern w:val="0"/>
                <w:sz w:val="14"/>
                <w:szCs w:val="14"/>
                <w:lang w:val="en-ID" w:eastAsia="en-ID"/>
                <w14:ligatures w14:val="none"/>
              </w:rPr>
            </w:pPr>
            <w:r w:rsidRPr="008908D6">
              <w:rPr>
                <w:rFonts w:eastAsia="Times New Roman" w:cs="Times New Roman"/>
                <w:b/>
                <w:bCs/>
                <w:color w:val="000000"/>
                <w:kern w:val="0"/>
                <w:sz w:val="14"/>
                <w:szCs w:val="14"/>
                <w:lang w:val="en-ID" w:eastAsia="en-ID"/>
                <w14:ligatures w14:val="none"/>
              </w:rPr>
              <w:t>Program/Kegiatan/Sub Kegiatan</w:t>
            </w:r>
          </w:p>
        </w:tc>
        <w:tc>
          <w:tcPr>
            <w:tcW w:w="528" w:type="pct"/>
            <w:vMerge w:val="restart"/>
            <w:tcBorders>
              <w:top w:val="single" w:sz="4" w:space="0" w:color="000000"/>
              <w:left w:val="single" w:sz="4" w:space="0" w:color="000000"/>
              <w:bottom w:val="single" w:sz="4" w:space="0" w:color="000000"/>
              <w:right w:val="single" w:sz="4" w:space="0" w:color="000000"/>
            </w:tcBorders>
            <w:shd w:val="clear" w:color="000000" w:fill="0091DB"/>
            <w:vAlign w:val="center"/>
            <w:hideMark/>
          </w:tcPr>
          <w:p w14:paraId="684EAD3E" w14:textId="77777777" w:rsidR="008908D6" w:rsidRPr="008908D6" w:rsidRDefault="008908D6" w:rsidP="008908D6">
            <w:pPr>
              <w:spacing w:line="240" w:lineRule="auto"/>
              <w:ind w:firstLine="0"/>
              <w:jc w:val="center"/>
              <w:rPr>
                <w:rFonts w:eastAsia="Times New Roman" w:cs="Times New Roman"/>
                <w:b/>
                <w:bCs/>
                <w:color w:val="000000"/>
                <w:kern w:val="0"/>
                <w:sz w:val="14"/>
                <w:szCs w:val="14"/>
                <w:lang w:val="en-ID" w:eastAsia="en-ID"/>
                <w14:ligatures w14:val="none"/>
              </w:rPr>
            </w:pPr>
            <w:r w:rsidRPr="008908D6">
              <w:rPr>
                <w:rFonts w:eastAsia="Times New Roman" w:cs="Times New Roman"/>
                <w:b/>
                <w:bCs/>
                <w:color w:val="000000"/>
                <w:kern w:val="0"/>
                <w:sz w:val="14"/>
                <w:szCs w:val="14"/>
                <w:lang w:val="en-ID" w:eastAsia="en-ID"/>
                <w14:ligatures w14:val="none"/>
              </w:rPr>
              <w:t>Indikator Kinerja Program (Outcome) / Kegiatan (Output)</w:t>
            </w:r>
          </w:p>
        </w:tc>
        <w:tc>
          <w:tcPr>
            <w:tcW w:w="256" w:type="pct"/>
            <w:vMerge w:val="restart"/>
            <w:tcBorders>
              <w:top w:val="single" w:sz="4" w:space="0" w:color="000000"/>
              <w:left w:val="single" w:sz="4" w:space="0" w:color="000000"/>
              <w:bottom w:val="single" w:sz="4" w:space="0" w:color="000000"/>
              <w:right w:val="single" w:sz="4" w:space="0" w:color="000000"/>
            </w:tcBorders>
            <w:shd w:val="clear" w:color="000000" w:fill="0091DB"/>
            <w:vAlign w:val="center"/>
            <w:hideMark/>
          </w:tcPr>
          <w:p w14:paraId="2D591724" w14:textId="77777777" w:rsidR="008908D6" w:rsidRPr="008908D6" w:rsidRDefault="008908D6" w:rsidP="008908D6">
            <w:pPr>
              <w:spacing w:line="240" w:lineRule="auto"/>
              <w:ind w:firstLine="0"/>
              <w:jc w:val="center"/>
              <w:rPr>
                <w:rFonts w:eastAsia="Times New Roman" w:cs="Times New Roman"/>
                <w:b/>
                <w:bCs/>
                <w:color w:val="000000"/>
                <w:kern w:val="0"/>
                <w:sz w:val="14"/>
                <w:szCs w:val="14"/>
                <w:lang w:val="en-ID" w:eastAsia="en-ID"/>
                <w14:ligatures w14:val="none"/>
              </w:rPr>
            </w:pPr>
            <w:r w:rsidRPr="008908D6">
              <w:rPr>
                <w:rFonts w:eastAsia="Times New Roman" w:cs="Times New Roman"/>
                <w:b/>
                <w:bCs/>
                <w:color w:val="000000"/>
                <w:kern w:val="0"/>
                <w:sz w:val="14"/>
                <w:szCs w:val="14"/>
                <w:lang w:val="en-ID" w:eastAsia="en-ID"/>
                <w14:ligatures w14:val="none"/>
              </w:rPr>
              <w:t>Data Capaian pada Tahun Awal Perencanaan</w:t>
            </w:r>
          </w:p>
        </w:tc>
        <w:tc>
          <w:tcPr>
            <w:tcW w:w="2088" w:type="pct"/>
            <w:gridSpan w:val="10"/>
            <w:tcBorders>
              <w:top w:val="single" w:sz="4" w:space="0" w:color="000000"/>
              <w:left w:val="nil"/>
              <w:bottom w:val="single" w:sz="4" w:space="0" w:color="000000"/>
              <w:right w:val="single" w:sz="4" w:space="0" w:color="000000"/>
            </w:tcBorders>
            <w:shd w:val="clear" w:color="000000" w:fill="0091DB"/>
            <w:vAlign w:val="center"/>
            <w:hideMark/>
          </w:tcPr>
          <w:p w14:paraId="4DD97DF8" w14:textId="77777777" w:rsidR="008908D6" w:rsidRPr="008908D6" w:rsidRDefault="008908D6" w:rsidP="008908D6">
            <w:pPr>
              <w:spacing w:line="240" w:lineRule="auto"/>
              <w:ind w:firstLine="0"/>
              <w:jc w:val="center"/>
              <w:rPr>
                <w:rFonts w:eastAsia="Times New Roman" w:cs="Times New Roman"/>
                <w:b/>
                <w:bCs/>
                <w:color w:val="000000"/>
                <w:kern w:val="0"/>
                <w:sz w:val="14"/>
                <w:szCs w:val="14"/>
                <w:lang w:val="en-ID" w:eastAsia="en-ID"/>
                <w14:ligatures w14:val="none"/>
              </w:rPr>
            </w:pPr>
            <w:r w:rsidRPr="008908D6">
              <w:rPr>
                <w:rFonts w:eastAsia="Times New Roman" w:cs="Times New Roman"/>
                <w:b/>
                <w:bCs/>
                <w:color w:val="000000"/>
                <w:kern w:val="0"/>
                <w:sz w:val="14"/>
                <w:szCs w:val="14"/>
                <w:lang w:val="en-ID" w:eastAsia="en-ID"/>
                <w14:ligatures w14:val="none"/>
              </w:rPr>
              <w:t>Target Kinerja Program dan Kerangka Pendanaan</w:t>
            </w:r>
          </w:p>
        </w:tc>
        <w:tc>
          <w:tcPr>
            <w:tcW w:w="436" w:type="pct"/>
            <w:gridSpan w:val="2"/>
            <w:vMerge w:val="restart"/>
            <w:tcBorders>
              <w:top w:val="single" w:sz="4" w:space="0" w:color="000000"/>
              <w:left w:val="single" w:sz="4" w:space="0" w:color="000000"/>
              <w:bottom w:val="single" w:sz="4" w:space="0" w:color="000000"/>
              <w:right w:val="single" w:sz="4" w:space="0" w:color="000000"/>
            </w:tcBorders>
            <w:shd w:val="clear" w:color="000000" w:fill="0091DB"/>
            <w:vAlign w:val="center"/>
            <w:hideMark/>
          </w:tcPr>
          <w:p w14:paraId="2BC26E48" w14:textId="77777777" w:rsidR="008908D6" w:rsidRPr="008908D6" w:rsidRDefault="008908D6" w:rsidP="008908D6">
            <w:pPr>
              <w:spacing w:line="240" w:lineRule="auto"/>
              <w:ind w:firstLine="0"/>
              <w:jc w:val="center"/>
              <w:rPr>
                <w:rFonts w:eastAsia="Times New Roman" w:cs="Times New Roman"/>
                <w:b/>
                <w:bCs/>
                <w:color w:val="000000"/>
                <w:kern w:val="0"/>
                <w:sz w:val="14"/>
                <w:szCs w:val="14"/>
                <w:lang w:val="en-ID" w:eastAsia="en-ID"/>
                <w14:ligatures w14:val="none"/>
              </w:rPr>
            </w:pPr>
            <w:r w:rsidRPr="008908D6">
              <w:rPr>
                <w:rFonts w:eastAsia="Times New Roman" w:cs="Times New Roman"/>
                <w:b/>
                <w:bCs/>
                <w:color w:val="000000"/>
                <w:kern w:val="0"/>
                <w:sz w:val="14"/>
                <w:szCs w:val="14"/>
                <w:lang w:val="en-ID" w:eastAsia="en-ID"/>
                <w14:ligatures w14:val="none"/>
              </w:rPr>
              <w:t>Kondisi Kinerja pada akhir periode Renstra Perangkat Daerah</w:t>
            </w:r>
          </w:p>
        </w:tc>
        <w:tc>
          <w:tcPr>
            <w:tcW w:w="342" w:type="pct"/>
            <w:vMerge w:val="restart"/>
            <w:tcBorders>
              <w:top w:val="single" w:sz="4" w:space="0" w:color="000000"/>
              <w:left w:val="single" w:sz="4" w:space="0" w:color="000000"/>
              <w:bottom w:val="single" w:sz="4" w:space="0" w:color="000000"/>
              <w:right w:val="single" w:sz="4" w:space="0" w:color="000000"/>
            </w:tcBorders>
            <w:shd w:val="clear" w:color="000000" w:fill="0091DB"/>
            <w:vAlign w:val="center"/>
            <w:hideMark/>
          </w:tcPr>
          <w:p w14:paraId="5D0D9C2B" w14:textId="77777777" w:rsidR="008908D6" w:rsidRPr="008908D6" w:rsidRDefault="008908D6" w:rsidP="008908D6">
            <w:pPr>
              <w:spacing w:line="240" w:lineRule="auto"/>
              <w:ind w:firstLine="0"/>
              <w:jc w:val="center"/>
              <w:rPr>
                <w:rFonts w:eastAsia="Times New Roman" w:cs="Times New Roman"/>
                <w:b/>
                <w:bCs/>
                <w:color w:val="000000"/>
                <w:kern w:val="0"/>
                <w:sz w:val="14"/>
                <w:szCs w:val="14"/>
                <w:lang w:val="en-ID" w:eastAsia="en-ID"/>
                <w14:ligatures w14:val="none"/>
              </w:rPr>
            </w:pPr>
            <w:r w:rsidRPr="008908D6">
              <w:rPr>
                <w:rFonts w:eastAsia="Times New Roman" w:cs="Times New Roman"/>
                <w:b/>
                <w:bCs/>
                <w:color w:val="000000"/>
                <w:kern w:val="0"/>
                <w:sz w:val="14"/>
                <w:szCs w:val="14"/>
                <w:lang w:val="en-ID" w:eastAsia="en-ID"/>
                <w14:ligatures w14:val="none"/>
              </w:rPr>
              <w:t>Unit Kerja Perangkat Daerah Penanggung-jawab</w:t>
            </w:r>
          </w:p>
        </w:tc>
      </w:tr>
      <w:tr w:rsidR="008908D6" w:rsidRPr="008908D6" w14:paraId="436A9CBC" w14:textId="77777777" w:rsidTr="005968A5">
        <w:trPr>
          <w:trHeight w:val="180"/>
          <w:tblHeader/>
          <w:jc w:val="center"/>
        </w:trPr>
        <w:tc>
          <w:tcPr>
            <w:tcW w:w="340" w:type="pct"/>
            <w:vMerge/>
            <w:tcBorders>
              <w:top w:val="single" w:sz="4" w:space="0" w:color="000000"/>
              <w:left w:val="single" w:sz="4" w:space="0" w:color="000000"/>
              <w:bottom w:val="single" w:sz="4" w:space="0" w:color="000000"/>
              <w:right w:val="single" w:sz="4" w:space="0" w:color="000000"/>
            </w:tcBorders>
            <w:vAlign w:val="center"/>
            <w:hideMark/>
          </w:tcPr>
          <w:p w14:paraId="4E6EB7EB" w14:textId="77777777" w:rsidR="008908D6" w:rsidRPr="008908D6" w:rsidRDefault="008908D6" w:rsidP="008908D6">
            <w:pPr>
              <w:spacing w:line="240" w:lineRule="auto"/>
              <w:ind w:firstLine="0"/>
              <w:jc w:val="left"/>
              <w:rPr>
                <w:rFonts w:eastAsia="Times New Roman" w:cs="Times New Roman"/>
                <w:b/>
                <w:bCs/>
                <w:color w:val="000000"/>
                <w:kern w:val="0"/>
                <w:sz w:val="14"/>
                <w:szCs w:val="14"/>
                <w:lang w:val="en-ID" w:eastAsia="en-ID"/>
                <w14:ligatures w14:val="none"/>
              </w:rPr>
            </w:pPr>
          </w:p>
        </w:tc>
        <w:tc>
          <w:tcPr>
            <w:tcW w:w="288" w:type="pct"/>
            <w:vMerge/>
            <w:tcBorders>
              <w:top w:val="single" w:sz="4" w:space="0" w:color="000000"/>
              <w:left w:val="single" w:sz="4" w:space="0" w:color="000000"/>
              <w:bottom w:val="single" w:sz="4" w:space="0" w:color="000000"/>
              <w:right w:val="single" w:sz="4" w:space="0" w:color="000000"/>
            </w:tcBorders>
            <w:vAlign w:val="center"/>
            <w:hideMark/>
          </w:tcPr>
          <w:p w14:paraId="08928B9D" w14:textId="77777777" w:rsidR="008908D6" w:rsidRPr="008908D6" w:rsidRDefault="008908D6" w:rsidP="008908D6">
            <w:pPr>
              <w:spacing w:line="240" w:lineRule="auto"/>
              <w:ind w:firstLine="0"/>
              <w:jc w:val="left"/>
              <w:rPr>
                <w:rFonts w:eastAsia="Times New Roman" w:cs="Times New Roman"/>
                <w:b/>
                <w:bCs/>
                <w:color w:val="000000"/>
                <w:kern w:val="0"/>
                <w:sz w:val="14"/>
                <w:szCs w:val="14"/>
                <w:lang w:val="en-ID" w:eastAsia="en-ID"/>
                <w14:ligatures w14:val="none"/>
              </w:rPr>
            </w:pPr>
          </w:p>
        </w:tc>
        <w:tc>
          <w:tcPr>
            <w:tcW w:w="281" w:type="pct"/>
            <w:vMerge/>
            <w:tcBorders>
              <w:top w:val="single" w:sz="4" w:space="0" w:color="000000"/>
              <w:left w:val="single" w:sz="4" w:space="0" w:color="000000"/>
              <w:bottom w:val="single" w:sz="4" w:space="0" w:color="000000"/>
              <w:right w:val="single" w:sz="4" w:space="0" w:color="000000"/>
            </w:tcBorders>
            <w:vAlign w:val="center"/>
            <w:hideMark/>
          </w:tcPr>
          <w:p w14:paraId="7902C652" w14:textId="77777777" w:rsidR="008908D6" w:rsidRPr="008908D6" w:rsidRDefault="008908D6" w:rsidP="008908D6">
            <w:pPr>
              <w:spacing w:line="240" w:lineRule="auto"/>
              <w:ind w:firstLine="0"/>
              <w:jc w:val="left"/>
              <w:rPr>
                <w:rFonts w:eastAsia="Times New Roman" w:cs="Times New Roman"/>
                <w:b/>
                <w:bCs/>
                <w:color w:val="000000"/>
                <w:kern w:val="0"/>
                <w:sz w:val="14"/>
                <w:szCs w:val="14"/>
                <w:lang w:val="en-ID" w:eastAsia="en-ID"/>
                <w14:ligatures w14:val="none"/>
              </w:rPr>
            </w:pPr>
          </w:p>
        </w:tc>
        <w:tc>
          <w:tcPr>
            <w:tcW w:w="442" w:type="pct"/>
            <w:vMerge/>
            <w:tcBorders>
              <w:top w:val="single" w:sz="4" w:space="0" w:color="000000"/>
              <w:left w:val="single" w:sz="4" w:space="0" w:color="000000"/>
              <w:bottom w:val="single" w:sz="4" w:space="0" w:color="000000"/>
              <w:right w:val="single" w:sz="4" w:space="0" w:color="000000"/>
            </w:tcBorders>
            <w:vAlign w:val="center"/>
            <w:hideMark/>
          </w:tcPr>
          <w:p w14:paraId="7A7F3225" w14:textId="77777777" w:rsidR="008908D6" w:rsidRPr="008908D6" w:rsidRDefault="008908D6" w:rsidP="008908D6">
            <w:pPr>
              <w:spacing w:line="240" w:lineRule="auto"/>
              <w:ind w:firstLine="0"/>
              <w:jc w:val="left"/>
              <w:rPr>
                <w:rFonts w:eastAsia="Times New Roman" w:cs="Times New Roman"/>
                <w:b/>
                <w:bCs/>
                <w:color w:val="000000"/>
                <w:kern w:val="0"/>
                <w:sz w:val="14"/>
                <w:szCs w:val="14"/>
                <w:lang w:val="en-ID" w:eastAsia="en-ID"/>
                <w14:ligatures w14:val="none"/>
              </w:rPr>
            </w:pPr>
          </w:p>
        </w:tc>
        <w:tc>
          <w:tcPr>
            <w:tcW w:w="528" w:type="pct"/>
            <w:vMerge/>
            <w:tcBorders>
              <w:top w:val="single" w:sz="4" w:space="0" w:color="000000"/>
              <w:left w:val="single" w:sz="4" w:space="0" w:color="000000"/>
              <w:bottom w:val="single" w:sz="4" w:space="0" w:color="000000"/>
              <w:right w:val="single" w:sz="4" w:space="0" w:color="000000"/>
            </w:tcBorders>
            <w:vAlign w:val="center"/>
            <w:hideMark/>
          </w:tcPr>
          <w:p w14:paraId="7CB3A71B" w14:textId="77777777" w:rsidR="008908D6" w:rsidRPr="008908D6" w:rsidRDefault="008908D6" w:rsidP="008908D6">
            <w:pPr>
              <w:spacing w:line="240" w:lineRule="auto"/>
              <w:ind w:firstLine="0"/>
              <w:jc w:val="left"/>
              <w:rPr>
                <w:rFonts w:eastAsia="Times New Roman" w:cs="Times New Roman"/>
                <w:b/>
                <w:bCs/>
                <w:color w:val="000000"/>
                <w:kern w:val="0"/>
                <w:sz w:val="14"/>
                <w:szCs w:val="14"/>
                <w:lang w:val="en-ID" w:eastAsia="en-ID"/>
                <w14:ligatures w14:val="none"/>
              </w:rPr>
            </w:pPr>
          </w:p>
        </w:tc>
        <w:tc>
          <w:tcPr>
            <w:tcW w:w="256" w:type="pct"/>
            <w:vMerge/>
            <w:tcBorders>
              <w:top w:val="single" w:sz="4" w:space="0" w:color="000000"/>
              <w:left w:val="single" w:sz="4" w:space="0" w:color="000000"/>
              <w:bottom w:val="single" w:sz="4" w:space="0" w:color="000000"/>
              <w:right w:val="single" w:sz="4" w:space="0" w:color="000000"/>
            </w:tcBorders>
            <w:vAlign w:val="center"/>
            <w:hideMark/>
          </w:tcPr>
          <w:p w14:paraId="131EA5C8" w14:textId="77777777" w:rsidR="008908D6" w:rsidRPr="008908D6" w:rsidRDefault="008908D6" w:rsidP="008908D6">
            <w:pPr>
              <w:spacing w:line="240" w:lineRule="auto"/>
              <w:ind w:firstLine="0"/>
              <w:jc w:val="left"/>
              <w:rPr>
                <w:rFonts w:eastAsia="Times New Roman" w:cs="Times New Roman"/>
                <w:b/>
                <w:bCs/>
                <w:color w:val="000000"/>
                <w:kern w:val="0"/>
                <w:sz w:val="14"/>
                <w:szCs w:val="14"/>
                <w:lang w:val="en-ID" w:eastAsia="en-ID"/>
                <w14:ligatures w14:val="none"/>
              </w:rPr>
            </w:pPr>
          </w:p>
        </w:tc>
        <w:tc>
          <w:tcPr>
            <w:tcW w:w="418" w:type="pct"/>
            <w:gridSpan w:val="2"/>
            <w:tcBorders>
              <w:top w:val="single" w:sz="4" w:space="0" w:color="000000"/>
              <w:left w:val="nil"/>
              <w:bottom w:val="single" w:sz="4" w:space="0" w:color="000000"/>
              <w:right w:val="single" w:sz="4" w:space="0" w:color="000000"/>
            </w:tcBorders>
            <w:shd w:val="clear" w:color="000000" w:fill="0091DB"/>
            <w:vAlign w:val="center"/>
            <w:hideMark/>
          </w:tcPr>
          <w:p w14:paraId="19CA9D96" w14:textId="77777777" w:rsidR="008908D6" w:rsidRPr="008908D6" w:rsidRDefault="008908D6" w:rsidP="008908D6">
            <w:pPr>
              <w:spacing w:line="240" w:lineRule="auto"/>
              <w:ind w:firstLine="0"/>
              <w:jc w:val="center"/>
              <w:rPr>
                <w:rFonts w:eastAsia="Times New Roman" w:cs="Times New Roman"/>
                <w:b/>
                <w:bCs/>
                <w:color w:val="000000"/>
                <w:kern w:val="0"/>
                <w:sz w:val="14"/>
                <w:szCs w:val="14"/>
                <w:lang w:val="en-ID" w:eastAsia="en-ID"/>
                <w14:ligatures w14:val="none"/>
              </w:rPr>
            </w:pPr>
            <w:r w:rsidRPr="008908D6">
              <w:rPr>
                <w:rFonts w:eastAsia="Times New Roman" w:cs="Times New Roman"/>
                <w:b/>
                <w:bCs/>
                <w:color w:val="000000"/>
                <w:kern w:val="0"/>
                <w:sz w:val="14"/>
                <w:szCs w:val="14"/>
                <w:lang w:val="en-ID" w:eastAsia="en-ID"/>
                <w14:ligatures w14:val="none"/>
              </w:rPr>
              <w:t>Tahun-1 (2022)</w:t>
            </w:r>
          </w:p>
        </w:tc>
        <w:tc>
          <w:tcPr>
            <w:tcW w:w="418" w:type="pct"/>
            <w:gridSpan w:val="2"/>
            <w:tcBorders>
              <w:top w:val="single" w:sz="4" w:space="0" w:color="000000"/>
              <w:left w:val="nil"/>
              <w:bottom w:val="single" w:sz="4" w:space="0" w:color="000000"/>
              <w:right w:val="single" w:sz="4" w:space="0" w:color="000000"/>
            </w:tcBorders>
            <w:shd w:val="clear" w:color="000000" w:fill="0091DB"/>
            <w:vAlign w:val="center"/>
            <w:hideMark/>
          </w:tcPr>
          <w:p w14:paraId="0D0C3240" w14:textId="77777777" w:rsidR="008908D6" w:rsidRPr="008908D6" w:rsidRDefault="008908D6" w:rsidP="008908D6">
            <w:pPr>
              <w:spacing w:line="240" w:lineRule="auto"/>
              <w:ind w:firstLine="0"/>
              <w:jc w:val="center"/>
              <w:rPr>
                <w:rFonts w:eastAsia="Times New Roman" w:cs="Times New Roman"/>
                <w:b/>
                <w:bCs/>
                <w:color w:val="000000"/>
                <w:kern w:val="0"/>
                <w:sz w:val="14"/>
                <w:szCs w:val="14"/>
                <w:lang w:val="en-ID" w:eastAsia="en-ID"/>
                <w14:ligatures w14:val="none"/>
              </w:rPr>
            </w:pPr>
            <w:r w:rsidRPr="008908D6">
              <w:rPr>
                <w:rFonts w:eastAsia="Times New Roman" w:cs="Times New Roman"/>
                <w:b/>
                <w:bCs/>
                <w:color w:val="000000"/>
                <w:kern w:val="0"/>
                <w:sz w:val="14"/>
                <w:szCs w:val="14"/>
                <w:lang w:val="en-ID" w:eastAsia="en-ID"/>
                <w14:ligatures w14:val="none"/>
              </w:rPr>
              <w:t>Tahun-2 (2023)</w:t>
            </w:r>
          </w:p>
        </w:tc>
        <w:tc>
          <w:tcPr>
            <w:tcW w:w="418" w:type="pct"/>
            <w:gridSpan w:val="2"/>
            <w:tcBorders>
              <w:top w:val="single" w:sz="4" w:space="0" w:color="000000"/>
              <w:left w:val="nil"/>
              <w:bottom w:val="single" w:sz="4" w:space="0" w:color="000000"/>
              <w:right w:val="single" w:sz="4" w:space="0" w:color="000000"/>
            </w:tcBorders>
            <w:shd w:val="clear" w:color="000000" w:fill="0091DB"/>
            <w:vAlign w:val="center"/>
            <w:hideMark/>
          </w:tcPr>
          <w:p w14:paraId="27F081EA" w14:textId="77777777" w:rsidR="008908D6" w:rsidRPr="008908D6" w:rsidRDefault="008908D6" w:rsidP="008908D6">
            <w:pPr>
              <w:spacing w:line="240" w:lineRule="auto"/>
              <w:ind w:firstLine="0"/>
              <w:jc w:val="center"/>
              <w:rPr>
                <w:rFonts w:eastAsia="Times New Roman" w:cs="Times New Roman"/>
                <w:b/>
                <w:bCs/>
                <w:color w:val="000000"/>
                <w:kern w:val="0"/>
                <w:sz w:val="14"/>
                <w:szCs w:val="14"/>
                <w:lang w:val="en-ID" w:eastAsia="en-ID"/>
                <w14:ligatures w14:val="none"/>
              </w:rPr>
            </w:pPr>
            <w:r w:rsidRPr="008908D6">
              <w:rPr>
                <w:rFonts w:eastAsia="Times New Roman" w:cs="Times New Roman"/>
                <w:b/>
                <w:bCs/>
                <w:color w:val="000000"/>
                <w:kern w:val="0"/>
                <w:sz w:val="14"/>
                <w:szCs w:val="14"/>
                <w:lang w:val="en-ID" w:eastAsia="en-ID"/>
                <w14:ligatures w14:val="none"/>
              </w:rPr>
              <w:t>Tahun-3 (2024)</w:t>
            </w:r>
          </w:p>
        </w:tc>
        <w:tc>
          <w:tcPr>
            <w:tcW w:w="418" w:type="pct"/>
            <w:gridSpan w:val="2"/>
            <w:tcBorders>
              <w:top w:val="single" w:sz="4" w:space="0" w:color="000000"/>
              <w:left w:val="nil"/>
              <w:bottom w:val="single" w:sz="4" w:space="0" w:color="000000"/>
              <w:right w:val="single" w:sz="4" w:space="0" w:color="000000"/>
            </w:tcBorders>
            <w:shd w:val="clear" w:color="000000" w:fill="0091DB"/>
            <w:vAlign w:val="center"/>
            <w:hideMark/>
          </w:tcPr>
          <w:p w14:paraId="50B4BE7B" w14:textId="77777777" w:rsidR="008908D6" w:rsidRPr="008908D6" w:rsidRDefault="008908D6" w:rsidP="008908D6">
            <w:pPr>
              <w:spacing w:line="240" w:lineRule="auto"/>
              <w:ind w:firstLine="0"/>
              <w:jc w:val="center"/>
              <w:rPr>
                <w:rFonts w:eastAsia="Times New Roman" w:cs="Times New Roman"/>
                <w:b/>
                <w:bCs/>
                <w:color w:val="000000"/>
                <w:kern w:val="0"/>
                <w:sz w:val="14"/>
                <w:szCs w:val="14"/>
                <w:lang w:val="en-ID" w:eastAsia="en-ID"/>
                <w14:ligatures w14:val="none"/>
              </w:rPr>
            </w:pPr>
            <w:r w:rsidRPr="008908D6">
              <w:rPr>
                <w:rFonts w:eastAsia="Times New Roman" w:cs="Times New Roman"/>
                <w:b/>
                <w:bCs/>
                <w:color w:val="000000"/>
                <w:kern w:val="0"/>
                <w:sz w:val="14"/>
                <w:szCs w:val="14"/>
                <w:lang w:val="en-ID" w:eastAsia="en-ID"/>
                <w14:ligatures w14:val="none"/>
              </w:rPr>
              <w:t>Tahun-4 (2025)</w:t>
            </w:r>
          </w:p>
        </w:tc>
        <w:tc>
          <w:tcPr>
            <w:tcW w:w="418" w:type="pct"/>
            <w:gridSpan w:val="2"/>
            <w:tcBorders>
              <w:top w:val="single" w:sz="4" w:space="0" w:color="000000"/>
              <w:left w:val="nil"/>
              <w:bottom w:val="single" w:sz="4" w:space="0" w:color="000000"/>
              <w:right w:val="single" w:sz="4" w:space="0" w:color="000000"/>
            </w:tcBorders>
            <w:shd w:val="clear" w:color="000000" w:fill="0091DB"/>
            <w:vAlign w:val="center"/>
            <w:hideMark/>
          </w:tcPr>
          <w:p w14:paraId="40FC51AB" w14:textId="77777777" w:rsidR="008908D6" w:rsidRPr="008908D6" w:rsidRDefault="008908D6" w:rsidP="008908D6">
            <w:pPr>
              <w:spacing w:line="240" w:lineRule="auto"/>
              <w:ind w:firstLine="0"/>
              <w:jc w:val="center"/>
              <w:rPr>
                <w:rFonts w:eastAsia="Times New Roman" w:cs="Times New Roman"/>
                <w:b/>
                <w:bCs/>
                <w:color w:val="000000"/>
                <w:kern w:val="0"/>
                <w:sz w:val="14"/>
                <w:szCs w:val="14"/>
                <w:lang w:val="en-ID" w:eastAsia="en-ID"/>
                <w14:ligatures w14:val="none"/>
              </w:rPr>
            </w:pPr>
            <w:r w:rsidRPr="008908D6">
              <w:rPr>
                <w:rFonts w:eastAsia="Times New Roman" w:cs="Times New Roman"/>
                <w:b/>
                <w:bCs/>
                <w:color w:val="000000"/>
                <w:kern w:val="0"/>
                <w:sz w:val="14"/>
                <w:szCs w:val="14"/>
                <w:lang w:val="en-ID" w:eastAsia="en-ID"/>
                <w14:ligatures w14:val="none"/>
              </w:rPr>
              <w:t>Tahun-5 (2026)</w:t>
            </w:r>
          </w:p>
        </w:tc>
        <w:tc>
          <w:tcPr>
            <w:tcW w:w="436" w:type="pct"/>
            <w:gridSpan w:val="2"/>
            <w:vMerge/>
            <w:tcBorders>
              <w:top w:val="single" w:sz="4" w:space="0" w:color="000000"/>
              <w:left w:val="single" w:sz="4" w:space="0" w:color="000000"/>
              <w:bottom w:val="single" w:sz="4" w:space="0" w:color="000000"/>
              <w:right w:val="single" w:sz="4" w:space="0" w:color="000000"/>
            </w:tcBorders>
            <w:vAlign w:val="center"/>
            <w:hideMark/>
          </w:tcPr>
          <w:p w14:paraId="2AD5F6EC" w14:textId="77777777" w:rsidR="008908D6" w:rsidRPr="008908D6" w:rsidRDefault="008908D6" w:rsidP="008908D6">
            <w:pPr>
              <w:spacing w:line="240" w:lineRule="auto"/>
              <w:ind w:firstLine="0"/>
              <w:jc w:val="left"/>
              <w:rPr>
                <w:rFonts w:eastAsia="Times New Roman" w:cs="Times New Roman"/>
                <w:b/>
                <w:bCs/>
                <w:color w:val="000000"/>
                <w:kern w:val="0"/>
                <w:sz w:val="14"/>
                <w:szCs w:val="14"/>
                <w:lang w:val="en-ID" w:eastAsia="en-ID"/>
                <w14:ligatures w14:val="none"/>
              </w:rPr>
            </w:pPr>
          </w:p>
        </w:tc>
        <w:tc>
          <w:tcPr>
            <w:tcW w:w="342" w:type="pct"/>
            <w:vMerge/>
            <w:tcBorders>
              <w:top w:val="single" w:sz="4" w:space="0" w:color="000000"/>
              <w:left w:val="single" w:sz="4" w:space="0" w:color="000000"/>
              <w:bottom w:val="single" w:sz="4" w:space="0" w:color="000000"/>
              <w:right w:val="single" w:sz="4" w:space="0" w:color="000000"/>
            </w:tcBorders>
            <w:vAlign w:val="center"/>
            <w:hideMark/>
          </w:tcPr>
          <w:p w14:paraId="6D6E817D" w14:textId="77777777" w:rsidR="008908D6" w:rsidRPr="008908D6" w:rsidRDefault="008908D6" w:rsidP="008908D6">
            <w:pPr>
              <w:spacing w:line="240" w:lineRule="auto"/>
              <w:ind w:firstLine="0"/>
              <w:jc w:val="left"/>
              <w:rPr>
                <w:rFonts w:eastAsia="Times New Roman" w:cs="Times New Roman"/>
                <w:b/>
                <w:bCs/>
                <w:color w:val="000000"/>
                <w:kern w:val="0"/>
                <w:sz w:val="14"/>
                <w:szCs w:val="14"/>
                <w:lang w:val="en-ID" w:eastAsia="en-ID"/>
                <w14:ligatures w14:val="none"/>
              </w:rPr>
            </w:pPr>
          </w:p>
        </w:tc>
      </w:tr>
      <w:tr w:rsidR="008908D6" w:rsidRPr="008908D6" w14:paraId="5F236CAA" w14:textId="77777777" w:rsidTr="005968A5">
        <w:trPr>
          <w:trHeight w:val="180"/>
          <w:tblHeader/>
          <w:jc w:val="center"/>
        </w:trPr>
        <w:tc>
          <w:tcPr>
            <w:tcW w:w="340" w:type="pct"/>
            <w:vMerge/>
            <w:tcBorders>
              <w:top w:val="single" w:sz="4" w:space="0" w:color="000000"/>
              <w:left w:val="single" w:sz="4" w:space="0" w:color="000000"/>
              <w:bottom w:val="single" w:sz="4" w:space="0" w:color="000000"/>
              <w:right w:val="single" w:sz="4" w:space="0" w:color="000000"/>
            </w:tcBorders>
            <w:vAlign w:val="center"/>
            <w:hideMark/>
          </w:tcPr>
          <w:p w14:paraId="6C0BA9BE" w14:textId="77777777" w:rsidR="008908D6" w:rsidRPr="008908D6" w:rsidRDefault="008908D6" w:rsidP="008908D6">
            <w:pPr>
              <w:spacing w:line="240" w:lineRule="auto"/>
              <w:ind w:firstLine="0"/>
              <w:jc w:val="left"/>
              <w:rPr>
                <w:rFonts w:eastAsia="Times New Roman" w:cs="Times New Roman"/>
                <w:b/>
                <w:bCs/>
                <w:color w:val="000000"/>
                <w:kern w:val="0"/>
                <w:sz w:val="14"/>
                <w:szCs w:val="14"/>
                <w:lang w:val="en-ID" w:eastAsia="en-ID"/>
                <w14:ligatures w14:val="none"/>
              </w:rPr>
            </w:pPr>
          </w:p>
        </w:tc>
        <w:tc>
          <w:tcPr>
            <w:tcW w:w="288" w:type="pct"/>
            <w:vMerge/>
            <w:tcBorders>
              <w:top w:val="single" w:sz="4" w:space="0" w:color="000000"/>
              <w:left w:val="single" w:sz="4" w:space="0" w:color="000000"/>
              <w:bottom w:val="single" w:sz="4" w:space="0" w:color="000000"/>
              <w:right w:val="single" w:sz="4" w:space="0" w:color="000000"/>
            </w:tcBorders>
            <w:vAlign w:val="center"/>
            <w:hideMark/>
          </w:tcPr>
          <w:p w14:paraId="167BC8E0" w14:textId="77777777" w:rsidR="008908D6" w:rsidRPr="008908D6" w:rsidRDefault="008908D6" w:rsidP="008908D6">
            <w:pPr>
              <w:spacing w:line="240" w:lineRule="auto"/>
              <w:ind w:firstLine="0"/>
              <w:jc w:val="left"/>
              <w:rPr>
                <w:rFonts w:eastAsia="Times New Roman" w:cs="Times New Roman"/>
                <w:b/>
                <w:bCs/>
                <w:color w:val="000000"/>
                <w:kern w:val="0"/>
                <w:sz w:val="14"/>
                <w:szCs w:val="14"/>
                <w:lang w:val="en-ID" w:eastAsia="en-ID"/>
                <w14:ligatures w14:val="none"/>
              </w:rPr>
            </w:pPr>
          </w:p>
        </w:tc>
        <w:tc>
          <w:tcPr>
            <w:tcW w:w="281" w:type="pct"/>
            <w:vMerge/>
            <w:tcBorders>
              <w:top w:val="single" w:sz="4" w:space="0" w:color="000000"/>
              <w:left w:val="single" w:sz="4" w:space="0" w:color="000000"/>
              <w:bottom w:val="single" w:sz="4" w:space="0" w:color="000000"/>
              <w:right w:val="single" w:sz="4" w:space="0" w:color="000000"/>
            </w:tcBorders>
            <w:vAlign w:val="center"/>
            <w:hideMark/>
          </w:tcPr>
          <w:p w14:paraId="25D5EDC0" w14:textId="77777777" w:rsidR="008908D6" w:rsidRPr="008908D6" w:rsidRDefault="008908D6" w:rsidP="008908D6">
            <w:pPr>
              <w:spacing w:line="240" w:lineRule="auto"/>
              <w:ind w:firstLine="0"/>
              <w:jc w:val="left"/>
              <w:rPr>
                <w:rFonts w:eastAsia="Times New Roman" w:cs="Times New Roman"/>
                <w:b/>
                <w:bCs/>
                <w:color w:val="000000"/>
                <w:kern w:val="0"/>
                <w:sz w:val="14"/>
                <w:szCs w:val="14"/>
                <w:lang w:val="en-ID" w:eastAsia="en-ID"/>
                <w14:ligatures w14:val="none"/>
              </w:rPr>
            </w:pPr>
          </w:p>
        </w:tc>
        <w:tc>
          <w:tcPr>
            <w:tcW w:w="442" w:type="pct"/>
            <w:vMerge/>
            <w:tcBorders>
              <w:top w:val="single" w:sz="4" w:space="0" w:color="000000"/>
              <w:left w:val="single" w:sz="4" w:space="0" w:color="000000"/>
              <w:bottom w:val="single" w:sz="4" w:space="0" w:color="000000"/>
              <w:right w:val="single" w:sz="4" w:space="0" w:color="000000"/>
            </w:tcBorders>
            <w:vAlign w:val="center"/>
            <w:hideMark/>
          </w:tcPr>
          <w:p w14:paraId="1B0EB751" w14:textId="77777777" w:rsidR="008908D6" w:rsidRPr="008908D6" w:rsidRDefault="008908D6" w:rsidP="008908D6">
            <w:pPr>
              <w:spacing w:line="240" w:lineRule="auto"/>
              <w:ind w:firstLine="0"/>
              <w:jc w:val="left"/>
              <w:rPr>
                <w:rFonts w:eastAsia="Times New Roman" w:cs="Times New Roman"/>
                <w:b/>
                <w:bCs/>
                <w:color w:val="000000"/>
                <w:kern w:val="0"/>
                <w:sz w:val="14"/>
                <w:szCs w:val="14"/>
                <w:lang w:val="en-ID" w:eastAsia="en-ID"/>
                <w14:ligatures w14:val="none"/>
              </w:rPr>
            </w:pPr>
          </w:p>
        </w:tc>
        <w:tc>
          <w:tcPr>
            <w:tcW w:w="528" w:type="pct"/>
            <w:vMerge/>
            <w:tcBorders>
              <w:top w:val="single" w:sz="4" w:space="0" w:color="000000"/>
              <w:left w:val="single" w:sz="4" w:space="0" w:color="000000"/>
              <w:bottom w:val="single" w:sz="4" w:space="0" w:color="000000"/>
              <w:right w:val="single" w:sz="4" w:space="0" w:color="000000"/>
            </w:tcBorders>
            <w:vAlign w:val="center"/>
            <w:hideMark/>
          </w:tcPr>
          <w:p w14:paraId="1E9B6CBA" w14:textId="77777777" w:rsidR="008908D6" w:rsidRPr="008908D6" w:rsidRDefault="008908D6" w:rsidP="008908D6">
            <w:pPr>
              <w:spacing w:line="240" w:lineRule="auto"/>
              <w:ind w:firstLine="0"/>
              <w:jc w:val="left"/>
              <w:rPr>
                <w:rFonts w:eastAsia="Times New Roman" w:cs="Times New Roman"/>
                <w:b/>
                <w:bCs/>
                <w:color w:val="000000"/>
                <w:kern w:val="0"/>
                <w:sz w:val="14"/>
                <w:szCs w:val="14"/>
                <w:lang w:val="en-ID" w:eastAsia="en-ID"/>
                <w14:ligatures w14:val="none"/>
              </w:rPr>
            </w:pPr>
          </w:p>
        </w:tc>
        <w:tc>
          <w:tcPr>
            <w:tcW w:w="256" w:type="pct"/>
            <w:tcBorders>
              <w:top w:val="nil"/>
              <w:left w:val="nil"/>
              <w:bottom w:val="single" w:sz="4" w:space="0" w:color="000000"/>
              <w:right w:val="single" w:sz="4" w:space="0" w:color="000000"/>
            </w:tcBorders>
            <w:shd w:val="clear" w:color="000000" w:fill="0091DB"/>
            <w:vAlign w:val="center"/>
            <w:hideMark/>
          </w:tcPr>
          <w:p w14:paraId="4BA6EE4A" w14:textId="77777777" w:rsidR="008908D6" w:rsidRPr="008908D6" w:rsidRDefault="008908D6" w:rsidP="008908D6">
            <w:pPr>
              <w:spacing w:line="240" w:lineRule="auto"/>
              <w:ind w:firstLine="0"/>
              <w:jc w:val="center"/>
              <w:rPr>
                <w:rFonts w:eastAsia="Times New Roman" w:cs="Times New Roman"/>
                <w:b/>
                <w:bCs/>
                <w:color w:val="000000"/>
                <w:kern w:val="0"/>
                <w:sz w:val="14"/>
                <w:szCs w:val="14"/>
                <w:lang w:val="en-ID" w:eastAsia="en-ID"/>
                <w14:ligatures w14:val="none"/>
              </w:rPr>
            </w:pPr>
            <w:r w:rsidRPr="008908D6">
              <w:rPr>
                <w:rFonts w:eastAsia="Times New Roman" w:cs="Times New Roman"/>
                <w:b/>
                <w:bCs/>
                <w:color w:val="000000"/>
                <w:kern w:val="0"/>
                <w:sz w:val="14"/>
                <w:szCs w:val="14"/>
                <w:lang w:val="en-ID" w:eastAsia="en-ID"/>
                <w14:ligatures w14:val="none"/>
              </w:rPr>
              <w:t>(6)</w:t>
            </w:r>
          </w:p>
        </w:tc>
        <w:tc>
          <w:tcPr>
            <w:tcW w:w="418" w:type="pct"/>
            <w:gridSpan w:val="2"/>
            <w:tcBorders>
              <w:top w:val="single" w:sz="4" w:space="0" w:color="000000"/>
              <w:left w:val="nil"/>
              <w:bottom w:val="single" w:sz="4" w:space="0" w:color="000000"/>
              <w:right w:val="single" w:sz="4" w:space="0" w:color="000000"/>
            </w:tcBorders>
            <w:shd w:val="clear" w:color="000000" w:fill="0091DB"/>
            <w:vAlign w:val="center"/>
            <w:hideMark/>
          </w:tcPr>
          <w:p w14:paraId="5E107B1A" w14:textId="77777777" w:rsidR="008908D6" w:rsidRPr="008908D6" w:rsidRDefault="008908D6" w:rsidP="008908D6">
            <w:pPr>
              <w:spacing w:line="240" w:lineRule="auto"/>
              <w:ind w:firstLine="0"/>
              <w:jc w:val="center"/>
              <w:rPr>
                <w:rFonts w:eastAsia="Times New Roman" w:cs="Times New Roman"/>
                <w:b/>
                <w:bCs/>
                <w:color w:val="000000"/>
                <w:kern w:val="0"/>
                <w:sz w:val="14"/>
                <w:szCs w:val="14"/>
                <w:lang w:val="en-ID" w:eastAsia="en-ID"/>
                <w14:ligatures w14:val="none"/>
              </w:rPr>
            </w:pPr>
            <w:r w:rsidRPr="008908D6">
              <w:rPr>
                <w:rFonts w:eastAsia="Times New Roman" w:cs="Times New Roman"/>
                <w:b/>
                <w:bCs/>
                <w:color w:val="000000"/>
                <w:kern w:val="0"/>
                <w:sz w:val="14"/>
                <w:szCs w:val="14"/>
                <w:lang w:val="en-ID" w:eastAsia="en-ID"/>
                <w14:ligatures w14:val="none"/>
              </w:rPr>
              <w:t>(7)</w:t>
            </w:r>
          </w:p>
        </w:tc>
        <w:tc>
          <w:tcPr>
            <w:tcW w:w="418" w:type="pct"/>
            <w:gridSpan w:val="2"/>
            <w:tcBorders>
              <w:top w:val="single" w:sz="4" w:space="0" w:color="000000"/>
              <w:left w:val="nil"/>
              <w:bottom w:val="single" w:sz="4" w:space="0" w:color="000000"/>
              <w:right w:val="single" w:sz="4" w:space="0" w:color="000000"/>
            </w:tcBorders>
            <w:shd w:val="clear" w:color="000000" w:fill="0091DB"/>
            <w:vAlign w:val="center"/>
            <w:hideMark/>
          </w:tcPr>
          <w:p w14:paraId="394F75B4" w14:textId="77777777" w:rsidR="008908D6" w:rsidRPr="008908D6" w:rsidRDefault="008908D6" w:rsidP="008908D6">
            <w:pPr>
              <w:spacing w:line="240" w:lineRule="auto"/>
              <w:ind w:firstLine="0"/>
              <w:jc w:val="center"/>
              <w:rPr>
                <w:rFonts w:eastAsia="Times New Roman" w:cs="Times New Roman"/>
                <w:b/>
                <w:bCs/>
                <w:color w:val="000000"/>
                <w:kern w:val="0"/>
                <w:sz w:val="14"/>
                <w:szCs w:val="14"/>
                <w:lang w:val="en-ID" w:eastAsia="en-ID"/>
                <w14:ligatures w14:val="none"/>
              </w:rPr>
            </w:pPr>
            <w:r w:rsidRPr="008908D6">
              <w:rPr>
                <w:rFonts w:eastAsia="Times New Roman" w:cs="Times New Roman"/>
                <w:b/>
                <w:bCs/>
                <w:color w:val="000000"/>
                <w:kern w:val="0"/>
                <w:sz w:val="14"/>
                <w:szCs w:val="14"/>
                <w:lang w:val="en-ID" w:eastAsia="en-ID"/>
                <w14:ligatures w14:val="none"/>
              </w:rPr>
              <w:t>(8)</w:t>
            </w:r>
          </w:p>
        </w:tc>
        <w:tc>
          <w:tcPr>
            <w:tcW w:w="418" w:type="pct"/>
            <w:gridSpan w:val="2"/>
            <w:tcBorders>
              <w:top w:val="single" w:sz="4" w:space="0" w:color="000000"/>
              <w:left w:val="nil"/>
              <w:bottom w:val="single" w:sz="4" w:space="0" w:color="000000"/>
              <w:right w:val="single" w:sz="4" w:space="0" w:color="000000"/>
            </w:tcBorders>
            <w:shd w:val="clear" w:color="000000" w:fill="0091DB"/>
            <w:vAlign w:val="center"/>
            <w:hideMark/>
          </w:tcPr>
          <w:p w14:paraId="38634B64" w14:textId="77777777" w:rsidR="008908D6" w:rsidRPr="008908D6" w:rsidRDefault="008908D6" w:rsidP="008908D6">
            <w:pPr>
              <w:spacing w:line="240" w:lineRule="auto"/>
              <w:ind w:firstLine="0"/>
              <w:jc w:val="center"/>
              <w:rPr>
                <w:rFonts w:eastAsia="Times New Roman" w:cs="Times New Roman"/>
                <w:b/>
                <w:bCs/>
                <w:color w:val="000000"/>
                <w:kern w:val="0"/>
                <w:sz w:val="14"/>
                <w:szCs w:val="14"/>
                <w:lang w:val="en-ID" w:eastAsia="en-ID"/>
                <w14:ligatures w14:val="none"/>
              </w:rPr>
            </w:pPr>
            <w:r w:rsidRPr="008908D6">
              <w:rPr>
                <w:rFonts w:eastAsia="Times New Roman" w:cs="Times New Roman"/>
                <w:b/>
                <w:bCs/>
                <w:color w:val="000000"/>
                <w:kern w:val="0"/>
                <w:sz w:val="14"/>
                <w:szCs w:val="14"/>
                <w:lang w:val="en-ID" w:eastAsia="en-ID"/>
                <w14:ligatures w14:val="none"/>
              </w:rPr>
              <w:t>(9)</w:t>
            </w:r>
          </w:p>
        </w:tc>
        <w:tc>
          <w:tcPr>
            <w:tcW w:w="418" w:type="pct"/>
            <w:gridSpan w:val="2"/>
            <w:tcBorders>
              <w:top w:val="single" w:sz="4" w:space="0" w:color="000000"/>
              <w:left w:val="nil"/>
              <w:bottom w:val="single" w:sz="4" w:space="0" w:color="000000"/>
              <w:right w:val="single" w:sz="4" w:space="0" w:color="000000"/>
            </w:tcBorders>
            <w:shd w:val="clear" w:color="000000" w:fill="0091DB"/>
            <w:vAlign w:val="center"/>
            <w:hideMark/>
          </w:tcPr>
          <w:p w14:paraId="544FFC5D" w14:textId="77777777" w:rsidR="008908D6" w:rsidRPr="008908D6" w:rsidRDefault="008908D6" w:rsidP="008908D6">
            <w:pPr>
              <w:spacing w:line="240" w:lineRule="auto"/>
              <w:ind w:firstLine="0"/>
              <w:jc w:val="center"/>
              <w:rPr>
                <w:rFonts w:eastAsia="Times New Roman" w:cs="Times New Roman"/>
                <w:b/>
                <w:bCs/>
                <w:color w:val="000000"/>
                <w:kern w:val="0"/>
                <w:sz w:val="14"/>
                <w:szCs w:val="14"/>
                <w:lang w:val="en-ID" w:eastAsia="en-ID"/>
                <w14:ligatures w14:val="none"/>
              </w:rPr>
            </w:pPr>
            <w:r w:rsidRPr="008908D6">
              <w:rPr>
                <w:rFonts w:eastAsia="Times New Roman" w:cs="Times New Roman"/>
                <w:b/>
                <w:bCs/>
                <w:color w:val="000000"/>
                <w:kern w:val="0"/>
                <w:sz w:val="14"/>
                <w:szCs w:val="14"/>
                <w:lang w:val="en-ID" w:eastAsia="en-ID"/>
                <w14:ligatures w14:val="none"/>
              </w:rPr>
              <w:t>(10)</w:t>
            </w:r>
          </w:p>
        </w:tc>
        <w:tc>
          <w:tcPr>
            <w:tcW w:w="418" w:type="pct"/>
            <w:gridSpan w:val="2"/>
            <w:tcBorders>
              <w:top w:val="single" w:sz="4" w:space="0" w:color="000000"/>
              <w:left w:val="nil"/>
              <w:bottom w:val="single" w:sz="4" w:space="0" w:color="000000"/>
              <w:right w:val="single" w:sz="4" w:space="0" w:color="000000"/>
            </w:tcBorders>
            <w:shd w:val="clear" w:color="000000" w:fill="0091DB"/>
            <w:vAlign w:val="center"/>
            <w:hideMark/>
          </w:tcPr>
          <w:p w14:paraId="1B916F1A" w14:textId="77777777" w:rsidR="008908D6" w:rsidRPr="008908D6" w:rsidRDefault="008908D6" w:rsidP="008908D6">
            <w:pPr>
              <w:spacing w:line="240" w:lineRule="auto"/>
              <w:ind w:firstLine="0"/>
              <w:jc w:val="center"/>
              <w:rPr>
                <w:rFonts w:eastAsia="Times New Roman" w:cs="Times New Roman"/>
                <w:b/>
                <w:bCs/>
                <w:color w:val="000000"/>
                <w:kern w:val="0"/>
                <w:sz w:val="14"/>
                <w:szCs w:val="14"/>
                <w:lang w:val="en-ID" w:eastAsia="en-ID"/>
                <w14:ligatures w14:val="none"/>
              </w:rPr>
            </w:pPr>
            <w:r w:rsidRPr="008908D6">
              <w:rPr>
                <w:rFonts w:eastAsia="Times New Roman" w:cs="Times New Roman"/>
                <w:b/>
                <w:bCs/>
                <w:color w:val="000000"/>
                <w:kern w:val="0"/>
                <w:sz w:val="14"/>
                <w:szCs w:val="14"/>
                <w:lang w:val="en-ID" w:eastAsia="en-ID"/>
                <w14:ligatures w14:val="none"/>
              </w:rPr>
              <w:t>(11)</w:t>
            </w:r>
          </w:p>
        </w:tc>
        <w:tc>
          <w:tcPr>
            <w:tcW w:w="436" w:type="pct"/>
            <w:gridSpan w:val="2"/>
            <w:tcBorders>
              <w:top w:val="single" w:sz="4" w:space="0" w:color="000000"/>
              <w:left w:val="nil"/>
              <w:bottom w:val="single" w:sz="4" w:space="0" w:color="000000"/>
              <w:right w:val="single" w:sz="4" w:space="0" w:color="000000"/>
            </w:tcBorders>
            <w:shd w:val="clear" w:color="000000" w:fill="0091DB"/>
            <w:vAlign w:val="center"/>
            <w:hideMark/>
          </w:tcPr>
          <w:p w14:paraId="356000D4" w14:textId="77777777" w:rsidR="008908D6" w:rsidRPr="008908D6" w:rsidRDefault="008908D6" w:rsidP="008908D6">
            <w:pPr>
              <w:spacing w:line="240" w:lineRule="auto"/>
              <w:ind w:firstLine="0"/>
              <w:jc w:val="center"/>
              <w:rPr>
                <w:rFonts w:eastAsia="Times New Roman" w:cs="Times New Roman"/>
                <w:b/>
                <w:bCs/>
                <w:color w:val="000000"/>
                <w:kern w:val="0"/>
                <w:sz w:val="14"/>
                <w:szCs w:val="14"/>
                <w:lang w:val="en-ID" w:eastAsia="en-ID"/>
                <w14:ligatures w14:val="none"/>
              </w:rPr>
            </w:pPr>
            <w:r w:rsidRPr="008908D6">
              <w:rPr>
                <w:rFonts w:eastAsia="Times New Roman" w:cs="Times New Roman"/>
                <w:b/>
                <w:bCs/>
                <w:color w:val="000000"/>
                <w:kern w:val="0"/>
                <w:sz w:val="14"/>
                <w:szCs w:val="14"/>
                <w:lang w:val="en-ID" w:eastAsia="en-ID"/>
                <w14:ligatures w14:val="none"/>
              </w:rPr>
              <w:t>(12)</w:t>
            </w:r>
          </w:p>
        </w:tc>
        <w:tc>
          <w:tcPr>
            <w:tcW w:w="342" w:type="pct"/>
            <w:vMerge/>
            <w:tcBorders>
              <w:top w:val="single" w:sz="4" w:space="0" w:color="000000"/>
              <w:left w:val="single" w:sz="4" w:space="0" w:color="000000"/>
              <w:bottom w:val="single" w:sz="4" w:space="0" w:color="000000"/>
              <w:right w:val="single" w:sz="4" w:space="0" w:color="000000"/>
            </w:tcBorders>
            <w:vAlign w:val="center"/>
            <w:hideMark/>
          </w:tcPr>
          <w:p w14:paraId="3F0C8A53" w14:textId="77777777" w:rsidR="008908D6" w:rsidRPr="008908D6" w:rsidRDefault="008908D6" w:rsidP="008908D6">
            <w:pPr>
              <w:spacing w:line="240" w:lineRule="auto"/>
              <w:ind w:firstLine="0"/>
              <w:jc w:val="left"/>
              <w:rPr>
                <w:rFonts w:eastAsia="Times New Roman" w:cs="Times New Roman"/>
                <w:b/>
                <w:bCs/>
                <w:color w:val="000000"/>
                <w:kern w:val="0"/>
                <w:sz w:val="14"/>
                <w:szCs w:val="14"/>
                <w:lang w:val="en-ID" w:eastAsia="en-ID"/>
                <w14:ligatures w14:val="none"/>
              </w:rPr>
            </w:pPr>
          </w:p>
        </w:tc>
      </w:tr>
      <w:tr w:rsidR="008908D6" w:rsidRPr="008908D6" w14:paraId="1CA8ED61" w14:textId="77777777" w:rsidTr="005968A5">
        <w:trPr>
          <w:trHeight w:val="180"/>
          <w:tblHeader/>
          <w:jc w:val="center"/>
        </w:trPr>
        <w:tc>
          <w:tcPr>
            <w:tcW w:w="340" w:type="pct"/>
            <w:tcBorders>
              <w:top w:val="nil"/>
              <w:left w:val="single" w:sz="4" w:space="0" w:color="000000"/>
              <w:bottom w:val="single" w:sz="4" w:space="0" w:color="000000"/>
              <w:right w:val="single" w:sz="4" w:space="0" w:color="000000"/>
            </w:tcBorders>
            <w:shd w:val="clear" w:color="000000" w:fill="0091DB"/>
            <w:vAlign w:val="center"/>
            <w:hideMark/>
          </w:tcPr>
          <w:p w14:paraId="6D0C9FC7" w14:textId="77777777" w:rsidR="008908D6" w:rsidRPr="008908D6" w:rsidRDefault="008908D6" w:rsidP="008908D6">
            <w:pPr>
              <w:spacing w:line="240" w:lineRule="auto"/>
              <w:ind w:firstLine="0"/>
              <w:jc w:val="center"/>
              <w:rPr>
                <w:rFonts w:eastAsia="Times New Roman" w:cs="Times New Roman"/>
                <w:b/>
                <w:bCs/>
                <w:color w:val="000000"/>
                <w:kern w:val="0"/>
                <w:sz w:val="14"/>
                <w:szCs w:val="14"/>
                <w:lang w:val="en-ID" w:eastAsia="en-ID"/>
                <w14:ligatures w14:val="none"/>
              </w:rPr>
            </w:pPr>
            <w:r w:rsidRPr="008908D6">
              <w:rPr>
                <w:rFonts w:eastAsia="Times New Roman" w:cs="Times New Roman"/>
                <w:b/>
                <w:bCs/>
                <w:color w:val="000000"/>
                <w:kern w:val="0"/>
                <w:sz w:val="14"/>
                <w:szCs w:val="14"/>
                <w:lang w:val="en-ID" w:eastAsia="en-ID"/>
                <w14:ligatures w14:val="none"/>
              </w:rPr>
              <w:t>(1)</w:t>
            </w:r>
          </w:p>
        </w:tc>
        <w:tc>
          <w:tcPr>
            <w:tcW w:w="288" w:type="pct"/>
            <w:tcBorders>
              <w:top w:val="nil"/>
              <w:left w:val="nil"/>
              <w:bottom w:val="single" w:sz="4" w:space="0" w:color="000000"/>
              <w:right w:val="single" w:sz="4" w:space="0" w:color="000000"/>
            </w:tcBorders>
            <w:shd w:val="clear" w:color="000000" w:fill="0091DB"/>
            <w:vAlign w:val="center"/>
            <w:hideMark/>
          </w:tcPr>
          <w:p w14:paraId="185A9652" w14:textId="77777777" w:rsidR="008908D6" w:rsidRPr="008908D6" w:rsidRDefault="008908D6" w:rsidP="008908D6">
            <w:pPr>
              <w:spacing w:line="240" w:lineRule="auto"/>
              <w:ind w:firstLine="0"/>
              <w:jc w:val="center"/>
              <w:rPr>
                <w:rFonts w:eastAsia="Times New Roman" w:cs="Times New Roman"/>
                <w:b/>
                <w:bCs/>
                <w:color w:val="000000"/>
                <w:kern w:val="0"/>
                <w:sz w:val="14"/>
                <w:szCs w:val="14"/>
                <w:lang w:val="en-ID" w:eastAsia="en-ID"/>
                <w14:ligatures w14:val="none"/>
              </w:rPr>
            </w:pPr>
            <w:r w:rsidRPr="008908D6">
              <w:rPr>
                <w:rFonts w:eastAsia="Times New Roman" w:cs="Times New Roman"/>
                <w:b/>
                <w:bCs/>
                <w:color w:val="000000"/>
                <w:kern w:val="0"/>
                <w:sz w:val="14"/>
                <w:szCs w:val="14"/>
                <w:lang w:val="en-ID" w:eastAsia="en-ID"/>
                <w14:ligatures w14:val="none"/>
              </w:rPr>
              <w:t>(2)</w:t>
            </w:r>
          </w:p>
        </w:tc>
        <w:tc>
          <w:tcPr>
            <w:tcW w:w="281" w:type="pct"/>
            <w:tcBorders>
              <w:top w:val="nil"/>
              <w:left w:val="nil"/>
              <w:bottom w:val="single" w:sz="4" w:space="0" w:color="000000"/>
              <w:right w:val="single" w:sz="4" w:space="0" w:color="000000"/>
            </w:tcBorders>
            <w:shd w:val="clear" w:color="000000" w:fill="0091DB"/>
            <w:vAlign w:val="center"/>
            <w:hideMark/>
          </w:tcPr>
          <w:p w14:paraId="66459989" w14:textId="77777777" w:rsidR="008908D6" w:rsidRPr="008908D6" w:rsidRDefault="008908D6" w:rsidP="008908D6">
            <w:pPr>
              <w:spacing w:line="240" w:lineRule="auto"/>
              <w:ind w:firstLine="0"/>
              <w:jc w:val="center"/>
              <w:rPr>
                <w:rFonts w:eastAsia="Times New Roman" w:cs="Times New Roman"/>
                <w:b/>
                <w:bCs/>
                <w:color w:val="000000"/>
                <w:kern w:val="0"/>
                <w:sz w:val="14"/>
                <w:szCs w:val="14"/>
                <w:lang w:val="en-ID" w:eastAsia="en-ID"/>
                <w14:ligatures w14:val="none"/>
              </w:rPr>
            </w:pPr>
            <w:r w:rsidRPr="008908D6">
              <w:rPr>
                <w:rFonts w:eastAsia="Times New Roman" w:cs="Times New Roman"/>
                <w:b/>
                <w:bCs/>
                <w:color w:val="000000"/>
                <w:kern w:val="0"/>
                <w:sz w:val="14"/>
                <w:szCs w:val="14"/>
                <w:lang w:val="en-ID" w:eastAsia="en-ID"/>
                <w14:ligatures w14:val="none"/>
              </w:rPr>
              <w:t>(3)</w:t>
            </w:r>
          </w:p>
        </w:tc>
        <w:tc>
          <w:tcPr>
            <w:tcW w:w="442" w:type="pct"/>
            <w:tcBorders>
              <w:top w:val="nil"/>
              <w:left w:val="nil"/>
              <w:bottom w:val="single" w:sz="4" w:space="0" w:color="000000"/>
              <w:right w:val="single" w:sz="4" w:space="0" w:color="000000"/>
            </w:tcBorders>
            <w:shd w:val="clear" w:color="000000" w:fill="0091DB"/>
            <w:vAlign w:val="center"/>
            <w:hideMark/>
          </w:tcPr>
          <w:p w14:paraId="171FFD21" w14:textId="77777777" w:rsidR="008908D6" w:rsidRPr="008908D6" w:rsidRDefault="008908D6" w:rsidP="008908D6">
            <w:pPr>
              <w:spacing w:line="240" w:lineRule="auto"/>
              <w:ind w:firstLine="0"/>
              <w:jc w:val="center"/>
              <w:rPr>
                <w:rFonts w:eastAsia="Times New Roman" w:cs="Times New Roman"/>
                <w:b/>
                <w:bCs/>
                <w:color w:val="000000"/>
                <w:kern w:val="0"/>
                <w:sz w:val="14"/>
                <w:szCs w:val="14"/>
                <w:lang w:val="en-ID" w:eastAsia="en-ID"/>
                <w14:ligatures w14:val="none"/>
              </w:rPr>
            </w:pPr>
            <w:r w:rsidRPr="008908D6">
              <w:rPr>
                <w:rFonts w:eastAsia="Times New Roman" w:cs="Times New Roman"/>
                <w:b/>
                <w:bCs/>
                <w:color w:val="000000"/>
                <w:kern w:val="0"/>
                <w:sz w:val="14"/>
                <w:szCs w:val="14"/>
                <w:lang w:val="en-ID" w:eastAsia="en-ID"/>
                <w14:ligatures w14:val="none"/>
              </w:rPr>
              <w:t>(4)</w:t>
            </w:r>
          </w:p>
        </w:tc>
        <w:tc>
          <w:tcPr>
            <w:tcW w:w="528" w:type="pct"/>
            <w:tcBorders>
              <w:top w:val="nil"/>
              <w:left w:val="nil"/>
              <w:bottom w:val="single" w:sz="4" w:space="0" w:color="000000"/>
              <w:right w:val="single" w:sz="4" w:space="0" w:color="000000"/>
            </w:tcBorders>
            <w:shd w:val="clear" w:color="000000" w:fill="0091DB"/>
            <w:vAlign w:val="center"/>
            <w:hideMark/>
          </w:tcPr>
          <w:p w14:paraId="413EA518" w14:textId="77777777" w:rsidR="008908D6" w:rsidRPr="008908D6" w:rsidRDefault="008908D6" w:rsidP="008908D6">
            <w:pPr>
              <w:spacing w:line="240" w:lineRule="auto"/>
              <w:ind w:firstLine="0"/>
              <w:jc w:val="center"/>
              <w:rPr>
                <w:rFonts w:eastAsia="Times New Roman" w:cs="Times New Roman"/>
                <w:b/>
                <w:bCs/>
                <w:color w:val="000000"/>
                <w:kern w:val="0"/>
                <w:sz w:val="14"/>
                <w:szCs w:val="14"/>
                <w:lang w:val="en-ID" w:eastAsia="en-ID"/>
                <w14:ligatures w14:val="none"/>
              </w:rPr>
            </w:pPr>
            <w:r w:rsidRPr="008908D6">
              <w:rPr>
                <w:rFonts w:eastAsia="Times New Roman" w:cs="Times New Roman"/>
                <w:b/>
                <w:bCs/>
                <w:color w:val="000000"/>
                <w:kern w:val="0"/>
                <w:sz w:val="14"/>
                <w:szCs w:val="14"/>
                <w:lang w:val="en-ID" w:eastAsia="en-ID"/>
                <w14:ligatures w14:val="none"/>
              </w:rPr>
              <w:t>(5)</w:t>
            </w:r>
          </w:p>
        </w:tc>
        <w:tc>
          <w:tcPr>
            <w:tcW w:w="256" w:type="pct"/>
            <w:tcBorders>
              <w:top w:val="nil"/>
              <w:left w:val="nil"/>
              <w:bottom w:val="single" w:sz="4" w:space="0" w:color="000000"/>
              <w:right w:val="single" w:sz="4" w:space="0" w:color="000000"/>
            </w:tcBorders>
            <w:shd w:val="clear" w:color="000000" w:fill="0091DB"/>
            <w:vAlign w:val="center"/>
            <w:hideMark/>
          </w:tcPr>
          <w:p w14:paraId="1B5055D9" w14:textId="77777777" w:rsidR="008908D6" w:rsidRPr="008908D6" w:rsidRDefault="008908D6" w:rsidP="008908D6">
            <w:pPr>
              <w:spacing w:line="240" w:lineRule="auto"/>
              <w:ind w:firstLine="0"/>
              <w:jc w:val="center"/>
              <w:rPr>
                <w:rFonts w:eastAsia="Times New Roman" w:cs="Times New Roman"/>
                <w:b/>
                <w:bCs/>
                <w:color w:val="000000"/>
                <w:kern w:val="0"/>
                <w:sz w:val="14"/>
                <w:szCs w:val="14"/>
                <w:lang w:val="en-ID" w:eastAsia="en-ID"/>
                <w14:ligatures w14:val="none"/>
              </w:rPr>
            </w:pPr>
            <w:r w:rsidRPr="008908D6">
              <w:rPr>
                <w:rFonts w:eastAsia="Times New Roman" w:cs="Times New Roman"/>
                <w:b/>
                <w:bCs/>
                <w:color w:val="000000"/>
                <w:kern w:val="0"/>
                <w:sz w:val="14"/>
                <w:szCs w:val="14"/>
                <w:lang w:val="en-ID" w:eastAsia="en-ID"/>
                <w14:ligatures w14:val="none"/>
              </w:rPr>
              <w:t>K</w:t>
            </w:r>
          </w:p>
        </w:tc>
        <w:tc>
          <w:tcPr>
            <w:tcW w:w="155" w:type="pct"/>
            <w:tcBorders>
              <w:top w:val="nil"/>
              <w:left w:val="nil"/>
              <w:bottom w:val="single" w:sz="4" w:space="0" w:color="000000"/>
              <w:right w:val="single" w:sz="4" w:space="0" w:color="000000"/>
            </w:tcBorders>
            <w:shd w:val="clear" w:color="000000" w:fill="0091DB"/>
            <w:vAlign w:val="center"/>
            <w:hideMark/>
          </w:tcPr>
          <w:p w14:paraId="73FA2E49" w14:textId="77777777" w:rsidR="008908D6" w:rsidRPr="008908D6" w:rsidRDefault="008908D6" w:rsidP="008908D6">
            <w:pPr>
              <w:spacing w:line="240" w:lineRule="auto"/>
              <w:ind w:firstLine="0"/>
              <w:jc w:val="center"/>
              <w:rPr>
                <w:rFonts w:eastAsia="Times New Roman" w:cs="Times New Roman"/>
                <w:b/>
                <w:bCs/>
                <w:color w:val="000000"/>
                <w:kern w:val="0"/>
                <w:sz w:val="14"/>
                <w:szCs w:val="14"/>
                <w:lang w:val="en-ID" w:eastAsia="en-ID"/>
                <w14:ligatures w14:val="none"/>
              </w:rPr>
            </w:pPr>
            <w:r w:rsidRPr="008908D6">
              <w:rPr>
                <w:rFonts w:eastAsia="Times New Roman" w:cs="Times New Roman"/>
                <w:b/>
                <w:bCs/>
                <w:color w:val="000000"/>
                <w:kern w:val="0"/>
                <w:sz w:val="14"/>
                <w:szCs w:val="14"/>
                <w:lang w:val="en-ID" w:eastAsia="en-ID"/>
                <w14:ligatures w14:val="none"/>
              </w:rPr>
              <w:t>K</w:t>
            </w:r>
          </w:p>
        </w:tc>
        <w:tc>
          <w:tcPr>
            <w:tcW w:w="263" w:type="pct"/>
            <w:tcBorders>
              <w:top w:val="nil"/>
              <w:left w:val="nil"/>
              <w:bottom w:val="single" w:sz="4" w:space="0" w:color="000000"/>
              <w:right w:val="single" w:sz="4" w:space="0" w:color="000000"/>
            </w:tcBorders>
            <w:shd w:val="clear" w:color="000000" w:fill="0091DB"/>
            <w:vAlign w:val="center"/>
            <w:hideMark/>
          </w:tcPr>
          <w:p w14:paraId="5FCE9929" w14:textId="77777777" w:rsidR="008908D6" w:rsidRPr="008908D6" w:rsidRDefault="008908D6" w:rsidP="008908D6">
            <w:pPr>
              <w:spacing w:line="240" w:lineRule="auto"/>
              <w:ind w:firstLine="0"/>
              <w:jc w:val="center"/>
              <w:rPr>
                <w:rFonts w:eastAsia="Times New Roman" w:cs="Times New Roman"/>
                <w:b/>
                <w:bCs/>
                <w:color w:val="000000"/>
                <w:kern w:val="0"/>
                <w:sz w:val="14"/>
                <w:szCs w:val="14"/>
                <w:lang w:val="en-ID" w:eastAsia="en-ID"/>
                <w14:ligatures w14:val="none"/>
              </w:rPr>
            </w:pPr>
            <w:r w:rsidRPr="008908D6">
              <w:rPr>
                <w:rFonts w:eastAsia="Times New Roman" w:cs="Times New Roman"/>
                <w:b/>
                <w:bCs/>
                <w:color w:val="000000"/>
                <w:kern w:val="0"/>
                <w:sz w:val="14"/>
                <w:szCs w:val="14"/>
                <w:lang w:val="en-ID" w:eastAsia="en-ID"/>
                <w14:ligatures w14:val="none"/>
              </w:rPr>
              <w:t>Rp.</w:t>
            </w:r>
          </w:p>
        </w:tc>
        <w:tc>
          <w:tcPr>
            <w:tcW w:w="155" w:type="pct"/>
            <w:tcBorders>
              <w:top w:val="nil"/>
              <w:left w:val="nil"/>
              <w:bottom w:val="single" w:sz="4" w:space="0" w:color="000000"/>
              <w:right w:val="single" w:sz="4" w:space="0" w:color="000000"/>
            </w:tcBorders>
            <w:shd w:val="clear" w:color="000000" w:fill="0091DB"/>
            <w:vAlign w:val="center"/>
            <w:hideMark/>
          </w:tcPr>
          <w:p w14:paraId="13D69071" w14:textId="77777777" w:rsidR="008908D6" w:rsidRPr="008908D6" w:rsidRDefault="008908D6" w:rsidP="008908D6">
            <w:pPr>
              <w:spacing w:line="240" w:lineRule="auto"/>
              <w:ind w:firstLine="0"/>
              <w:jc w:val="center"/>
              <w:rPr>
                <w:rFonts w:eastAsia="Times New Roman" w:cs="Times New Roman"/>
                <w:b/>
                <w:bCs/>
                <w:color w:val="000000"/>
                <w:kern w:val="0"/>
                <w:sz w:val="14"/>
                <w:szCs w:val="14"/>
                <w:lang w:val="en-ID" w:eastAsia="en-ID"/>
                <w14:ligatures w14:val="none"/>
              </w:rPr>
            </w:pPr>
            <w:r w:rsidRPr="008908D6">
              <w:rPr>
                <w:rFonts w:eastAsia="Times New Roman" w:cs="Times New Roman"/>
                <w:b/>
                <w:bCs/>
                <w:color w:val="000000"/>
                <w:kern w:val="0"/>
                <w:sz w:val="14"/>
                <w:szCs w:val="14"/>
                <w:lang w:val="en-ID" w:eastAsia="en-ID"/>
                <w14:ligatures w14:val="none"/>
              </w:rPr>
              <w:t>K</w:t>
            </w:r>
          </w:p>
        </w:tc>
        <w:tc>
          <w:tcPr>
            <w:tcW w:w="263" w:type="pct"/>
            <w:tcBorders>
              <w:top w:val="nil"/>
              <w:left w:val="nil"/>
              <w:bottom w:val="single" w:sz="4" w:space="0" w:color="000000"/>
              <w:right w:val="single" w:sz="4" w:space="0" w:color="000000"/>
            </w:tcBorders>
            <w:shd w:val="clear" w:color="000000" w:fill="0091DB"/>
            <w:vAlign w:val="center"/>
            <w:hideMark/>
          </w:tcPr>
          <w:p w14:paraId="296FEAA9" w14:textId="77777777" w:rsidR="008908D6" w:rsidRPr="008908D6" w:rsidRDefault="008908D6" w:rsidP="008908D6">
            <w:pPr>
              <w:spacing w:line="240" w:lineRule="auto"/>
              <w:ind w:firstLine="0"/>
              <w:jc w:val="center"/>
              <w:rPr>
                <w:rFonts w:eastAsia="Times New Roman" w:cs="Times New Roman"/>
                <w:b/>
                <w:bCs/>
                <w:color w:val="000000"/>
                <w:kern w:val="0"/>
                <w:sz w:val="14"/>
                <w:szCs w:val="14"/>
                <w:lang w:val="en-ID" w:eastAsia="en-ID"/>
                <w14:ligatures w14:val="none"/>
              </w:rPr>
            </w:pPr>
            <w:r w:rsidRPr="008908D6">
              <w:rPr>
                <w:rFonts w:eastAsia="Times New Roman" w:cs="Times New Roman"/>
                <w:b/>
                <w:bCs/>
                <w:color w:val="000000"/>
                <w:kern w:val="0"/>
                <w:sz w:val="14"/>
                <w:szCs w:val="14"/>
                <w:lang w:val="en-ID" w:eastAsia="en-ID"/>
                <w14:ligatures w14:val="none"/>
              </w:rPr>
              <w:t>Rp.</w:t>
            </w:r>
          </w:p>
        </w:tc>
        <w:tc>
          <w:tcPr>
            <w:tcW w:w="155" w:type="pct"/>
            <w:tcBorders>
              <w:top w:val="nil"/>
              <w:left w:val="nil"/>
              <w:bottom w:val="single" w:sz="4" w:space="0" w:color="000000"/>
              <w:right w:val="single" w:sz="4" w:space="0" w:color="000000"/>
            </w:tcBorders>
            <w:shd w:val="clear" w:color="000000" w:fill="0091DB"/>
            <w:vAlign w:val="center"/>
            <w:hideMark/>
          </w:tcPr>
          <w:p w14:paraId="458A244B" w14:textId="77777777" w:rsidR="008908D6" w:rsidRPr="008908D6" w:rsidRDefault="008908D6" w:rsidP="008908D6">
            <w:pPr>
              <w:spacing w:line="240" w:lineRule="auto"/>
              <w:ind w:firstLine="0"/>
              <w:jc w:val="center"/>
              <w:rPr>
                <w:rFonts w:eastAsia="Times New Roman" w:cs="Times New Roman"/>
                <w:b/>
                <w:bCs/>
                <w:color w:val="000000"/>
                <w:kern w:val="0"/>
                <w:sz w:val="14"/>
                <w:szCs w:val="14"/>
                <w:lang w:val="en-ID" w:eastAsia="en-ID"/>
                <w14:ligatures w14:val="none"/>
              </w:rPr>
            </w:pPr>
            <w:r w:rsidRPr="008908D6">
              <w:rPr>
                <w:rFonts w:eastAsia="Times New Roman" w:cs="Times New Roman"/>
                <w:b/>
                <w:bCs/>
                <w:color w:val="000000"/>
                <w:kern w:val="0"/>
                <w:sz w:val="14"/>
                <w:szCs w:val="14"/>
                <w:lang w:val="en-ID" w:eastAsia="en-ID"/>
                <w14:ligatures w14:val="none"/>
              </w:rPr>
              <w:t>K</w:t>
            </w:r>
          </w:p>
        </w:tc>
        <w:tc>
          <w:tcPr>
            <w:tcW w:w="263" w:type="pct"/>
            <w:tcBorders>
              <w:top w:val="nil"/>
              <w:left w:val="nil"/>
              <w:bottom w:val="single" w:sz="4" w:space="0" w:color="000000"/>
              <w:right w:val="single" w:sz="4" w:space="0" w:color="000000"/>
            </w:tcBorders>
            <w:shd w:val="clear" w:color="000000" w:fill="0091DB"/>
            <w:vAlign w:val="center"/>
            <w:hideMark/>
          </w:tcPr>
          <w:p w14:paraId="5F9F3559" w14:textId="77777777" w:rsidR="008908D6" w:rsidRPr="008908D6" w:rsidRDefault="008908D6" w:rsidP="008908D6">
            <w:pPr>
              <w:spacing w:line="240" w:lineRule="auto"/>
              <w:ind w:firstLine="0"/>
              <w:jc w:val="center"/>
              <w:rPr>
                <w:rFonts w:eastAsia="Times New Roman" w:cs="Times New Roman"/>
                <w:b/>
                <w:bCs/>
                <w:color w:val="000000"/>
                <w:kern w:val="0"/>
                <w:sz w:val="14"/>
                <w:szCs w:val="14"/>
                <w:lang w:val="en-ID" w:eastAsia="en-ID"/>
                <w14:ligatures w14:val="none"/>
              </w:rPr>
            </w:pPr>
            <w:r w:rsidRPr="008908D6">
              <w:rPr>
                <w:rFonts w:eastAsia="Times New Roman" w:cs="Times New Roman"/>
                <w:b/>
                <w:bCs/>
                <w:color w:val="000000"/>
                <w:kern w:val="0"/>
                <w:sz w:val="14"/>
                <w:szCs w:val="14"/>
                <w:lang w:val="en-ID" w:eastAsia="en-ID"/>
                <w14:ligatures w14:val="none"/>
              </w:rPr>
              <w:t>Rp.</w:t>
            </w:r>
          </w:p>
        </w:tc>
        <w:tc>
          <w:tcPr>
            <w:tcW w:w="155" w:type="pct"/>
            <w:tcBorders>
              <w:top w:val="nil"/>
              <w:left w:val="nil"/>
              <w:bottom w:val="single" w:sz="4" w:space="0" w:color="000000"/>
              <w:right w:val="single" w:sz="4" w:space="0" w:color="000000"/>
            </w:tcBorders>
            <w:shd w:val="clear" w:color="000000" w:fill="0091DB"/>
            <w:vAlign w:val="center"/>
            <w:hideMark/>
          </w:tcPr>
          <w:p w14:paraId="79CE8AF1" w14:textId="77777777" w:rsidR="008908D6" w:rsidRPr="008908D6" w:rsidRDefault="008908D6" w:rsidP="008908D6">
            <w:pPr>
              <w:spacing w:line="240" w:lineRule="auto"/>
              <w:ind w:firstLine="0"/>
              <w:jc w:val="center"/>
              <w:rPr>
                <w:rFonts w:eastAsia="Times New Roman" w:cs="Times New Roman"/>
                <w:b/>
                <w:bCs/>
                <w:color w:val="000000"/>
                <w:kern w:val="0"/>
                <w:sz w:val="14"/>
                <w:szCs w:val="14"/>
                <w:lang w:val="en-ID" w:eastAsia="en-ID"/>
                <w14:ligatures w14:val="none"/>
              </w:rPr>
            </w:pPr>
            <w:r w:rsidRPr="008908D6">
              <w:rPr>
                <w:rFonts w:eastAsia="Times New Roman" w:cs="Times New Roman"/>
                <w:b/>
                <w:bCs/>
                <w:color w:val="000000"/>
                <w:kern w:val="0"/>
                <w:sz w:val="14"/>
                <w:szCs w:val="14"/>
                <w:lang w:val="en-ID" w:eastAsia="en-ID"/>
                <w14:ligatures w14:val="none"/>
              </w:rPr>
              <w:t>K</w:t>
            </w:r>
          </w:p>
        </w:tc>
        <w:tc>
          <w:tcPr>
            <w:tcW w:w="263" w:type="pct"/>
            <w:tcBorders>
              <w:top w:val="nil"/>
              <w:left w:val="nil"/>
              <w:bottom w:val="single" w:sz="4" w:space="0" w:color="000000"/>
              <w:right w:val="single" w:sz="4" w:space="0" w:color="000000"/>
            </w:tcBorders>
            <w:shd w:val="clear" w:color="000000" w:fill="0091DB"/>
            <w:vAlign w:val="center"/>
            <w:hideMark/>
          </w:tcPr>
          <w:p w14:paraId="03B54A2C" w14:textId="77777777" w:rsidR="008908D6" w:rsidRPr="008908D6" w:rsidRDefault="008908D6" w:rsidP="008908D6">
            <w:pPr>
              <w:spacing w:line="240" w:lineRule="auto"/>
              <w:ind w:firstLine="0"/>
              <w:jc w:val="center"/>
              <w:rPr>
                <w:rFonts w:eastAsia="Times New Roman" w:cs="Times New Roman"/>
                <w:b/>
                <w:bCs/>
                <w:color w:val="000000"/>
                <w:kern w:val="0"/>
                <w:sz w:val="14"/>
                <w:szCs w:val="14"/>
                <w:lang w:val="en-ID" w:eastAsia="en-ID"/>
                <w14:ligatures w14:val="none"/>
              </w:rPr>
            </w:pPr>
            <w:r w:rsidRPr="008908D6">
              <w:rPr>
                <w:rFonts w:eastAsia="Times New Roman" w:cs="Times New Roman"/>
                <w:b/>
                <w:bCs/>
                <w:color w:val="000000"/>
                <w:kern w:val="0"/>
                <w:sz w:val="14"/>
                <w:szCs w:val="14"/>
                <w:lang w:val="en-ID" w:eastAsia="en-ID"/>
                <w14:ligatures w14:val="none"/>
              </w:rPr>
              <w:t>Rp.</w:t>
            </w:r>
          </w:p>
        </w:tc>
        <w:tc>
          <w:tcPr>
            <w:tcW w:w="155" w:type="pct"/>
            <w:tcBorders>
              <w:top w:val="nil"/>
              <w:left w:val="nil"/>
              <w:bottom w:val="single" w:sz="4" w:space="0" w:color="000000"/>
              <w:right w:val="single" w:sz="4" w:space="0" w:color="000000"/>
            </w:tcBorders>
            <w:shd w:val="clear" w:color="000000" w:fill="0091DB"/>
            <w:vAlign w:val="center"/>
            <w:hideMark/>
          </w:tcPr>
          <w:p w14:paraId="5CEB2EF5" w14:textId="77777777" w:rsidR="008908D6" w:rsidRPr="008908D6" w:rsidRDefault="008908D6" w:rsidP="008908D6">
            <w:pPr>
              <w:spacing w:line="240" w:lineRule="auto"/>
              <w:ind w:firstLine="0"/>
              <w:jc w:val="center"/>
              <w:rPr>
                <w:rFonts w:eastAsia="Times New Roman" w:cs="Times New Roman"/>
                <w:b/>
                <w:bCs/>
                <w:color w:val="000000"/>
                <w:kern w:val="0"/>
                <w:sz w:val="14"/>
                <w:szCs w:val="14"/>
                <w:lang w:val="en-ID" w:eastAsia="en-ID"/>
                <w14:ligatures w14:val="none"/>
              </w:rPr>
            </w:pPr>
            <w:r w:rsidRPr="008908D6">
              <w:rPr>
                <w:rFonts w:eastAsia="Times New Roman" w:cs="Times New Roman"/>
                <w:b/>
                <w:bCs/>
                <w:color w:val="000000"/>
                <w:kern w:val="0"/>
                <w:sz w:val="14"/>
                <w:szCs w:val="14"/>
                <w:lang w:val="en-ID" w:eastAsia="en-ID"/>
                <w14:ligatures w14:val="none"/>
              </w:rPr>
              <w:t>K</w:t>
            </w:r>
          </w:p>
        </w:tc>
        <w:tc>
          <w:tcPr>
            <w:tcW w:w="263" w:type="pct"/>
            <w:tcBorders>
              <w:top w:val="nil"/>
              <w:left w:val="nil"/>
              <w:bottom w:val="single" w:sz="4" w:space="0" w:color="000000"/>
              <w:right w:val="single" w:sz="4" w:space="0" w:color="000000"/>
            </w:tcBorders>
            <w:shd w:val="clear" w:color="000000" w:fill="0091DB"/>
            <w:vAlign w:val="center"/>
            <w:hideMark/>
          </w:tcPr>
          <w:p w14:paraId="457556F4" w14:textId="77777777" w:rsidR="008908D6" w:rsidRPr="008908D6" w:rsidRDefault="008908D6" w:rsidP="008908D6">
            <w:pPr>
              <w:spacing w:line="240" w:lineRule="auto"/>
              <w:ind w:firstLine="0"/>
              <w:jc w:val="center"/>
              <w:rPr>
                <w:rFonts w:eastAsia="Times New Roman" w:cs="Times New Roman"/>
                <w:b/>
                <w:bCs/>
                <w:color w:val="000000"/>
                <w:kern w:val="0"/>
                <w:sz w:val="14"/>
                <w:szCs w:val="14"/>
                <w:lang w:val="en-ID" w:eastAsia="en-ID"/>
                <w14:ligatures w14:val="none"/>
              </w:rPr>
            </w:pPr>
            <w:r w:rsidRPr="008908D6">
              <w:rPr>
                <w:rFonts w:eastAsia="Times New Roman" w:cs="Times New Roman"/>
                <w:b/>
                <w:bCs/>
                <w:color w:val="000000"/>
                <w:kern w:val="0"/>
                <w:sz w:val="14"/>
                <w:szCs w:val="14"/>
                <w:lang w:val="en-ID" w:eastAsia="en-ID"/>
                <w14:ligatures w14:val="none"/>
              </w:rPr>
              <w:t>Rp.</w:t>
            </w:r>
          </w:p>
        </w:tc>
        <w:tc>
          <w:tcPr>
            <w:tcW w:w="155" w:type="pct"/>
            <w:tcBorders>
              <w:top w:val="nil"/>
              <w:left w:val="nil"/>
              <w:bottom w:val="single" w:sz="4" w:space="0" w:color="000000"/>
              <w:right w:val="single" w:sz="4" w:space="0" w:color="000000"/>
            </w:tcBorders>
            <w:shd w:val="clear" w:color="000000" w:fill="0091DB"/>
            <w:vAlign w:val="center"/>
            <w:hideMark/>
          </w:tcPr>
          <w:p w14:paraId="4195A256" w14:textId="77777777" w:rsidR="008908D6" w:rsidRPr="008908D6" w:rsidRDefault="008908D6" w:rsidP="008908D6">
            <w:pPr>
              <w:spacing w:line="240" w:lineRule="auto"/>
              <w:ind w:firstLine="0"/>
              <w:jc w:val="center"/>
              <w:rPr>
                <w:rFonts w:eastAsia="Times New Roman" w:cs="Times New Roman"/>
                <w:b/>
                <w:bCs/>
                <w:color w:val="000000"/>
                <w:kern w:val="0"/>
                <w:sz w:val="14"/>
                <w:szCs w:val="14"/>
                <w:lang w:val="en-ID" w:eastAsia="en-ID"/>
                <w14:ligatures w14:val="none"/>
              </w:rPr>
            </w:pPr>
            <w:r w:rsidRPr="008908D6">
              <w:rPr>
                <w:rFonts w:eastAsia="Times New Roman" w:cs="Times New Roman"/>
                <w:b/>
                <w:bCs/>
                <w:color w:val="000000"/>
                <w:kern w:val="0"/>
                <w:sz w:val="14"/>
                <w:szCs w:val="14"/>
                <w:lang w:val="en-ID" w:eastAsia="en-ID"/>
                <w14:ligatures w14:val="none"/>
              </w:rPr>
              <w:t>K</w:t>
            </w:r>
          </w:p>
        </w:tc>
        <w:tc>
          <w:tcPr>
            <w:tcW w:w="281" w:type="pct"/>
            <w:tcBorders>
              <w:top w:val="nil"/>
              <w:left w:val="nil"/>
              <w:bottom w:val="single" w:sz="4" w:space="0" w:color="000000"/>
              <w:right w:val="single" w:sz="4" w:space="0" w:color="000000"/>
            </w:tcBorders>
            <w:shd w:val="clear" w:color="000000" w:fill="0091DB"/>
            <w:vAlign w:val="center"/>
            <w:hideMark/>
          </w:tcPr>
          <w:p w14:paraId="248192F6" w14:textId="77777777" w:rsidR="008908D6" w:rsidRPr="008908D6" w:rsidRDefault="008908D6" w:rsidP="008908D6">
            <w:pPr>
              <w:spacing w:line="240" w:lineRule="auto"/>
              <w:ind w:firstLine="0"/>
              <w:jc w:val="center"/>
              <w:rPr>
                <w:rFonts w:eastAsia="Times New Roman" w:cs="Times New Roman"/>
                <w:b/>
                <w:bCs/>
                <w:color w:val="000000"/>
                <w:kern w:val="0"/>
                <w:sz w:val="14"/>
                <w:szCs w:val="14"/>
                <w:lang w:val="en-ID" w:eastAsia="en-ID"/>
                <w14:ligatures w14:val="none"/>
              </w:rPr>
            </w:pPr>
            <w:r w:rsidRPr="008908D6">
              <w:rPr>
                <w:rFonts w:eastAsia="Times New Roman" w:cs="Times New Roman"/>
                <w:b/>
                <w:bCs/>
                <w:color w:val="000000"/>
                <w:kern w:val="0"/>
                <w:sz w:val="14"/>
                <w:szCs w:val="14"/>
                <w:lang w:val="en-ID" w:eastAsia="en-ID"/>
                <w14:ligatures w14:val="none"/>
              </w:rPr>
              <w:t>Rp</w:t>
            </w:r>
          </w:p>
        </w:tc>
        <w:tc>
          <w:tcPr>
            <w:tcW w:w="342" w:type="pct"/>
            <w:tcBorders>
              <w:top w:val="nil"/>
              <w:left w:val="nil"/>
              <w:bottom w:val="single" w:sz="4" w:space="0" w:color="000000"/>
              <w:right w:val="single" w:sz="4" w:space="0" w:color="000000"/>
            </w:tcBorders>
            <w:shd w:val="clear" w:color="000000" w:fill="0091DB"/>
            <w:vAlign w:val="center"/>
            <w:hideMark/>
          </w:tcPr>
          <w:p w14:paraId="19EFB96B" w14:textId="77777777" w:rsidR="008908D6" w:rsidRPr="008908D6" w:rsidRDefault="008908D6" w:rsidP="008908D6">
            <w:pPr>
              <w:spacing w:line="240" w:lineRule="auto"/>
              <w:ind w:firstLine="0"/>
              <w:jc w:val="center"/>
              <w:rPr>
                <w:rFonts w:eastAsia="Times New Roman" w:cs="Times New Roman"/>
                <w:b/>
                <w:bCs/>
                <w:color w:val="000000"/>
                <w:kern w:val="0"/>
                <w:sz w:val="14"/>
                <w:szCs w:val="14"/>
                <w:lang w:val="en-ID" w:eastAsia="en-ID"/>
                <w14:ligatures w14:val="none"/>
              </w:rPr>
            </w:pPr>
            <w:r w:rsidRPr="008908D6">
              <w:rPr>
                <w:rFonts w:eastAsia="Times New Roman" w:cs="Times New Roman"/>
                <w:b/>
                <w:bCs/>
                <w:color w:val="000000"/>
                <w:kern w:val="0"/>
                <w:sz w:val="14"/>
                <w:szCs w:val="14"/>
                <w:lang w:val="en-ID" w:eastAsia="en-ID"/>
                <w14:ligatures w14:val="none"/>
              </w:rPr>
              <w:t>(13)</w:t>
            </w:r>
          </w:p>
        </w:tc>
      </w:tr>
      <w:tr w:rsidR="008908D6" w:rsidRPr="008908D6" w14:paraId="7C00F28E" w14:textId="77777777" w:rsidTr="008908D6">
        <w:trPr>
          <w:trHeight w:val="1260"/>
          <w:jc w:val="center"/>
        </w:trPr>
        <w:tc>
          <w:tcPr>
            <w:tcW w:w="340" w:type="pct"/>
            <w:tcBorders>
              <w:top w:val="nil"/>
              <w:left w:val="single" w:sz="4" w:space="0" w:color="000000"/>
              <w:bottom w:val="single" w:sz="4" w:space="0" w:color="000000"/>
              <w:right w:val="single" w:sz="4" w:space="0" w:color="000000"/>
            </w:tcBorders>
            <w:shd w:val="clear" w:color="000000" w:fill="D4E8EE"/>
            <w:vAlign w:val="center"/>
            <w:hideMark/>
          </w:tcPr>
          <w:p w14:paraId="17A75BDC" w14:textId="77777777" w:rsidR="008908D6" w:rsidRPr="008908D6" w:rsidRDefault="008908D6" w:rsidP="008908D6">
            <w:pPr>
              <w:spacing w:line="240" w:lineRule="auto"/>
              <w:ind w:firstLine="0"/>
              <w:jc w:val="lef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Mewujudkan Reformasi Birokrasi Kecamatan Pasimasunggu</w:t>
            </w:r>
          </w:p>
        </w:tc>
        <w:tc>
          <w:tcPr>
            <w:tcW w:w="288" w:type="pct"/>
            <w:tcBorders>
              <w:top w:val="nil"/>
              <w:left w:val="nil"/>
              <w:bottom w:val="single" w:sz="4" w:space="0" w:color="000000"/>
              <w:right w:val="single" w:sz="4" w:space="0" w:color="000000"/>
            </w:tcBorders>
            <w:shd w:val="clear" w:color="000000" w:fill="D4E8EE"/>
            <w:vAlign w:val="center"/>
            <w:hideMark/>
          </w:tcPr>
          <w:p w14:paraId="0A7BD48D" w14:textId="77777777" w:rsidR="008908D6" w:rsidRPr="008908D6" w:rsidRDefault="008908D6" w:rsidP="008908D6">
            <w:pPr>
              <w:spacing w:line="240" w:lineRule="auto"/>
              <w:ind w:firstLine="0"/>
              <w:jc w:val="lef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 </w:t>
            </w:r>
          </w:p>
        </w:tc>
        <w:tc>
          <w:tcPr>
            <w:tcW w:w="281" w:type="pct"/>
            <w:tcBorders>
              <w:top w:val="nil"/>
              <w:left w:val="nil"/>
              <w:bottom w:val="single" w:sz="4" w:space="0" w:color="000000"/>
              <w:right w:val="single" w:sz="4" w:space="0" w:color="000000"/>
            </w:tcBorders>
            <w:shd w:val="clear" w:color="000000" w:fill="D4E8EE"/>
            <w:vAlign w:val="center"/>
            <w:hideMark/>
          </w:tcPr>
          <w:p w14:paraId="4B95DF97" w14:textId="77777777" w:rsidR="008908D6" w:rsidRPr="008908D6" w:rsidRDefault="008908D6" w:rsidP="008908D6">
            <w:pPr>
              <w:spacing w:line="240" w:lineRule="auto"/>
              <w:ind w:firstLine="0"/>
              <w:jc w:val="lef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 </w:t>
            </w:r>
          </w:p>
        </w:tc>
        <w:tc>
          <w:tcPr>
            <w:tcW w:w="442" w:type="pct"/>
            <w:tcBorders>
              <w:top w:val="nil"/>
              <w:left w:val="nil"/>
              <w:bottom w:val="single" w:sz="4" w:space="0" w:color="000000"/>
              <w:right w:val="single" w:sz="4" w:space="0" w:color="000000"/>
            </w:tcBorders>
            <w:shd w:val="clear" w:color="000000" w:fill="D4E8EE"/>
            <w:vAlign w:val="center"/>
            <w:hideMark/>
          </w:tcPr>
          <w:p w14:paraId="4FAF90CD" w14:textId="77777777" w:rsidR="008908D6" w:rsidRPr="008908D6" w:rsidRDefault="008908D6" w:rsidP="008908D6">
            <w:pPr>
              <w:spacing w:line="240" w:lineRule="auto"/>
              <w:ind w:firstLine="0"/>
              <w:jc w:val="lef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 </w:t>
            </w:r>
          </w:p>
        </w:tc>
        <w:tc>
          <w:tcPr>
            <w:tcW w:w="528" w:type="pct"/>
            <w:tcBorders>
              <w:top w:val="nil"/>
              <w:left w:val="nil"/>
              <w:bottom w:val="single" w:sz="4" w:space="0" w:color="000000"/>
              <w:right w:val="single" w:sz="4" w:space="0" w:color="000000"/>
            </w:tcBorders>
            <w:shd w:val="clear" w:color="000000" w:fill="D4E8EE"/>
            <w:vAlign w:val="center"/>
            <w:hideMark/>
          </w:tcPr>
          <w:p w14:paraId="1D52E65C" w14:textId="77777777" w:rsidR="008908D6" w:rsidRPr="008908D6" w:rsidRDefault="008908D6" w:rsidP="008908D6">
            <w:pPr>
              <w:spacing w:line="240" w:lineRule="auto"/>
              <w:ind w:firstLine="0"/>
              <w:jc w:val="lef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Indeks Reformasi Birokrasi Keamatan Pasimasunggu</w:t>
            </w:r>
          </w:p>
        </w:tc>
        <w:tc>
          <w:tcPr>
            <w:tcW w:w="256" w:type="pct"/>
            <w:tcBorders>
              <w:top w:val="nil"/>
              <w:left w:val="nil"/>
              <w:bottom w:val="single" w:sz="4" w:space="0" w:color="000000"/>
              <w:right w:val="single" w:sz="4" w:space="0" w:color="000000"/>
            </w:tcBorders>
            <w:shd w:val="clear" w:color="000000" w:fill="D4E8EE"/>
            <w:vAlign w:val="center"/>
            <w:hideMark/>
          </w:tcPr>
          <w:p w14:paraId="105C21C1"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33,89</w:t>
            </w:r>
          </w:p>
        </w:tc>
        <w:tc>
          <w:tcPr>
            <w:tcW w:w="155" w:type="pct"/>
            <w:tcBorders>
              <w:top w:val="nil"/>
              <w:left w:val="nil"/>
              <w:bottom w:val="single" w:sz="4" w:space="0" w:color="000000"/>
              <w:right w:val="single" w:sz="4" w:space="0" w:color="000000"/>
            </w:tcBorders>
            <w:shd w:val="clear" w:color="000000" w:fill="D4E8EE"/>
            <w:vAlign w:val="center"/>
            <w:hideMark/>
          </w:tcPr>
          <w:p w14:paraId="3987A3C8"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55</w:t>
            </w:r>
          </w:p>
        </w:tc>
        <w:tc>
          <w:tcPr>
            <w:tcW w:w="263" w:type="pct"/>
            <w:tcBorders>
              <w:top w:val="nil"/>
              <w:left w:val="nil"/>
              <w:bottom w:val="single" w:sz="4" w:space="0" w:color="000000"/>
              <w:right w:val="single" w:sz="4" w:space="0" w:color="000000"/>
            </w:tcBorders>
            <w:shd w:val="clear" w:color="000000" w:fill="D4E8EE"/>
            <w:vAlign w:val="center"/>
            <w:hideMark/>
          </w:tcPr>
          <w:p w14:paraId="23A3121D" w14:textId="77777777" w:rsidR="008908D6" w:rsidRPr="008908D6" w:rsidRDefault="008908D6" w:rsidP="008908D6">
            <w:pPr>
              <w:spacing w:line="240" w:lineRule="auto"/>
              <w:ind w:firstLine="0"/>
              <w:jc w:val="righ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 </w:t>
            </w:r>
          </w:p>
        </w:tc>
        <w:tc>
          <w:tcPr>
            <w:tcW w:w="155" w:type="pct"/>
            <w:tcBorders>
              <w:top w:val="nil"/>
              <w:left w:val="nil"/>
              <w:bottom w:val="single" w:sz="4" w:space="0" w:color="000000"/>
              <w:right w:val="single" w:sz="4" w:space="0" w:color="000000"/>
            </w:tcBorders>
            <w:shd w:val="clear" w:color="000000" w:fill="D4E8EE"/>
            <w:vAlign w:val="center"/>
            <w:hideMark/>
          </w:tcPr>
          <w:p w14:paraId="41FAAFF0"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64</w:t>
            </w:r>
          </w:p>
        </w:tc>
        <w:tc>
          <w:tcPr>
            <w:tcW w:w="263" w:type="pct"/>
            <w:tcBorders>
              <w:top w:val="nil"/>
              <w:left w:val="nil"/>
              <w:bottom w:val="single" w:sz="4" w:space="0" w:color="000000"/>
              <w:right w:val="single" w:sz="4" w:space="0" w:color="000000"/>
            </w:tcBorders>
            <w:shd w:val="clear" w:color="000000" w:fill="D4E8EE"/>
            <w:vAlign w:val="center"/>
            <w:hideMark/>
          </w:tcPr>
          <w:p w14:paraId="493C5604" w14:textId="77777777" w:rsidR="008908D6" w:rsidRPr="008908D6" w:rsidRDefault="008908D6" w:rsidP="008908D6">
            <w:pPr>
              <w:spacing w:line="240" w:lineRule="auto"/>
              <w:ind w:firstLine="0"/>
              <w:jc w:val="righ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 </w:t>
            </w:r>
          </w:p>
        </w:tc>
        <w:tc>
          <w:tcPr>
            <w:tcW w:w="155" w:type="pct"/>
            <w:tcBorders>
              <w:top w:val="nil"/>
              <w:left w:val="nil"/>
              <w:bottom w:val="single" w:sz="4" w:space="0" w:color="000000"/>
              <w:right w:val="single" w:sz="4" w:space="0" w:color="000000"/>
            </w:tcBorders>
            <w:shd w:val="clear" w:color="000000" w:fill="D4E8EE"/>
            <w:vAlign w:val="center"/>
            <w:hideMark/>
          </w:tcPr>
          <w:p w14:paraId="2ABCAA66"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68</w:t>
            </w:r>
          </w:p>
        </w:tc>
        <w:tc>
          <w:tcPr>
            <w:tcW w:w="263" w:type="pct"/>
            <w:tcBorders>
              <w:top w:val="nil"/>
              <w:left w:val="nil"/>
              <w:bottom w:val="single" w:sz="4" w:space="0" w:color="000000"/>
              <w:right w:val="single" w:sz="4" w:space="0" w:color="000000"/>
            </w:tcBorders>
            <w:shd w:val="clear" w:color="000000" w:fill="D4E8EE"/>
            <w:vAlign w:val="center"/>
            <w:hideMark/>
          </w:tcPr>
          <w:p w14:paraId="22E1E7D1" w14:textId="77777777" w:rsidR="008908D6" w:rsidRPr="008908D6" w:rsidRDefault="008908D6" w:rsidP="008908D6">
            <w:pPr>
              <w:spacing w:line="240" w:lineRule="auto"/>
              <w:ind w:firstLine="0"/>
              <w:jc w:val="righ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 </w:t>
            </w:r>
          </w:p>
        </w:tc>
        <w:tc>
          <w:tcPr>
            <w:tcW w:w="155" w:type="pct"/>
            <w:tcBorders>
              <w:top w:val="nil"/>
              <w:left w:val="nil"/>
              <w:bottom w:val="single" w:sz="4" w:space="0" w:color="000000"/>
              <w:right w:val="single" w:sz="4" w:space="0" w:color="000000"/>
            </w:tcBorders>
            <w:shd w:val="clear" w:color="000000" w:fill="D4E8EE"/>
            <w:vAlign w:val="center"/>
            <w:hideMark/>
          </w:tcPr>
          <w:p w14:paraId="4F8711D2"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73</w:t>
            </w:r>
          </w:p>
        </w:tc>
        <w:tc>
          <w:tcPr>
            <w:tcW w:w="263" w:type="pct"/>
            <w:tcBorders>
              <w:top w:val="nil"/>
              <w:left w:val="nil"/>
              <w:bottom w:val="single" w:sz="4" w:space="0" w:color="000000"/>
              <w:right w:val="single" w:sz="4" w:space="0" w:color="000000"/>
            </w:tcBorders>
            <w:shd w:val="clear" w:color="000000" w:fill="D4E8EE"/>
            <w:vAlign w:val="center"/>
            <w:hideMark/>
          </w:tcPr>
          <w:p w14:paraId="0BC3776A" w14:textId="77777777" w:rsidR="008908D6" w:rsidRPr="008908D6" w:rsidRDefault="008908D6" w:rsidP="008908D6">
            <w:pPr>
              <w:spacing w:line="240" w:lineRule="auto"/>
              <w:ind w:firstLine="0"/>
              <w:jc w:val="righ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 </w:t>
            </w:r>
          </w:p>
        </w:tc>
        <w:tc>
          <w:tcPr>
            <w:tcW w:w="155" w:type="pct"/>
            <w:tcBorders>
              <w:top w:val="nil"/>
              <w:left w:val="nil"/>
              <w:bottom w:val="single" w:sz="4" w:space="0" w:color="000000"/>
              <w:right w:val="single" w:sz="4" w:space="0" w:color="000000"/>
            </w:tcBorders>
            <w:shd w:val="clear" w:color="000000" w:fill="D4E8EE"/>
            <w:vAlign w:val="center"/>
            <w:hideMark/>
          </w:tcPr>
          <w:p w14:paraId="64C8D3FB"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76</w:t>
            </w:r>
          </w:p>
        </w:tc>
        <w:tc>
          <w:tcPr>
            <w:tcW w:w="263" w:type="pct"/>
            <w:tcBorders>
              <w:top w:val="nil"/>
              <w:left w:val="nil"/>
              <w:bottom w:val="single" w:sz="4" w:space="0" w:color="000000"/>
              <w:right w:val="single" w:sz="4" w:space="0" w:color="000000"/>
            </w:tcBorders>
            <w:shd w:val="clear" w:color="000000" w:fill="D4E8EE"/>
            <w:vAlign w:val="center"/>
            <w:hideMark/>
          </w:tcPr>
          <w:p w14:paraId="0779200D" w14:textId="77777777" w:rsidR="008908D6" w:rsidRPr="008908D6" w:rsidRDefault="008908D6" w:rsidP="008908D6">
            <w:pPr>
              <w:spacing w:line="240" w:lineRule="auto"/>
              <w:ind w:firstLine="0"/>
              <w:jc w:val="righ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 </w:t>
            </w:r>
          </w:p>
        </w:tc>
        <w:tc>
          <w:tcPr>
            <w:tcW w:w="155" w:type="pct"/>
            <w:tcBorders>
              <w:top w:val="nil"/>
              <w:left w:val="nil"/>
              <w:bottom w:val="single" w:sz="4" w:space="0" w:color="000000"/>
              <w:right w:val="single" w:sz="4" w:space="0" w:color="000000"/>
            </w:tcBorders>
            <w:shd w:val="clear" w:color="000000" w:fill="D4E8EE"/>
            <w:vAlign w:val="center"/>
            <w:hideMark/>
          </w:tcPr>
          <w:p w14:paraId="4CCF3A5C"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76</w:t>
            </w:r>
          </w:p>
        </w:tc>
        <w:tc>
          <w:tcPr>
            <w:tcW w:w="281" w:type="pct"/>
            <w:tcBorders>
              <w:top w:val="nil"/>
              <w:left w:val="nil"/>
              <w:bottom w:val="single" w:sz="4" w:space="0" w:color="000000"/>
              <w:right w:val="single" w:sz="4" w:space="0" w:color="000000"/>
            </w:tcBorders>
            <w:shd w:val="clear" w:color="000000" w:fill="D4E8EE"/>
            <w:vAlign w:val="center"/>
            <w:hideMark/>
          </w:tcPr>
          <w:p w14:paraId="44FEB8A2" w14:textId="77777777" w:rsidR="008908D6" w:rsidRPr="008908D6" w:rsidRDefault="008908D6" w:rsidP="008908D6">
            <w:pPr>
              <w:spacing w:line="240" w:lineRule="auto"/>
              <w:ind w:firstLine="0"/>
              <w:jc w:val="righ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 </w:t>
            </w:r>
          </w:p>
        </w:tc>
        <w:tc>
          <w:tcPr>
            <w:tcW w:w="342" w:type="pct"/>
            <w:tcBorders>
              <w:top w:val="nil"/>
              <w:left w:val="nil"/>
              <w:bottom w:val="single" w:sz="4" w:space="0" w:color="000000"/>
              <w:right w:val="single" w:sz="4" w:space="0" w:color="000000"/>
            </w:tcBorders>
            <w:shd w:val="clear" w:color="000000" w:fill="D4E8EE"/>
            <w:vAlign w:val="center"/>
            <w:hideMark/>
          </w:tcPr>
          <w:p w14:paraId="7AFDF730"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 </w:t>
            </w:r>
          </w:p>
        </w:tc>
      </w:tr>
      <w:tr w:rsidR="008908D6" w:rsidRPr="008908D6" w14:paraId="0B20DC4E" w14:textId="77777777" w:rsidTr="008908D6">
        <w:trPr>
          <w:trHeight w:val="720"/>
          <w:jc w:val="center"/>
        </w:trPr>
        <w:tc>
          <w:tcPr>
            <w:tcW w:w="340" w:type="pct"/>
            <w:vMerge w:val="restart"/>
            <w:tcBorders>
              <w:top w:val="nil"/>
              <w:left w:val="single" w:sz="4" w:space="0" w:color="000000"/>
              <w:bottom w:val="single" w:sz="4" w:space="0" w:color="000000"/>
              <w:right w:val="single" w:sz="4" w:space="0" w:color="000000"/>
            </w:tcBorders>
            <w:shd w:val="clear" w:color="000000" w:fill="7DDAF0"/>
            <w:vAlign w:val="center"/>
            <w:hideMark/>
          </w:tcPr>
          <w:p w14:paraId="4B66372F" w14:textId="77777777" w:rsidR="008908D6" w:rsidRPr="008908D6" w:rsidRDefault="008908D6" w:rsidP="008908D6">
            <w:pPr>
              <w:spacing w:line="240" w:lineRule="auto"/>
              <w:ind w:firstLine="0"/>
              <w:jc w:val="lef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 </w:t>
            </w:r>
          </w:p>
        </w:tc>
        <w:tc>
          <w:tcPr>
            <w:tcW w:w="288" w:type="pct"/>
            <w:vMerge w:val="restart"/>
            <w:tcBorders>
              <w:top w:val="nil"/>
              <w:left w:val="single" w:sz="4" w:space="0" w:color="000000"/>
              <w:bottom w:val="single" w:sz="4" w:space="0" w:color="000000"/>
              <w:right w:val="single" w:sz="4" w:space="0" w:color="000000"/>
            </w:tcBorders>
            <w:shd w:val="clear" w:color="000000" w:fill="7DDAF0"/>
            <w:vAlign w:val="center"/>
            <w:hideMark/>
          </w:tcPr>
          <w:p w14:paraId="2B5FDAD2" w14:textId="77777777" w:rsidR="008908D6" w:rsidRPr="008908D6" w:rsidRDefault="008908D6" w:rsidP="008908D6">
            <w:pPr>
              <w:spacing w:line="240" w:lineRule="auto"/>
              <w:ind w:firstLine="0"/>
              <w:jc w:val="lef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Meningkatnya kepercayaan masyarakat terhadap pelayanan kecamatan pasimasunggu</w:t>
            </w:r>
          </w:p>
        </w:tc>
        <w:tc>
          <w:tcPr>
            <w:tcW w:w="281" w:type="pct"/>
            <w:tcBorders>
              <w:top w:val="nil"/>
              <w:left w:val="nil"/>
              <w:bottom w:val="single" w:sz="4" w:space="0" w:color="000000"/>
              <w:right w:val="single" w:sz="4" w:space="0" w:color="000000"/>
            </w:tcBorders>
            <w:shd w:val="clear" w:color="000000" w:fill="7DDAF0"/>
            <w:vAlign w:val="center"/>
            <w:hideMark/>
          </w:tcPr>
          <w:p w14:paraId="175A6E7A" w14:textId="77777777" w:rsidR="008908D6" w:rsidRPr="008908D6" w:rsidRDefault="008908D6" w:rsidP="008908D6">
            <w:pPr>
              <w:spacing w:line="240" w:lineRule="auto"/>
              <w:ind w:firstLine="0"/>
              <w:jc w:val="lef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 </w:t>
            </w:r>
          </w:p>
        </w:tc>
        <w:tc>
          <w:tcPr>
            <w:tcW w:w="442" w:type="pct"/>
            <w:tcBorders>
              <w:top w:val="nil"/>
              <w:left w:val="nil"/>
              <w:bottom w:val="single" w:sz="4" w:space="0" w:color="000000"/>
              <w:right w:val="single" w:sz="4" w:space="0" w:color="000000"/>
            </w:tcBorders>
            <w:shd w:val="clear" w:color="000000" w:fill="7DDAF0"/>
            <w:vAlign w:val="center"/>
            <w:hideMark/>
          </w:tcPr>
          <w:p w14:paraId="034CFD0A" w14:textId="77777777" w:rsidR="008908D6" w:rsidRPr="008908D6" w:rsidRDefault="008908D6" w:rsidP="008908D6">
            <w:pPr>
              <w:spacing w:line="240" w:lineRule="auto"/>
              <w:ind w:firstLine="0"/>
              <w:jc w:val="lef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 </w:t>
            </w:r>
          </w:p>
        </w:tc>
        <w:tc>
          <w:tcPr>
            <w:tcW w:w="528" w:type="pct"/>
            <w:tcBorders>
              <w:top w:val="nil"/>
              <w:left w:val="nil"/>
              <w:bottom w:val="single" w:sz="4" w:space="0" w:color="000000"/>
              <w:right w:val="single" w:sz="4" w:space="0" w:color="000000"/>
            </w:tcBorders>
            <w:shd w:val="clear" w:color="000000" w:fill="7DDAF0"/>
            <w:vAlign w:val="center"/>
            <w:hideMark/>
          </w:tcPr>
          <w:p w14:paraId="3B941D62" w14:textId="77777777" w:rsidR="008908D6" w:rsidRPr="008908D6" w:rsidRDefault="008908D6" w:rsidP="008908D6">
            <w:pPr>
              <w:spacing w:line="240" w:lineRule="auto"/>
              <w:ind w:firstLine="0"/>
              <w:jc w:val="lef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Nilai Sakip Kecamatan Pasimasunggu</w:t>
            </w:r>
          </w:p>
        </w:tc>
        <w:tc>
          <w:tcPr>
            <w:tcW w:w="256" w:type="pct"/>
            <w:tcBorders>
              <w:top w:val="nil"/>
              <w:left w:val="nil"/>
              <w:bottom w:val="single" w:sz="4" w:space="0" w:color="000000"/>
              <w:right w:val="single" w:sz="4" w:space="0" w:color="000000"/>
            </w:tcBorders>
            <w:shd w:val="clear" w:color="000000" w:fill="7DDAF0"/>
            <w:vAlign w:val="center"/>
            <w:hideMark/>
          </w:tcPr>
          <w:p w14:paraId="3C380DA6"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0</w:t>
            </w:r>
          </w:p>
        </w:tc>
        <w:tc>
          <w:tcPr>
            <w:tcW w:w="155" w:type="pct"/>
            <w:tcBorders>
              <w:top w:val="nil"/>
              <w:left w:val="nil"/>
              <w:bottom w:val="single" w:sz="4" w:space="0" w:color="000000"/>
              <w:right w:val="single" w:sz="4" w:space="0" w:color="000000"/>
            </w:tcBorders>
            <w:shd w:val="clear" w:color="000000" w:fill="7DDAF0"/>
            <w:vAlign w:val="center"/>
            <w:hideMark/>
          </w:tcPr>
          <w:p w14:paraId="4D706A01"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60</w:t>
            </w:r>
          </w:p>
        </w:tc>
        <w:tc>
          <w:tcPr>
            <w:tcW w:w="263" w:type="pct"/>
            <w:tcBorders>
              <w:top w:val="nil"/>
              <w:left w:val="nil"/>
              <w:bottom w:val="single" w:sz="4" w:space="0" w:color="000000"/>
              <w:right w:val="single" w:sz="4" w:space="0" w:color="000000"/>
            </w:tcBorders>
            <w:shd w:val="clear" w:color="000000" w:fill="7DDAF0"/>
            <w:vAlign w:val="center"/>
            <w:hideMark/>
          </w:tcPr>
          <w:p w14:paraId="6C9F73E3" w14:textId="77777777" w:rsidR="008908D6" w:rsidRPr="008908D6" w:rsidRDefault="008908D6" w:rsidP="008908D6">
            <w:pPr>
              <w:spacing w:line="240" w:lineRule="auto"/>
              <w:ind w:firstLine="0"/>
              <w:jc w:val="righ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 </w:t>
            </w:r>
          </w:p>
        </w:tc>
        <w:tc>
          <w:tcPr>
            <w:tcW w:w="155" w:type="pct"/>
            <w:tcBorders>
              <w:top w:val="nil"/>
              <w:left w:val="nil"/>
              <w:bottom w:val="single" w:sz="4" w:space="0" w:color="000000"/>
              <w:right w:val="single" w:sz="4" w:space="0" w:color="000000"/>
            </w:tcBorders>
            <w:shd w:val="clear" w:color="000000" w:fill="7DDAF0"/>
            <w:vAlign w:val="center"/>
            <w:hideMark/>
          </w:tcPr>
          <w:p w14:paraId="3C2DCF44"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65</w:t>
            </w:r>
          </w:p>
        </w:tc>
        <w:tc>
          <w:tcPr>
            <w:tcW w:w="263" w:type="pct"/>
            <w:tcBorders>
              <w:top w:val="nil"/>
              <w:left w:val="nil"/>
              <w:bottom w:val="single" w:sz="4" w:space="0" w:color="000000"/>
              <w:right w:val="single" w:sz="4" w:space="0" w:color="000000"/>
            </w:tcBorders>
            <w:shd w:val="clear" w:color="000000" w:fill="7DDAF0"/>
            <w:vAlign w:val="center"/>
            <w:hideMark/>
          </w:tcPr>
          <w:p w14:paraId="44752AA9" w14:textId="77777777" w:rsidR="008908D6" w:rsidRPr="008908D6" w:rsidRDefault="008908D6" w:rsidP="008908D6">
            <w:pPr>
              <w:spacing w:line="240" w:lineRule="auto"/>
              <w:ind w:firstLine="0"/>
              <w:jc w:val="righ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 </w:t>
            </w:r>
          </w:p>
        </w:tc>
        <w:tc>
          <w:tcPr>
            <w:tcW w:w="155" w:type="pct"/>
            <w:tcBorders>
              <w:top w:val="nil"/>
              <w:left w:val="nil"/>
              <w:bottom w:val="single" w:sz="4" w:space="0" w:color="000000"/>
              <w:right w:val="single" w:sz="4" w:space="0" w:color="000000"/>
            </w:tcBorders>
            <w:shd w:val="clear" w:color="000000" w:fill="7DDAF0"/>
            <w:vAlign w:val="center"/>
            <w:hideMark/>
          </w:tcPr>
          <w:p w14:paraId="5DF26FC2"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70</w:t>
            </w:r>
          </w:p>
        </w:tc>
        <w:tc>
          <w:tcPr>
            <w:tcW w:w="263" w:type="pct"/>
            <w:tcBorders>
              <w:top w:val="nil"/>
              <w:left w:val="nil"/>
              <w:bottom w:val="single" w:sz="4" w:space="0" w:color="000000"/>
              <w:right w:val="single" w:sz="4" w:space="0" w:color="000000"/>
            </w:tcBorders>
            <w:shd w:val="clear" w:color="000000" w:fill="7DDAF0"/>
            <w:vAlign w:val="center"/>
            <w:hideMark/>
          </w:tcPr>
          <w:p w14:paraId="38B64190" w14:textId="77777777" w:rsidR="008908D6" w:rsidRPr="008908D6" w:rsidRDefault="008908D6" w:rsidP="008908D6">
            <w:pPr>
              <w:spacing w:line="240" w:lineRule="auto"/>
              <w:ind w:firstLine="0"/>
              <w:jc w:val="righ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 </w:t>
            </w:r>
          </w:p>
        </w:tc>
        <w:tc>
          <w:tcPr>
            <w:tcW w:w="155" w:type="pct"/>
            <w:tcBorders>
              <w:top w:val="nil"/>
              <w:left w:val="nil"/>
              <w:bottom w:val="single" w:sz="4" w:space="0" w:color="000000"/>
              <w:right w:val="single" w:sz="4" w:space="0" w:color="000000"/>
            </w:tcBorders>
            <w:shd w:val="clear" w:color="000000" w:fill="7DDAF0"/>
            <w:vAlign w:val="center"/>
            <w:hideMark/>
          </w:tcPr>
          <w:p w14:paraId="42FE1438"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75</w:t>
            </w:r>
          </w:p>
        </w:tc>
        <w:tc>
          <w:tcPr>
            <w:tcW w:w="263" w:type="pct"/>
            <w:tcBorders>
              <w:top w:val="nil"/>
              <w:left w:val="nil"/>
              <w:bottom w:val="single" w:sz="4" w:space="0" w:color="000000"/>
              <w:right w:val="single" w:sz="4" w:space="0" w:color="000000"/>
            </w:tcBorders>
            <w:shd w:val="clear" w:color="000000" w:fill="7DDAF0"/>
            <w:vAlign w:val="center"/>
            <w:hideMark/>
          </w:tcPr>
          <w:p w14:paraId="285A7931" w14:textId="77777777" w:rsidR="008908D6" w:rsidRPr="008908D6" w:rsidRDefault="008908D6" w:rsidP="008908D6">
            <w:pPr>
              <w:spacing w:line="240" w:lineRule="auto"/>
              <w:ind w:firstLine="0"/>
              <w:jc w:val="righ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 </w:t>
            </w:r>
          </w:p>
        </w:tc>
        <w:tc>
          <w:tcPr>
            <w:tcW w:w="155" w:type="pct"/>
            <w:tcBorders>
              <w:top w:val="nil"/>
              <w:left w:val="nil"/>
              <w:bottom w:val="single" w:sz="4" w:space="0" w:color="000000"/>
              <w:right w:val="single" w:sz="4" w:space="0" w:color="000000"/>
            </w:tcBorders>
            <w:shd w:val="clear" w:color="000000" w:fill="7DDAF0"/>
            <w:vAlign w:val="center"/>
            <w:hideMark/>
          </w:tcPr>
          <w:p w14:paraId="31E82644"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85</w:t>
            </w:r>
          </w:p>
        </w:tc>
        <w:tc>
          <w:tcPr>
            <w:tcW w:w="263" w:type="pct"/>
            <w:tcBorders>
              <w:top w:val="nil"/>
              <w:left w:val="nil"/>
              <w:bottom w:val="single" w:sz="4" w:space="0" w:color="000000"/>
              <w:right w:val="single" w:sz="4" w:space="0" w:color="000000"/>
            </w:tcBorders>
            <w:shd w:val="clear" w:color="000000" w:fill="7DDAF0"/>
            <w:vAlign w:val="center"/>
            <w:hideMark/>
          </w:tcPr>
          <w:p w14:paraId="3210D3E6" w14:textId="77777777" w:rsidR="008908D6" w:rsidRPr="008908D6" w:rsidRDefault="008908D6" w:rsidP="008908D6">
            <w:pPr>
              <w:spacing w:line="240" w:lineRule="auto"/>
              <w:ind w:firstLine="0"/>
              <w:jc w:val="righ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 </w:t>
            </w:r>
          </w:p>
        </w:tc>
        <w:tc>
          <w:tcPr>
            <w:tcW w:w="155" w:type="pct"/>
            <w:tcBorders>
              <w:top w:val="nil"/>
              <w:left w:val="nil"/>
              <w:bottom w:val="single" w:sz="4" w:space="0" w:color="000000"/>
              <w:right w:val="single" w:sz="4" w:space="0" w:color="000000"/>
            </w:tcBorders>
            <w:shd w:val="clear" w:color="000000" w:fill="7DDAF0"/>
            <w:vAlign w:val="center"/>
            <w:hideMark/>
          </w:tcPr>
          <w:p w14:paraId="4A9DE630"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85</w:t>
            </w:r>
          </w:p>
        </w:tc>
        <w:tc>
          <w:tcPr>
            <w:tcW w:w="281" w:type="pct"/>
            <w:tcBorders>
              <w:top w:val="nil"/>
              <w:left w:val="nil"/>
              <w:bottom w:val="single" w:sz="4" w:space="0" w:color="000000"/>
              <w:right w:val="single" w:sz="4" w:space="0" w:color="000000"/>
            </w:tcBorders>
            <w:shd w:val="clear" w:color="000000" w:fill="7DDAF0"/>
            <w:vAlign w:val="center"/>
            <w:hideMark/>
          </w:tcPr>
          <w:p w14:paraId="26948BCB" w14:textId="77777777" w:rsidR="008908D6" w:rsidRPr="008908D6" w:rsidRDefault="008908D6" w:rsidP="008908D6">
            <w:pPr>
              <w:spacing w:line="240" w:lineRule="auto"/>
              <w:ind w:firstLine="0"/>
              <w:jc w:val="righ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 </w:t>
            </w:r>
          </w:p>
        </w:tc>
        <w:tc>
          <w:tcPr>
            <w:tcW w:w="342" w:type="pct"/>
            <w:tcBorders>
              <w:top w:val="nil"/>
              <w:left w:val="nil"/>
              <w:bottom w:val="single" w:sz="4" w:space="0" w:color="000000"/>
              <w:right w:val="single" w:sz="4" w:space="0" w:color="000000"/>
            </w:tcBorders>
            <w:shd w:val="clear" w:color="000000" w:fill="7DDAF0"/>
            <w:vAlign w:val="center"/>
            <w:hideMark/>
          </w:tcPr>
          <w:p w14:paraId="2BC3A1BF"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 </w:t>
            </w:r>
          </w:p>
        </w:tc>
      </w:tr>
      <w:tr w:rsidR="008908D6" w:rsidRPr="008908D6" w14:paraId="437B2A7E" w14:textId="77777777" w:rsidTr="008908D6">
        <w:trPr>
          <w:trHeight w:val="1080"/>
          <w:jc w:val="center"/>
        </w:trPr>
        <w:tc>
          <w:tcPr>
            <w:tcW w:w="340" w:type="pct"/>
            <w:vMerge/>
            <w:tcBorders>
              <w:top w:val="nil"/>
              <w:left w:val="single" w:sz="4" w:space="0" w:color="000000"/>
              <w:bottom w:val="single" w:sz="4" w:space="0" w:color="000000"/>
              <w:right w:val="single" w:sz="4" w:space="0" w:color="000000"/>
            </w:tcBorders>
            <w:vAlign w:val="center"/>
            <w:hideMark/>
          </w:tcPr>
          <w:p w14:paraId="06B04D7E" w14:textId="77777777" w:rsidR="008908D6" w:rsidRPr="008908D6" w:rsidRDefault="008908D6" w:rsidP="008908D6">
            <w:pPr>
              <w:spacing w:line="240" w:lineRule="auto"/>
              <w:ind w:firstLine="0"/>
              <w:jc w:val="left"/>
              <w:rPr>
                <w:rFonts w:eastAsia="Times New Roman" w:cs="Times New Roman"/>
                <w:color w:val="000000"/>
                <w:kern w:val="0"/>
                <w:sz w:val="14"/>
                <w:szCs w:val="14"/>
                <w:lang w:val="en-ID" w:eastAsia="en-ID"/>
                <w14:ligatures w14:val="none"/>
              </w:rPr>
            </w:pPr>
          </w:p>
        </w:tc>
        <w:tc>
          <w:tcPr>
            <w:tcW w:w="288" w:type="pct"/>
            <w:vMerge/>
            <w:tcBorders>
              <w:top w:val="nil"/>
              <w:left w:val="single" w:sz="4" w:space="0" w:color="000000"/>
              <w:bottom w:val="single" w:sz="4" w:space="0" w:color="000000"/>
              <w:right w:val="single" w:sz="4" w:space="0" w:color="000000"/>
            </w:tcBorders>
            <w:vAlign w:val="center"/>
            <w:hideMark/>
          </w:tcPr>
          <w:p w14:paraId="3499943F" w14:textId="77777777" w:rsidR="008908D6" w:rsidRPr="008908D6" w:rsidRDefault="008908D6" w:rsidP="008908D6">
            <w:pPr>
              <w:spacing w:line="240" w:lineRule="auto"/>
              <w:ind w:firstLine="0"/>
              <w:jc w:val="left"/>
              <w:rPr>
                <w:rFonts w:eastAsia="Times New Roman" w:cs="Times New Roman"/>
                <w:color w:val="000000"/>
                <w:kern w:val="0"/>
                <w:sz w:val="14"/>
                <w:szCs w:val="14"/>
                <w:lang w:val="en-ID" w:eastAsia="en-ID"/>
                <w14:ligatures w14:val="none"/>
              </w:rPr>
            </w:pPr>
          </w:p>
        </w:tc>
        <w:tc>
          <w:tcPr>
            <w:tcW w:w="281" w:type="pct"/>
            <w:tcBorders>
              <w:top w:val="nil"/>
              <w:left w:val="nil"/>
              <w:bottom w:val="single" w:sz="4" w:space="0" w:color="000000"/>
              <w:right w:val="single" w:sz="4" w:space="0" w:color="000000"/>
            </w:tcBorders>
            <w:shd w:val="clear" w:color="000000" w:fill="7DDAF0"/>
            <w:vAlign w:val="center"/>
            <w:hideMark/>
          </w:tcPr>
          <w:p w14:paraId="02D8F494" w14:textId="77777777" w:rsidR="008908D6" w:rsidRPr="008908D6" w:rsidRDefault="008908D6" w:rsidP="008908D6">
            <w:pPr>
              <w:spacing w:line="240" w:lineRule="auto"/>
              <w:ind w:firstLine="0"/>
              <w:jc w:val="lef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 </w:t>
            </w:r>
          </w:p>
        </w:tc>
        <w:tc>
          <w:tcPr>
            <w:tcW w:w="442" w:type="pct"/>
            <w:tcBorders>
              <w:top w:val="nil"/>
              <w:left w:val="nil"/>
              <w:bottom w:val="single" w:sz="4" w:space="0" w:color="000000"/>
              <w:right w:val="single" w:sz="4" w:space="0" w:color="000000"/>
            </w:tcBorders>
            <w:shd w:val="clear" w:color="000000" w:fill="7DDAF0"/>
            <w:vAlign w:val="center"/>
            <w:hideMark/>
          </w:tcPr>
          <w:p w14:paraId="582B9460" w14:textId="77777777" w:rsidR="008908D6" w:rsidRPr="008908D6" w:rsidRDefault="008908D6" w:rsidP="008908D6">
            <w:pPr>
              <w:spacing w:line="240" w:lineRule="auto"/>
              <w:ind w:firstLine="0"/>
              <w:jc w:val="lef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 </w:t>
            </w:r>
          </w:p>
        </w:tc>
        <w:tc>
          <w:tcPr>
            <w:tcW w:w="528" w:type="pct"/>
            <w:tcBorders>
              <w:top w:val="nil"/>
              <w:left w:val="nil"/>
              <w:bottom w:val="single" w:sz="4" w:space="0" w:color="000000"/>
              <w:right w:val="single" w:sz="4" w:space="0" w:color="000000"/>
            </w:tcBorders>
            <w:shd w:val="clear" w:color="000000" w:fill="7DDAF0"/>
            <w:vAlign w:val="center"/>
            <w:hideMark/>
          </w:tcPr>
          <w:p w14:paraId="1AE81314" w14:textId="77777777" w:rsidR="008908D6" w:rsidRPr="008908D6" w:rsidRDefault="008908D6" w:rsidP="008908D6">
            <w:pPr>
              <w:spacing w:line="240" w:lineRule="auto"/>
              <w:ind w:firstLine="0"/>
              <w:jc w:val="lef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Laporan Keuangan Kecamatan Pasimasunggu sesuai SAP</w:t>
            </w:r>
          </w:p>
        </w:tc>
        <w:tc>
          <w:tcPr>
            <w:tcW w:w="256" w:type="pct"/>
            <w:tcBorders>
              <w:top w:val="nil"/>
              <w:left w:val="nil"/>
              <w:bottom w:val="single" w:sz="4" w:space="0" w:color="000000"/>
              <w:right w:val="single" w:sz="4" w:space="0" w:color="000000"/>
            </w:tcBorders>
            <w:shd w:val="clear" w:color="000000" w:fill="7DDAF0"/>
            <w:vAlign w:val="center"/>
            <w:hideMark/>
          </w:tcPr>
          <w:p w14:paraId="54309578"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0</w:t>
            </w:r>
          </w:p>
        </w:tc>
        <w:tc>
          <w:tcPr>
            <w:tcW w:w="155" w:type="pct"/>
            <w:tcBorders>
              <w:top w:val="nil"/>
              <w:left w:val="nil"/>
              <w:bottom w:val="single" w:sz="4" w:space="0" w:color="000000"/>
              <w:right w:val="single" w:sz="4" w:space="0" w:color="000000"/>
            </w:tcBorders>
            <w:shd w:val="clear" w:color="000000" w:fill="7DDAF0"/>
            <w:vAlign w:val="center"/>
            <w:hideMark/>
          </w:tcPr>
          <w:p w14:paraId="66E30711"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sesuai</w:t>
            </w:r>
          </w:p>
        </w:tc>
        <w:tc>
          <w:tcPr>
            <w:tcW w:w="263" w:type="pct"/>
            <w:tcBorders>
              <w:top w:val="nil"/>
              <w:left w:val="nil"/>
              <w:bottom w:val="single" w:sz="4" w:space="0" w:color="000000"/>
              <w:right w:val="single" w:sz="4" w:space="0" w:color="000000"/>
            </w:tcBorders>
            <w:shd w:val="clear" w:color="000000" w:fill="7DDAF0"/>
            <w:vAlign w:val="center"/>
            <w:hideMark/>
          </w:tcPr>
          <w:p w14:paraId="2E92F549" w14:textId="77777777" w:rsidR="008908D6" w:rsidRPr="008908D6" w:rsidRDefault="008908D6" w:rsidP="008908D6">
            <w:pPr>
              <w:spacing w:line="240" w:lineRule="auto"/>
              <w:ind w:firstLine="0"/>
              <w:jc w:val="righ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 </w:t>
            </w:r>
          </w:p>
        </w:tc>
        <w:tc>
          <w:tcPr>
            <w:tcW w:w="155" w:type="pct"/>
            <w:tcBorders>
              <w:top w:val="nil"/>
              <w:left w:val="nil"/>
              <w:bottom w:val="single" w:sz="4" w:space="0" w:color="000000"/>
              <w:right w:val="single" w:sz="4" w:space="0" w:color="000000"/>
            </w:tcBorders>
            <w:shd w:val="clear" w:color="000000" w:fill="7DDAF0"/>
            <w:vAlign w:val="center"/>
            <w:hideMark/>
          </w:tcPr>
          <w:p w14:paraId="56D8D0C1"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sesuai</w:t>
            </w:r>
          </w:p>
        </w:tc>
        <w:tc>
          <w:tcPr>
            <w:tcW w:w="263" w:type="pct"/>
            <w:tcBorders>
              <w:top w:val="nil"/>
              <w:left w:val="nil"/>
              <w:bottom w:val="single" w:sz="4" w:space="0" w:color="000000"/>
              <w:right w:val="single" w:sz="4" w:space="0" w:color="000000"/>
            </w:tcBorders>
            <w:shd w:val="clear" w:color="000000" w:fill="7DDAF0"/>
            <w:vAlign w:val="center"/>
            <w:hideMark/>
          </w:tcPr>
          <w:p w14:paraId="56CD50C8" w14:textId="77777777" w:rsidR="008908D6" w:rsidRPr="008908D6" w:rsidRDefault="008908D6" w:rsidP="008908D6">
            <w:pPr>
              <w:spacing w:line="240" w:lineRule="auto"/>
              <w:ind w:firstLine="0"/>
              <w:jc w:val="righ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 </w:t>
            </w:r>
          </w:p>
        </w:tc>
        <w:tc>
          <w:tcPr>
            <w:tcW w:w="155" w:type="pct"/>
            <w:tcBorders>
              <w:top w:val="nil"/>
              <w:left w:val="nil"/>
              <w:bottom w:val="single" w:sz="4" w:space="0" w:color="000000"/>
              <w:right w:val="single" w:sz="4" w:space="0" w:color="000000"/>
            </w:tcBorders>
            <w:shd w:val="clear" w:color="000000" w:fill="7DDAF0"/>
            <w:vAlign w:val="center"/>
            <w:hideMark/>
          </w:tcPr>
          <w:p w14:paraId="1DA0EC3D"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sesuai</w:t>
            </w:r>
          </w:p>
        </w:tc>
        <w:tc>
          <w:tcPr>
            <w:tcW w:w="263" w:type="pct"/>
            <w:tcBorders>
              <w:top w:val="nil"/>
              <w:left w:val="nil"/>
              <w:bottom w:val="single" w:sz="4" w:space="0" w:color="000000"/>
              <w:right w:val="single" w:sz="4" w:space="0" w:color="000000"/>
            </w:tcBorders>
            <w:shd w:val="clear" w:color="000000" w:fill="7DDAF0"/>
            <w:vAlign w:val="center"/>
            <w:hideMark/>
          </w:tcPr>
          <w:p w14:paraId="4193A2FF" w14:textId="77777777" w:rsidR="008908D6" w:rsidRPr="008908D6" w:rsidRDefault="008908D6" w:rsidP="008908D6">
            <w:pPr>
              <w:spacing w:line="240" w:lineRule="auto"/>
              <w:ind w:firstLine="0"/>
              <w:jc w:val="righ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 </w:t>
            </w:r>
          </w:p>
        </w:tc>
        <w:tc>
          <w:tcPr>
            <w:tcW w:w="155" w:type="pct"/>
            <w:tcBorders>
              <w:top w:val="nil"/>
              <w:left w:val="nil"/>
              <w:bottom w:val="single" w:sz="4" w:space="0" w:color="000000"/>
              <w:right w:val="single" w:sz="4" w:space="0" w:color="000000"/>
            </w:tcBorders>
            <w:shd w:val="clear" w:color="000000" w:fill="7DDAF0"/>
            <w:vAlign w:val="center"/>
            <w:hideMark/>
          </w:tcPr>
          <w:p w14:paraId="57E0EB60"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sesuai</w:t>
            </w:r>
          </w:p>
        </w:tc>
        <w:tc>
          <w:tcPr>
            <w:tcW w:w="263" w:type="pct"/>
            <w:tcBorders>
              <w:top w:val="nil"/>
              <w:left w:val="nil"/>
              <w:bottom w:val="single" w:sz="4" w:space="0" w:color="000000"/>
              <w:right w:val="single" w:sz="4" w:space="0" w:color="000000"/>
            </w:tcBorders>
            <w:shd w:val="clear" w:color="000000" w:fill="7DDAF0"/>
            <w:vAlign w:val="center"/>
            <w:hideMark/>
          </w:tcPr>
          <w:p w14:paraId="6AB29A70" w14:textId="77777777" w:rsidR="008908D6" w:rsidRPr="008908D6" w:rsidRDefault="008908D6" w:rsidP="008908D6">
            <w:pPr>
              <w:spacing w:line="240" w:lineRule="auto"/>
              <w:ind w:firstLine="0"/>
              <w:jc w:val="righ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 </w:t>
            </w:r>
          </w:p>
        </w:tc>
        <w:tc>
          <w:tcPr>
            <w:tcW w:w="155" w:type="pct"/>
            <w:tcBorders>
              <w:top w:val="nil"/>
              <w:left w:val="nil"/>
              <w:bottom w:val="single" w:sz="4" w:space="0" w:color="000000"/>
              <w:right w:val="single" w:sz="4" w:space="0" w:color="000000"/>
            </w:tcBorders>
            <w:shd w:val="clear" w:color="000000" w:fill="7DDAF0"/>
            <w:vAlign w:val="center"/>
            <w:hideMark/>
          </w:tcPr>
          <w:p w14:paraId="60DBAF59"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sesuai</w:t>
            </w:r>
          </w:p>
        </w:tc>
        <w:tc>
          <w:tcPr>
            <w:tcW w:w="263" w:type="pct"/>
            <w:tcBorders>
              <w:top w:val="nil"/>
              <w:left w:val="nil"/>
              <w:bottom w:val="single" w:sz="4" w:space="0" w:color="000000"/>
              <w:right w:val="single" w:sz="4" w:space="0" w:color="000000"/>
            </w:tcBorders>
            <w:shd w:val="clear" w:color="000000" w:fill="7DDAF0"/>
            <w:vAlign w:val="center"/>
            <w:hideMark/>
          </w:tcPr>
          <w:p w14:paraId="66E2E26A" w14:textId="77777777" w:rsidR="008908D6" w:rsidRPr="008908D6" w:rsidRDefault="008908D6" w:rsidP="008908D6">
            <w:pPr>
              <w:spacing w:line="240" w:lineRule="auto"/>
              <w:ind w:firstLine="0"/>
              <w:jc w:val="righ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 </w:t>
            </w:r>
          </w:p>
        </w:tc>
        <w:tc>
          <w:tcPr>
            <w:tcW w:w="155" w:type="pct"/>
            <w:tcBorders>
              <w:top w:val="nil"/>
              <w:left w:val="nil"/>
              <w:bottom w:val="single" w:sz="4" w:space="0" w:color="000000"/>
              <w:right w:val="single" w:sz="4" w:space="0" w:color="000000"/>
            </w:tcBorders>
            <w:shd w:val="clear" w:color="000000" w:fill="7DDAF0"/>
            <w:vAlign w:val="center"/>
            <w:hideMark/>
          </w:tcPr>
          <w:p w14:paraId="2914EABB"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sesuai</w:t>
            </w:r>
          </w:p>
        </w:tc>
        <w:tc>
          <w:tcPr>
            <w:tcW w:w="281" w:type="pct"/>
            <w:tcBorders>
              <w:top w:val="nil"/>
              <w:left w:val="nil"/>
              <w:bottom w:val="single" w:sz="4" w:space="0" w:color="000000"/>
              <w:right w:val="single" w:sz="4" w:space="0" w:color="000000"/>
            </w:tcBorders>
            <w:shd w:val="clear" w:color="000000" w:fill="7DDAF0"/>
            <w:vAlign w:val="center"/>
            <w:hideMark/>
          </w:tcPr>
          <w:p w14:paraId="227DC2D4" w14:textId="77777777" w:rsidR="008908D6" w:rsidRPr="008908D6" w:rsidRDefault="008908D6" w:rsidP="008908D6">
            <w:pPr>
              <w:spacing w:line="240" w:lineRule="auto"/>
              <w:ind w:firstLine="0"/>
              <w:jc w:val="righ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 </w:t>
            </w:r>
          </w:p>
        </w:tc>
        <w:tc>
          <w:tcPr>
            <w:tcW w:w="342" w:type="pct"/>
            <w:tcBorders>
              <w:top w:val="nil"/>
              <w:left w:val="nil"/>
              <w:bottom w:val="single" w:sz="4" w:space="0" w:color="000000"/>
              <w:right w:val="single" w:sz="4" w:space="0" w:color="000000"/>
            </w:tcBorders>
            <w:shd w:val="clear" w:color="000000" w:fill="7DDAF0"/>
            <w:vAlign w:val="center"/>
            <w:hideMark/>
          </w:tcPr>
          <w:p w14:paraId="4DA81003"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 </w:t>
            </w:r>
          </w:p>
        </w:tc>
      </w:tr>
      <w:tr w:rsidR="008908D6" w:rsidRPr="008908D6" w14:paraId="7794D869" w14:textId="77777777" w:rsidTr="008908D6">
        <w:trPr>
          <w:trHeight w:val="1080"/>
          <w:jc w:val="center"/>
        </w:trPr>
        <w:tc>
          <w:tcPr>
            <w:tcW w:w="340" w:type="pct"/>
            <w:vMerge/>
            <w:tcBorders>
              <w:top w:val="nil"/>
              <w:left w:val="single" w:sz="4" w:space="0" w:color="000000"/>
              <w:bottom w:val="single" w:sz="4" w:space="0" w:color="000000"/>
              <w:right w:val="single" w:sz="4" w:space="0" w:color="000000"/>
            </w:tcBorders>
            <w:vAlign w:val="center"/>
            <w:hideMark/>
          </w:tcPr>
          <w:p w14:paraId="6719F0B9" w14:textId="77777777" w:rsidR="008908D6" w:rsidRPr="008908D6" w:rsidRDefault="008908D6" w:rsidP="008908D6">
            <w:pPr>
              <w:spacing w:line="240" w:lineRule="auto"/>
              <w:ind w:firstLine="0"/>
              <w:jc w:val="left"/>
              <w:rPr>
                <w:rFonts w:eastAsia="Times New Roman" w:cs="Times New Roman"/>
                <w:color w:val="000000"/>
                <w:kern w:val="0"/>
                <w:sz w:val="14"/>
                <w:szCs w:val="14"/>
                <w:lang w:val="en-ID" w:eastAsia="en-ID"/>
                <w14:ligatures w14:val="none"/>
              </w:rPr>
            </w:pPr>
          </w:p>
        </w:tc>
        <w:tc>
          <w:tcPr>
            <w:tcW w:w="288" w:type="pct"/>
            <w:vMerge/>
            <w:tcBorders>
              <w:top w:val="nil"/>
              <w:left w:val="single" w:sz="4" w:space="0" w:color="000000"/>
              <w:bottom w:val="single" w:sz="4" w:space="0" w:color="000000"/>
              <w:right w:val="single" w:sz="4" w:space="0" w:color="000000"/>
            </w:tcBorders>
            <w:vAlign w:val="center"/>
            <w:hideMark/>
          </w:tcPr>
          <w:p w14:paraId="6934D7F3" w14:textId="77777777" w:rsidR="008908D6" w:rsidRPr="008908D6" w:rsidRDefault="008908D6" w:rsidP="008908D6">
            <w:pPr>
              <w:spacing w:line="240" w:lineRule="auto"/>
              <w:ind w:firstLine="0"/>
              <w:jc w:val="left"/>
              <w:rPr>
                <w:rFonts w:eastAsia="Times New Roman" w:cs="Times New Roman"/>
                <w:color w:val="000000"/>
                <w:kern w:val="0"/>
                <w:sz w:val="14"/>
                <w:szCs w:val="14"/>
                <w:lang w:val="en-ID" w:eastAsia="en-ID"/>
                <w14:ligatures w14:val="none"/>
              </w:rPr>
            </w:pPr>
          </w:p>
        </w:tc>
        <w:tc>
          <w:tcPr>
            <w:tcW w:w="281" w:type="pct"/>
            <w:tcBorders>
              <w:top w:val="nil"/>
              <w:left w:val="nil"/>
              <w:bottom w:val="single" w:sz="4" w:space="0" w:color="000000"/>
              <w:right w:val="single" w:sz="4" w:space="0" w:color="000000"/>
            </w:tcBorders>
            <w:shd w:val="clear" w:color="000000" w:fill="7DDAF0"/>
            <w:vAlign w:val="center"/>
            <w:hideMark/>
          </w:tcPr>
          <w:p w14:paraId="2B4D70F3" w14:textId="77777777" w:rsidR="008908D6" w:rsidRPr="008908D6" w:rsidRDefault="008908D6" w:rsidP="008908D6">
            <w:pPr>
              <w:spacing w:line="240" w:lineRule="auto"/>
              <w:ind w:firstLine="0"/>
              <w:jc w:val="lef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 </w:t>
            </w:r>
          </w:p>
        </w:tc>
        <w:tc>
          <w:tcPr>
            <w:tcW w:w="442" w:type="pct"/>
            <w:tcBorders>
              <w:top w:val="nil"/>
              <w:left w:val="nil"/>
              <w:bottom w:val="single" w:sz="4" w:space="0" w:color="000000"/>
              <w:right w:val="single" w:sz="4" w:space="0" w:color="000000"/>
            </w:tcBorders>
            <w:shd w:val="clear" w:color="000000" w:fill="7DDAF0"/>
            <w:vAlign w:val="center"/>
            <w:hideMark/>
          </w:tcPr>
          <w:p w14:paraId="54F2F4CA" w14:textId="77777777" w:rsidR="008908D6" w:rsidRPr="008908D6" w:rsidRDefault="008908D6" w:rsidP="008908D6">
            <w:pPr>
              <w:spacing w:line="240" w:lineRule="auto"/>
              <w:ind w:firstLine="0"/>
              <w:jc w:val="lef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 </w:t>
            </w:r>
          </w:p>
        </w:tc>
        <w:tc>
          <w:tcPr>
            <w:tcW w:w="528" w:type="pct"/>
            <w:tcBorders>
              <w:top w:val="nil"/>
              <w:left w:val="nil"/>
              <w:bottom w:val="single" w:sz="4" w:space="0" w:color="000000"/>
              <w:right w:val="single" w:sz="4" w:space="0" w:color="000000"/>
            </w:tcBorders>
            <w:shd w:val="clear" w:color="000000" w:fill="7DDAF0"/>
            <w:vAlign w:val="center"/>
            <w:hideMark/>
          </w:tcPr>
          <w:p w14:paraId="07A5D369" w14:textId="77777777" w:rsidR="008908D6" w:rsidRPr="008908D6" w:rsidRDefault="008908D6" w:rsidP="008908D6">
            <w:pPr>
              <w:spacing w:line="240" w:lineRule="auto"/>
              <w:ind w:firstLine="0"/>
              <w:jc w:val="lef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Indeks Kepuasan Masyarakat Kecamatan Pasimasunggu</w:t>
            </w:r>
          </w:p>
        </w:tc>
        <w:tc>
          <w:tcPr>
            <w:tcW w:w="256" w:type="pct"/>
            <w:tcBorders>
              <w:top w:val="nil"/>
              <w:left w:val="nil"/>
              <w:bottom w:val="single" w:sz="4" w:space="0" w:color="000000"/>
              <w:right w:val="single" w:sz="4" w:space="0" w:color="000000"/>
            </w:tcBorders>
            <w:shd w:val="clear" w:color="000000" w:fill="7DDAF0"/>
            <w:vAlign w:val="center"/>
            <w:hideMark/>
          </w:tcPr>
          <w:p w14:paraId="7FAC1771"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0</w:t>
            </w:r>
          </w:p>
        </w:tc>
        <w:tc>
          <w:tcPr>
            <w:tcW w:w="155" w:type="pct"/>
            <w:tcBorders>
              <w:top w:val="nil"/>
              <w:left w:val="nil"/>
              <w:bottom w:val="single" w:sz="4" w:space="0" w:color="000000"/>
              <w:right w:val="single" w:sz="4" w:space="0" w:color="000000"/>
            </w:tcBorders>
            <w:shd w:val="clear" w:color="000000" w:fill="7DDAF0"/>
            <w:vAlign w:val="center"/>
            <w:hideMark/>
          </w:tcPr>
          <w:p w14:paraId="080C4204"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70</w:t>
            </w:r>
          </w:p>
        </w:tc>
        <w:tc>
          <w:tcPr>
            <w:tcW w:w="263" w:type="pct"/>
            <w:tcBorders>
              <w:top w:val="nil"/>
              <w:left w:val="nil"/>
              <w:bottom w:val="single" w:sz="4" w:space="0" w:color="000000"/>
              <w:right w:val="single" w:sz="4" w:space="0" w:color="000000"/>
            </w:tcBorders>
            <w:shd w:val="clear" w:color="000000" w:fill="7DDAF0"/>
            <w:vAlign w:val="center"/>
            <w:hideMark/>
          </w:tcPr>
          <w:p w14:paraId="594D3F96" w14:textId="77777777" w:rsidR="008908D6" w:rsidRPr="008908D6" w:rsidRDefault="008908D6" w:rsidP="008908D6">
            <w:pPr>
              <w:spacing w:line="240" w:lineRule="auto"/>
              <w:ind w:firstLine="0"/>
              <w:jc w:val="righ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 </w:t>
            </w:r>
          </w:p>
        </w:tc>
        <w:tc>
          <w:tcPr>
            <w:tcW w:w="155" w:type="pct"/>
            <w:tcBorders>
              <w:top w:val="nil"/>
              <w:left w:val="nil"/>
              <w:bottom w:val="single" w:sz="4" w:space="0" w:color="000000"/>
              <w:right w:val="single" w:sz="4" w:space="0" w:color="000000"/>
            </w:tcBorders>
            <w:shd w:val="clear" w:color="000000" w:fill="7DDAF0"/>
            <w:vAlign w:val="center"/>
            <w:hideMark/>
          </w:tcPr>
          <w:p w14:paraId="038D36D0"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72,5</w:t>
            </w:r>
          </w:p>
        </w:tc>
        <w:tc>
          <w:tcPr>
            <w:tcW w:w="263" w:type="pct"/>
            <w:tcBorders>
              <w:top w:val="nil"/>
              <w:left w:val="nil"/>
              <w:bottom w:val="single" w:sz="4" w:space="0" w:color="000000"/>
              <w:right w:val="single" w:sz="4" w:space="0" w:color="000000"/>
            </w:tcBorders>
            <w:shd w:val="clear" w:color="000000" w:fill="7DDAF0"/>
            <w:vAlign w:val="center"/>
            <w:hideMark/>
          </w:tcPr>
          <w:p w14:paraId="5B7C6A74" w14:textId="77777777" w:rsidR="008908D6" w:rsidRPr="008908D6" w:rsidRDefault="008908D6" w:rsidP="008908D6">
            <w:pPr>
              <w:spacing w:line="240" w:lineRule="auto"/>
              <w:ind w:firstLine="0"/>
              <w:jc w:val="righ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 </w:t>
            </w:r>
          </w:p>
        </w:tc>
        <w:tc>
          <w:tcPr>
            <w:tcW w:w="155" w:type="pct"/>
            <w:tcBorders>
              <w:top w:val="nil"/>
              <w:left w:val="nil"/>
              <w:bottom w:val="single" w:sz="4" w:space="0" w:color="000000"/>
              <w:right w:val="single" w:sz="4" w:space="0" w:color="000000"/>
            </w:tcBorders>
            <w:shd w:val="clear" w:color="000000" w:fill="7DDAF0"/>
            <w:vAlign w:val="center"/>
            <w:hideMark/>
          </w:tcPr>
          <w:p w14:paraId="4F0CDA60"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75</w:t>
            </w:r>
          </w:p>
        </w:tc>
        <w:tc>
          <w:tcPr>
            <w:tcW w:w="263" w:type="pct"/>
            <w:tcBorders>
              <w:top w:val="nil"/>
              <w:left w:val="nil"/>
              <w:bottom w:val="single" w:sz="4" w:space="0" w:color="000000"/>
              <w:right w:val="single" w:sz="4" w:space="0" w:color="000000"/>
            </w:tcBorders>
            <w:shd w:val="clear" w:color="000000" w:fill="7DDAF0"/>
            <w:vAlign w:val="center"/>
            <w:hideMark/>
          </w:tcPr>
          <w:p w14:paraId="3B2286D7" w14:textId="77777777" w:rsidR="008908D6" w:rsidRPr="008908D6" w:rsidRDefault="008908D6" w:rsidP="008908D6">
            <w:pPr>
              <w:spacing w:line="240" w:lineRule="auto"/>
              <w:ind w:firstLine="0"/>
              <w:jc w:val="righ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 </w:t>
            </w:r>
          </w:p>
        </w:tc>
        <w:tc>
          <w:tcPr>
            <w:tcW w:w="155" w:type="pct"/>
            <w:tcBorders>
              <w:top w:val="nil"/>
              <w:left w:val="nil"/>
              <w:bottom w:val="single" w:sz="4" w:space="0" w:color="000000"/>
              <w:right w:val="single" w:sz="4" w:space="0" w:color="000000"/>
            </w:tcBorders>
            <w:shd w:val="clear" w:color="000000" w:fill="7DDAF0"/>
            <w:vAlign w:val="center"/>
            <w:hideMark/>
          </w:tcPr>
          <w:p w14:paraId="369BCA83"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80</w:t>
            </w:r>
          </w:p>
        </w:tc>
        <w:tc>
          <w:tcPr>
            <w:tcW w:w="263" w:type="pct"/>
            <w:tcBorders>
              <w:top w:val="nil"/>
              <w:left w:val="nil"/>
              <w:bottom w:val="single" w:sz="4" w:space="0" w:color="000000"/>
              <w:right w:val="single" w:sz="4" w:space="0" w:color="000000"/>
            </w:tcBorders>
            <w:shd w:val="clear" w:color="000000" w:fill="7DDAF0"/>
            <w:vAlign w:val="center"/>
            <w:hideMark/>
          </w:tcPr>
          <w:p w14:paraId="11B4C65B" w14:textId="77777777" w:rsidR="008908D6" w:rsidRPr="008908D6" w:rsidRDefault="008908D6" w:rsidP="008908D6">
            <w:pPr>
              <w:spacing w:line="240" w:lineRule="auto"/>
              <w:ind w:firstLine="0"/>
              <w:jc w:val="righ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 </w:t>
            </w:r>
          </w:p>
        </w:tc>
        <w:tc>
          <w:tcPr>
            <w:tcW w:w="155" w:type="pct"/>
            <w:tcBorders>
              <w:top w:val="nil"/>
              <w:left w:val="nil"/>
              <w:bottom w:val="single" w:sz="4" w:space="0" w:color="000000"/>
              <w:right w:val="single" w:sz="4" w:space="0" w:color="000000"/>
            </w:tcBorders>
            <w:shd w:val="clear" w:color="000000" w:fill="7DDAF0"/>
            <w:vAlign w:val="center"/>
            <w:hideMark/>
          </w:tcPr>
          <w:p w14:paraId="5F2A3E77"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85</w:t>
            </w:r>
          </w:p>
        </w:tc>
        <w:tc>
          <w:tcPr>
            <w:tcW w:w="263" w:type="pct"/>
            <w:tcBorders>
              <w:top w:val="nil"/>
              <w:left w:val="nil"/>
              <w:bottom w:val="single" w:sz="4" w:space="0" w:color="000000"/>
              <w:right w:val="single" w:sz="4" w:space="0" w:color="000000"/>
            </w:tcBorders>
            <w:shd w:val="clear" w:color="000000" w:fill="7DDAF0"/>
            <w:vAlign w:val="center"/>
            <w:hideMark/>
          </w:tcPr>
          <w:p w14:paraId="72AB37EA" w14:textId="77777777" w:rsidR="008908D6" w:rsidRPr="008908D6" w:rsidRDefault="008908D6" w:rsidP="008908D6">
            <w:pPr>
              <w:spacing w:line="240" w:lineRule="auto"/>
              <w:ind w:firstLine="0"/>
              <w:jc w:val="righ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 </w:t>
            </w:r>
          </w:p>
        </w:tc>
        <w:tc>
          <w:tcPr>
            <w:tcW w:w="155" w:type="pct"/>
            <w:tcBorders>
              <w:top w:val="nil"/>
              <w:left w:val="nil"/>
              <w:bottom w:val="single" w:sz="4" w:space="0" w:color="000000"/>
              <w:right w:val="single" w:sz="4" w:space="0" w:color="000000"/>
            </w:tcBorders>
            <w:shd w:val="clear" w:color="000000" w:fill="7DDAF0"/>
            <w:vAlign w:val="center"/>
            <w:hideMark/>
          </w:tcPr>
          <w:p w14:paraId="2D8D004C"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85</w:t>
            </w:r>
          </w:p>
        </w:tc>
        <w:tc>
          <w:tcPr>
            <w:tcW w:w="281" w:type="pct"/>
            <w:tcBorders>
              <w:top w:val="nil"/>
              <w:left w:val="nil"/>
              <w:bottom w:val="single" w:sz="4" w:space="0" w:color="000000"/>
              <w:right w:val="single" w:sz="4" w:space="0" w:color="000000"/>
            </w:tcBorders>
            <w:shd w:val="clear" w:color="000000" w:fill="7DDAF0"/>
            <w:vAlign w:val="center"/>
            <w:hideMark/>
          </w:tcPr>
          <w:p w14:paraId="155139DB" w14:textId="77777777" w:rsidR="008908D6" w:rsidRPr="008908D6" w:rsidRDefault="008908D6" w:rsidP="008908D6">
            <w:pPr>
              <w:spacing w:line="240" w:lineRule="auto"/>
              <w:ind w:firstLine="0"/>
              <w:jc w:val="righ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 </w:t>
            </w:r>
          </w:p>
        </w:tc>
        <w:tc>
          <w:tcPr>
            <w:tcW w:w="342" w:type="pct"/>
            <w:tcBorders>
              <w:top w:val="nil"/>
              <w:left w:val="nil"/>
              <w:bottom w:val="single" w:sz="4" w:space="0" w:color="000000"/>
              <w:right w:val="single" w:sz="4" w:space="0" w:color="000000"/>
            </w:tcBorders>
            <w:shd w:val="clear" w:color="000000" w:fill="7DDAF0"/>
            <w:vAlign w:val="center"/>
            <w:hideMark/>
          </w:tcPr>
          <w:p w14:paraId="68253CA8"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 </w:t>
            </w:r>
          </w:p>
        </w:tc>
      </w:tr>
      <w:tr w:rsidR="008908D6" w:rsidRPr="008908D6" w14:paraId="4A76625D" w14:textId="77777777" w:rsidTr="008908D6">
        <w:trPr>
          <w:trHeight w:val="1800"/>
          <w:jc w:val="center"/>
        </w:trPr>
        <w:tc>
          <w:tcPr>
            <w:tcW w:w="340" w:type="pct"/>
            <w:tcBorders>
              <w:top w:val="nil"/>
              <w:left w:val="single" w:sz="4" w:space="0" w:color="000000"/>
              <w:bottom w:val="single" w:sz="4" w:space="0" w:color="000000"/>
              <w:right w:val="single" w:sz="4" w:space="0" w:color="000000"/>
            </w:tcBorders>
            <w:shd w:val="clear" w:color="000000" w:fill="F6EA98"/>
            <w:vAlign w:val="center"/>
            <w:hideMark/>
          </w:tcPr>
          <w:p w14:paraId="243F3D1E" w14:textId="77777777" w:rsidR="008908D6" w:rsidRPr="008908D6" w:rsidRDefault="008908D6" w:rsidP="008908D6">
            <w:pPr>
              <w:spacing w:line="240" w:lineRule="auto"/>
              <w:ind w:firstLine="0"/>
              <w:jc w:val="lef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lastRenderedPageBreak/>
              <w:t> </w:t>
            </w:r>
          </w:p>
        </w:tc>
        <w:tc>
          <w:tcPr>
            <w:tcW w:w="288" w:type="pct"/>
            <w:tcBorders>
              <w:top w:val="nil"/>
              <w:left w:val="nil"/>
              <w:bottom w:val="single" w:sz="4" w:space="0" w:color="000000"/>
              <w:right w:val="single" w:sz="4" w:space="0" w:color="000000"/>
            </w:tcBorders>
            <w:shd w:val="clear" w:color="000000" w:fill="F6EA98"/>
            <w:vAlign w:val="center"/>
            <w:hideMark/>
          </w:tcPr>
          <w:p w14:paraId="29185CE0" w14:textId="77777777" w:rsidR="008908D6" w:rsidRPr="008908D6" w:rsidRDefault="008908D6" w:rsidP="008908D6">
            <w:pPr>
              <w:spacing w:line="240" w:lineRule="auto"/>
              <w:ind w:firstLine="0"/>
              <w:jc w:val="lef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 </w:t>
            </w:r>
          </w:p>
        </w:tc>
        <w:tc>
          <w:tcPr>
            <w:tcW w:w="281" w:type="pct"/>
            <w:tcBorders>
              <w:top w:val="nil"/>
              <w:left w:val="nil"/>
              <w:bottom w:val="single" w:sz="4" w:space="0" w:color="000000"/>
              <w:right w:val="single" w:sz="4" w:space="0" w:color="000000"/>
            </w:tcBorders>
            <w:shd w:val="clear" w:color="000000" w:fill="F6EA98"/>
            <w:vAlign w:val="center"/>
            <w:hideMark/>
          </w:tcPr>
          <w:p w14:paraId="26AFC0F6" w14:textId="77777777" w:rsidR="008908D6" w:rsidRPr="008908D6" w:rsidRDefault="008908D6" w:rsidP="008908D6">
            <w:pPr>
              <w:spacing w:line="240" w:lineRule="auto"/>
              <w:ind w:firstLine="0"/>
              <w:jc w:val="lef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7.01.02</w:t>
            </w:r>
          </w:p>
        </w:tc>
        <w:tc>
          <w:tcPr>
            <w:tcW w:w="442" w:type="pct"/>
            <w:tcBorders>
              <w:top w:val="nil"/>
              <w:left w:val="nil"/>
              <w:bottom w:val="single" w:sz="4" w:space="0" w:color="000000"/>
              <w:right w:val="single" w:sz="4" w:space="0" w:color="000000"/>
            </w:tcBorders>
            <w:shd w:val="clear" w:color="000000" w:fill="F6EA98"/>
            <w:vAlign w:val="center"/>
            <w:hideMark/>
          </w:tcPr>
          <w:p w14:paraId="3F8A7110" w14:textId="77777777" w:rsidR="008908D6" w:rsidRPr="008908D6" w:rsidRDefault="008908D6" w:rsidP="008908D6">
            <w:pPr>
              <w:spacing w:line="240" w:lineRule="auto"/>
              <w:ind w:firstLine="0"/>
              <w:jc w:val="lef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PROGRAM PENYELENGGARAAN PEMERINTAHAN DAN PELAYANAN PUBLIK</w:t>
            </w:r>
          </w:p>
        </w:tc>
        <w:tc>
          <w:tcPr>
            <w:tcW w:w="528" w:type="pct"/>
            <w:tcBorders>
              <w:top w:val="nil"/>
              <w:left w:val="nil"/>
              <w:bottom w:val="single" w:sz="4" w:space="0" w:color="000000"/>
              <w:right w:val="single" w:sz="4" w:space="0" w:color="000000"/>
            </w:tcBorders>
            <w:shd w:val="clear" w:color="000000" w:fill="F6EA98"/>
            <w:vAlign w:val="center"/>
            <w:hideMark/>
          </w:tcPr>
          <w:p w14:paraId="3D204888" w14:textId="77777777" w:rsidR="008908D6" w:rsidRPr="008908D6" w:rsidRDefault="008908D6" w:rsidP="008908D6">
            <w:pPr>
              <w:spacing w:line="240" w:lineRule="auto"/>
              <w:ind w:firstLine="0"/>
              <w:jc w:val="lef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Peningkatan Pelayanan di Tingkat Kecamatan dan Desa/Kelurahan</w:t>
            </w:r>
          </w:p>
        </w:tc>
        <w:tc>
          <w:tcPr>
            <w:tcW w:w="256" w:type="pct"/>
            <w:tcBorders>
              <w:top w:val="nil"/>
              <w:left w:val="nil"/>
              <w:bottom w:val="single" w:sz="4" w:space="0" w:color="000000"/>
              <w:right w:val="single" w:sz="4" w:space="0" w:color="000000"/>
            </w:tcBorders>
            <w:shd w:val="clear" w:color="000000" w:fill="F6EA98"/>
            <w:vAlign w:val="center"/>
            <w:hideMark/>
          </w:tcPr>
          <w:p w14:paraId="1A8B5B75"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30</w:t>
            </w:r>
          </w:p>
        </w:tc>
        <w:tc>
          <w:tcPr>
            <w:tcW w:w="155" w:type="pct"/>
            <w:tcBorders>
              <w:top w:val="nil"/>
              <w:left w:val="nil"/>
              <w:bottom w:val="single" w:sz="4" w:space="0" w:color="000000"/>
              <w:right w:val="single" w:sz="4" w:space="0" w:color="000000"/>
            </w:tcBorders>
            <w:shd w:val="clear" w:color="000000" w:fill="F6EA98"/>
            <w:vAlign w:val="center"/>
            <w:hideMark/>
          </w:tcPr>
          <w:p w14:paraId="6F404702"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25</w:t>
            </w:r>
          </w:p>
        </w:tc>
        <w:tc>
          <w:tcPr>
            <w:tcW w:w="263" w:type="pct"/>
            <w:tcBorders>
              <w:top w:val="nil"/>
              <w:left w:val="nil"/>
              <w:bottom w:val="single" w:sz="4" w:space="0" w:color="000000"/>
              <w:right w:val="single" w:sz="4" w:space="0" w:color="000000"/>
            </w:tcBorders>
            <w:shd w:val="clear" w:color="000000" w:fill="F6EA98"/>
            <w:vAlign w:val="center"/>
            <w:hideMark/>
          </w:tcPr>
          <w:p w14:paraId="0FF0F7B7" w14:textId="77777777" w:rsidR="008908D6" w:rsidRPr="008908D6" w:rsidRDefault="008908D6" w:rsidP="008908D6">
            <w:pPr>
              <w:spacing w:line="240" w:lineRule="auto"/>
              <w:ind w:firstLine="0"/>
              <w:jc w:val="righ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0</w:t>
            </w:r>
          </w:p>
        </w:tc>
        <w:tc>
          <w:tcPr>
            <w:tcW w:w="155" w:type="pct"/>
            <w:tcBorders>
              <w:top w:val="nil"/>
              <w:left w:val="nil"/>
              <w:bottom w:val="single" w:sz="4" w:space="0" w:color="000000"/>
              <w:right w:val="single" w:sz="4" w:space="0" w:color="000000"/>
            </w:tcBorders>
            <w:shd w:val="clear" w:color="000000" w:fill="F6EA98"/>
            <w:vAlign w:val="center"/>
            <w:hideMark/>
          </w:tcPr>
          <w:p w14:paraId="2A5BCED2"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20</w:t>
            </w:r>
          </w:p>
        </w:tc>
        <w:tc>
          <w:tcPr>
            <w:tcW w:w="263" w:type="pct"/>
            <w:tcBorders>
              <w:top w:val="nil"/>
              <w:left w:val="nil"/>
              <w:bottom w:val="single" w:sz="4" w:space="0" w:color="000000"/>
              <w:right w:val="single" w:sz="4" w:space="0" w:color="000000"/>
            </w:tcBorders>
            <w:shd w:val="clear" w:color="000000" w:fill="F6EA98"/>
            <w:vAlign w:val="center"/>
            <w:hideMark/>
          </w:tcPr>
          <w:p w14:paraId="1F1A0FA1" w14:textId="77777777" w:rsidR="008908D6" w:rsidRPr="008908D6" w:rsidRDefault="008908D6" w:rsidP="008908D6">
            <w:pPr>
              <w:spacing w:line="240" w:lineRule="auto"/>
              <w:ind w:firstLine="0"/>
              <w:jc w:val="righ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19,000,000</w:t>
            </w:r>
          </w:p>
        </w:tc>
        <w:tc>
          <w:tcPr>
            <w:tcW w:w="155" w:type="pct"/>
            <w:tcBorders>
              <w:top w:val="nil"/>
              <w:left w:val="nil"/>
              <w:bottom w:val="single" w:sz="4" w:space="0" w:color="000000"/>
              <w:right w:val="single" w:sz="4" w:space="0" w:color="000000"/>
            </w:tcBorders>
            <w:shd w:val="clear" w:color="000000" w:fill="F6EA98"/>
            <w:vAlign w:val="center"/>
            <w:hideMark/>
          </w:tcPr>
          <w:p w14:paraId="45D655F3"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15</w:t>
            </w:r>
          </w:p>
        </w:tc>
        <w:tc>
          <w:tcPr>
            <w:tcW w:w="263" w:type="pct"/>
            <w:tcBorders>
              <w:top w:val="nil"/>
              <w:left w:val="nil"/>
              <w:bottom w:val="single" w:sz="4" w:space="0" w:color="000000"/>
              <w:right w:val="single" w:sz="4" w:space="0" w:color="000000"/>
            </w:tcBorders>
            <w:shd w:val="clear" w:color="000000" w:fill="F6EA98"/>
            <w:vAlign w:val="center"/>
            <w:hideMark/>
          </w:tcPr>
          <w:p w14:paraId="4AAC2989" w14:textId="77777777" w:rsidR="008908D6" w:rsidRPr="008908D6" w:rsidRDefault="008908D6" w:rsidP="008908D6">
            <w:pPr>
              <w:spacing w:line="240" w:lineRule="auto"/>
              <w:ind w:firstLine="0"/>
              <w:jc w:val="righ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19,475,570</w:t>
            </w:r>
          </w:p>
        </w:tc>
        <w:tc>
          <w:tcPr>
            <w:tcW w:w="155" w:type="pct"/>
            <w:tcBorders>
              <w:top w:val="nil"/>
              <w:left w:val="nil"/>
              <w:bottom w:val="single" w:sz="4" w:space="0" w:color="000000"/>
              <w:right w:val="single" w:sz="4" w:space="0" w:color="000000"/>
            </w:tcBorders>
            <w:shd w:val="clear" w:color="000000" w:fill="F6EA98"/>
            <w:vAlign w:val="center"/>
            <w:hideMark/>
          </w:tcPr>
          <w:p w14:paraId="49C259F1"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10</w:t>
            </w:r>
          </w:p>
        </w:tc>
        <w:tc>
          <w:tcPr>
            <w:tcW w:w="263" w:type="pct"/>
            <w:tcBorders>
              <w:top w:val="nil"/>
              <w:left w:val="nil"/>
              <w:bottom w:val="single" w:sz="4" w:space="0" w:color="000000"/>
              <w:right w:val="single" w:sz="4" w:space="0" w:color="000000"/>
            </w:tcBorders>
            <w:shd w:val="clear" w:color="000000" w:fill="F6EA98"/>
            <w:vAlign w:val="center"/>
            <w:hideMark/>
          </w:tcPr>
          <w:p w14:paraId="40013EFA" w14:textId="77777777" w:rsidR="008908D6" w:rsidRPr="008908D6" w:rsidRDefault="008908D6" w:rsidP="008908D6">
            <w:pPr>
              <w:spacing w:line="240" w:lineRule="auto"/>
              <w:ind w:firstLine="0"/>
              <w:jc w:val="righ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19,942,789</w:t>
            </w:r>
          </w:p>
        </w:tc>
        <w:tc>
          <w:tcPr>
            <w:tcW w:w="155" w:type="pct"/>
            <w:tcBorders>
              <w:top w:val="nil"/>
              <w:left w:val="nil"/>
              <w:bottom w:val="single" w:sz="4" w:space="0" w:color="000000"/>
              <w:right w:val="single" w:sz="4" w:space="0" w:color="000000"/>
            </w:tcBorders>
            <w:shd w:val="clear" w:color="000000" w:fill="F6EA98"/>
            <w:vAlign w:val="center"/>
            <w:hideMark/>
          </w:tcPr>
          <w:p w14:paraId="0AD9E127"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8</w:t>
            </w:r>
          </w:p>
        </w:tc>
        <w:tc>
          <w:tcPr>
            <w:tcW w:w="263" w:type="pct"/>
            <w:tcBorders>
              <w:top w:val="nil"/>
              <w:left w:val="nil"/>
              <w:bottom w:val="single" w:sz="4" w:space="0" w:color="000000"/>
              <w:right w:val="single" w:sz="4" w:space="0" w:color="000000"/>
            </w:tcBorders>
            <w:shd w:val="clear" w:color="000000" w:fill="F6EA98"/>
            <w:vAlign w:val="center"/>
            <w:hideMark/>
          </w:tcPr>
          <w:p w14:paraId="639F50F5" w14:textId="77777777" w:rsidR="008908D6" w:rsidRPr="008908D6" w:rsidRDefault="008908D6" w:rsidP="008908D6">
            <w:pPr>
              <w:spacing w:line="240" w:lineRule="auto"/>
              <w:ind w:firstLine="0"/>
              <w:jc w:val="righ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20,418,624</w:t>
            </w:r>
          </w:p>
        </w:tc>
        <w:tc>
          <w:tcPr>
            <w:tcW w:w="155" w:type="pct"/>
            <w:tcBorders>
              <w:top w:val="nil"/>
              <w:left w:val="nil"/>
              <w:bottom w:val="single" w:sz="4" w:space="0" w:color="000000"/>
              <w:right w:val="single" w:sz="4" w:space="0" w:color="000000"/>
            </w:tcBorders>
            <w:shd w:val="clear" w:color="000000" w:fill="F6EA98"/>
            <w:vAlign w:val="center"/>
            <w:hideMark/>
          </w:tcPr>
          <w:p w14:paraId="71F1C541"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8</w:t>
            </w:r>
          </w:p>
        </w:tc>
        <w:tc>
          <w:tcPr>
            <w:tcW w:w="281" w:type="pct"/>
            <w:tcBorders>
              <w:top w:val="nil"/>
              <w:left w:val="nil"/>
              <w:bottom w:val="single" w:sz="4" w:space="0" w:color="000000"/>
              <w:right w:val="single" w:sz="4" w:space="0" w:color="000000"/>
            </w:tcBorders>
            <w:shd w:val="clear" w:color="000000" w:fill="F6EA98"/>
            <w:vAlign w:val="center"/>
            <w:hideMark/>
          </w:tcPr>
          <w:p w14:paraId="63295149" w14:textId="77777777" w:rsidR="008908D6" w:rsidRPr="008908D6" w:rsidRDefault="008908D6" w:rsidP="008908D6">
            <w:pPr>
              <w:spacing w:line="240" w:lineRule="auto"/>
              <w:ind w:firstLine="0"/>
              <w:jc w:val="righ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78,836,983</w:t>
            </w:r>
          </w:p>
        </w:tc>
        <w:tc>
          <w:tcPr>
            <w:tcW w:w="342" w:type="pct"/>
            <w:tcBorders>
              <w:top w:val="nil"/>
              <w:left w:val="nil"/>
              <w:bottom w:val="single" w:sz="4" w:space="0" w:color="000000"/>
              <w:right w:val="single" w:sz="4" w:space="0" w:color="000000"/>
            </w:tcBorders>
            <w:shd w:val="clear" w:color="000000" w:fill="F6EA98"/>
            <w:vAlign w:val="center"/>
            <w:hideMark/>
          </w:tcPr>
          <w:p w14:paraId="43205554"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KECAMATAN PASIMASUNGGU</w:t>
            </w:r>
          </w:p>
        </w:tc>
      </w:tr>
      <w:tr w:rsidR="008908D6" w:rsidRPr="008908D6" w14:paraId="09780019" w14:textId="77777777" w:rsidTr="008908D6">
        <w:trPr>
          <w:trHeight w:val="1620"/>
          <w:jc w:val="center"/>
        </w:trPr>
        <w:tc>
          <w:tcPr>
            <w:tcW w:w="340" w:type="pct"/>
            <w:tcBorders>
              <w:top w:val="nil"/>
              <w:left w:val="single" w:sz="4" w:space="0" w:color="000000"/>
              <w:bottom w:val="single" w:sz="4" w:space="0" w:color="000000"/>
              <w:right w:val="single" w:sz="4" w:space="0" w:color="000000"/>
            </w:tcBorders>
            <w:shd w:val="clear" w:color="000000" w:fill="B4F5A9"/>
            <w:vAlign w:val="center"/>
            <w:hideMark/>
          </w:tcPr>
          <w:p w14:paraId="3AA86460" w14:textId="77777777" w:rsidR="008908D6" w:rsidRPr="008908D6" w:rsidRDefault="008908D6" w:rsidP="008908D6">
            <w:pPr>
              <w:spacing w:line="240" w:lineRule="auto"/>
              <w:ind w:firstLine="0"/>
              <w:jc w:val="lef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 </w:t>
            </w:r>
          </w:p>
        </w:tc>
        <w:tc>
          <w:tcPr>
            <w:tcW w:w="288" w:type="pct"/>
            <w:tcBorders>
              <w:top w:val="nil"/>
              <w:left w:val="nil"/>
              <w:bottom w:val="single" w:sz="4" w:space="0" w:color="000000"/>
              <w:right w:val="single" w:sz="4" w:space="0" w:color="000000"/>
            </w:tcBorders>
            <w:shd w:val="clear" w:color="000000" w:fill="B4F5A9"/>
            <w:vAlign w:val="center"/>
            <w:hideMark/>
          </w:tcPr>
          <w:p w14:paraId="691F8180" w14:textId="77777777" w:rsidR="008908D6" w:rsidRPr="008908D6" w:rsidRDefault="008908D6" w:rsidP="008908D6">
            <w:pPr>
              <w:spacing w:line="240" w:lineRule="auto"/>
              <w:ind w:firstLine="0"/>
              <w:jc w:val="lef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 </w:t>
            </w:r>
          </w:p>
        </w:tc>
        <w:tc>
          <w:tcPr>
            <w:tcW w:w="281" w:type="pct"/>
            <w:tcBorders>
              <w:top w:val="nil"/>
              <w:left w:val="nil"/>
              <w:bottom w:val="single" w:sz="4" w:space="0" w:color="000000"/>
              <w:right w:val="single" w:sz="4" w:space="0" w:color="000000"/>
            </w:tcBorders>
            <w:shd w:val="clear" w:color="000000" w:fill="B4F5A9"/>
            <w:vAlign w:val="center"/>
            <w:hideMark/>
          </w:tcPr>
          <w:p w14:paraId="78B80867" w14:textId="77777777" w:rsidR="008908D6" w:rsidRPr="008908D6" w:rsidRDefault="008908D6" w:rsidP="008908D6">
            <w:pPr>
              <w:spacing w:line="240" w:lineRule="auto"/>
              <w:ind w:firstLine="0"/>
              <w:jc w:val="lef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7.01.02.2.01</w:t>
            </w:r>
          </w:p>
        </w:tc>
        <w:tc>
          <w:tcPr>
            <w:tcW w:w="442" w:type="pct"/>
            <w:tcBorders>
              <w:top w:val="nil"/>
              <w:left w:val="nil"/>
              <w:bottom w:val="single" w:sz="4" w:space="0" w:color="000000"/>
              <w:right w:val="single" w:sz="4" w:space="0" w:color="000000"/>
            </w:tcBorders>
            <w:shd w:val="clear" w:color="000000" w:fill="B4F5A9"/>
            <w:vAlign w:val="center"/>
            <w:hideMark/>
          </w:tcPr>
          <w:p w14:paraId="47274FC1" w14:textId="77777777" w:rsidR="008908D6" w:rsidRPr="008908D6" w:rsidRDefault="008908D6" w:rsidP="008908D6">
            <w:pPr>
              <w:spacing w:line="240" w:lineRule="auto"/>
              <w:ind w:firstLine="0"/>
              <w:jc w:val="lef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Koordinasi           Penyelenggaraan           Kegiatan</w:t>
            </w:r>
            <w:r w:rsidRPr="008908D6">
              <w:rPr>
                <w:rFonts w:eastAsia="Times New Roman" w:cs="Times New Roman"/>
                <w:color w:val="000000"/>
                <w:kern w:val="0"/>
                <w:sz w:val="14"/>
                <w:szCs w:val="14"/>
                <w:lang w:val="en-ID" w:eastAsia="en-ID"/>
                <w14:ligatures w14:val="none"/>
              </w:rPr>
              <w:br/>
              <w:t>Pemerintahan di Tingkat Kecamatan</w:t>
            </w:r>
          </w:p>
        </w:tc>
        <w:tc>
          <w:tcPr>
            <w:tcW w:w="528" w:type="pct"/>
            <w:tcBorders>
              <w:top w:val="nil"/>
              <w:left w:val="nil"/>
              <w:bottom w:val="single" w:sz="4" w:space="0" w:color="000000"/>
              <w:right w:val="single" w:sz="4" w:space="0" w:color="000000"/>
            </w:tcBorders>
            <w:shd w:val="clear" w:color="000000" w:fill="B4F5A9"/>
            <w:vAlign w:val="center"/>
            <w:hideMark/>
          </w:tcPr>
          <w:p w14:paraId="4A2B6E2A" w14:textId="77777777" w:rsidR="008908D6" w:rsidRPr="008908D6" w:rsidRDefault="008908D6" w:rsidP="008908D6">
            <w:pPr>
              <w:spacing w:line="240" w:lineRule="auto"/>
              <w:ind w:firstLine="0"/>
              <w:jc w:val="lef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Persentase Penyeleng garaan  kegiatan  pemerintahan yang  dikoordinasikan (%)</w:t>
            </w:r>
          </w:p>
        </w:tc>
        <w:tc>
          <w:tcPr>
            <w:tcW w:w="256" w:type="pct"/>
            <w:tcBorders>
              <w:top w:val="nil"/>
              <w:left w:val="nil"/>
              <w:bottom w:val="single" w:sz="4" w:space="0" w:color="000000"/>
              <w:right w:val="single" w:sz="4" w:space="0" w:color="000000"/>
            </w:tcBorders>
            <w:shd w:val="clear" w:color="000000" w:fill="B4F5A9"/>
            <w:vAlign w:val="center"/>
            <w:hideMark/>
          </w:tcPr>
          <w:p w14:paraId="7F2E0CEF"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100</w:t>
            </w:r>
          </w:p>
        </w:tc>
        <w:tc>
          <w:tcPr>
            <w:tcW w:w="155" w:type="pct"/>
            <w:tcBorders>
              <w:top w:val="nil"/>
              <w:left w:val="nil"/>
              <w:bottom w:val="single" w:sz="4" w:space="0" w:color="000000"/>
              <w:right w:val="single" w:sz="4" w:space="0" w:color="000000"/>
            </w:tcBorders>
            <w:shd w:val="clear" w:color="000000" w:fill="B4F5A9"/>
            <w:vAlign w:val="center"/>
            <w:hideMark/>
          </w:tcPr>
          <w:p w14:paraId="24B31833"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100</w:t>
            </w:r>
          </w:p>
        </w:tc>
        <w:tc>
          <w:tcPr>
            <w:tcW w:w="263" w:type="pct"/>
            <w:tcBorders>
              <w:top w:val="nil"/>
              <w:left w:val="nil"/>
              <w:bottom w:val="single" w:sz="4" w:space="0" w:color="000000"/>
              <w:right w:val="single" w:sz="4" w:space="0" w:color="000000"/>
            </w:tcBorders>
            <w:shd w:val="clear" w:color="000000" w:fill="B4F5A9"/>
            <w:vAlign w:val="center"/>
            <w:hideMark/>
          </w:tcPr>
          <w:p w14:paraId="05B41B3F" w14:textId="77777777" w:rsidR="008908D6" w:rsidRPr="008908D6" w:rsidRDefault="008908D6" w:rsidP="008908D6">
            <w:pPr>
              <w:spacing w:line="240" w:lineRule="auto"/>
              <w:ind w:firstLine="0"/>
              <w:jc w:val="righ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0</w:t>
            </w:r>
          </w:p>
        </w:tc>
        <w:tc>
          <w:tcPr>
            <w:tcW w:w="155" w:type="pct"/>
            <w:tcBorders>
              <w:top w:val="nil"/>
              <w:left w:val="nil"/>
              <w:bottom w:val="single" w:sz="4" w:space="0" w:color="000000"/>
              <w:right w:val="single" w:sz="4" w:space="0" w:color="000000"/>
            </w:tcBorders>
            <w:shd w:val="clear" w:color="000000" w:fill="B4F5A9"/>
            <w:vAlign w:val="center"/>
            <w:hideMark/>
          </w:tcPr>
          <w:p w14:paraId="6985F4A2"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100</w:t>
            </w:r>
          </w:p>
        </w:tc>
        <w:tc>
          <w:tcPr>
            <w:tcW w:w="263" w:type="pct"/>
            <w:tcBorders>
              <w:top w:val="nil"/>
              <w:left w:val="nil"/>
              <w:bottom w:val="single" w:sz="4" w:space="0" w:color="000000"/>
              <w:right w:val="single" w:sz="4" w:space="0" w:color="000000"/>
            </w:tcBorders>
            <w:shd w:val="clear" w:color="000000" w:fill="B4F5A9"/>
            <w:vAlign w:val="center"/>
            <w:hideMark/>
          </w:tcPr>
          <w:p w14:paraId="5306E642" w14:textId="77777777" w:rsidR="008908D6" w:rsidRPr="008908D6" w:rsidRDefault="008908D6" w:rsidP="008908D6">
            <w:pPr>
              <w:spacing w:line="240" w:lineRule="auto"/>
              <w:ind w:firstLine="0"/>
              <w:jc w:val="righ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8,000,000</w:t>
            </w:r>
          </w:p>
        </w:tc>
        <w:tc>
          <w:tcPr>
            <w:tcW w:w="155" w:type="pct"/>
            <w:tcBorders>
              <w:top w:val="nil"/>
              <w:left w:val="nil"/>
              <w:bottom w:val="single" w:sz="4" w:space="0" w:color="000000"/>
              <w:right w:val="single" w:sz="4" w:space="0" w:color="000000"/>
            </w:tcBorders>
            <w:shd w:val="clear" w:color="000000" w:fill="B4F5A9"/>
            <w:vAlign w:val="center"/>
            <w:hideMark/>
          </w:tcPr>
          <w:p w14:paraId="4ABC5209"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100</w:t>
            </w:r>
          </w:p>
        </w:tc>
        <w:tc>
          <w:tcPr>
            <w:tcW w:w="263" w:type="pct"/>
            <w:tcBorders>
              <w:top w:val="nil"/>
              <w:left w:val="nil"/>
              <w:bottom w:val="single" w:sz="4" w:space="0" w:color="000000"/>
              <w:right w:val="single" w:sz="4" w:space="0" w:color="000000"/>
            </w:tcBorders>
            <w:shd w:val="clear" w:color="000000" w:fill="B4F5A9"/>
            <w:vAlign w:val="center"/>
            <w:hideMark/>
          </w:tcPr>
          <w:p w14:paraId="35A3F7DD" w14:textId="77777777" w:rsidR="008908D6" w:rsidRPr="008908D6" w:rsidRDefault="008908D6" w:rsidP="008908D6">
            <w:pPr>
              <w:spacing w:line="240" w:lineRule="auto"/>
              <w:ind w:firstLine="0"/>
              <w:jc w:val="righ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8,000,000</w:t>
            </w:r>
          </w:p>
        </w:tc>
        <w:tc>
          <w:tcPr>
            <w:tcW w:w="155" w:type="pct"/>
            <w:tcBorders>
              <w:top w:val="nil"/>
              <w:left w:val="nil"/>
              <w:bottom w:val="single" w:sz="4" w:space="0" w:color="000000"/>
              <w:right w:val="single" w:sz="4" w:space="0" w:color="000000"/>
            </w:tcBorders>
            <w:shd w:val="clear" w:color="000000" w:fill="B4F5A9"/>
            <w:vAlign w:val="center"/>
            <w:hideMark/>
          </w:tcPr>
          <w:p w14:paraId="6E68B5E5"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100</w:t>
            </w:r>
          </w:p>
        </w:tc>
        <w:tc>
          <w:tcPr>
            <w:tcW w:w="263" w:type="pct"/>
            <w:tcBorders>
              <w:top w:val="nil"/>
              <w:left w:val="nil"/>
              <w:bottom w:val="single" w:sz="4" w:space="0" w:color="000000"/>
              <w:right w:val="single" w:sz="4" w:space="0" w:color="000000"/>
            </w:tcBorders>
            <w:shd w:val="clear" w:color="000000" w:fill="B4F5A9"/>
            <w:vAlign w:val="center"/>
            <w:hideMark/>
          </w:tcPr>
          <w:p w14:paraId="4216FF83" w14:textId="77777777" w:rsidR="008908D6" w:rsidRPr="008908D6" w:rsidRDefault="008908D6" w:rsidP="008908D6">
            <w:pPr>
              <w:spacing w:line="240" w:lineRule="auto"/>
              <w:ind w:firstLine="0"/>
              <w:jc w:val="righ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8,000,000</w:t>
            </w:r>
          </w:p>
        </w:tc>
        <w:tc>
          <w:tcPr>
            <w:tcW w:w="155" w:type="pct"/>
            <w:tcBorders>
              <w:top w:val="nil"/>
              <w:left w:val="nil"/>
              <w:bottom w:val="single" w:sz="4" w:space="0" w:color="000000"/>
              <w:right w:val="single" w:sz="4" w:space="0" w:color="000000"/>
            </w:tcBorders>
            <w:shd w:val="clear" w:color="000000" w:fill="B4F5A9"/>
            <w:vAlign w:val="center"/>
            <w:hideMark/>
          </w:tcPr>
          <w:p w14:paraId="07551F08"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99</w:t>
            </w:r>
          </w:p>
        </w:tc>
        <w:tc>
          <w:tcPr>
            <w:tcW w:w="263" w:type="pct"/>
            <w:tcBorders>
              <w:top w:val="nil"/>
              <w:left w:val="nil"/>
              <w:bottom w:val="single" w:sz="4" w:space="0" w:color="000000"/>
              <w:right w:val="single" w:sz="4" w:space="0" w:color="000000"/>
            </w:tcBorders>
            <w:shd w:val="clear" w:color="000000" w:fill="B4F5A9"/>
            <w:vAlign w:val="center"/>
            <w:hideMark/>
          </w:tcPr>
          <w:p w14:paraId="67943299" w14:textId="77777777" w:rsidR="008908D6" w:rsidRPr="008908D6" w:rsidRDefault="008908D6" w:rsidP="008908D6">
            <w:pPr>
              <w:spacing w:line="240" w:lineRule="auto"/>
              <w:ind w:firstLine="0"/>
              <w:jc w:val="righ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8,000,000</w:t>
            </w:r>
          </w:p>
        </w:tc>
        <w:tc>
          <w:tcPr>
            <w:tcW w:w="155" w:type="pct"/>
            <w:tcBorders>
              <w:top w:val="nil"/>
              <w:left w:val="nil"/>
              <w:bottom w:val="single" w:sz="4" w:space="0" w:color="000000"/>
              <w:right w:val="single" w:sz="4" w:space="0" w:color="000000"/>
            </w:tcBorders>
            <w:shd w:val="clear" w:color="000000" w:fill="B4F5A9"/>
            <w:vAlign w:val="center"/>
            <w:hideMark/>
          </w:tcPr>
          <w:p w14:paraId="3B65F65E"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100</w:t>
            </w:r>
          </w:p>
        </w:tc>
        <w:tc>
          <w:tcPr>
            <w:tcW w:w="281" w:type="pct"/>
            <w:tcBorders>
              <w:top w:val="nil"/>
              <w:left w:val="nil"/>
              <w:bottom w:val="single" w:sz="4" w:space="0" w:color="000000"/>
              <w:right w:val="single" w:sz="4" w:space="0" w:color="000000"/>
            </w:tcBorders>
            <w:shd w:val="clear" w:color="000000" w:fill="B4F5A9"/>
            <w:vAlign w:val="center"/>
            <w:hideMark/>
          </w:tcPr>
          <w:p w14:paraId="51A9455F" w14:textId="77777777" w:rsidR="008908D6" w:rsidRPr="008908D6" w:rsidRDefault="008908D6" w:rsidP="008908D6">
            <w:pPr>
              <w:spacing w:line="240" w:lineRule="auto"/>
              <w:ind w:firstLine="0"/>
              <w:jc w:val="righ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32,000,000</w:t>
            </w:r>
          </w:p>
        </w:tc>
        <w:tc>
          <w:tcPr>
            <w:tcW w:w="342" w:type="pct"/>
            <w:tcBorders>
              <w:top w:val="nil"/>
              <w:left w:val="nil"/>
              <w:bottom w:val="single" w:sz="4" w:space="0" w:color="000000"/>
              <w:right w:val="single" w:sz="4" w:space="0" w:color="000000"/>
            </w:tcBorders>
            <w:shd w:val="clear" w:color="000000" w:fill="B4F5A9"/>
            <w:vAlign w:val="center"/>
            <w:hideMark/>
          </w:tcPr>
          <w:p w14:paraId="65D72374"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KECAMATAN PASIMASUNGGU</w:t>
            </w:r>
          </w:p>
        </w:tc>
      </w:tr>
      <w:tr w:rsidR="008908D6" w:rsidRPr="008908D6" w14:paraId="1F24E44C" w14:textId="77777777" w:rsidTr="008908D6">
        <w:trPr>
          <w:trHeight w:val="3060"/>
          <w:jc w:val="center"/>
        </w:trPr>
        <w:tc>
          <w:tcPr>
            <w:tcW w:w="340" w:type="pct"/>
            <w:tcBorders>
              <w:top w:val="nil"/>
              <w:left w:val="single" w:sz="4" w:space="0" w:color="000000"/>
              <w:bottom w:val="single" w:sz="4" w:space="0" w:color="000000"/>
              <w:right w:val="single" w:sz="4" w:space="0" w:color="000000"/>
            </w:tcBorders>
            <w:shd w:val="clear" w:color="auto" w:fill="auto"/>
            <w:vAlign w:val="center"/>
            <w:hideMark/>
          </w:tcPr>
          <w:p w14:paraId="5BA86239" w14:textId="77777777" w:rsidR="008908D6" w:rsidRPr="008908D6" w:rsidRDefault="008908D6" w:rsidP="008908D6">
            <w:pPr>
              <w:spacing w:line="240" w:lineRule="auto"/>
              <w:ind w:firstLine="0"/>
              <w:jc w:val="lef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lastRenderedPageBreak/>
              <w:t> </w:t>
            </w:r>
          </w:p>
        </w:tc>
        <w:tc>
          <w:tcPr>
            <w:tcW w:w="288" w:type="pct"/>
            <w:tcBorders>
              <w:top w:val="nil"/>
              <w:left w:val="nil"/>
              <w:bottom w:val="single" w:sz="4" w:space="0" w:color="000000"/>
              <w:right w:val="single" w:sz="4" w:space="0" w:color="000000"/>
            </w:tcBorders>
            <w:shd w:val="clear" w:color="auto" w:fill="auto"/>
            <w:vAlign w:val="center"/>
            <w:hideMark/>
          </w:tcPr>
          <w:p w14:paraId="65CD05D0" w14:textId="77777777" w:rsidR="008908D6" w:rsidRPr="008908D6" w:rsidRDefault="008908D6" w:rsidP="008908D6">
            <w:pPr>
              <w:spacing w:line="240" w:lineRule="auto"/>
              <w:ind w:firstLine="0"/>
              <w:jc w:val="lef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 </w:t>
            </w:r>
          </w:p>
        </w:tc>
        <w:tc>
          <w:tcPr>
            <w:tcW w:w="281" w:type="pct"/>
            <w:tcBorders>
              <w:top w:val="nil"/>
              <w:left w:val="nil"/>
              <w:bottom w:val="single" w:sz="4" w:space="0" w:color="000000"/>
              <w:right w:val="single" w:sz="4" w:space="0" w:color="000000"/>
            </w:tcBorders>
            <w:shd w:val="clear" w:color="auto" w:fill="auto"/>
            <w:vAlign w:val="center"/>
            <w:hideMark/>
          </w:tcPr>
          <w:p w14:paraId="0564E5FE" w14:textId="77777777" w:rsidR="008908D6" w:rsidRPr="008908D6" w:rsidRDefault="008908D6" w:rsidP="008908D6">
            <w:pPr>
              <w:spacing w:line="240" w:lineRule="auto"/>
              <w:ind w:firstLine="0"/>
              <w:jc w:val="lef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7.01.02.2.01.01</w:t>
            </w:r>
          </w:p>
        </w:tc>
        <w:tc>
          <w:tcPr>
            <w:tcW w:w="442" w:type="pct"/>
            <w:tcBorders>
              <w:top w:val="nil"/>
              <w:left w:val="nil"/>
              <w:bottom w:val="single" w:sz="4" w:space="0" w:color="000000"/>
              <w:right w:val="single" w:sz="4" w:space="0" w:color="000000"/>
            </w:tcBorders>
            <w:shd w:val="clear" w:color="auto" w:fill="auto"/>
            <w:vAlign w:val="center"/>
            <w:hideMark/>
          </w:tcPr>
          <w:p w14:paraId="0AD7E432" w14:textId="77777777" w:rsidR="008908D6" w:rsidRPr="008908D6" w:rsidRDefault="008908D6" w:rsidP="008908D6">
            <w:pPr>
              <w:spacing w:line="240" w:lineRule="auto"/>
              <w:ind w:firstLine="0"/>
              <w:jc w:val="lef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Koordinasi/Sinergi Perencanaan dan Pelaksanaan Kegiatan Pemerintahan dengan Perangkat Daerah dan Instansi Vertikal Terkait</w:t>
            </w:r>
          </w:p>
        </w:tc>
        <w:tc>
          <w:tcPr>
            <w:tcW w:w="528" w:type="pct"/>
            <w:tcBorders>
              <w:top w:val="nil"/>
              <w:left w:val="nil"/>
              <w:bottom w:val="single" w:sz="4" w:space="0" w:color="000000"/>
              <w:right w:val="single" w:sz="4" w:space="0" w:color="000000"/>
            </w:tcBorders>
            <w:shd w:val="clear" w:color="auto" w:fill="auto"/>
            <w:vAlign w:val="center"/>
            <w:hideMark/>
          </w:tcPr>
          <w:p w14:paraId="1759F801" w14:textId="77777777" w:rsidR="008908D6" w:rsidRPr="008908D6" w:rsidRDefault="008908D6" w:rsidP="008908D6">
            <w:pPr>
              <w:spacing w:line="240" w:lineRule="auto"/>
              <w:ind w:firstLine="0"/>
              <w:jc w:val="lef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 xml:space="preserve">Jumlah Laporan Koordinasi/Sinergi Perencanaan dan Pelaksanaan Kegiatan Pemerintahan dengan Perangkat Daerah dan Instansi Vertikal Terkait (Laporan) </w:t>
            </w:r>
          </w:p>
        </w:tc>
        <w:tc>
          <w:tcPr>
            <w:tcW w:w="256" w:type="pct"/>
            <w:tcBorders>
              <w:top w:val="nil"/>
              <w:left w:val="nil"/>
              <w:bottom w:val="single" w:sz="4" w:space="0" w:color="000000"/>
              <w:right w:val="single" w:sz="4" w:space="0" w:color="000000"/>
            </w:tcBorders>
            <w:shd w:val="clear" w:color="auto" w:fill="auto"/>
            <w:vAlign w:val="center"/>
            <w:hideMark/>
          </w:tcPr>
          <w:p w14:paraId="718C0DC9"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1</w:t>
            </w:r>
          </w:p>
        </w:tc>
        <w:tc>
          <w:tcPr>
            <w:tcW w:w="155" w:type="pct"/>
            <w:tcBorders>
              <w:top w:val="nil"/>
              <w:left w:val="nil"/>
              <w:bottom w:val="single" w:sz="4" w:space="0" w:color="000000"/>
              <w:right w:val="single" w:sz="4" w:space="0" w:color="000000"/>
            </w:tcBorders>
            <w:shd w:val="clear" w:color="auto" w:fill="auto"/>
            <w:vAlign w:val="center"/>
            <w:hideMark/>
          </w:tcPr>
          <w:p w14:paraId="24F9C68A"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0</w:t>
            </w:r>
          </w:p>
        </w:tc>
        <w:tc>
          <w:tcPr>
            <w:tcW w:w="263" w:type="pct"/>
            <w:tcBorders>
              <w:top w:val="nil"/>
              <w:left w:val="nil"/>
              <w:bottom w:val="single" w:sz="4" w:space="0" w:color="000000"/>
              <w:right w:val="single" w:sz="4" w:space="0" w:color="000000"/>
            </w:tcBorders>
            <w:shd w:val="clear" w:color="auto" w:fill="auto"/>
            <w:vAlign w:val="center"/>
            <w:hideMark/>
          </w:tcPr>
          <w:p w14:paraId="1D4272FA" w14:textId="77777777" w:rsidR="008908D6" w:rsidRPr="008908D6" w:rsidRDefault="008908D6" w:rsidP="008908D6">
            <w:pPr>
              <w:spacing w:line="240" w:lineRule="auto"/>
              <w:ind w:firstLine="0"/>
              <w:jc w:val="righ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0</w:t>
            </w:r>
          </w:p>
        </w:tc>
        <w:tc>
          <w:tcPr>
            <w:tcW w:w="155" w:type="pct"/>
            <w:tcBorders>
              <w:top w:val="nil"/>
              <w:left w:val="nil"/>
              <w:bottom w:val="single" w:sz="4" w:space="0" w:color="000000"/>
              <w:right w:val="single" w:sz="4" w:space="0" w:color="000000"/>
            </w:tcBorders>
            <w:shd w:val="clear" w:color="auto" w:fill="auto"/>
            <w:vAlign w:val="center"/>
            <w:hideMark/>
          </w:tcPr>
          <w:p w14:paraId="1941A84E"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1</w:t>
            </w:r>
          </w:p>
        </w:tc>
        <w:tc>
          <w:tcPr>
            <w:tcW w:w="263" w:type="pct"/>
            <w:tcBorders>
              <w:top w:val="nil"/>
              <w:left w:val="nil"/>
              <w:bottom w:val="single" w:sz="4" w:space="0" w:color="000000"/>
              <w:right w:val="single" w:sz="4" w:space="0" w:color="000000"/>
            </w:tcBorders>
            <w:shd w:val="clear" w:color="auto" w:fill="auto"/>
            <w:vAlign w:val="center"/>
            <w:hideMark/>
          </w:tcPr>
          <w:p w14:paraId="06E276C1" w14:textId="77777777" w:rsidR="008908D6" w:rsidRPr="008908D6" w:rsidRDefault="008908D6" w:rsidP="008908D6">
            <w:pPr>
              <w:spacing w:line="240" w:lineRule="auto"/>
              <w:ind w:firstLine="0"/>
              <w:jc w:val="righ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4,000,000</w:t>
            </w:r>
          </w:p>
        </w:tc>
        <w:tc>
          <w:tcPr>
            <w:tcW w:w="155" w:type="pct"/>
            <w:tcBorders>
              <w:top w:val="nil"/>
              <w:left w:val="nil"/>
              <w:bottom w:val="single" w:sz="4" w:space="0" w:color="000000"/>
              <w:right w:val="single" w:sz="4" w:space="0" w:color="000000"/>
            </w:tcBorders>
            <w:shd w:val="clear" w:color="auto" w:fill="auto"/>
            <w:vAlign w:val="center"/>
            <w:hideMark/>
          </w:tcPr>
          <w:p w14:paraId="38F2895B"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1</w:t>
            </w:r>
          </w:p>
        </w:tc>
        <w:tc>
          <w:tcPr>
            <w:tcW w:w="263" w:type="pct"/>
            <w:tcBorders>
              <w:top w:val="nil"/>
              <w:left w:val="nil"/>
              <w:bottom w:val="single" w:sz="4" w:space="0" w:color="000000"/>
              <w:right w:val="single" w:sz="4" w:space="0" w:color="000000"/>
            </w:tcBorders>
            <w:shd w:val="clear" w:color="auto" w:fill="auto"/>
            <w:vAlign w:val="center"/>
            <w:hideMark/>
          </w:tcPr>
          <w:p w14:paraId="4B8C2739" w14:textId="77777777" w:rsidR="008908D6" w:rsidRPr="008908D6" w:rsidRDefault="008908D6" w:rsidP="008908D6">
            <w:pPr>
              <w:spacing w:line="240" w:lineRule="auto"/>
              <w:ind w:firstLine="0"/>
              <w:jc w:val="righ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4,000,000</w:t>
            </w:r>
          </w:p>
        </w:tc>
        <w:tc>
          <w:tcPr>
            <w:tcW w:w="155" w:type="pct"/>
            <w:tcBorders>
              <w:top w:val="nil"/>
              <w:left w:val="nil"/>
              <w:bottom w:val="single" w:sz="4" w:space="0" w:color="000000"/>
              <w:right w:val="single" w:sz="4" w:space="0" w:color="000000"/>
            </w:tcBorders>
            <w:shd w:val="clear" w:color="auto" w:fill="auto"/>
            <w:vAlign w:val="center"/>
            <w:hideMark/>
          </w:tcPr>
          <w:p w14:paraId="5AC99444"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1</w:t>
            </w:r>
          </w:p>
        </w:tc>
        <w:tc>
          <w:tcPr>
            <w:tcW w:w="263" w:type="pct"/>
            <w:tcBorders>
              <w:top w:val="nil"/>
              <w:left w:val="nil"/>
              <w:bottom w:val="single" w:sz="4" w:space="0" w:color="000000"/>
              <w:right w:val="single" w:sz="4" w:space="0" w:color="000000"/>
            </w:tcBorders>
            <w:shd w:val="clear" w:color="auto" w:fill="auto"/>
            <w:vAlign w:val="center"/>
            <w:hideMark/>
          </w:tcPr>
          <w:p w14:paraId="0249D763" w14:textId="77777777" w:rsidR="008908D6" w:rsidRPr="008908D6" w:rsidRDefault="008908D6" w:rsidP="008908D6">
            <w:pPr>
              <w:spacing w:line="240" w:lineRule="auto"/>
              <w:ind w:firstLine="0"/>
              <w:jc w:val="righ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4,000,000</w:t>
            </w:r>
          </w:p>
        </w:tc>
        <w:tc>
          <w:tcPr>
            <w:tcW w:w="155" w:type="pct"/>
            <w:tcBorders>
              <w:top w:val="nil"/>
              <w:left w:val="nil"/>
              <w:bottom w:val="single" w:sz="4" w:space="0" w:color="000000"/>
              <w:right w:val="single" w:sz="4" w:space="0" w:color="000000"/>
            </w:tcBorders>
            <w:shd w:val="clear" w:color="auto" w:fill="auto"/>
            <w:vAlign w:val="center"/>
            <w:hideMark/>
          </w:tcPr>
          <w:p w14:paraId="65D8ACE8"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1</w:t>
            </w:r>
          </w:p>
        </w:tc>
        <w:tc>
          <w:tcPr>
            <w:tcW w:w="263" w:type="pct"/>
            <w:tcBorders>
              <w:top w:val="nil"/>
              <w:left w:val="nil"/>
              <w:bottom w:val="single" w:sz="4" w:space="0" w:color="000000"/>
              <w:right w:val="single" w:sz="4" w:space="0" w:color="000000"/>
            </w:tcBorders>
            <w:shd w:val="clear" w:color="auto" w:fill="auto"/>
            <w:vAlign w:val="center"/>
            <w:hideMark/>
          </w:tcPr>
          <w:p w14:paraId="446E261C" w14:textId="77777777" w:rsidR="008908D6" w:rsidRPr="008908D6" w:rsidRDefault="008908D6" w:rsidP="008908D6">
            <w:pPr>
              <w:spacing w:line="240" w:lineRule="auto"/>
              <w:ind w:firstLine="0"/>
              <w:jc w:val="righ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4,000,000</w:t>
            </w:r>
          </w:p>
        </w:tc>
        <w:tc>
          <w:tcPr>
            <w:tcW w:w="155" w:type="pct"/>
            <w:tcBorders>
              <w:top w:val="nil"/>
              <w:left w:val="nil"/>
              <w:bottom w:val="single" w:sz="4" w:space="0" w:color="000000"/>
              <w:right w:val="single" w:sz="4" w:space="0" w:color="000000"/>
            </w:tcBorders>
            <w:shd w:val="clear" w:color="auto" w:fill="auto"/>
            <w:vAlign w:val="center"/>
            <w:hideMark/>
          </w:tcPr>
          <w:p w14:paraId="50B8EB3E"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4</w:t>
            </w:r>
          </w:p>
        </w:tc>
        <w:tc>
          <w:tcPr>
            <w:tcW w:w="281" w:type="pct"/>
            <w:tcBorders>
              <w:top w:val="nil"/>
              <w:left w:val="nil"/>
              <w:bottom w:val="single" w:sz="4" w:space="0" w:color="000000"/>
              <w:right w:val="single" w:sz="4" w:space="0" w:color="000000"/>
            </w:tcBorders>
            <w:shd w:val="clear" w:color="auto" w:fill="auto"/>
            <w:vAlign w:val="center"/>
            <w:hideMark/>
          </w:tcPr>
          <w:p w14:paraId="61259904" w14:textId="77777777" w:rsidR="008908D6" w:rsidRPr="008908D6" w:rsidRDefault="008908D6" w:rsidP="008908D6">
            <w:pPr>
              <w:spacing w:line="240" w:lineRule="auto"/>
              <w:ind w:firstLine="0"/>
              <w:jc w:val="righ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16,000,000</w:t>
            </w:r>
          </w:p>
        </w:tc>
        <w:tc>
          <w:tcPr>
            <w:tcW w:w="342" w:type="pct"/>
            <w:tcBorders>
              <w:top w:val="nil"/>
              <w:left w:val="nil"/>
              <w:bottom w:val="single" w:sz="4" w:space="0" w:color="000000"/>
              <w:right w:val="single" w:sz="4" w:space="0" w:color="000000"/>
            </w:tcBorders>
            <w:shd w:val="clear" w:color="auto" w:fill="auto"/>
            <w:vAlign w:val="center"/>
            <w:hideMark/>
          </w:tcPr>
          <w:p w14:paraId="7A6C1314"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KECAMATAN PASIMASUNGGU</w:t>
            </w:r>
          </w:p>
        </w:tc>
      </w:tr>
      <w:tr w:rsidR="008908D6" w:rsidRPr="008908D6" w14:paraId="539DBE7B" w14:textId="77777777" w:rsidTr="008908D6">
        <w:trPr>
          <w:trHeight w:val="1980"/>
          <w:jc w:val="center"/>
        </w:trPr>
        <w:tc>
          <w:tcPr>
            <w:tcW w:w="340" w:type="pct"/>
            <w:tcBorders>
              <w:top w:val="nil"/>
              <w:left w:val="single" w:sz="4" w:space="0" w:color="000000"/>
              <w:bottom w:val="single" w:sz="4" w:space="0" w:color="000000"/>
              <w:right w:val="single" w:sz="4" w:space="0" w:color="000000"/>
            </w:tcBorders>
            <w:shd w:val="clear" w:color="auto" w:fill="auto"/>
            <w:vAlign w:val="center"/>
            <w:hideMark/>
          </w:tcPr>
          <w:p w14:paraId="6556FF2A" w14:textId="77777777" w:rsidR="008908D6" w:rsidRPr="008908D6" w:rsidRDefault="008908D6" w:rsidP="008908D6">
            <w:pPr>
              <w:spacing w:line="240" w:lineRule="auto"/>
              <w:ind w:firstLine="0"/>
              <w:jc w:val="lef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 </w:t>
            </w:r>
          </w:p>
        </w:tc>
        <w:tc>
          <w:tcPr>
            <w:tcW w:w="288" w:type="pct"/>
            <w:tcBorders>
              <w:top w:val="nil"/>
              <w:left w:val="nil"/>
              <w:bottom w:val="single" w:sz="4" w:space="0" w:color="000000"/>
              <w:right w:val="single" w:sz="4" w:space="0" w:color="000000"/>
            </w:tcBorders>
            <w:shd w:val="clear" w:color="auto" w:fill="auto"/>
            <w:vAlign w:val="center"/>
            <w:hideMark/>
          </w:tcPr>
          <w:p w14:paraId="5587DA01" w14:textId="77777777" w:rsidR="008908D6" w:rsidRPr="008908D6" w:rsidRDefault="008908D6" w:rsidP="008908D6">
            <w:pPr>
              <w:spacing w:line="240" w:lineRule="auto"/>
              <w:ind w:firstLine="0"/>
              <w:jc w:val="lef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 </w:t>
            </w:r>
          </w:p>
        </w:tc>
        <w:tc>
          <w:tcPr>
            <w:tcW w:w="281" w:type="pct"/>
            <w:tcBorders>
              <w:top w:val="nil"/>
              <w:left w:val="nil"/>
              <w:bottom w:val="single" w:sz="4" w:space="0" w:color="000000"/>
              <w:right w:val="single" w:sz="4" w:space="0" w:color="000000"/>
            </w:tcBorders>
            <w:shd w:val="clear" w:color="auto" w:fill="auto"/>
            <w:vAlign w:val="center"/>
            <w:hideMark/>
          </w:tcPr>
          <w:p w14:paraId="57C339D8" w14:textId="77777777" w:rsidR="008908D6" w:rsidRPr="008908D6" w:rsidRDefault="008908D6" w:rsidP="008908D6">
            <w:pPr>
              <w:spacing w:line="240" w:lineRule="auto"/>
              <w:ind w:firstLine="0"/>
              <w:jc w:val="lef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7.01.02.2.01.02</w:t>
            </w:r>
          </w:p>
        </w:tc>
        <w:tc>
          <w:tcPr>
            <w:tcW w:w="442" w:type="pct"/>
            <w:tcBorders>
              <w:top w:val="nil"/>
              <w:left w:val="nil"/>
              <w:bottom w:val="single" w:sz="4" w:space="0" w:color="000000"/>
              <w:right w:val="single" w:sz="4" w:space="0" w:color="000000"/>
            </w:tcBorders>
            <w:shd w:val="clear" w:color="auto" w:fill="auto"/>
            <w:vAlign w:val="center"/>
            <w:hideMark/>
          </w:tcPr>
          <w:p w14:paraId="778EF95E" w14:textId="77777777" w:rsidR="008908D6" w:rsidRPr="008908D6" w:rsidRDefault="008908D6" w:rsidP="008908D6">
            <w:pPr>
              <w:spacing w:line="240" w:lineRule="auto"/>
              <w:ind w:firstLine="0"/>
              <w:jc w:val="lef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Peningkatan Efektifitas Kegiatan Pemerintahan di Tingkat Kecamatan</w:t>
            </w:r>
          </w:p>
        </w:tc>
        <w:tc>
          <w:tcPr>
            <w:tcW w:w="528" w:type="pct"/>
            <w:tcBorders>
              <w:top w:val="nil"/>
              <w:left w:val="nil"/>
              <w:bottom w:val="single" w:sz="4" w:space="0" w:color="000000"/>
              <w:right w:val="single" w:sz="4" w:space="0" w:color="000000"/>
            </w:tcBorders>
            <w:shd w:val="clear" w:color="auto" w:fill="auto"/>
            <w:vAlign w:val="center"/>
            <w:hideMark/>
          </w:tcPr>
          <w:p w14:paraId="43018C8D" w14:textId="77777777" w:rsidR="008908D6" w:rsidRPr="008908D6" w:rsidRDefault="008908D6" w:rsidP="008908D6">
            <w:pPr>
              <w:spacing w:line="240" w:lineRule="auto"/>
              <w:ind w:firstLine="0"/>
              <w:jc w:val="lef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 xml:space="preserve">Jumlah Dokumen Peningkatan Efektifitas Kegiatan Pemerintahan di Tingkat Kecamatan (Dokumen) </w:t>
            </w:r>
            <w:r w:rsidRPr="008908D6">
              <w:rPr>
                <w:rFonts w:eastAsia="Times New Roman" w:cs="Times New Roman"/>
                <w:color w:val="000000"/>
                <w:kern w:val="0"/>
                <w:sz w:val="14"/>
                <w:szCs w:val="14"/>
                <w:lang w:val="en-ID" w:eastAsia="en-ID"/>
                <w14:ligatures w14:val="none"/>
              </w:rPr>
              <w:br w:type="page"/>
            </w:r>
          </w:p>
        </w:tc>
        <w:tc>
          <w:tcPr>
            <w:tcW w:w="256" w:type="pct"/>
            <w:tcBorders>
              <w:top w:val="nil"/>
              <w:left w:val="nil"/>
              <w:bottom w:val="single" w:sz="4" w:space="0" w:color="000000"/>
              <w:right w:val="single" w:sz="4" w:space="0" w:color="000000"/>
            </w:tcBorders>
            <w:shd w:val="clear" w:color="auto" w:fill="auto"/>
            <w:vAlign w:val="center"/>
            <w:hideMark/>
          </w:tcPr>
          <w:p w14:paraId="2D79CB60"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1</w:t>
            </w:r>
          </w:p>
        </w:tc>
        <w:tc>
          <w:tcPr>
            <w:tcW w:w="155" w:type="pct"/>
            <w:tcBorders>
              <w:top w:val="nil"/>
              <w:left w:val="nil"/>
              <w:bottom w:val="single" w:sz="4" w:space="0" w:color="000000"/>
              <w:right w:val="single" w:sz="4" w:space="0" w:color="000000"/>
            </w:tcBorders>
            <w:shd w:val="clear" w:color="auto" w:fill="auto"/>
            <w:vAlign w:val="center"/>
            <w:hideMark/>
          </w:tcPr>
          <w:p w14:paraId="347BE6A9"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1</w:t>
            </w:r>
          </w:p>
        </w:tc>
        <w:tc>
          <w:tcPr>
            <w:tcW w:w="263" w:type="pct"/>
            <w:tcBorders>
              <w:top w:val="nil"/>
              <w:left w:val="nil"/>
              <w:bottom w:val="single" w:sz="4" w:space="0" w:color="000000"/>
              <w:right w:val="single" w:sz="4" w:space="0" w:color="000000"/>
            </w:tcBorders>
            <w:shd w:val="clear" w:color="auto" w:fill="auto"/>
            <w:vAlign w:val="center"/>
            <w:hideMark/>
          </w:tcPr>
          <w:p w14:paraId="104CB17F" w14:textId="77777777" w:rsidR="008908D6" w:rsidRPr="008908D6" w:rsidRDefault="008908D6" w:rsidP="008908D6">
            <w:pPr>
              <w:spacing w:line="240" w:lineRule="auto"/>
              <w:ind w:firstLine="0"/>
              <w:jc w:val="righ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0</w:t>
            </w:r>
          </w:p>
        </w:tc>
        <w:tc>
          <w:tcPr>
            <w:tcW w:w="155" w:type="pct"/>
            <w:tcBorders>
              <w:top w:val="nil"/>
              <w:left w:val="nil"/>
              <w:bottom w:val="single" w:sz="4" w:space="0" w:color="000000"/>
              <w:right w:val="single" w:sz="4" w:space="0" w:color="000000"/>
            </w:tcBorders>
            <w:shd w:val="clear" w:color="auto" w:fill="auto"/>
            <w:vAlign w:val="center"/>
            <w:hideMark/>
          </w:tcPr>
          <w:p w14:paraId="69420F47"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1</w:t>
            </w:r>
          </w:p>
        </w:tc>
        <w:tc>
          <w:tcPr>
            <w:tcW w:w="263" w:type="pct"/>
            <w:tcBorders>
              <w:top w:val="nil"/>
              <w:left w:val="nil"/>
              <w:bottom w:val="single" w:sz="4" w:space="0" w:color="000000"/>
              <w:right w:val="single" w:sz="4" w:space="0" w:color="000000"/>
            </w:tcBorders>
            <w:shd w:val="clear" w:color="auto" w:fill="auto"/>
            <w:vAlign w:val="center"/>
            <w:hideMark/>
          </w:tcPr>
          <w:p w14:paraId="26511533" w14:textId="77777777" w:rsidR="008908D6" w:rsidRPr="008908D6" w:rsidRDefault="008908D6" w:rsidP="008908D6">
            <w:pPr>
              <w:spacing w:line="240" w:lineRule="auto"/>
              <w:ind w:firstLine="0"/>
              <w:jc w:val="righ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4,000,000</w:t>
            </w:r>
          </w:p>
        </w:tc>
        <w:tc>
          <w:tcPr>
            <w:tcW w:w="155" w:type="pct"/>
            <w:tcBorders>
              <w:top w:val="nil"/>
              <w:left w:val="nil"/>
              <w:bottom w:val="single" w:sz="4" w:space="0" w:color="000000"/>
              <w:right w:val="single" w:sz="4" w:space="0" w:color="000000"/>
            </w:tcBorders>
            <w:shd w:val="clear" w:color="auto" w:fill="auto"/>
            <w:vAlign w:val="center"/>
            <w:hideMark/>
          </w:tcPr>
          <w:p w14:paraId="0FA7096A"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1</w:t>
            </w:r>
          </w:p>
        </w:tc>
        <w:tc>
          <w:tcPr>
            <w:tcW w:w="263" w:type="pct"/>
            <w:tcBorders>
              <w:top w:val="nil"/>
              <w:left w:val="nil"/>
              <w:bottom w:val="single" w:sz="4" w:space="0" w:color="000000"/>
              <w:right w:val="single" w:sz="4" w:space="0" w:color="000000"/>
            </w:tcBorders>
            <w:shd w:val="clear" w:color="auto" w:fill="auto"/>
            <w:vAlign w:val="center"/>
            <w:hideMark/>
          </w:tcPr>
          <w:p w14:paraId="1620F0B7" w14:textId="77777777" w:rsidR="008908D6" w:rsidRPr="008908D6" w:rsidRDefault="008908D6" w:rsidP="008908D6">
            <w:pPr>
              <w:spacing w:line="240" w:lineRule="auto"/>
              <w:ind w:firstLine="0"/>
              <w:jc w:val="righ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4,000,000</w:t>
            </w:r>
          </w:p>
        </w:tc>
        <w:tc>
          <w:tcPr>
            <w:tcW w:w="155" w:type="pct"/>
            <w:tcBorders>
              <w:top w:val="nil"/>
              <w:left w:val="nil"/>
              <w:bottom w:val="single" w:sz="4" w:space="0" w:color="000000"/>
              <w:right w:val="single" w:sz="4" w:space="0" w:color="000000"/>
            </w:tcBorders>
            <w:shd w:val="clear" w:color="auto" w:fill="auto"/>
            <w:vAlign w:val="center"/>
            <w:hideMark/>
          </w:tcPr>
          <w:p w14:paraId="08BF61B8"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1</w:t>
            </w:r>
          </w:p>
        </w:tc>
        <w:tc>
          <w:tcPr>
            <w:tcW w:w="263" w:type="pct"/>
            <w:tcBorders>
              <w:top w:val="nil"/>
              <w:left w:val="nil"/>
              <w:bottom w:val="single" w:sz="4" w:space="0" w:color="000000"/>
              <w:right w:val="single" w:sz="4" w:space="0" w:color="000000"/>
            </w:tcBorders>
            <w:shd w:val="clear" w:color="auto" w:fill="auto"/>
            <w:vAlign w:val="center"/>
            <w:hideMark/>
          </w:tcPr>
          <w:p w14:paraId="31147D07" w14:textId="77777777" w:rsidR="008908D6" w:rsidRPr="008908D6" w:rsidRDefault="008908D6" w:rsidP="008908D6">
            <w:pPr>
              <w:spacing w:line="240" w:lineRule="auto"/>
              <w:ind w:firstLine="0"/>
              <w:jc w:val="righ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4,000,000</w:t>
            </w:r>
          </w:p>
        </w:tc>
        <w:tc>
          <w:tcPr>
            <w:tcW w:w="155" w:type="pct"/>
            <w:tcBorders>
              <w:top w:val="nil"/>
              <w:left w:val="nil"/>
              <w:bottom w:val="single" w:sz="4" w:space="0" w:color="000000"/>
              <w:right w:val="single" w:sz="4" w:space="0" w:color="000000"/>
            </w:tcBorders>
            <w:shd w:val="clear" w:color="auto" w:fill="auto"/>
            <w:vAlign w:val="center"/>
            <w:hideMark/>
          </w:tcPr>
          <w:p w14:paraId="7A0D3D52"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1</w:t>
            </w:r>
          </w:p>
        </w:tc>
        <w:tc>
          <w:tcPr>
            <w:tcW w:w="263" w:type="pct"/>
            <w:tcBorders>
              <w:top w:val="nil"/>
              <w:left w:val="nil"/>
              <w:bottom w:val="single" w:sz="4" w:space="0" w:color="000000"/>
              <w:right w:val="single" w:sz="4" w:space="0" w:color="000000"/>
            </w:tcBorders>
            <w:shd w:val="clear" w:color="auto" w:fill="auto"/>
            <w:vAlign w:val="center"/>
            <w:hideMark/>
          </w:tcPr>
          <w:p w14:paraId="68F67370" w14:textId="77777777" w:rsidR="008908D6" w:rsidRPr="008908D6" w:rsidRDefault="008908D6" w:rsidP="008908D6">
            <w:pPr>
              <w:spacing w:line="240" w:lineRule="auto"/>
              <w:ind w:firstLine="0"/>
              <w:jc w:val="righ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4,000,000</w:t>
            </w:r>
          </w:p>
        </w:tc>
        <w:tc>
          <w:tcPr>
            <w:tcW w:w="155" w:type="pct"/>
            <w:tcBorders>
              <w:top w:val="nil"/>
              <w:left w:val="nil"/>
              <w:bottom w:val="single" w:sz="4" w:space="0" w:color="000000"/>
              <w:right w:val="single" w:sz="4" w:space="0" w:color="000000"/>
            </w:tcBorders>
            <w:shd w:val="clear" w:color="auto" w:fill="auto"/>
            <w:vAlign w:val="center"/>
            <w:hideMark/>
          </w:tcPr>
          <w:p w14:paraId="51B78B3E"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5</w:t>
            </w:r>
          </w:p>
        </w:tc>
        <w:tc>
          <w:tcPr>
            <w:tcW w:w="281" w:type="pct"/>
            <w:tcBorders>
              <w:top w:val="nil"/>
              <w:left w:val="nil"/>
              <w:bottom w:val="single" w:sz="4" w:space="0" w:color="000000"/>
              <w:right w:val="single" w:sz="4" w:space="0" w:color="000000"/>
            </w:tcBorders>
            <w:shd w:val="clear" w:color="auto" w:fill="auto"/>
            <w:vAlign w:val="center"/>
            <w:hideMark/>
          </w:tcPr>
          <w:p w14:paraId="0965B786" w14:textId="77777777" w:rsidR="008908D6" w:rsidRPr="008908D6" w:rsidRDefault="008908D6" w:rsidP="008908D6">
            <w:pPr>
              <w:spacing w:line="240" w:lineRule="auto"/>
              <w:ind w:firstLine="0"/>
              <w:jc w:val="righ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16,000,000</w:t>
            </w:r>
          </w:p>
        </w:tc>
        <w:tc>
          <w:tcPr>
            <w:tcW w:w="342" w:type="pct"/>
            <w:tcBorders>
              <w:top w:val="nil"/>
              <w:left w:val="nil"/>
              <w:bottom w:val="single" w:sz="4" w:space="0" w:color="000000"/>
              <w:right w:val="single" w:sz="4" w:space="0" w:color="000000"/>
            </w:tcBorders>
            <w:shd w:val="clear" w:color="auto" w:fill="auto"/>
            <w:vAlign w:val="center"/>
            <w:hideMark/>
          </w:tcPr>
          <w:p w14:paraId="1E3E35AC"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KECAMATAN PASIMASUNGGU</w:t>
            </w:r>
          </w:p>
        </w:tc>
      </w:tr>
      <w:tr w:rsidR="008908D6" w:rsidRPr="008908D6" w14:paraId="71FFF140" w14:textId="77777777" w:rsidTr="008908D6">
        <w:trPr>
          <w:trHeight w:val="2340"/>
          <w:jc w:val="center"/>
        </w:trPr>
        <w:tc>
          <w:tcPr>
            <w:tcW w:w="340" w:type="pct"/>
            <w:tcBorders>
              <w:top w:val="nil"/>
              <w:left w:val="single" w:sz="4" w:space="0" w:color="000000"/>
              <w:bottom w:val="single" w:sz="4" w:space="0" w:color="000000"/>
              <w:right w:val="single" w:sz="4" w:space="0" w:color="000000"/>
            </w:tcBorders>
            <w:shd w:val="clear" w:color="000000" w:fill="B4F5A9"/>
            <w:vAlign w:val="center"/>
            <w:hideMark/>
          </w:tcPr>
          <w:p w14:paraId="65A15AF5" w14:textId="77777777" w:rsidR="008908D6" w:rsidRPr="008908D6" w:rsidRDefault="008908D6" w:rsidP="008908D6">
            <w:pPr>
              <w:spacing w:line="240" w:lineRule="auto"/>
              <w:ind w:firstLine="0"/>
              <w:jc w:val="lef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lastRenderedPageBreak/>
              <w:t> </w:t>
            </w:r>
          </w:p>
        </w:tc>
        <w:tc>
          <w:tcPr>
            <w:tcW w:w="288" w:type="pct"/>
            <w:tcBorders>
              <w:top w:val="nil"/>
              <w:left w:val="nil"/>
              <w:bottom w:val="single" w:sz="4" w:space="0" w:color="000000"/>
              <w:right w:val="single" w:sz="4" w:space="0" w:color="000000"/>
            </w:tcBorders>
            <w:shd w:val="clear" w:color="000000" w:fill="B4F5A9"/>
            <w:vAlign w:val="center"/>
            <w:hideMark/>
          </w:tcPr>
          <w:p w14:paraId="7A2B66E1" w14:textId="77777777" w:rsidR="008908D6" w:rsidRPr="008908D6" w:rsidRDefault="008908D6" w:rsidP="008908D6">
            <w:pPr>
              <w:spacing w:line="240" w:lineRule="auto"/>
              <w:ind w:firstLine="0"/>
              <w:jc w:val="lef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 </w:t>
            </w:r>
          </w:p>
        </w:tc>
        <w:tc>
          <w:tcPr>
            <w:tcW w:w="281" w:type="pct"/>
            <w:tcBorders>
              <w:top w:val="nil"/>
              <w:left w:val="nil"/>
              <w:bottom w:val="single" w:sz="4" w:space="0" w:color="000000"/>
              <w:right w:val="single" w:sz="4" w:space="0" w:color="000000"/>
            </w:tcBorders>
            <w:shd w:val="clear" w:color="000000" w:fill="B4F5A9"/>
            <w:vAlign w:val="center"/>
            <w:hideMark/>
          </w:tcPr>
          <w:p w14:paraId="6E16CBEF" w14:textId="77777777" w:rsidR="008908D6" w:rsidRPr="008908D6" w:rsidRDefault="008908D6" w:rsidP="008908D6">
            <w:pPr>
              <w:spacing w:line="240" w:lineRule="auto"/>
              <w:ind w:firstLine="0"/>
              <w:jc w:val="lef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7.01.02.2.02</w:t>
            </w:r>
          </w:p>
        </w:tc>
        <w:tc>
          <w:tcPr>
            <w:tcW w:w="442" w:type="pct"/>
            <w:tcBorders>
              <w:top w:val="nil"/>
              <w:left w:val="nil"/>
              <w:bottom w:val="single" w:sz="4" w:space="0" w:color="000000"/>
              <w:right w:val="single" w:sz="4" w:space="0" w:color="000000"/>
            </w:tcBorders>
            <w:shd w:val="clear" w:color="000000" w:fill="B4F5A9"/>
            <w:vAlign w:val="center"/>
            <w:hideMark/>
          </w:tcPr>
          <w:p w14:paraId="7B9A75F3" w14:textId="77777777" w:rsidR="008908D6" w:rsidRPr="008908D6" w:rsidRDefault="008908D6" w:rsidP="008908D6">
            <w:pPr>
              <w:spacing w:line="240" w:lineRule="auto"/>
              <w:ind w:firstLine="0"/>
              <w:jc w:val="lef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Penyelenggaraan Urusan Pemerintahan yang tidak</w:t>
            </w:r>
            <w:r w:rsidRPr="008908D6">
              <w:rPr>
                <w:rFonts w:eastAsia="Times New Roman" w:cs="Times New Roman"/>
                <w:color w:val="000000"/>
                <w:kern w:val="0"/>
                <w:sz w:val="14"/>
                <w:szCs w:val="14"/>
                <w:lang w:val="en-ID" w:eastAsia="en-ID"/>
                <w14:ligatures w14:val="none"/>
              </w:rPr>
              <w:br/>
              <w:t>Dilaksanakan oleh Unit Kerja Perangkat Daerah yang Ada di Kecamatan</w:t>
            </w:r>
          </w:p>
        </w:tc>
        <w:tc>
          <w:tcPr>
            <w:tcW w:w="528" w:type="pct"/>
            <w:tcBorders>
              <w:top w:val="nil"/>
              <w:left w:val="nil"/>
              <w:bottom w:val="single" w:sz="4" w:space="0" w:color="000000"/>
              <w:right w:val="single" w:sz="4" w:space="0" w:color="000000"/>
            </w:tcBorders>
            <w:shd w:val="clear" w:color="000000" w:fill="B4F5A9"/>
            <w:vAlign w:val="center"/>
            <w:hideMark/>
          </w:tcPr>
          <w:p w14:paraId="6FABDB4B" w14:textId="77777777" w:rsidR="008908D6" w:rsidRPr="008908D6" w:rsidRDefault="008908D6" w:rsidP="008908D6">
            <w:pPr>
              <w:spacing w:line="240" w:lineRule="auto"/>
              <w:ind w:firstLine="0"/>
              <w:jc w:val="lef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Persentase Urusan pemerintahan yang diselenggaran (%)</w:t>
            </w:r>
          </w:p>
        </w:tc>
        <w:tc>
          <w:tcPr>
            <w:tcW w:w="256" w:type="pct"/>
            <w:tcBorders>
              <w:top w:val="nil"/>
              <w:left w:val="nil"/>
              <w:bottom w:val="single" w:sz="4" w:space="0" w:color="000000"/>
              <w:right w:val="single" w:sz="4" w:space="0" w:color="000000"/>
            </w:tcBorders>
            <w:shd w:val="clear" w:color="000000" w:fill="B4F5A9"/>
            <w:vAlign w:val="center"/>
            <w:hideMark/>
          </w:tcPr>
          <w:p w14:paraId="2F08BB5E"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100</w:t>
            </w:r>
          </w:p>
        </w:tc>
        <w:tc>
          <w:tcPr>
            <w:tcW w:w="155" w:type="pct"/>
            <w:tcBorders>
              <w:top w:val="nil"/>
              <w:left w:val="nil"/>
              <w:bottom w:val="single" w:sz="4" w:space="0" w:color="000000"/>
              <w:right w:val="single" w:sz="4" w:space="0" w:color="000000"/>
            </w:tcBorders>
            <w:shd w:val="clear" w:color="000000" w:fill="B4F5A9"/>
            <w:vAlign w:val="center"/>
            <w:hideMark/>
          </w:tcPr>
          <w:p w14:paraId="7D08C702"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100</w:t>
            </w:r>
          </w:p>
        </w:tc>
        <w:tc>
          <w:tcPr>
            <w:tcW w:w="263" w:type="pct"/>
            <w:tcBorders>
              <w:top w:val="nil"/>
              <w:left w:val="nil"/>
              <w:bottom w:val="single" w:sz="4" w:space="0" w:color="000000"/>
              <w:right w:val="single" w:sz="4" w:space="0" w:color="000000"/>
            </w:tcBorders>
            <w:shd w:val="clear" w:color="000000" w:fill="B4F5A9"/>
            <w:vAlign w:val="center"/>
            <w:hideMark/>
          </w:tcPr>
          <w:p w14:paraId="54C78AF7" w14:textId="77777777" w:rsidR="008908D6" w:rsidRPr="008908D6" w:rsidRDefault="008908D6" w:rsidP="008908D6">
            <w:pPr>
              <w:spacing w:line="240" w:lineRule="auto"/>
              <w:ind w:firstLine="0"/>
              <w:jc w:val="righ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0</w:t>
            </w:r>
          </w:p>
        </w:tc>
        <w:tc>
          <w:tcPr>
            <w:tcW w:w="155" w:type="pct"/>
            <w:tcBorders>
              <w:top w:val="nil"/>
              <w:left w:val="nil"/>
              <w:bottom w:val="single" w:sz="4" w:space="0" w:color="000000"/>
              <w:right w:val="single" w:sz="4" w:space="0" w:color="000000"/>
            </w:tcBorders>
            <w:shd w:val="clear" w:color="000000" w:fill="B4F5A9"/>
            <w:vAlign w:val="center"/>
            <w:hideMark/>
          </w:tcPr>
          <w:p w14:paraId="062B0DA9"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100</w:t>
            </w:r>
          </w:p>
        </w:tc>
        <w:tc>
          <w:tcPr>
            <w:tcW w:w="263" w:type="pct"/>
            <w:tcBorders>
              <w:top w:val="nil"/>
              <w:left w:val="nil"/>
              <w:bottom w:val="single" w:sz="4" w:space="0" w:color="000000"/>
              <w:right w:val="single" w:sz="4" w:space="0" w:color="000000"/>
            </w:tcBorders>
            <w:shd w:val="clear" w:color="000000" w:fill="B4F5A9"/>
            <w:vAlign w:val="center"/>
            <w:hideMark/>
          </w:tcPr>
          <w:p w14:paraId="3CB7BD66" w14:textId="77777777" w:rsidR="008908D6" w:rsidRPr="008908D6" w:rsidRDefault="008908D6" w:rsidP="008908D6">
            <w:pPr>
              <w:spacing w:line="240" w:lineRule="auto"/>
              <w:ind w:firstLine="0"/>
              <w:jc w:val="righ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4,000,000</w:t>
            </w:r>
          </w:p>
        </w:tc>
        <w:tc>
          <w:tcPr>
            <w:tcW w:w="155" w:type="pct"/>
            <w:tcBorders>
              <w:top w:val="nil"/>
              <w:left w:val="nil"/>
              <w:bottom w:val="single" w:sz="4" w:space="0" w:color="000000"/>
              <w:right w:val="single" w:sz="4" w:space="0" w:color="000000"/>
            </w:tcBorders>
            <w:shd w:val="clear" w:color="000000" w:fill="B4F5A9"/>
            <w:vAlign w:val="center"/>
            <w:hideMark/>
          </w:tcPr>
          <w:p w14:paraId="6FE9C3F3"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100</w:t>
            </w:r>
          </w:p>
        </w:tc>
        <w:tc>
          <w:tcPr>
            <w:tcW w:w="263" w:type="pct"/>
            <w:tcBorders>
              <w:top w:val="nil"/>
              <w:left w:val="nil"/>
              <w:bottom w:val="single" w:sz="4" w:space="0" w:color="000000"/>
              <w:right w:val="single" w:sz="4" w:space="0" w:color="000000"/>
            </w:tcBorders>
            <w:shd w:val="clear" w:color="000000" w:fill="B4F5A9"/>
            <w:vAlign w:val="center"/>
            <w:hideMark/>
          </w:tcPr>
          <w:p w14:paraId="760F2F92" w14:textId="77777777" w:rsidR="008908D6" w:rsidRPr="008908D6" w:rsidRDefault="008908D6" w:rsidP="008908D6">
            <w:pPr>
              <w:spacing w:line="240" w:lineRule="auto"/>
              <w:ind w:firstLine="0"/>
              <w:jc w:val="righ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3,468,752</w:t>
            </w:r>
          </w:p>
        </w:tc>
        <w:tc>
          <w:tcPr>
            <w:tcW w:w="155" w:type="pct"/>
            <w:tcBorders>
              <w:top w:val="nil"/>
              <w:left w:val="nil"/>
              <w:bottom w:val="single" w:sz="4" w:space="0" w:color="000000"/>
              <w:right w:val="single" w:sz="4" w:space="0" w:color="000000"/>
            </w:tcBorders>
            <w:shd w:val="clear" w:color="000000" w:fill="B4F5A9"/>
            <w:vAlign w:val="center"/>
            <w:hideMark/>
          </w:tcPr>
          <w:p w14:paraId="3FA0DC44"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100</w:t>
            </w:r>
          </w:p>
        </w:tc>
        <w:tc>
          <w:tcPr>
            <w:tcW w:w="263" w:type="pct"/>
            <w:tcBorders>
              <w:top w:val="nil"/>
              <w:left w:val="nil"/>
              <w:bottom w:val="single" w:sz="4" w:space="0" w:color="000000"/>
              <w:right w:val="single" w:sz="4" w:space="0" w:color="000000"/>
            </w:tcBorders>
            <w:shd w:val="clear" w:color="000000" w:fill="B4F5A9"/>
            <w:vAlign w:val="center"/>
            <w:hideMark/>
          </w:tcPr>
          <w:p w14:paraId="192EE9A8" w14:textId="77777777" w:rsidR="008908D6" w:rsidRPr="008908D6" w:rsidRDefault="008908D6" w:rsidP="008908D6">
            <w:pPr>
              <w:spacing w:line="240" w:lineRule="auto"/>
              <w:ind w:firstLine="0"/>
              <w:jc w:val="righ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4,000,000</w:t>
            </w:r>
          </w:p>
        </w:tc>
        <w:tc>
          <w:tcPr>
            <w:tcW w:w="155" w:type="pct"/>
            <w:tcBorders>
              <w:top w:val="nil"/>
              <w:left w:val="nil"/>
              <w:bottom w:val="single" w:sz="4" w:space="0" w:color="000000"/>
              <w:right w:val="single" w:sz="4" w:space="0" w:color="000000"/>
            </w:tcBorders>
            <w:shd w:val="clear" w:color="000000" w:fill="B4F5A9"/>
            <w:vAlign w:val="center"/>
            <w:hideMark/>
          </w:tcPr>
          <w:p w14:paraId="37C69A6A"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100</w:t>
            </w:r>
          </w:p>
        </w:tc>
        <w:tc>
          <w:tcPr>
            <w:tcW w:w="263" w:type="pct"/>
            <w:tcBorders>
              <w:top w:val="nil"/>
              <w:left w:val="nil"/>
              <w:bottom w:val="single" w:sz="4" w:space="0" w:color="000000"/>
              <w:right w:val="single" w:sz="4" w:space="0" w:color="000000"/>
            </w:tcBorders>
            <w:shd w:val="clear" w:color="000000" w:fill="B4F5A9"/>
            <w:vAlign w:val="center"/>
            <w:hideMark/>
          </w:tcPr>
          <w:p w14:paraId="591E99D1" w14:textId="77777777" w:rsidR="008908D6" w:rsidRPr="008908D6" w:rsidRDefault="008908D6" w:rsidP="008908D6">
            <w:pPr>
              <w:spacing w:line="240" w:lineRule="auto"/>
              <w:ind w:firstLine="0"/>
              <w:jc w:val="righ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4,000,000</w:t>
            </w:r>
          </w:p>
        </w:tc>
        <w:tc>
          <w:tcPr>
            <w:tcW w:w="155" w:type="pct"/>
            <w:tcBorders>
              <w:top w:val="nil"/>
              <w:left w:val="nil"/>
              <w:bottom w:val="single" w:sz="4" w:space="0" w:color="000000"/>
              <w:right w:val="single" w:sz="4" w:space="0" w:color="000000"/>
            </w:tcBorders>
            <w:shd w:val="clear" w:color="000000" w:fill="B4F5A9"/>
            <w:vAlign w:val="center"/>
            <w:hideMark/>
          </w:tcPr>
          <w:p w14:paraId="05FFC171"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95</w:t>
            </w:r>
          </w:p>
        </w:tc>
        <w:tc>
          <w:tcPr>
            <w:tcW w:w="281" w:type="pct"/>
            <w:tcBorders>
              <w:top w:val="nil"/>
              <w:left w:val="nil"/>
              <w:bottom w:val="single" w:sz="4" w:space="0" w:color="000000"/>
              <w:right w:val="single" w:sz="4" w:space="0" w:color="000000"/>
            </w:tcBorders>
            <w:shd w:val="clear" w:color="000000" w:fill="B4F5A9"/>
            <w:vAlign w:val="center"/>
            <w:hideMark/>
          </w:tcPr>
          <w:p w14:paraId="3FACCFB6" w14:textId="77777777" w:rsidR="008908D6" w:rsidRPr="008908D6" w:rsidRDefault="008908D6" w:rsidP="008908D6">
            <w:pPr>
              <w:spacing w:line="240" w:lineRule="auto"/>
              <w:ind w:firstLine="0"/>
              <w:jc w:val="righ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15,468,752</w:t>
            </w:r>
          </w:p>
        </w:tc>
        <w:tc>
          <w:tcPr>
            <w:tcW w:w="342" w:type="pct"/>
            <w:tcBorders>
              <w:top w:val="nil"/>
              <w:left w:val="nil"/>
              <w:bottom w:val="single" w:sz="4" w:space="0" w:color="000000"/>
              <w:right w:val="single" w:sz="4" w:space="0" w:color="000000"/>
            </w:tcBorders>
            <w:shd w:val="clear" w:color="000000" w:fill="B4F5A9"/>
            <w:vAlign w:val="center"/>
            <w:hideMark/>
          </w:tcPr>
          <w:p w14:paraId="63A953C7"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KECAMATAN PASIMASUNGGU</w:t>
            </w:r>
          </w:p>
        </w:tc>
      </w:tr>
      <w:tr w:rsidR="008908D6" w:rsidRPr="008908D6" w14:paraId="7BE65050" w14:textId="77777777" w:rsidTr="008908D6">
        <w:trPr>
          <w:trHeight w:val="2340"/>
          <w:jc w:val="center"/>
        </w:trPr>
        <w:tc>
          <w:tcPr>
            <w:tcW w:w="340" w:type="pct"/>
            <w:tcBorders>
              <w:top w:val="nil"/>
              <w:left w:val="single" w:sz="4" w:space="0" w:color="000000"/>
              <w:bottom w:val="single" w:sz="4" w:space="0" w:color="000000"/>
              <w:right w:val="single" w:sz="4" w:space="0" w:color="000000"/>
            </w:tcBorders>
            <w:shd w:val="clear" w:color="auto" w:fill="auto"/>
            <w:vAlign w:val="center"/>
            <w:hideMark/>
          </w:tcPr>
          <w:p w14:paraId="02D71D0A" w14:textId="77777777" w:rsidR="008908D6" w:rsidRPr="008908D6" w:rsidRDefault="008908D6" w:rsidP="008908D6">
            <w:pPr>
              <w:spacing w:line="240" w:lineRule="auto"/>
              <w:ind w:firstLine="0"/>
              <w:jc w:val="lef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 </w:t>
            </w:r>
          </w:p>
        </w:tc>
        <w:tc>
          <w:tcPr>
            <w:tcW w:w="288" w:type="pct"/>
            <w:tcBorders>
              <w:top w:val="nil"/>
              <w:left w:val="nil"/>
              <w:bottom w:val="single" w:sz="4" w:space="0" w:color="000000"/>
              <w:right w:val="single" w:sz="4" w:space="0" w:color="000000"/>
            </w:tcBorders>
            <w:shd w:val="clear" w:color="auto" w:fill="auto"/>
            <w:vAlign w:val="center"/>
            <w:hideMark/>
          </w:tcPr>
          <w:p w14:paraId="1181B49E" w14:textId="77777777" w:rsidR="008908D6" w:rsidRPr="008908D6" w:rsidRDefault="008908D6" w:rsidP="008908D6">
            <w:pPr>
              <w:spacing w:line="240" w:lineRule="auto"/>
              <w:ind w:firstLine="0"/>
              <w:jc w:val="lef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 </w:t>
            </w:r>
          </w:p>
        </w:tc>
        <w:tc>
          <w:tcPr>
            <w:tcW w:w="281" w:type="pct"/>
            <w:tcBorders>
              <w:top w:val="nil"/>
              <w:left w:val="nil"/>
              <w:bottom w:val="single" w:sz="4" w:space="0" w:color="000000"/>
              <w:right w:val="single" w:sz="4" w:space="0" w:color="000000"/>
            </w:tcBorders>
            <w:shd w:val="clear" w:color="auto" w:fill="auto"/>
            <w:vAlign w:val="center"/>
            <w:hideMark/>
          </w:tcPr>
          <w:p w14:paraId="37FADCC8" w14:textId="77777777" w:rsidR="008908D6" w:rsidRPr="008908D6" w:rsidRDefault="008908D6" w:rsidP="008908D6">
            <w:pPr>
              <w:spacing w:line="240" w:lineRule="auto"/>
              <w:ind w:firstLine="0"/>
              <w:jc w:val="lef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7.01.02.2.02.03</w:t>
            </w:r>
          </w:p>
        </w:tc>
        <w:tc>
          <w:tcPr>
            <w:tcW w:w="442" w:type="pct"/>
            <w:tcBorders>
              <w:top w:val="nil"/>
              <w:left w:val="nil"/>
              <w:bottom w:val="single" w:sz="4" w:space="0" w:color="000000"/>
              <w:right w:val="single" w:sz="4" w:space="0" w:color="000000"/>
            </w:tcBorders>
            <w:shd w:val="clear" w:color="auto" w:fill="auto"/>
            <w:vAlign w:val="center"/>
            <w:hideMark/>
          </w:tcPr>
          <w:p w14:paraId="2DF4A4CC" w14:textId="77777777" w:rsidR="008908D6" w:rsidRPr="008908D6" w:rsidRDefault="008908D6" w:rsidP="008908D6">
            <w:pPr>
              <w:spacing w:line="240" w:lineRule="auto"/>
              <w:ind w:firstLine="0"/>
              <w:jc w:val="lef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Peningkatan Efektifitas Pelaksanaan Pelayanan kepada Masyarakat di Wilayah Kecamatan</w:t>
            </w:r>
          </w:p>
        </w:tc>
        <w:tc>
          <w:tcPr>
            <w:tcW w:w="528" w:type="pct"/>
            <w:tcBorders>
              <w:top w:val="nil"/>
              <w:left w:val="nil"/>
              <w:bottom w:val="single" w:sz="4" w:space="0" w:color="000000"/>
              <w:right w:val="single" w:sz="4" w:space="0" w:color="000000"/>
            </w:tcBorders>
            <w:shd w:val="clear" w:color="auto" w:fill="auto"/>
            <w:vAlign w:val="center"/>
            <w:hideMark/>
          </w:tcPr>
          <w:p w14:paraId="1D62EC2B" w14:textId="77777777" w:rsidR="008908D6" w:rsidRPr="008908D6" w:rsidRDefault="008908D6" w:rsidP="008908D6">
            <w:pPr>
              <w:spacing w:line="240" w:lineRule="auto"/>
              <w:ind w:firstLine="0"/>
              <w:jc w:val="lef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 xml:space="preserve">Jumlah Laporan Peningkatan Efektifitas Pelaksanaan Pelayanan kepada Masyarakat diWilayah Kecamatan (Laporan) </w:t>
            </w:r>
          </w:p>
        </w:tc>
        <w:tc>
          <w:tcPr>
            <w:tcW w:w="256" w:type="pct"/>
            <w:tcBorders>
              <w:top w:val="nil"/>
              <w:left w:val="nil"/>
              <w:bottom w:val="single" w:sz="4" w:space="0" w:color="000000"/>
              <w:right w:val="single" w:sz="4" w:space="0" w:color="000000"/>
            </w:tcBorders>
            <w:shd w:val="clear" w:color="auto" w:fill="auto"/>
            <w:vAlign w:val="center"/>
            <w:hideMark/>
          </w:tcPr>
          <w:p w14:paraId="770B0117"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1</w:t>
            </w:r>
          </w:p>
        </w:tc>
        <w:tc>
          <w:tcPr>
            <w:tcW w:w="155" w:type="pct"/>
            <w:tcBorders>
              <w:top w:val="nil"/>
              <w:left w:val="nil"/>
              <w:bottom w:val="single" w:sz="4" w:space="0" w:color="000000"/>
              <w:right w:val="single" w:sz="4" w:space="0" w:color="000000"/>
            </w:tcBorders>
            <w:shd w:val="clear" w:color="auto" w:fill="auto"/>
            <w:vAlign w:val="center"/>
            <w:hideMark/>
          </w:tcPr>
          <w:p w14:paraId="7C35B687"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1</w:t>
            </w:r>
          </w:p>
        </w:tc>
        <w:tc>
          <w:tcPr>
            <w:tcW w:w="263" w:type="pct"/>
            <w:tcBorders>
              <w:top w:val="nil"/>
              <w:left w:val="nil"/>
              <w:bottom w:val="single" w:sz="4" w:space="0" w:color="000000"/>
              <w:right w:val="single" w:sz="4" w:space="0" w:color="000000"/>
            </w:tcBorders>
            <w:shd w:val="clear" w:color="auto" w:fill="auto"/>
            <w:vAlign w:val="center"/>
            <w:hideMark/>
          </w:tcPr>
          <w:p w14:paraId="33A85DE4" w14:textId="77777777" w:rsidR="008908D6" w:rsidRPr="008908D6" w:rsidRDefault="008908D6" w:rsidP="008908D6">
            <w:pPr>
              <w:spacing w:line="240" w:lineRule="auto"/>
              <w:ind w:firstLine="0"/>
              <w:jc w:val="righ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0</w:t>
            </w:r>
          </w:p>
        </w:tc>
        <w:tc>
          <w:tcPr>
            <w:tcW w:w="155" w:type="pct"/>
            <w:tcBorders>
              <w:top w:val="nil"/>
              <w:left w:val="nil"/>
              <w:bottom w:val="single" w:sz="4" w:space="0" w:color="000000"/>
              <w:right w:val="single" w:sz="4" w:space="0" w:color="000000"/>
            </w:tcBorders>
            <w:shd w:val="clear" w:color="auto" w:fill="auto"/>
            <w:vAlign w:val="center"/>
            <w:hideMark/>
          </w:tcPr>
          <w:p w14:paraId="5D26CF9D"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1</w:t>
            </w:r>
          </w:p>
        </w:tc>
        <w:tc>
          <w:tcPr>
            <w:tcW w:w="263" w:type="pct"/>
            <w:tcBorders>
              <w:top w:val="nil"/>
              <w:left w:val="nil"/>
              <w:bottom w:val="single" w:sz="4" w:space="0" w:color="000000"/>
              <w:right w:val="single" w:sz="4" w:space="0" w:color="000000"/>
            </w:tcBorders>
            <w:shd w:val="clear" w:color="auto" w:fill="auto"/>
            <w:vAlign w:val="center"/>
            <w:hideMark/>
          </w:tcPr>
          <w:p w14:paraId="34F7A76E" w14:textId="77777777" w:rsidR="008908D6" w:rsidRPr="008908D6" w:rsidRDefault="008908D6" w:rsidP="008908D6">
            <w:pPr>
              <w:spacing w:line="240" w:lineRule="auto"/>
              <w:ind w:firstLine="0"/>
              <w:jc w:val="righ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4,000,000</w:t>
            </w:r>
          </w:p>
        </w:tc>
        <w:tc>
          <w:tcPr>
            <w:tcW w:w="155" w:type="pct"/>
            <w:tcBorders>
              <w:top w:val="nil"/>
              <w:left w:val="nil"/>
              <w:bottom w:val="single" w:sz="4" w:space="0" w:color="000000"/>
              <w:right w:val="single" w:sz="4" w:space="0" w:color="000000"/>
            </w:tcBorders>
            <w:shd w:val="clear" w:color="auto" w:fill="auto"/>
            <w:vAlign w:val="center"/>
            <w:hideMark/>
          </w:tcPr>
          <w:p w14:paraId="1BDF084C"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1</w:t>
            </w:r>
          </w:p>
        </w:tc>
        <w:tc>
          <w:tcPr>
            <w:tcW w:w="263" w:type="pct"/>
            <w:tcBorders>
              <w:top w:val="nil"/>
              <w:left w:val="nil"/>
              <w:bottom w:val="single" w:sz="4" w:space="0" w:color="000000"/>
              <w:right w:val="single" w:sz="4" w:space="0" w:color="000000"/>
            </w:tcBorders>
            <w:shd w:val="clear" w:color="auto" w:fill="auto"/>
            <w:vAlign w:val="center"/>
            <w:hideMark/>
          </w:tcPr>
          <w:p w14:paraId="564DFD36" w14:textId="77777777" w:rsidR="008908D6" w:rsidRPr="008908D6" w:rsidRDefault="008908D6" w:rsidP="008908D6">
            <w:pPr>
              <w:spacing w:line="240" w:lineRule="auto"/>
              <w:ind w:firstLine="0"/>
              <w:jc w:val="righ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3,468,752</w:t>
            </w:r>
          </w:p>
        </w:tc>
        <w:tc>
          <w:tcPr>
            <w:tcW w:w="155" w:type="pct"/>
            <w:tcBorders>
              <w:top w:val="nil"/>
              <w:left w:val="nil"/>
              <w:bottom w:val="single" w:sz="4" w:space="0" w:color="000000"/>
              <w:right w:val="single" w:sz="4" w:space="0" w:color="000000"/>
            </w:tcBorders>
            <w:shd w:val="clear" w:color="auto" w:fill="auto"/>
            <w:vAlign w:val="center"/>
            <w:hideMark/>
          </w:tcPr>
          <w:p w14:paraId="08F7E3E7"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1</w:t>
            </w:r>
          </w:p>
        </w:tc>
        <w:tc>
          <w:tcPr>
            <w:tcW w:w="263" w:type="pct"/>
            <w:tcBorders>
              <w:top w:val="nil"/>
              <w:left w:val="nil"/>
              <w:bottom w:val="single" w:sz="4" w:space="0" w:color="000000"/>
              <w:right w:val="single" w:sz="4" w:space="0" w:color="000000"/>
            </w:tcBorders>
            <w:shd w:val="clear" w:color="auto" w:fill="auto"/>
            <w:vAlign w:val="center"/>
            <w:hideMark/>
          </w:tcPr>
          <w:p w14:paraId="28EEBBE2" w14:textId="77777777" w:rsidR="008908D6" w:rsidRPr="008908D6" w:rsidRDefault="008908D6" w:rsidP="008908D6">
            <w:pPr>
              <w:spacing w:line="240" w:lineRule="auto"/>
              <w:ind w:firstLine="0"/>
              <w:jc w:val="righ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4,000,000</w:t>
            </w:r>
          </w:p>
        </w:tc>
        <w:tc>
          <w:tcPr>
            <w:tcW w:w="155" w:type="pct"/>
            <w:tcBorders>
              <w:top w:val="nil"/>
              <w:left w:val="nil"/>
              <w:bottom w:val="single" w:sz="4" w:space="0" w:color="000000"/>
              <w:right w:val="single" w:sz="4" w:space="0" w:color="000000"/>
            </w:tcBorders>
            <w:shd w:val="clear" w:color="auto" w:fill="auto"/>
            <w:vAlign w:val="center"/>
            <w:hideMark/>
          </w:tcPr>
          <w:p w14:paraId="69AA91F5"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1</w:t>
            </w:r>
          </w:p>
        </w:tc>
        <w:tc>
          <w:tcPr>
            <w:tcW w:w="263" w:type="pct"/>
            <w:tcBorders>
              <w:top w:val="nil"/>
              <w:left w:val="nil"/>
              <w:bottom w:val="single" w:sz="4" w:space="0" w:color="000000"/>
              <w:right w:val="single" w:sz="4" w:space="0" w:color="000000"/>
            </w:tcBorders>
            <w:shd w:val="clear" w:color="auto" w:fill="auto"/>
            <w:vAlign w:val="center"/>
            <w:hideMark/>
          </w:tcPr>
          <w:p w14:paraId="4FAE616F" w14:textId="77777777" w:rsidR="008908D6" w:rsidRPr="008908D6" w:rsidRDefault="008908D6" w:rsidP="008908D6">
            <w:pPr>
              <w:spacing w:line="240" w:lineRule="auto"/>
              <w:ind w:firstLine="0"/>
              <w:jc w:val="righ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4,000,000</w:t>
            </w:r>
          </w:p>
        </w:tc>
        <w:tc>
          <w:tcPr>
            <w:tcW w:w="155" w:type="pct"/>
            <w:tcBorders>
              <w:top w:val="nil"/>
              <w:left w:val="nil"/>
              <w:bottom w:val="single" w:sz="4" w:space="0" w:color="000000"/>
              <w:right w:val="single" w:sz="4" w:space="0" w:color="000000"/>
            </w:tcBorders>
            <w:shd w:val="clear" w:color="auto" w:fill="auto"/>
            <w:vAlign w:val="center"/>
            <w:hideMark/>
          </w:tcPr>
          <w:p w14:paraId="6FDCBBB5"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5</w:t>
            </w:r>
          </w:p>
        </w:tc>
        <w:tc>
          <w:tcPr>
            <w:tcW w:w="281" w:type="pct"/>
            <w:tcBorders>
              <w:top w:val="nil"/>
              <w:left w:val="nil"/>
              <w:bottom w:val="single" w:sz="4" w:space="0" w:color="000000"/>
              <w:right w:val="single" w:sz="4" w:space="0" w:color="000000"/>
            </w:tcBorders>
            <w:shd w:val="clear" w:color="auto" w:fill="auto"/>
            <w:vAlign w:val="center"/>
            <w:hideMark/>
          </w:tcPr>
          <w:p w14:paraId="021A0D89" w14:textId="77777777" w:rsidR="008908D6" w:rsidRPr="008908D6" w:rsidRDefault="008908D6" w:rsidP="008908D6">
            <w:pPr>
              <w:spacing w:line="240" w:lineRule="auto"/>
              <w:ind w:firstLine="0"/>
              <w:jc w:val="righ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15,468,752</w:t>
            </w:r>
          </w:p>
        </w:tc>
        <w:tc>
          <w:tcPr>
            <w:tcW w:w="342" w:type="pct"/>
            <w:tcBorders>
              <w:top w:val="nil"/>
              <w:left w:val="nil"/>
              <w:bottom w:val="single" w:sz="4" w:space="0" w:color="000000"/>
              <w:right w:val="single" w:sz="4" w:space="0" w:color="000000"/>
            </w:tcBorders>
            <w:shd w:val="clear" w:color="auto" w:fill="auto"/>
            <w:vAlign w:val="center"/>
            <w:hideMark/>
          </w:tcPr>
          <w:p w14:paraId="3C860122"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KECAMATAN PASIMASUNGGU</w:t>
            </w:r>
          </w:p>
        </w:tc>
      </w:tr>
      <w:tr w:rsidR="008908D6" w:rsidRPr="008908D6" w14:paraId="61092BBC" w14:textId="77777777" w:rsidTr="008908D6">
        <w:trPr>
          <w:trHeight w:val="1260"/>
          <w:jc w:val="center"/>
        </w:trPr>
        <w:tc>
          <w:tcPr>
            <w:tcW w:w="340" w:type="pct"/>
            <w:tcBorders>
              <w:top w:val="nil"/>
              <w:left w:val="single" w:sz="4" w:space="0" w:color="000000"/>
              <w:bottom w:val="single" w:sz="4" w:space="0" w:color="000000"/>
              <w:right w:val="single" w:sz="4" w:space="0" w:color="000000"/>
            </w:tcBorders>
            <w:shd w:val="clear" w:color="000000" w:fill="B4F5A9"/>
            <w:vAlign w:val="center"/>
            <w:hideMark/>
          </w:tcPr>
          <w:p w14:paraId="4DA41189" w14:textId="77777777" w:rsidR="008908D6" w:rsidRPr="008908D6" w:rsidRDefault="008908D6" w:rsidP="008908D6">
            <w:pPr>
              <w:spacing w:line="240" w:lineRule="auto"/>
              <w:ind w:firstLine="0"/>
              <w:jc w:val="lef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 </w:t>
            </w:r>
          </w:p>
        </w:tc>
        <w:tc>
          <w:tcPr>
            <w:tcW w:w="288" w:type="pct"/>
            <w:tcBorders>
              <w:top w:val="nil"/>
              <w:left w:val="nil"/>
              <w:bottom w:val="single" w:sz="4" w:space="0" w:color="000000"/>
              <w:right w:val="single" w:sz="4" w:space="0" w:color="000000"/>
            </w:tcBorders>
            <w:shd w:val="clear" w:color="000000" w:fill="B4F5A9"/>
            <w:vAlign w:val="center"/>
            <w:hideMark/>
          </w:tcPr>
          <w:p w14:paraId="2A419401" w14:textId="77777777" w:rsidR="008908D6" w:rsidRPr="008908D6" w:rsidRDefault="008908D6" w:rsidP="008908D6">
            <w:pPr>
              <w:spacing w:line="240" w:lineRule="auto"/>
              <w:ind w:firstLine="0"/>
              <w:jc w:val="lef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 </w:t>
            </w:r>
          </w:p>
        </w:tc>
        <w:tc>
          <w:tcPr>
            <w:tcW w:w="281" w:type="pct"/>
            <w:tcBorders>
              <w:top w:val="nil"/>
              <w:left w:val="nil"/>
              <w:bottom w:val="single" w:sz="4" w:space="0" w:color="000000"/>
              <w:right w:val="single" w:sz="4" w:space="0" w:color="000000"/>
            </w:tcBorders>
            <w:shd w:val="clear" w:color="000000" w:fill="B4F5A9"/>
            <w:vAlign w:val="center"/>
            <w:hideMark/>
          </w:tcPr>
          <w:p w14:paraId="30D7BF09" w14:textId="77777777" w:rsidR="008908D6" w:rsidRPr="008908D6" w:rsidRDefault="008908D6" w:rsidP="008908D6">
            <w:pPr>
              <w:spacing w:line="240" w:lineRule="auto"/>
              <w:ind w:firstLine="0"/>
              <w:jc w:val="lef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7.01.02.2.03</w:t>
            </w:r>
          </w:p>
        </w:tc>
        <w:tc>
          <w:tcPr>
            <w:tcW w:w="442" w:type="pct"/>
            <w:tcBorders>
              <w:top w:val="nil"/>
              <w:left w:val="nil"/>
              <w:bottom w:val="single" w:sz="4" w:space="0" w:color="000000"/>
              <w:right w:val="single" w:sz="4" w:space="0" w:color="000000"/>
            </w:tcBorders>
            <w:shd w:val="clear" w:color="000000" w:fill="B4F5A9"/>
            <w:vAlign w:val="center"/>
            <w:hideMark/>
          </w:tcPr>
          <w:p w14:paraId="5FC8797C" w14:textId="77777777" w:rsidR="008908D6" w:rsidRPr="008908D6" w:rsidRDefault="008908D6" w:rsidP="008908D6">
            <w:pPr>
              <w:spacing w:line="240" w:lineRule="auto"/>
              <w:ind w:firstLine="0"/>
              <w:jc w:val="lef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Koordinasi  Pemeliharaan  Prasarana  dan  Sarana</w:t>
            </w:r>
            <w:r w:rsidRPr="008908D6">
              <w:rPr>
                <w:rFonts w:eastAsia="Times New Roman" w:cs="Times New Roman"/>
                <w:color w:val="000000"/>
                <w:kern w:val="0"/>
                <w:sz w:val="14"/>
                <w:szCs w:val="14"/>
                <w:lang w:val="en-ID" w:eastAsia="en-ID"/>
                <w14:ligatures w14:val="none"/>
              </w:rPr>
              <w:br/>
              <w:t>Pelayanan Umum</w:t>
            </w:r>
          </w:p>
        </w:tc>
        <w:tc>
          <w:tcPr>
            <w:tcW w:w="528" w:type="pct"/>
            <w:tcBorders>
              <w:top w:val="nil"/>
              <w:left w:val="nil"/>
              <w:bottom w:val="single" w:sz="4" w:space="0" w:color="000000"/>
              <w:right w:val="single" w:sz="4" w:space="0" w:color="000000"/>
            </w:tcBorders>
            <w:shd w:val="clear" w:color="000000" w:fill="B4F5A9"/>
            <w:vAlign w:val="center"/>
            <w:hideMark/>
          </w:tcPr>
          <w:p w14:paraId="28E9733F" w14:textId="77777777" w:rsidR="008908D6" w:rsidRPr="008908D6" w:rsidRDefault="008908D6" w:rsidP="008908D6">
            <w:pPr>
              <w:spacing w:line="240" w:lineRule="auto"/>
              <w:ind w:firstLine="0"/>
              <w:jc w:val="lef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Persentase Sarana</w:t>
            </w:r>
          </w:p>
        </w:tc>
        <w:tc>
          <w:tcPr>
            <w:tcW w:w="256" w:type="pct"/>
            <w:tcBorders>
              <w:top w:val="nil"/>
              <w:left w:val="nil"/>
              <w:bottom w:val="single" w:sz="4" w:space="0" w:color="000000"/>
              <w:right w:val="single" w:sz="4" w:space="0" w:color="000000"/>
            </w:tcBorders>
            <w:shd w:val="clear" w:color="000000" w:fill="B4F5A9"/>
            <w:vAlign w:val="center"/>
            <w:hideMark/>
          </w:tcPr>
          <w:p w14:paraId="1EF712A1"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100</w:t>
            </w:r>
          </w:p>
        </w:tc>
        <w:tc>
          <w:tcPr>
            <w:tcW w:w="155" w:type="pct"/>
            <w:tcBorders>
              <w:top w:val="nil"/>
              <w:left w:val="nil"/>
              <w:bottom w:val="single" w:sz="4" w:space="0" w:color="000000"/>
              <w:right w:val="single" w:sz="4" w:space="0" w:color="000000"/>
            </w:tcBorders>
            <w:shd w:val="clear" w:color="000000" w:fill="B4F5A9"/>
            <w:vAlign w:val="center"/>
            <w:hideMark/>
          </w:tcPr>
          <w:p w14:paraId="07925CB2"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100</w:t>
            </w:r>
          </w:p>
        </w:tc>
        <w:tc>
          <w:tcPr>
            <w:tcW w:w="263" w:type="pct"/>
            <w:tcBorders>
              <w:top w:val="nil"/>
              <w:left w:val="nil"/>
              <w:bottom w:val="single" w:sz="4" w:space="0" w:color="000000"/>
              <w:right w:val="single" w:sz="4" w:space="0" w:color="000000"/>
            </w:tcBorders>
            <w:shd w:val="clear" w:color="000000" w:fill="B4F5A9"/>
            <w:vAlign w:val="center"/>
            <w:hideMark/>
          </w:tcPr>
          <w:p w14:paraId="14FAC09B" w14:textId="77777777" w:rsidR="008908D6" w:rsidRPr="008908D6" w:rsidRDefault="008908D6" w:rsidP="008908D6">
            <w:pPr>
              <w:spacing w:line="240" w:lineRule="auto"/>
              <w:ind w:firstLine="0"/>
              <w:jc w:val="righ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0</w:t>
            </w:r>
          </w:p>
        </w:tc>
        <w:tc>
          <w:tcPr>
            <w:tcW w:w="155" w:type="pct"/>
            <w:tcBorders>
              <w:top w:val="nil"/>
              <w:left w:val="nil"/>
              <w:bottom w:val="single" w:sz="4" w:space="0" w:color="000000"/>
              <w:right w:val="single" w:sz="4" w:space="0" w:color="000000"/>
            </w:tcBorders>
            <w:shd w:val="clear" w:color="000000" w:fill="B4F5A9"/>
            <w:vAlign w:val="center"/>
            <w:hideMark/>
          </w:tcPr>
          <w:p w14:paraId="72BBA6AA"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100</w:t>
            </w:r>
          </w:p>
        </w:tc>
        <w:tc>
          <w:tcPr>
            <w:tcW w:w="263" w:type="pct"/>
            <w:tcBorders>
              <w:top w:val="nil"/>
              <w:left w:val="nil"/>
              <w:bottom w:val="single" w:sz="4" w:space="0" w:color="000000"/>
              <w:right w:val="single" w:sz="4" w:space="0" w:color="000000"/>
            </w:tcBorders>
            <w:shd w:val="clear" w:color="000000" w:fill="B4F5A9"/>
            <w:vAlign w:val="center"/>
            <w:hideMark/>
          </w:tcPr>
          <w:p w14:paraId="23F5B5FB" w14:textId="77777777" w:rsidR="008908D6" w:rsidRPr="008908D6" w:rsidRDefault="008908D6" w:rsidP="008908D6">
            <w:pPr>
              <w:spacing w:line="240" w:lineRule="auto"/>
              <w:ind w:firstLine="0"/>
              <w:jc w:val="righ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4,000,000</w:t>
            </w:r>
          </w:p>
        </w:tc>
        <w:tc>
          <w:tcPr>
            <w:tcW w:w="155" w:type="pct"/>
            <w:tcBorders>
              <w:top w:val="nil"/>
              <w:left w:val="nil"/>
              <w:bottom w:val="single" w:sz="4" w:space="0" w:color="000000"/>
              <w:right w:val="single" w:sz="4" w:space="0" w:color="000000"/>
            </w:tcBorders>
            <w:shd w:val="clear" w:color="000000" w:fill="B4F5A9"/>
            <w:vAlign w:val="center"/>
            <w:hideMark/>
          </w:tcPr>
          <w:p w14:paraId="24531927"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100</w:t>
            </w:r>
          </w:p>
        </w:tc>
        <w:tc>
          <w:tcPr>
            <w:tcW w:w="263" w:type="pct"/>
            <w:tcBorders>
              <w:top w:val="nil"/>
              <w:left w:val="nil"/>
              <w:bottom w:val="single" w:sz="4" w:space="0" w:color="000000"/>
              <w:right w:val="single" w:sz="4" w:space="0" w:color="000000"/>
            </w:tcBorders>
            <w:shd w:val="clear" w:color="000000" w:fill="B4F5A9"/>
            <w:vAlign w:val="center"/>
            <w:hideMark/>
          </w:tcPr>
          <w:p w14:paraId="22F8C523" w14:textId="77777777" w:rsidR="008908D6" w:rsidRPr="008908D6" w:rsidRDefault="008908D6" w:rsidP="008908D6">
            <w:pPr>
              <w:spacing w:line="240" w:lineRule="auto"/>
              <w:ind w:firstLine="0"/>
              <w:jc w:val="righ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4,000,000</w:t>
            </w:r>
          </w:p>
        </w:tc>
        <w:tc>
          <w:tcPr>
            <w:tcW w:w="155" w:type="pct"/>
            <w:tcBorders>
              <w:top w:val="nil"/>
              <w:left w:val="nil"/>
              <w:bottom w:val="single" w:sz="4" w:space="0" w:color="000000"/>
              <w:right w:val="single" w:sz="4" w:space="0" w:color="000000"/>
            </w:tcBorders>
            <w:shd w:val="clear" w:color="000000" w:fill="B4F5A9"/>
            <w:vAlign w:val="center"/>
            <w:hideMark/>
          </w:tcPr>
          <w:p w14:paraId="3CAF8CA2"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100</w:t>
            </w:r>
          </w:p>
        </w:tc>
        <w:tc>
          <w:tcPr>
            <w:tcW w:w="263" w:type="pct"/>
            <w:tcBorders>
              <w:top w:val="nil"/>
              <w:left w:val="nil"/>
              <w:bottom w:val="single" w:sz="4" w:space="0" w:color="000000"/>
              <w:right w:val="single" w:sz="4" w:space="0" w:color="000000"/>
            </w:tcBorders>
            <w:shd w:val="clear" w:color="000000" w:fill="B4F5A9"/>
            <w:vAlign w:val="center"/>
            <w:hideMark/>
          </w:tcPr>
          <w:p w14:paraId="35B2F02E" w14:textId="77777777" w:rsidR="008908D6" w:rsidRPr="008908D6" w:rsidRDefault="008908D6" w:rsidP="008908D6">
            <w:pPr>
              <w:spacing w:line="240" w:lineRule="auto"/>
              <w:ind w:firstLine="0"/>
              <w:jc w:val="righ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4,000,000</w:t>
            </w:r>
          </w:p>
        </w:tc>
        <w:tc>
          <w:tcPr>
            <w:tcW w:w="155" w:type="pct"/>
            <w:tcBorders>
              <w:top w:val="nil"/>
              <w:left w:val="nil"/>
              <w:bottom w:val="single" w:sz="4" w:space="0" w:color="000000"/>
              <w:right w:val="single" w:sz="4" w:space="0" w:color="000000"/>
            </w:tcBorders>
            <w:shd w:val="clear" w:color="000000" w:fill="B4F5A9"/>
            <w:vAlign w:val="center"/>
            <w:hideMark/>
          </w:tcPr>
          <w:p w14:paraId="2CB4D992"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100</w:t>
            </w:r>
          </w:p>
        </w:tc>
        <w:tc>
          <w:tcPr>
            <w:tcW w:w="263" w:type="pct"/>
            <w:tcBorders>
              <w:top w:val="nil"/>
              <w:left w:val="nil"/>
              <w:bottom w:val="single" w:sz="4" w:space="0" w:color="000000"/>
              <w:right w:val="single" w:sz="4" w:space="0" w:color="000000"/>
            </w:tcBorders>
            <w:shd w:val="clear" w:color="000000" w:fill="B4F5A9"/>
            <w:vAlign w:val="center"/>
            <w:hideMark/>
          </w:tcPr>
          <w:p w14:paraId="310B8D1B" w14:textId="77777777" w:rsidR="008908D6" w:rsidRPr="008908D6" w:rsidRDefault="008908D6" w:rsidP="008908D6">
            <w:pPr>
              <w:spacing w:line="240" w:lineRule="auto"/>
              <w:ind w:firstLine="0"/>
              <w:jc w:val="righ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4,000,000</w:t>
            </w:r>
          </w:p>
        </w:tc>
        <w:tc>
          <w:tcPr>
            <w:tcW w:w="155" w:type="pct"/>
            <w:tcBorders>
              <w:top w:val="nil"/>
              <w:left w:val="nil"/>
              <w:bottom w:val="single" w:sz="4" w:space="0" w:color="000000"/>
              <w:right w:val="single" w:sz="4" w:space="0" w:color="000000"/>
            </w:tcBorders>
            <w:shd w:val="clear" w:color="000000" w:fill="B4F5A9"/>
            <w:vAlign w:val="center"/>
            <w:hideMark/>
          </w:tcPr>
          <w:p w14:paraId="23312132"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100</w:t>
            </w:r>
          </w:p>
        </w:tc>
        <w:tc>
          <w:tcPr>
            <w:tcW w:w="281" w:type="pct"/>
            <w:tcBorders>
              <w:top w:val="nil"/>
              <w:left w:val="nil"/>
              <w:bottom w:val="single" w:sz="4" w:space="0" w:color="000000"/>
              <w:right w:val="single" w:sz="4" w:space="0" w:color="000000"/>
            </w:tcBorders>
            <w:shd w:val="clear" w:color="000000" w:fill="B4F5A9"/>
            <w:vAlign w:val="center"/>
            <w:hideMark/>
          </w:tcPr>
          <w:p w14:paraId="2ED35395" w14:textId="77777777" w:rsidR="008908D6" w:rsidRPr="008908D6" w:rsidRDefault="008908D6" w:rsidP="008908D6">
            <w:pPr>
              <w:spacing w:line="240" w:lineRule="auto"/>
              <w:ind w:firstLine="0"/>
              <w:jc w:val="righ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16,000,000</w:t>
            </w:r>
          </w:p>
        </w:tc>
        <w:tc>
          <w:tcPr>
            <w:tcW w:w="342" w:type="pct"/>
            <w:tcBorders>
              <w:top w:val="nil"/>
              <w:left w:val="nil"/>
              <w:bottom w:val="single" w:sz="4" w:space="0" w:color="000000"/>
              <w:right w:val="single" w:sz="4" w:space="0" w:color="000000"/>
            </w:tcBorders>
            <w:shd w:val="clear" w:color="000000" w:fill="B4F5A9"/>
            <w:vAlign w:val="center"/>
            <w:hideMark/>
          </w:tcPr>
          <w:p w14:paraId="7C3A3B7D"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KECAMATAN PASIMASUNGGU</w:t>
            </w:r>
          </w:p>
        </w:tc>
      </w:tr>
      <w:tr w:rsidR="008908D6" w:rsidRPr="008908D6" w14:paraId="481FE658" w14:textId="77777777" w:rsidTr="008908D6">
        <w:trPr>
          <w:trHeight w:val="3780"/>
          <w:jc w:val="center"/>
        </w:trPr>
        <w:tc>
          <w:tcPr>
            <w:tcW w:w="340" w:type="pct"/>
            <w:tcBorders>
              <w:top w:val="nil"/>
              <w:left w:val="single" w:sz="4" w:space="0" w:color="000000"/>
              <w:bottom w:val="single" w:sz="4" w:space="0" w:color="000000"/>
              <w:right w:val="single" w:sz="4" w:space="0" w:color="000000"/>
            </w:tcBorders>
            <w:shd w:val="clear" w:color="auto" w:fill="auto"/>
            <w:vAlign w:val="center"/>
            <w:hideMark/>
          </w:tcPr>
          <w:p w14:paraId="37DFB8EB" w14:textId="77777777" w:rsidR="008908D6" w:rsidRPr="008908D6" w:rsidRDefault="008908D6" w:rsidP="008908D6">
            <w:pPr>
              <w:spacing w:line="240" w:lineRule="auto"/>
              <w:ind w:firstLine="0"/>
              <w:jc w:val="lef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lastRenderedPageBreak/>
              <w:t> </w:t>
            </w:r>
          </w:p>
        </w:tc>
        <w:tc>
          <w:tcPr>
            <w:tcW w:w="288" w:type="pct"/>
            <w:tcBorders>
              <w:top w:val="nil"/>
              <w:left w:val="nil"/>
              <w:bottom w:val="single" w:sz="4" w:space="0" w:color="000000"/>
              <w:right w:val="single" w:sz="4" w:space="0" w:color="000000"/>
            </w:tcBorders>
            <w:shd w:val="clear" w:color="auto" w:fill="auto"/>
            <w:vAlign w:val="center"/>
            <w:hideMark/>
          </w:tcPr>
          <w:p w14:paraId="1CC5DF3F" w14:textId="77777777" w:rsidR="008908D6" w:rsidRPr="008908D6" w:rsidRDefault="008908D6" w:rsidP="008908D6">
            <w:pPr>
              <w:spacing w:line="240" w:lineRule="auto"/>
              <w:ind w:firstLine="0"/>
              <w:jc w:val="lef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 </w:t>
            </w:r>
          </w:p>
        </w:tc>
        <w:tc>
          <w:tcPr>
            <w:tcW w:w="281" w:type="pct"/>
            <w:tcBorders>
              <w:top w:val="nil"/>
              <w:left w:val="nil"/>
              <w:bottom w:val="single" w:sz="4" w:space="0" w:color="000000"/>
              <w:right w:val="single" w:sz="4" w:space="0" w:color="000000"/>
            </w:tcBorders>
            <w:shd w:val="clear" w:color="auto" w:fill="auto"/>
            <w:vAlign w:val="center"/>
            <w:hideMark/>
          </w:tcPr>
          <w:p w14:paraId="6E123F7D" w14:textId="77777777" w:rsidR="008908D6" w:rsidRPr="008908D6" w:rsidRDefault="008908D6" w:rsidP="008908D6">
            <w:pPr>
              <w:spacing w:line="240" w:lineRule="auto"/>
              <w:ind w:firstLine="0"/>
              <w:jc w:val="lef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7.01.02.2.03.01</w:t>
            </w:r>
          </w:p>
        </w:tc>
        <w:tc>
          <w:tcPr>
            <w:tcW w:w="442" w:type="pct"/>
            <w:tcBorders>
              <w:top w:val="nil"/>
              <w:left w:val="nil"/>
              <w:bottom w:val="single" w:sz="4" w:space="0" w:color="000000"/>
              <w:right w:val="single" w:sz="4" w:space="0" w:color="000000"/>
            </w:tcBorders>
            <w:shd w:val="clear" w:color="auto" w:fill="auto"/>
            <w:vAlign w:val="center"/>
            <w:hideMark/>
          </w:tcPr>
          <w:p w14:paraId="4D1A82D0" w14:textId="77777777" w:rsidR="008908D6" w:rsidRPr="008908D6" w:rsidRDefault="008908D6" w:rsidP="008908D6">
            <w:pPr>
              <w:spacing w:line="240" w:lineRule="auto"/>
              <w:ind w:firstLine="0"/>
              <w:jc w:val="lef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Koordinasi/Sinergi dengan Perangkat Daerah dan/atau Instansi Vertikal yang Terkait dalam Pemeliharaan Sarana dan Prasarana Pelayanan Umum</w:t>
            </w:r>
          </w:p>
        </w:tc>
        <w:tc>
          <w:tcPr>
            <w:tcW w:w="528" w:type="pct"/>
            <w:tcBorders>
              <w:top w:val="nil"/>
              <w:left w:val="nil"/>
              <w:bottom w:val="single" w:sz="4" w:space="0" w:color="000000"/>
              <w:right w:val="single" w:sz="4" w:space="0" w:color="000000"/>
            </w:tcBorders>
            <w:shd w:val="clear" w:color="auto" w:fill="auto"/>
            <w:vAlign w:val="center"/>
            <w:hideMark/>
          </w:tcPr>
          <w:p w14:paraId="0D194EB1" w14:textId="77777777" w:rsidR="008908D6" w:rsidRPr="008908D6" w:rsidRDefault="008908D6" w:rsidP="008908D6">
            <w:pPr>
              <w:spacing w:line="240" w:lineRule="auto"/>
              <w:ind w:firstLine="0"/>
              <w:jc w:val="lef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 xml:space="preserve">Jumlah Dokumen Koordinasi/Sinergi dengan Perangkat Daerah dan/atau Instansi Vertikal yang Terkait dalam Pemeliharaan Sarana dan Prasarana Pelayanan Umum (Dokumen) </w:t>
            </w:r>
          </w:p>
        </w:tc>
        <w:tc>
          <w:tcPr>
            <w:tcW w:w="256" w:type="pct"/>
            <w:tcBorders>
              <w:top w:val="nil"/>
              <w:left w:val="nil"/>
              <w:bottom w:val="single" w:sz="4" w:space="0" w:color="000000"/>
              <w:right w:val="single" w:sz="4" w:space="0" w:color="000000"/>
            </w:tcBorders>
            <w:shd w:val="clear" w:color="auto" w:fill="auto"/>
            <w:vAlign w:val="center"/>
            <w:hideMark/>
          </w:tcPr>
          <w:p w14:paraId="1EEC89B6"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1</w:t>
            </w:r>
          </w:p>
        </w:tc>
        <w:tc>
          <w:tcPr>
            <w:tcW w:w="155" w:type="pct"/>
            <w:tcBorders>
              <w:top w:val="nil"/>
              <w:left w:val="nil"/>
              <w:bottom w:val="single" w:sz="4" w:space="0" w:color="000000"/>
              <w:right w:val="single" w:sz="4" w:space="0" w:color="000000"/>
            </w:tcBorders>
            <w:shd w:val="clear" w:color="auto" w:fill="auto"/>
            <w:vAlign w:val="center"/>
            <w:hideMark/>
          </w:tcPr>
          <w:p w14:paraId="736BC170"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0</w:t>
            </w:r>
          </w:p>
        </w:tc>
        <w:tc>
          <w:tcPr>
            <w:tcW w:w="263" w:type="pct"/>
            <w:tcBorders>
              <w:top w:val="nil"/>
              <w:left w:val="nil"/>
              <w:bottom w:val="single" w:sz="4" w:space="0" w:color="000000"/>
              <w:right w:val="single" w:sz="4" w:space="0" w:color="000000"/>
            </w:tcBorders>
            <w:shd w:val="clear" w:color="auto" w:fill="auto"/>
            <w:vAlign w:val="center"/>
            <w:hideMark/>
          </w:tcPr>
          <w:p w14:paraId="07E8D9FB" w14:textId="77777777" w:rsidR="008908D6" w:rsidRPr="008908D6" w:rsidRDefault="008908D6" w:rsidP="008908D6">
            <w:pPr>
              <w:spacing w:line="240" w:lineRule="auto"/>
              <w:ind w:firstLine="0"/>
              <w:jc w:val="righ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0</w:t>
            </w:r>
          </w:p>
        </w:tc>
        <w:tc>
          <w:tcPr>
            <w:tcW w:w="155" w:type="pct"/>
            <w:tcBorders>
              <w:top w:val="nil"/>
              <w:left w:val="nil"/>
              <w:bottom w:val="single" w:sz="4" w:space="0" w:color="000000"/>
              <w:right w:val="single" w:sz="4" w:space="0" w:color="000000"/>
            </w:tcBorders>
            <w:shd w:val="clear" w:color="auto" w:fill="auto"/>
            <w:vAlign w:val="center"/>
            <w:hideMark/>
          </w:tcPr>
          <w:p w14:paraId="0AFF2211"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1</w:t>
            </w:r>
          </w:p>
        </w:tc>
        <w:tc>
          <w:tcPr>
            <w:tcW w:w="263" w:type="pct"/>
            <w:tcBorders>
              <w:top w:val="nil"/>
              <w:left w:val="nil"/>
              <w:bottom w:val="single" w:sz="4" w:space="0" w:color="000000"/>
              <w:right w:val="single" w:sz="4" w:space="0" w:color="000000"/>
            </w:tcBorders>
            <w:shd w:val="clear" w:color="auto" w:fill="auto"/>
            <w:vAlign w:val="center"/>
            <w:hideMark/>
          </w:tcPr>
          <w:p w14:paraId="78CA9C45" w14:textId="77777777" w:rsidR="008908D6" w:rsidRPr="008908D6" w:rsidRDefault="008908D6" w:rsidP="008908D6">
            <w:pPr>
              <w:spacing w:line="240" w:lineRule="auto"/>
              <w:ind w:firstLine="0"/>
              <w:jc w:val="righ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4,000,000</w:t>
            </w:r>
          </w:p>
        </w:tc>
        <w:tc>
          <w:tcPr>
            <w:tcW w:w="155" w:type="pct"/>
            <w:tcBorders>
              <w:top w:val="nil"/>
              <w:left w:val="nil"/>
              <w:bottom w:val="single" w:sz="4" w:space="0" w:color="000000"/>
              <w:right w:val="single" w:sz="4" w:space="0" w:color="000000"/>
            </w:tcBorders>
            <w:shd w:val="clear" w:color="auto" w:fill="auto"/>
            <w:vAlign w:val="center"/>
            <w:hideMark/>
          </w:tcPr>
          <w:p w14:paraId="0FDA08D1"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1</w:t>
            </w:r>
          </w:p>
        </w:tc>
        <w:tc>
          <w:tcPr>
            <w:tcW w:w="263" w:type="pct"/>
            <w:tcBorders>
              <w:top w:val="nil"/>
              <w:left w:val="nil"/>
              <w:bottom w:val="single" w:sz="4" w:space="0" w:color="000000"/>
              <w:right w:val="single" w:sz="4" w:space="0" w:color="000000"/>
            </w:tcBorders>
            <w:shd w:val="clear" w:color="auto" w:fill="auto"/>
            <w:vAlign w:val="center"/>
            <w:hideMark/>
          </w:tcPr>
          <w:p w14:paraId="3A90F63E" w14:textId="77777777" w:rsidR="008908D6" w:rsidRPr="008908D6" w:rsidRDefault="008908D6" w:rsidP="008908D6">
            <w:pPr>
              <w:spacing w:line="240" w:lineRule="auto"/>
              <w:ind w:firstLine="0"/>
              <w:jc w:val="righ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4,000,000</w:t>
            </w:r>
          </w:p>
        </w:tc>
        <w:tc>
          <w:tcPr>
            <w:tcW w:w="155" w:type="pct"/>
            <w:tcBorders>
              <w:top w:val="nil"/>
              <w:left w:val="nil"/>
              <w:bottom w:val="single" w:sz="4" w:space="0" w:color="000000"/>
              <w:right w:val="single" w:sz="4" w:space="0" w:color="000000"/>
            </w:tcBorders>
            <w:shd w:val="clear" w:color="auto" w:fill="auto"/>
            <w:vAlign w:val="center"/>
            <w:hideMark/>
          </w:tcPr>
          <w:p w14:paraId="66438AD4"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1</w:t>
            </w:r>
          </w:p>
        </w:tc>
        <w:tc>
          <w:tcPr>
            <w:tcW w:w="263" w:type="pct"/>
            <w:tcBorders>
              <w:top w:val="nil"/>
              <w:left w:val="nil"/>
              <w:bottom w:val="single" w:sz="4" w:space="0" w:color="000000"/>
              <w:right w:val="single" w:sz="4" w:space="0" w:color="000000"/>
            </w:tcBorders>
            <w:shd w:val="clear" w:color="auto" w:fill="auto"/>
            <w:vAlign w:val="center"/>
            <w:hideMark/>
          </w:tcPr>
          <w:p w14:paraId="4831CCD8" w14:textId="77777777" w:rsidR="008908D6" w:rsidRPr="008908D6" w:rsidRDefault="008908D6" w:rsidP="008908D6">
            <w:pPr>
              <w:spacing w:line="240" w:lineRule="auto"/>
              <w:ind w:firstLine="0"/>
              <w:jc w:val="righ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4,000,000</w:t>
            </w:r>
          </w:p>
        </w:tc>
        <w:tc>
          <w:tcPr>
            <w:tcW w:w="155" w:type="pct"/>
            <w:tcBorders>
              <w:top w:val="nil"/>
              <w:left w:val="nil"/>
              <w:bottom w:val="single" w:sz="4" w:space="0" w:color="000000"/>
              <w:right w:val="single" w:sz="4" w:space="0" w:color="000000"/>
            </w:tcBorders>
            <w:shd w:val="clear" w:color="auto" w:fill="auto"/>
            <w:vAlign w:val="center"/>
            <w:hideMark/>
          </w:tcPr>
          <w:p w14:paraId="398C4E8A"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1</w:t>
            </w:r>
          </w:p>
        </w:tc>
        <w:tc>
          <w:tcPr>
            <w:tcW w:w="263" w:type="pct"/>
            <w:tcBorders>
              <w:top w:val="nil"/>
              <w:left w:val="nil"/>
              <w:bottom w:val="single" w:sz="4" w:space="0" w:color="000000"/>
              <w:right w:val="single" w:sz="4" w:space="0" w:color="000000"/>
            </w:tcBorders>
            <w:shd w:val="clear" w:color="auto" w:fill="auto"/>
            <w:vAlign w:val="center"/>
            <w:hideMark/>
          </w:tcPr>
          <w:p w14:paraId="56ADD654" w14:textId="77777777" w:rsidR="008908D6" w:rsidRPr="008908D6" w:rsidRDefault="008908D6" w:rsidP="008908D6">
            <w:pPr>
              <w:spacing w:line="240" w:lineRule="auto"/>
              <w:ind w:firstLine="0"/>
              <w:jc w:val="righ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4,000,000</w:t>
            </w:r>
          </w:p>
        </w:tc>
        <w:tc>
          <w:tcPr>
            <w:tcW w:w="155" w:type="pct"/>
            <w:tcBorders>
              <w:top w:val="nil"/>
              <w:left w:val="nil"/>
              <w:bottom w:val="single" w:sz="4" w:space="0" w:color="000000"/>
              <w:right w:val="single" w:sz="4" w:space="0" w:color="000000"/>
            </w:tcBorders>
            <w:shd w:val="clear" w:color="auto" w:fill="auto"/>
            <w:vAlign w:val="center"/>
            <w:hideMark/>
          </w:tcPr>
          <w:p w14:paraId="66043851"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4</w:t>
            </w:r>
          </w:p>
        </w:tc>
        <w:tc>
          <w:tcPr>
            <w:tcW w:w="281" w:type="pct"/>
            <w:tcBorders>
              <w:top w:val="nil"/>
              <w:left w:val="nil"/>
              <w:bottom w:val="single" w:sz="4" w:space="0" w:color="000000"/>
              <w:right w:val="single" w:sz="4" w:space="0" w:color="000000"/>
            </w:tcBorders>
            <w:shd w:val="clear" w:color="auto" w:fill="auto"/>
            <w:vAlign w:val="center"/>
            <w:hideMark/>
          </w:tcPr>
          <w:p w14:paraId="4AF17988" w14:textId="77777777" w:rsidR="008908D6" w:rsidRPr="008908D6" w:rsidRDefault="008908D6" w:rsidP="008908D6">
            <w:pPr>
              <w:spacing w:line="240" w:lineRule="auto"/>
              <w:ind w:firstLine="0"/>
              <w:jc w:val="righ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16,000,000</w:t>
            </w:r>
          </w:p>
        </w:tc>
        <w:tc>
          <w:tcPr>
            <w:tcW w:w="342" w:type="pct"/>
            <w:tcBorders>
              <w:top w:val="nil"/>
              <w:left w:val="nil"/>
              <w:bottom w:val="single" w:sz="4" w:space="0" w:color="000000"/>
              <w:right w:val="single" w:sz="4" w:space="0" w:color="000000"/>
            </w:tcBorders>
            <w:shd w:val="clear" w:color="auto" w:fill="auto"/>
            <w:vAlign w:val="center"/>
            <w:hideMark/>
          </w:tcPr>
          <w:p w14:paraId="2CD024C8"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KECAMATAN PASIMASUNGGU</w:t>
            </w:r>
          </w:p>
        </w:tc>
      </w:tr>
      <w:tr w:rsidR="008908D6" w:rsidRPr="008908D6" w14:paraId="6E59EC0A" w14:textId="77777777" w:rsidTr="008908D6">
        <w:trPr>
          <w:trHeight w:val="1440"/>
          <w:jc w:val="center"/>
        </w:trPr>
        <w:tc>
          <w:tcPr>
            <w:tcW w:w="340" w:type="pct"/>
            <w:tcBorders>
              <w:top w:val="nil"/>
              <w:left w:val="single" w:sz="4" w:space="0" w:color="000000"/>
              <w:bottom w:val="single" w:sz="4" w:space="0" w:color="000000"/>
              <w:right w:val="single" w:sz="4" w:space="0" w:color="000000"/>
            </w:tcBorders>
            <w:shd w:val="clear" w:color="000000" w:fill="B4F5A9"/>
            <w:vAlign w:val="center"/>
            <w:hideMark/>
          </w:tcPr>
          <w:p w14:paraId="0AD4A812" w14:textId="77777777" w:rsidR="008908D6" w:rsidRPr="008908D6" w:rsidRDefault="008908D6" w:rsidP="008908D6">
            <w:pPr>
              <w:spacing w:line="240" w:lineRule="auto"/>
              <w:ind w:firstLine="0"/>
              <w:jc w:val="lef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 </w:t>
            </w:r>
          </w:p>
        </w:tc>
        <w:tc>
          <w:tcPr>
            <w:tcW w:w="288" w:type="pct"/>
            <w:tcBorders>
              <w:top w:val="nil"/>
              <w:left w:val="nil"/>
              <w:bottom w:val="single" w:sz="4" w:space="0" w:color="000000"/>
              <w:right w:val="single" w:sz="4" w:space="0" w:color="000000"/>
            </w:tcBorders>
            <w:shd w:val="clear" w:color="000000" w:fill="B4F5A9"/>
            <w:vAlign w:val="center"/>
            <w:hideMark/>
          </w:tcPr>
          <w:p w14:paraId="1B4075CF" w14:textId="77777777" w:rsidR="008908D6" w:rsidRPr="008908D6" w:rsidRDefault="008908D6" w:rsidP="008908D6">
            <w:pPr>
              <w:spacing w:line="240" w:lineRule="auto"/>
              <w:ind w:firstLine="0"/>
              <w:jc w:val="lef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 </w:t>
            </w:r>
          </w:p>
        </w:tc>
        <w:tc>
          <w:tcPr>
            <w:tcW w:w="281" w:type="pct"/>
            <w:tcBorders>
              <w:top w:val="nil"/>
              <w:left w:val="nil"/>
              <w:bottom w:val="single" w:sz="4" w:space="0" w:color="000000"/>
              <w:right w:val="single" w:sz="4" w:space="0" w:color="000000"/>
            </w:tcBorders>
            <w:shd w:val="clear" w:color="000000" w:fill="B4F5A9"/>
            <w:vAlign w:val="center"/>
            <w:hideMark/>
          </w:tcPr>
          <w:p w14:paraId="12F453AE" w14:textId="77777777" w:rsidR="008908D6" w:rsidRPr="008908D6" w:rsidRDefault="008908D6" w:rsidP="008908D6">
            <w:pPr>
              <w:spacing w:line="240" w:lineRule="auto"/>
              <w:ind w:firstLine="0"/>
              <w:jc w:val="lef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7.01.02.2.04</w:t>
            </w:r>
          </w:p>
        </w:tc>
        <w:tc>
          <w:tcPr>
            <w:tcW w:w="442" w:type="pct"/>
            <w:tcBorders>
              <w:top w:val="nil"/>
              <w:left w:val="nil"/>
              <w:bottom w:val="single" w:sz="4" w:space="0" w:color="000000"/>
              <w:right w:val="single" w:sz="4" w:space="0" w:color="000000"/>
            </w:tcBorders>
            <w:shd w:val="clear" w:color="000000" w:fill="B4F5A9"/>
            <w:vAlign w:val="center"/>
            <w:hideMark/>
          </w:tcPr>
          <w:p w14:paraId="423AE6A5" w14:textId="77777777" w:rsidR="008908D6" w:rsidRPr="008908D6" w:rsidRDefault="008908D6" w:rsidP="008908D6">
            <w:pPr>
              <w:spacing w:line="240" w:lineRule="auto"/>
              <w:ind w:firstLine="0"/>
              <w:jc w:val="lef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Pelaksanaan      Urusan      Pemerintahan      yang</w:t>
            </w:r>
            <w:r w:rsidRPr="008908D6">
              <w:rPr>
                <w:rFonts w:eastAsia="Times New Roman" w:cs="Times New Roman"/>
                <w:color w:val="000000"/>
                <w:kern w:val="0"/>
                <w:sz w:val="14"/>
                <w:szCs w:val="14"/>
                <w:lang w:val="en-ID" w:eastAsia="en-ID"/>
                <w14:ligatures w14:val="none"/>
              </w:rPr>
              <w:br w:type="page"/>
              <w:t>Dilimpahkan kepada Camat</w:t>
            </w:r>
          </w:p>
        </w:tc>
        <w:tc>
          <w:tcPr>
            <w:tcW w:w="528" w:type="pct"/>
            <w:tcBorders>
              <w:top w:val="nil"/>
              <w:left w:val="nil"/>
              <w:bottom w:val="single" w:sz="4" w:space="0" w:color="000000"/>
              <w:right w:val="single" w:sz="4" w:space="0" w:color="000000"/>
            </w:tcBorders>
            <w:shd w:val="clear" w:color="000000" w:fill="B4F5A9"/>
            <w:vAlign w:val="center"/>
            <w:hideMark/>
          </w:tcPr>
          <w:p w14:paraId="68AF16C4" w14:textId="77777777" w:rsidR="008908D6" w:rsidRPr="008908D6" w:rsidRDefault="008908D6" w:rsidP="008908D6">
            <w:pPr>
              <w:spacing w:line="240" w:lineRule="auto"/>
              <w:ind w:firstLine="0"/>
              <w:jc w:val="lef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Persentase Urusan  Pemerintahan  yang  dilimpahkan Kepda Camat</w:t>
            </w:r>
            <w:r w:rsidRPr="008908D6">
              <w:rPr>
                <w:rFonts w:eastAsia="Times New Roman" w:cs="Times New Roman"/>
                <w:color w:val="000000"/>
                <w:kern w:val="0"/>
                <w:sz w:val="14"/>
                <w:szCs w:val="14"/>
                <w:lang w:val="en-ID" w:eastAsia="en-ID"/>
                <w14:ligatures w14:val="none"/>
              </w:rPr>
              <w:br w:type="page"/>
            </w:r>
          </w:p>
        </w:tc>
        <w:tc>
          <w:tcPr>
            <w:tcW w:w="256" w:type="pct"/>
            <w:tcBorders>
              <w:top w:val="nil"/>
              <w:left w:val="nil"/>
              <w:bottom w:val="single" w:sz="4" w:space="0" w:color="000000"/>
              <w:right w:val="single" w:sz="4" w:space="0" w:color="000000"/>
            </w:tcBorders>
            <w:shd w:val="clear" w:color="000000" w:fill="B4F5A9"/>
            <w:vAlign w:val="center"/>
            <w:hideMark/>
          </w:tcPr>
          <w:p w14:paraId="20093A57"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100</w:t>
            </w:r>
          </w:p>
        </w:tc>
        <w:tc>
          <w:tcPr>
            <w:tcW w:w="155" w:type="pct"/>
            <w:tcBorders>
              <w:top w:val="nil"/>
              <w:left w:val="nil"/>
              <w:bottom w:val="single" w:sz="4" w:space="0" w:color="000000"/>
              <w:right w:val="single" w:sz="4" w:space="0" w:color="000000"/>
            </w:tcBorders>
            <w:shd w:val="clear" w:color="000000" w:fill="B4F5A9"/>
            <w:vAlign w:val="center"/>
            <w:hideMark/>
          </w:tcPr>
          <w:p w14:paraId="1D0FECFB"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100</w:t>
            </w:r>
          </w:p>
        </w:tc>
        <w:tc>
          <w:tcPr>
            <w:tcW w:w="263" w:type="pct"/>
            <w:tcBorders>
              <w:top w:val="nil"/>
              <w:left w:val="nil"/>
              <w:bottom w:val="single" w:sz="4" w:space="0" w:color="000000"/>
              <w:right w:val="single" w:sz="4" w:space="0" w:color="000000"/>
            </w:tcBorders>
            <w:shd w:val="clear" w:color="000000" w:fill="B4F5A9"/>
            <w:vAlign w:val="center"/>
            <w:hideMark/>
          </w:tcPr>
          <w:p w14:paraId="070316B4" w14:textId="77777777" w:rsidR="008908D6" w:rsidRPr="008908D6" w:rsidRDefault="008908D6" w:rsidP="008908D6">
            <w:pPr>
              <w:spacing w:line="240" w:lineRule="auto"/>
              <w:ind w:firstLine="0"/>
              <w:jc w:val="righ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0</w:t>
            </w:r>
          </w:p>
        </w:tc>
        <w:tc>
          <w:tcPr>
            <w:tcW w:w="155" w:type="pct"/>
            <w:tcBorders>
              <w:top w:val="nil"/>
              <w:left w:val="nil"/>
              <w:bottom w:val="single" w:sz="4" w:space="0" w:color="000000"/>
              <w:right w:val="single" w:sz="4" w:space="0" w:color="000000"/>
            </w:tcBorders>
            <w:shd w:val="clear" w:color="000000" w:fill="B4F5A9"/>
            <w:vAlign w:val="center"/>
            <w:hideMark/>
          </w:tcPr>
          <w:p w14:paraId="1C8AAFBD"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100</w:t>
            </w:r>
          </w:p>
        </w:tc>
        <w:tc>
          <w:tcPr>
            <w:tcW w:w="263" w:type="pct"/>
            <w:tcBorders>
              <w:top w:val="nil"/>
              <w:left w:val="nil"/>
              <w:bottom w:val="single" w:sz="4" w:space="0" w:color="000000"/>
              <w:right w:val="single" w:sz="4" w:space="0" w:color="000000"/>
            </w:tcBorders>
            <w:shd w:val="clear" w:color="000000" w:fill="B4F5A9"/>
            <w:vAlign w:val="center"/>
            <w:hideMark/>
          </w:tcPr>
          <w:p w14:paraId="0F84AFEB" w14:textId="77777777" w:rsidR="008908D6" w:rsidRPr="008908D6" w:rsidRDefault="008908D6" w:rsidP="008908D6">
            <w:pPr>
              <w:spacing w:line="240" w:lineRule="auto"/>
              <w:ind w:firstLine="0"/>
              <w:jc w:val="righ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3,000,000</w:t>
            </w:r>
          </w:p>
        </w:tc>
        <w:tc>
          <w:tcPr>
            <w:tcW w:w="155" w:type="pct"/>
            <w:tcBorders>
              <w:top w:val="nil"/>
              <w:left w:val="nil"/>
              <w:bottom w:val="single" w:sz="4" w:space="0" w:color="000000"/>
              <w:right w:val="single" w:sz="4" w:space="0" w:color="000000"/>
            </w:tcBorders>
            <w:shd w:val="clear" w:color="000000" w:fill="B4F5A9"/>
            <w:vAlign w:val="center"/>
            <w:hideMark/>
          </w:tcPr>
          <w:p w14:paraId="705D7E12"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100</w:t>
            </w:r>
          </w:p>
        </w:tc>
        <w:tc>
          <w:tcPr>
            <w:tcW w:w="263" w:type="pct"/>
            <w:tcBorders>
              <w:top w:val="nil"/>
              <w:left w:val="nil"/>
              <w:bottom w:val="single" w:sz="4" w:space="0" w:color="000000"/>
              <w:right w:val="single" w:sz="4" w:space="0" w:color="000000"/>
            </w:tcBorders>
            <w:shd w:val="clear" w:color="000000" w:fill="B4F5A9"/>
            <w:vAlign w:val="center"/>
            <w:hideMark/>
          </w:tcPr>
          <w:p w14:paraId="4DBA5F1E" w14:textId="77777777" w:rsidR="008908D6" w:rsidRPr="008908D6" w:rsidRDefault="008908D6" w:rsidP="008908D6">
            <w:pPr>
              <w:spacing w:line="240" w:lineRule="auto"/>
              <w:ind w:firstLine="0"/>
              <w:jc w:val="righ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4,006,818</w:t>
            </w:r>
          </w:p>
        </w:tc>
        <w:tc>
          <w:tcPr>
            <w:tcW w:w="155" w:type="pct"/>
            <w:tcBorders>
              <w:top w:val="nil"/>
              <w:left w:val="nil"/>
              <w:bottom w:val="single" w:sz="4" w:space="0" w:color="000000"/>
              <w:right w:val="single" w:sz="4" w:space="0" w:color="000000"/>
            </w:tcBorders>
            <w:shd w:val="clear" w:color="000000" w:fill="B4F5A9"/>
            <w:vAlign w:val="center"/>
            <w:hideMark/>
          </w:tcPr>
          <w:p w14:paraId="01DFCF01"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100</w:t>
            </w:r>
          </w:p>
        </w:tc>
        <w:tc>
          <w:tcPr>
            <w:tcW w:w="263" w:type="pct"/>
            <w:tcBorders>
              <w:top w:val="nil"/>
              <w:left w:val="nil"/>
              <w:bottom w:val="single" w:sz="4" w:space="0" w:color="000000"/>
              <w:right w:val="single" w:sz="4" w:space="0" w:color="000000"/>
            </w:tcBorders>
            <w:shd w:val="clear" w:color="000000" w:fill="B4F5A9"/>
            <w:vAlign w:val="center"/>
            <w:hideMark/>
          </w:tcPr>
          <w:p w14:paraId="02150952" w14:textId="77777777" w:rsidR="008908D6" w:rsidRPr="008908D6" w:rsidRDefault="008908D6" w:rsidP="008908D6">
            <w:pPr>
              <w:spacing w:line="240" w:lineRule="auto"/>
              <w:ind w:firstLine="0"/>
              <w:jc w:val="righ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3,942,789</w:t>
            </w:r>
          </w:p>
        </w:tc>
        <w:tc>
          <w:tcPr>
            <w:tcW w:w="155" w:type="pct"/>
            <w:tcBorders>
              <w:top w:val="nil"/>
              <w:left w:val="nil"/>
              <w:bottom w:val="single" w:sz="4" w:space="0" w:color="000000"/>
              <w:right w:val="single" w:sz="4" w:space="0" w:color="000000"/>
            </w:tcBorders>
            <w:shd w:val="clear" w:color="000000" w:fill="B4F5A9"/>
            <w:vAlign w:val="center"/>
            <w:hideMark/>
          </w:tcPr>
          <w:p w14:paraId="7C134BDB"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100</w:t>
            </w:r>
          </w:p>
        </w:tc>
        <w:tc>
          <w:tcPr>
            <w:tcW w:w="263" w:type="pct"/>
            <w:tcBorders>
              <w:top w:val="nil"/>
              <w:left w:val="nil"/>
              <w:bottom w:val="single" w:sz="4" w:space="0" w:color="000000"/>
              <w:right w:val="single" w:sz="4" w:space="0" w:color="000000"/>
            </w:tcBorders>
            <w:shd w:val="clear" w:color="000000" w:fill="B4F5A9"/>
            <w:vAlign w:val="center"/>
            <w:hideMark/>
          </w:tcPr>
          <w:p w14:paraId="0B5202D3" w14:textId="77777777" w:rsidR="008908D6" w:rsidRPr="008908D6" w:rsidRDefault="008908D6" w:rsidP="008908D6">
            <w:pPr>
              <w:spacing w:line="240" w:lineRule="auto"/>
              <w:ind w:firstLine="0"/>
              <w:jc w:val="righ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4,418,624</w:t>
            </w:r>
          </w:p>
        </w:tc>
        <w:tc>
          <w:tcPr>
            <w:tcW w:w="155" w:type="pct"/>
            <w:tcBorders>
              <w:top w:val="nil"/>
              <w:left w:val="nil"/>
              <w:bottom w:val="single" w:sz="4" w:space="0" w:color="000000"/>
              <w:right w:val="single" w:sz="4" w:space="0" w:color="000000"/>
            </w:tcBorders>
            <w:shd w:val="clear" w:color="000000" w:fill="B4F5A9"/>
            <w:vAlign w:val="center"/>
            <w:hideMark/>
          </w:tcPr>
          <w:p w14:paraId="644304A2"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100</w:t>
            </w:r>
          </w:p>
        </w:tc>
        <w:tc>
          <w:tcPr>
            <w:tcW w:w="281" w:type="pct"/>
            <w:tcBorders>
              <w:top w:val="nil"/>
              <w:left w:val="nil"/>
              <w:bottom w:val="single" w:sz="4" w:space="0" w:color="000000"/>
              <w:right w:val="single" w:sz="4" w:space="0" w:color="000000"/>
            </w:tcBorders>
            <w:shd w:val="clear" w:color="000000" w:fill="B4F5A9"/>
            <w:vAlign w:val="center"/>
            <w:hideMark/>
          </w:tcPr>
          <w:p w14:paraId="7A15AC97" w14:textId="77777777" w:rsidR="008908D6" w:rsidRPr="008908D6" w:rsidRDefault="008908D6" w:rsidP="008908D6">
            <w:pPr>
              <w:spacing w:line="240" w:lineRule="auto"/>
              <w:ind w:firstLine="0"/>
              <w:jc w:val="righ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15,368,231</w:t>
            </w:r>
          </w:p>
        </w:tc>
        <w:tc>
          <w:tcPr>
            <w:tcW w:w="342" w:type="pct"/>
            <w:tcBorders>
              <w:top w:val="nil"/>
              <w:left w:val="nil"/>
              <w:bottom w:val="single" w:sz="4" w:space="0" w:color="000000"/>
              <w:right w:val="single" w:sz="4" w:space="0" w:color="000000"/>
            </w:tcBorders>
            <w:shd w:val="clear" w:color="000000" w:fill="B4F5A9"/>
            <w:vAlign w:val="center"/>
            <w:hideMark/>
          </w:tcPr>
          <w:p w14:paraId="2C8B12B8"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KECAMATAN PASIMASUNGGU</w:t>
            </w:r>
          </w:p>
        </w:tc>
      </w:tr>
      <w:tr w:rsidR="008908D6" w:rsidRPr="008908D6" w14:paraId="371E429B" w14:textId="77777777" w:rsidTr="008908D6">
        <w:trPr>
          <w:trHeight w:val="1620"/>
          <w:jc w:val="center"/>
        </w:trPr>
        <w:tc>
          <w:tcPr>
            <w:tcW w:w="340" w:type="pct"/>
            <w:tcBorders>
              <w:top w:val="nil"/>
              <w:left w:val="single" w:sz="4" w:space="0" w:color="000000"/>
              <w:bottom w:val="single" w:sz="4" w:space="0" w:color="000000"/>
              <w:right w:val="single" w:sz="4" w:space="0" w:color="000000"/>
            </w:tcBorders>
            <w:shd w:val="clear" w:color="auto" w:fill="auto"/>
            <w:vAlign w:val="center"/>
            <w:hideMark/>
          </w:tcPr>
          <w:p w14:paraId="0AC13B9D" w14:textId="77777777" w:rsidR="008908D6" w:rsidRPr="008908D6" w:rsidRDefault="008908D6" w:rsidP="008908D6">
            <w:pPr>
              <w:spacing w:line="240" w:lineRule="auto"/>
              <w:ind w:firstLine="0"/>
              <w:jc w:val="lef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lastRenderedPageBreak/>
              <w:t> </w:t>
            </w:r>
          </w:p>
        </w:tc>
        <w:tc>
          <w:tcPr>
            <w:tcW w:w="288" w:type="pct"/>
            <w:tcBorders>
              <w:top w:val="nil"/>
              <w:left w:val="nil"/>
              <w:bottom w:val="single" w:sz="4" w:space="0" w:color="000000"/>
              <w:right w:val="single" w:sz="4" w:space="0" w:color="000000"/>
            </w:tcBorders>
            <w:shd w:val="clear" w:color="auto" w:fill="auto"/>
            <w:vAlign w:val="center"/>
            <w:hideMark/>
          </w:tcPr>
          <w:p w14:paraId="3218B2CE" w14:textId="77777777" w:rsidR="008908D6" w:rsidRPr="008908D6" w:rsidRDefault="008908D6" w:rsidP="008908D6">
            <w:pPr>
              <w:spacing w:line="240" w:lineRule="auto"/>
              <w:ind w:firstLine="0"/>
              <w:jc w:val="lef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 </w:t>
            </w:r>
          </w:p>
        </w:tc>
        <w:tc>
          <w:tcPr>
            <w:tcW w:w="281" w:type="pct"/>
            <w:tcBorders>
              <w:top w:val="nil"/>
              <w:left w:val="nil"/>
              <w:bottom w:val="single" w:sz="4" w:space="0" w:color="000000"/>
              <w:right w:val="single" w:sz="4" w:space="0" w:color="000000"/>
            </w:tcBorders>
            <w:shd w:val="clear" w:color="auto" w:fill="auto"/>
            <w:vAlign w:val="center"/>
            <w:hideMark/>
          </w:tcPr>
          <w:p w14:paraId="78904839" w14:textId="77777777" w:rsidR="008908D6" w:rsidRPr="008908D6" w:rsidRDefault="008908D6" w:rsidP="008908D6">
            <w:pPr>
              <w:spacing w:line="240" w:lineRule="auto"/>
              <w:ind w:firstLine="0"/>
              <w:jc w:val="lef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7.01.02.2.04.01</w:t>
            </w:r>
          </w:p>
        </w:tc>
        <w:tc>
          <w:tcPr>
            <w:tcW w:w="442" w:type="pct"/>
            <w:tcBorders>
              <w:top w:val="nil"/>
              <w:left w:val="nil"/>
              <w:bottom w:val="single" w:sz="4" w:space="0" w:color="000000"/>
              <w:right w:val="single" w:sz="4" w:space="0" w:color="000000"/>
            </w:tcBorders>
            <w:shd w:val="clear" w:color="auto" w:fill="auto"/>
            <w:vAlign w:val="center"/>
            <w:hideMark/>
          </w:tcPr>
          <w:p w14:paraId="522FA62C" w14:textId="77777777" w:rsidR="008908D6" w:rsidRPr="008908D6" w:rsidRDefault="008908D6" w:rsidP="008908D6">
            <w:pPr>
              <w:spacing w:line="240" w:lineRule="auto"/>
              <w:ind w:firstLine="0"/>
              <w:jc w:val="lef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Pelaksanaan Urusan Pemerintahan yang Terkait dengan Pelayanan Perizinan Non Usaha</w:t>
            </w:r>
          </w:p>
        </w:tc>
        <w:tc>
          <w:tcPr>
            <w:tcW w:w="528" w:type="pct"/>
            <w:tcBorders>
              <w:top w:val="nil"/>
              <w:left w:val="nil"/>
              <w:bottom w:val="single" w:sz="4" w:space="0" w:color="000000"/>
              <w:right w:val="single" w:sz="4" w:space="0" w:color="000000"/>
            </w:tcBorders>
            <w:shd w:val="clear" w:color="auto" w:fill="auto"/>
            <w:vAlign w:val="center"/>
            <w:hideMark/>
          </w:tcPr>
          <w:p w14:paraId="0906BC61" w14:textId="77777777" w:rsidR="008908D6" w:rsidRPr="008908D6" w:rsidRDefault="008908D6" w:rsidP="008908D6">
            <w:pPr>
              <w:spacing w:line="240" w:lineRule="auto"/>
              <w:ind w:firstLine="0"/>
              <w:jc w:val="lef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 xml:space="preserve">Jumlah Dokumen Non Perizinan Usaha yang Dilaksanakan (Dokumen) </w:t>
            </w:r>
          </w:p>
        </w:tc>
        <w:tc>
          <w:tcPr>
            <w:tcW w:w="256" w:type="pct"/>
            <w:tcBorders>
              <w:top w:val="nil"/>
              <w:left w:val="nil"/>
              <w:bottom w:val="single" w:sz="4" w:space="0" w:color="000000"/>
              <w:right w:val="single" w:sz="4" w:space="0" w:color="000000"/>
            </w:tcBorders>
            <w:shd w:val="clear" w:color="auto" w:fill="auto"/>
            <w:vAlign w:val="center"/>
            <w:hideMark/>
          </w:tcPr>
          <w:p w14:paraId="62759945"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1</w:t>
            </w:r>
          </w:p>
        </w:tc>
        <w:tc>
          <w:tcPr>
            <w:tcW w:w="155" w:type="pct"/>
            <w:tcBorders>
              <w:top w:val="nil"/>
              <w:left w:val="nil"/>
              <w:bottom w:val="single" w:sz="4" w:space="0" w:color="000000"/>
              <w:right w:val="single" w:sz="4" w:space="0" w:color="000000"/>
            </w:tcBorders>
            <w:shd w:val="clear" w:color="auto" w:fill="auto"/>
            <w:vAlign w:val="center"/>
            <w:hideMark/>
          </w:tcPr>
          <w:p w14:paraId="5485E992"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0</w:t>
            </w:r>
          </w:p>
        </w:tc>
        <w:tc>
          <w:tcPr>
            <w:tcW w:w="263" w:type="pct"/>
            <w:tcBorders>
              <w:top w:val="nil"/>
              <w:left w:val="nil"/>
              <w:bottom w:val="single" w:sz="4" w:space="0" w:color="000000"/>
              <w:right w:val="single" w:sz="4" w:space="0" w:color="000000"/>
            </w:tcBorders>
            <w:shd w:val="clear" w:color="auto" w:fill="auto"/>
            <w:vAlign w:val="center"/>
            <w:hideMark/>
          </w:tcPr>
          <w:p w14:paraId="305E6965" w14:textId="77777777" w:rsidR="008908D6" w:rsidRPr="008908D6" w:rsidRDefault="008908D6" w:rsidP="008908D6">
            <w:pPr>
              <w:spacing w:line="240" w:lineRule="auto"/>
              <w:ind w:firstLine="0"/>
              <w:jc w:val="righ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0</w:t>
            </w:r>
          </w:p>
        </w:tc>
        <w:tc>
          <w:tcPr>
            <w:tcW w:w="155" w:type="pct"/>
            <w:tcBorders>
              <w:top w:val="nil"/>
              <w:left w:val="nil"/>
              <w:bottom w:val="single" w:sz="4" w:space="0" w:color="000000"/>
              <w:right w:val="single" w:sz="4" w:space="0" w:color="000000"/>
            </w:tcBorders>
            <w:shd w:val="clear" w:color="auto" w:fill="auto"/>
            <w:vAlign w:val="center"/>
            <w:hideMark/>
          </w:tcPr>
          <w:p w14:paraId="30FE1BFD"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1</w:t>
            </w:r>
          </w:p>
        </w:tc>
        <w:tc>
          <w:tcPr>
            <w:tcW w:w="263" w:type="pct"/>
            <w:tcBorders>
              <w:top w:val="nil"/>
              <w:left w:val="nil"/>
              <w:bottom w:val="single" w:sz="4" w:space="0" w:color="000000"/>
              <w:right w:val="single" w:sz="4" w:space="0" w:color="000000"/>
            </w:tcBorders>
            <w:shd w:val="clear" w:color="auto" w:fill="auto"/>
            <w:vAlign w:val="center"/>
            <w:hideMark/>
          </w:tcPr>
          <w:p w14:paraId="1F8479A7" w14:textId="77777777" w:rsidR="008908D6" w:rsidRPr="008908D6" w:rsidRDefault="008908D6" w:rsidP="008908D6">
            <w:pPr>
              <w:spacing w:line="240" w:lineRule="auto"/>
              <w:ind w:firstLine="0"/>
              <w:jc w:val="righ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1,000,000</w:t>
            </w:r>
          </w:p>
        </w:tc>
        <w:tc>
          <w:tcPr>
            <w:tcW w:w="155" w:type="pct"/>
            <w:tcBorders>
              <w:top w:val="nil"/>
              <w:left w:val="nil"/>
              <w:bottom w:val="single" w:sz="4" w:space="0" w:color="000000"/>
              <w:right w:val="single" w:sz="4" w:space="0" w:color="000000"/>
            </w:tcBorders>
            <w:shd w:val="clear" w:color="auto" w:fill="auto"/>
            <w:vAlign w:val="center"/>
            <w:hideMark/>
          </w:tcPr>
          <w:p w14:paraId="383BACBF"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1</w:t>
            </w:r>
          </w:p>
        </w:tc>
        <w:tc>
          <w:tcPr>
            <w:tcW w:w="263" w:type="pct"/>
            <w:tcBorders>
              <w:top w:val="nil"/>
              <w:left w:val="nil"/>
              <w:bottom w:val="single" w:sz="4" w:space="0" w:color="000000"/>
              <w:right w:val="single" w:sz="4" w:space="0" w:color="000000"/>
            </w:tcBorders>
            <w:shd w:val="clear" w:color="auto" w:fill="auto"/>
            <w:vAlign w:val="center"/>
            <w:hideMark/>
          </w:tcPr>
          <w:p w14:paraId="645EF440" w14:textId="77777777" w:rsidR="008908D6" w:rsidRPr="008908D6" w:rsidRDefault="008908D6" w:rsidP="008908D6">
            <w:pPr>
              <w:spacing w:line="240" w:lineRule="auto"/>
              <w:ind w:firstLine="0"/>
              <w:jc w:val="righ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2,006,818</w:t>
            </w:r>
          </w:p>
        </w:tc>
        <w:tc>
          <w:tcPr>
            <w:tcW w:w="155" w:type="pct"/>
            <w:tcBorders>
              <w:top w:val="nil"/>
              <w:left w:val="nil"/>
              <w:bottom w:val="single" w:sz="4" w:space="0" w:color="000000"/>
              <w:right w:val="single" w:sz="4" w:space="0" w:color="000000"/>
            </w:tcBorders>
            <w:shd w:val="clear" w:color="auto" w:fill="auto"/>
            <w:vAlign w:val="center"/>
            <w:hideMark/>
          </w:tcPr>
          <w:p w14:paraId="29CD256D"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1</w:t>
            </w:r>
          </w:p>
        </w:tc>
        <w:tc>
          <w:tcPr>
            <w:tcW w:w="263" w:type="pct"/>
            <w:tcBorders>
              <w:top w:val="nil"/>
              <w:left w:val="nil"/>
              <w:bottom w:val="single" w:sz="4" w:space="0" w:color="000000"/>
              <w:right w:val="single" w:sz="4" w:space="0" w:color="000000"/>
            </w:tcBorders>
            <w:shd w:val="clear" w:color="auto" w:fill="auto"/>
            <w:vAlign w:val="center"/>
            <w:hideMark/>
          </w:tcPr>
          <w:p w14:paraId="3E2188D6" w14:textId="77777777" w:rsidR="008908D6" w:rsidRPr="008908D6" w:rsidRDefault="008908D6" w:rsidP="008908D6">
            <w:pPr>
              <w:spacing w:line="240" w:lineRule="auto"/>
              <w:ind w:firstLine="0"/>
              <w:jc w:val="righ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1,174,912</w:t>
            </w:r>
          </w:p>
        </w:tc>
        <w:tc>
          <w:tcPr>
            <w:tcW w:w="155" w:type="pct"/>
            <w:tcBorders>
              <w:top w:val="nil"/>
              <w:left w:val="nil"/>
              <w:bottom w:val="single" w:sz="4" w:space="0" w:color="000000"/>
              <w:right w:val="single" w:sz="4" w:space="0" w:color="000000"/>
            </w:tcBorders>
            <w:shd w:val="clear" w:color="auto" w:fill="auto"/>
            <w:vAlign w:val="center"/>
            <w:hideMark/>
          </w:tcPr>
          <w:p w14:paraId="278B4319"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1</w:t>
            </w:r>
          </w:p>
        </w:tc>
        <w:tc>
          <w:tcPr>
            <w:tcW w:w="263" w:type="pct"/>
            <w:tcBorders>
              <w:top w:val="nil"/>
              <w:left w:val="nil"/>
              <w:bottom w:val="single" w:sz="4" w:space="0" w:color="000000"/>
              <w:right w:val="single" w:sz="4" w:space="0" w:color="000000"/>
            </w:tcBorders>
            <w:shd w:val="clear" w:color="auto" w:fill="auto"/>
            <w:vAlign w:val="center"/>
            <w:hideMark/>
          </w:tcPr>
          <w:p w14:paraId="2499E941" w14:textId="77777777" w:rsidR="008908D6" w:rsidRPr="008908D6" w:rsidRDefault="008908D6" w:rsidP="008908D6">
            <w:pPr>
              <w:spacing w:line="240" w:lineRule="auto"/>
              <w:ind w:firstLine="0"/>
              <w:jc w:val="righ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1,846,105</w:t>
            </w:r>
          </w:p>
        </w:tc>
        <w:tc>
          <w:tcPr>
            <w:tcW w:w="155" w:type="pct"/>
            <w:tcBorders>
              <w:top w:val="nil"/>
              <w:left w:val="nil"/>
              <w:bottom w:val="single" w:sz="4" w:space="0" w:color="000000"/>
              <w:right w:val="single" w:sz="4" w:space="0" w:color="000000"/>
            </w:tcBorders>
            <w:shd w:val="clear" w:color="auto" w:fill="auto"/>
            <w:vAlign w:val="center"/>
            <w:hideMark/>
          </w:tcPr>
          <w:p w14:paraId="3F962DEB"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4</w:t>
            </w:r>
          </w:p>
        </w:tc>
        <w:tc>
          <w:tcPr>
            <w:tcW w:w="281" w:type="pct"/>
            <w:tcBorders>
              <w:top w:val="nil"/>
              <w:left w:val="nil"/>
              <w:bottom w:val="single" w:sz="4" w:space="0" w:color="000000"/>
              <w:right w:val="single" w:sz="4" w:space="0" w:color="000000"/>
            </w:tcBorders>
            <w:shd w:val="clear" w:color="auto" w:fill="auto"/>
            <w:vAlign w:val="center"/>
            <w:hideMark/>
          </w:tcPr>
          <w:p w14:paraId="7F6C58E6" w14:textId="77777777" w:rsidR="008908D6" w:rsidRPr="008908D6" w:rsidRDefault="008908D6" w:rsidP="008908D6">
            <w:pPr>
              <w:spacing w:line="240" w:lineRule="auto"/>
              <w:ind w:firstLine="0"/>
              <w:jc w:val="righ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6,027,835</w:t>
            </w:r>
          </w:p>
        </w:tc>
        <w:tc>
          <w:tcPr>
            <w:tcW w:w="342" w:type="pct"/>
            <w:tcBorders>
              <w:top w:val="nil"/>
              <w:left w:val="nil"/>
              <w:bottom w:val="single" w:sz="4" w:space="0" w:color="000000"/>
              <w:right w:val="single" w:sz="4" w:space="0" w:color="000000"/>
            </w:tcBorders>
            <w:shd w:val="clear" w:color="auto" w:fill="auto"/>
            <w:vAlign w:val="center"/>
            <w:hideMark/>
          </w:tcPr>
          <w:p w14:paraId="7A9B6929"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KECAMATAN PASIMASUNGGU</w:t>
            </w:r>
          </w:p>
        </w:tc>
      </w:tr>
      <w:tr w:rsidR="008908D6" w:rsidRPr="008908D6" w14:paraId="4FC361BA" w14:textId="77777777" w:rsidTr="008908D6">
        <w:trPr>
          <w:trHeight w:val="1800"/>
          <w:jc w:val="center"/>
        </w:trPr>
        <w:tc>
          <w:tcPr>
            <w:tcW w:w="340" w:type="pct"/>
            <w:tcBorders>
              <w:top w:val="nil"/>
              <w:left w:val="single" w:sz="4" w:space="0" w:color="000000"/>
              <w:bottom w:val="single" w:sz="4" w:space="0" w:color="000000"/>
              <w:right w:val="single" w:sz="4" w:space="0" w:color="000000"/>
            </w:tcBorders>
            <w:shd w:val="clear" w:color="auto" w:fill="auto"/>
            <w:vAlign w:val="center"/>
            <w:hideMark/>
          </w:tcPr>
          <w:p w14:paraId="1EEDFFC4" w14:textId="77777777" w:rsidR="008908D6" w:rsidRPr="008908D6" w:rsidRDefault="008908D6" w:rsidP="008908D6">
            <w:pPr>
              <w:spacing w:line="240" w:lineRule="auto"/>
              <w:ind w:firstLine="0"/>
              <w:jc w:val="lef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 </w:t>
            </w:r>
          </w:p>
        </w:tc>
        <w:tc>
          <w:tcPr>
            <w:tcW w:w="288" w:type="pct"/>
            <w:tcBorders>
              <w:top w:val="nil"/>
              <w:left w:val="nil"/>
              <w:bottom w:val="single" w:sz="4" w:space="0" w:color="000000"/>
              <w:right w:val="single" w:sz="4" w:space="0" w:color="000000"/>
            </w:tcBorders>
            <w:shd w:val="clear" w:color="auto" w:fill="auto"/>
            <w:vAlign w:val="center"/>
            <w:hideMark/>
          </w:tcPr>
          <w:p w14:paraId="2B79B24F" w14:textId="77777777" w:rsidR="008908D6" w:rsidRPr="008908D6" w:rsidRDefault="008908D6" w:rsidP="008908D6">
            <w:pPr>
              <w:spacing w:line="240" w:lineRule="auto"/>
              <w:ind w:firstLine="0"/>
              <w:jc w:val="lef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 </w:t>
            </w:r>
          </w:p>
        </w:tc>
        <w:tc>
          <w:tcPr>
            <w:tcW w:w="281" w:type="pct"/>
            <w:tcBorders>
              <w:top w:val="nil"/>
              <w:left w:val="nil"/>
              <w:bottom w:val="single" w:sz="4" w:space="0" w:color="000000"/>
              <w:right w:val="single" w:sz="4" w:space="0" w:color="000000"/>
            </w:tcBorders>
            <w:shd w:val="clear" w:color="auto" w:fill="auto"/>
            <w:vAlign w:val="center"/>
            <w:hideMark/>
          </w:tcPr>
          <w:p w14:paraId="76BA4BB3" w14:textId="77777777" w:rsidR="008908D6" w:rsidRPr="008908D6" w:rsidRDefault="008908D6" w:rsidP="008908D6">
            <w:pPr>
              <w:spacing w:line="240" w:lineRule="auto"/>
              <w:ind w:firstLine="0"/>
              <w:jc w:val="lef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7.01.02.2.04.03</w:t>
            </w:r>
          </w:p>
        </w:tc>
        <w:tc>
          <w:tcPr>
            <w:tcW w:w="442" w:type="pct"/>
            <w:tcBorders>
              <w:top w:val="nil"/>
              <w:left w:val="nil"/>
              <w:bottom w:val="single" w:sz="4" w:space="0" w:color="000000"/>
              <w:right w:val="single" w:sz="4" w:space="0" w:color="000000"/>
            </w:tcBorders>
            <w:shd w:val="clear" w:color="auto" w:fill="auto"/>
            <w:vAlign w:val="center"/>
            <w:hideMark/>
          </w:tcPr>
          <w:p w14:paraId="63F70B69" w14:textId="77777777" w:rsidR="008908D6" w:rsidRPr="008908D6" w:rsidRDefault="008908D6" w:rsidP="008908D6">
            <w:pPr>
              <w:spacing w:line="240" w:lineRule="auto"/>
              <w:ind w:firstLine="0"/>
              <w:jc w:val="lef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Pelaksanaan Urusan Pemerintahan yang Terkait dengan Kewenangan Lain yang Dilimpahkan</w:t>
            </w:r>
          </w:p>
        </w:tc>
        <w:tc>
          <w:tcPr>
            <w:tcW w:w="528" w:type="pct"/>
            <w:tcBorders>
              <w:top w:val="nil"/>
              <w:left w:val="nil"/>
              <w:bottom w:val="single" w:sz="4" w:space="0" w:color="000000"/>
              <w:right w:val="single" w:sz="4" w:space="0" w:color="000000"/>
            </w:tcBorders>
            <w:shd w:val="clear" w:color="auto" w:fill="auto"/>
            <w:vAlign w:val="center"/>
            <w:hideMark/>
          </w:tcPr>
          <w:p w14:paraId="177D9EE0" w14:textId="77777777" w:rsidR="008908D6" w:rsidRPr="008908D6" w:rsidRDefault="008908D6" w:rsidP="008908D6">
            <w:pPr>
              <w:spacing w:line="240" w:lineRule="auto"/>
              <w:ind w:firstLine="0"/>
              <w:jc w:val="lef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 xml:space="preserve">Jumlah Laporan Pelaksanaan Kewenangan Lain yang Dilimpahkan (Laporan) </w:t>
            </w:r>
          </w:p>
        </w:tc>
        <w:tc>
          <w:tcPr>
            <w:tcW w:w="256" w:type="pct"/>
            <w:tcBorders>
              <w:top w:val="nil"/>
              <w:left w:val="nil"/>
              <w:bottom w:val="single" w:sz="4" w:space="0" w:color="000000"/>
              <w:right w:val="single" w:sz="4" w:space="0" w:color="000000"/>
            </w:tcBorders>
            <w:shd w:val="clear" w:color="auto" w:fill="auto"/>
            <w:vAlign w:val="center"/>
            <w:hideMark/>
          </w:tcPr>
          <w:p w14:paraId="4944C826"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0</w:t>
            </w:r>
          </w:p>
        </w:tc>
        <w:tc>
          <w:tcPr>
            <w:tcW w:w="155" w:type="pct"/>
            <w:tcBorders>
              <w:top w:val="nil"/>
              <w:left w:val="nil"/>
              <w:bottom w:val="single" w:sz="4" w:space="0" w:color="000000"/>
              <w:right w:val="single" w:sz="4" w:space="0" w:color="000000"/>
            </w:tcBorders>
            <w:shd w:val="clear" w:color="auto" w:fill="auto"/>
            <w:vAlign w:val="center"/>
            <w:hideMark/>
          </w:tcPr>
          <w:p w14:paraId="6EBF2C4C"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0</w:t>
            </w:r>
          </w:p>
        </w:tc>
        <w:tc>
          <w:tcPr>
            <w:tcW w:w="263" w:type="pct"/>
            <w:tcBorders>
              <w:top w:val="nil"/>
              <w:left w:val="nil"/>
              <w:bottom w:val="single" w:sz="4" w:space="0" w:color="000000"/>
              <w:right w:val="single" w:sz="4" w:space="0" w:color="000000"/>
            </w:tcBorders>
            <w:shd w:val="clear" w:color="auto" w:fill="auto"/>
            <w:vAlign w:val="center"/>
            <w:hideMark/>
          </w:tcPr>
          <w:p w14:paraId="37135F4A" w14:textId="77777777" w:rsidR="008908D6" w:rsidRPr="008908D6" w:rsidRDefault="008908D6" w:rsidP="008908D6">
            <w:pPr>
              <w:spacing w:line="240" w:lineRule="auto"/>
              <w:ind w:firstLine="0"/>
              <w:jc w:val="righ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0</w:t>
            </w:r>
          </w:p>
        </w:tc>
        <w:tc>
          <w:tcPr>
            <w:tcW w:w="155" w:type="pct"/>
            <w:tcBorders>
              <w:top w:val="nil"/>
              <w:left w:val="nil"/>
              <w:bottom w:val="single" w:sz="4" w:space="0" w:color="000000"/>
              <w:right w:val="single" w:sz="4" w:space="0" w:color="000000"/>
            </w:tcBorders>
            <w:shd w:val="clear" w:color="auto" w:fill="auto"/>
            <w:vAlign w:val="center"/>
            <w:hideMark/>
          </w:tcPr>
          <w:p w14:paraId="7D3B6123"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1</w:t>
            </w:r>
          </w:p>
        </w:tc>
        <w:tc>
          <w:tcPr>
            <w:tcW w:w="263" w:type="pct"/>
            <w:tcBorders>
              <w:top w:val="nil"/>
              <w:left w:val="nil"/>
              <w:bottom w:val="single" w:sz="4" w:space="0" w:color="000000"/>
              <w:right w:val="single" w:sz="4" w:space="0" w:color="000000"/>
            </w:tcBorders>
            <w:shd w:val="clear" w:color="auto" w:fill="auto"/>
            <w:vAlign w:val="center"/>
            <w:hideMark/>
          </w:tcPr>
          <w:p w14:paraId="6A0A71F3" w14:textId="77777777" w:rsidR="008908D6" w:rsidRPr="008908D6" w:rsidRDefault="008908D6" w:rsidP="008908D6">
            <w:pPr>
              <w:spacing w:line="240" w:lineRule="auto"/>
              <w:ind w:firstLine="0"/>
              <w:jc w:val="righ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2,000,000</w:t>
            </w:r>
          </w:p>
        </w:tc>
        <w:tc>
          <w:tcPr>
            <w:tcW w:w="155" w:type="pct"/>
            <w:tcBorders>
              <w:top w:val="nil"/>
              <w:left w:val="nil"/>
              <w:bottom w:val="single" w:sz="4" w:space="0" w:color="000000"/>
              <w:right w:val="single" w:sz="4" w:space="0" w:color="000000"/>
            </w:tcBorders>
            <w:shd w:val="clear" w:color="auto" w:fill="auto"/>
            <w:vAlign w:val="center"/>
            <w:hideMark/>
          </w:tcPr>
          <w:p w14:paraId="2DC26965"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1</w:t>
            </w:r>
          </w:p>
        </w:tc>
        <w:tc>
          <w:tcPr>
            <w:tcW w:w="263" w:type="pct"/>
            <w:tcBorders>
              <w:top w:val="nil"/>
              <w:left w:val="nil"/>
              <w:bottom w:val="single" w:sz="4" w:space="0" w:color="000000"/>
              <w:right w:val="single" w:sz="4" w:space="0" w:color="000000"/>
            </w:tcBorders>
            <w:shd w:val="clear" w:color="auto" w:fill="auto"/>
            <w:vAlign w:val="center"/>
            <w:hideMark/>
          </w:tcPr>
          <w:p w14:paraId="165213AC" w14:textId="77777777" w:rsidR="008908D6" w:rsidRPr="008908D6" w:rsidRDefault="008908D6" w:rsidP="008908D6">
            <w:pPr>
              <w:spacing w:line="240" w:lineRule="auto"/>
              <w:ind w:firstLine="0"/>
              <w:jc w:val="righ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2,000,000</w:t>
            </w:r>
          </w:p>
        </w:tc>
        <w:tc>
          <w:tcPr>
            <w:tcW w:w="155" w:type="pct"/>
            <w:tcBorders>
              <w:top w:val="nil"/>
              <w:left w:val="nil"/>
              <w:bottom w:val="single" w:sz="4" w:space="0" w:color="000000"/>
              <w:right w:val="single" w:sz="4" w:space="0" w:color="000000"/>
            </w:tcBorders>
            <w:shd w:val="clear" w:color="auto" w:fill="auto"/>
            <w:vAlign w:val="center"/>
            <w:hideMark/>
          </w:tcPr>
          <w:p w14:paraId="65C96800"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1</w:t>
            </w:r>
          </w:p>
        </w:tc>
        <w:tc>
          <w:tcPr>
            <w:tcW w:w="263" w:type="pct"/>
            <w:tcBorders>
              <w:top w:val="nil"/>
              <w:left w:val="nil"/>
              <w:bottom w:val="single" w:sz="4" w:space="0" w:color="000000"/>
              <w:right w:val="single" w:sz="4" w:space="0" w:color="000000"/>
            </w:tcBorders>
            <w:shd w:val="clear" w:color="auto" w:fill="auto"/>
            <w:vAlign w:val="center"/>
            <w:hideMark/>
          </w:tcPr>
          <w:p w14:paraId="7AA7C2E1" w14:textId="77777777" w:rsidR="008908D6" w:rsidRPr="008908D6" w:rsidRDefault="008908D6" w:rsidP="008908D6">
            <w:pPr>
              <w:spacing w:line="240" w:lineRule="auto"/>
              <w:ind w:firstLine="0"/>
              <w:jc w:val="righ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2,767,877</w:t>
            </w:r>
          </w:p>
        </w:tc>
        <w:tc>
          <w:tcPr>
            <w:tcW w:w="155" w:type="pct"/>
            <w:tcBorders>
              <w:top w:val="nil"/>
              <w:left w:val="nil"/>
              <w:bottom w:val="single" w:sz="4" w:space="0" w:color="000000"/>
              <w:right w:val="single" w:sz="4" w:space="0" w:color="000000"/>
            </w:tcBorders>
            <w:shd w:val="clear" w:color="auto" w:fill="auto"/>
            <w:vAlign w:val="center"/>
            <w:hideMark/>
          </w:tcPr>
          <w:p w14:paraId="10EC2DBF"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1</w:t>
            </w:r>
          </w:p>
        </w:tc>
        <w:tc>
          <w:tcPr>
            <w:tcW w:w="263" w:type="pct"/>
            <w:tcBorders>
              <w:top w:val="nil"/>
              <w:left w:val="nil"/>
              <w:bottom w:val="single" w:sz="4" w:space="0" w:color="000000"/>
              <w:right w:val="single" w:sz="4" w:space="0" w:color="000000"/>
            </w:tcBorders>
            <w:shd w:val="clear" w:color="auto" w:fill="auto"/>
            <w:vAlign w:val="center"/>
            <w:hideMark/>
          </w:tcPr>
          <w:p w14:paraId="4FA3C38A" w14:textId="77777777" w:rsidR="008908D6" w:rsidRPr="008908D6" w:rsidRDefault="008908D6" w:rsidP="008908D6">
            <w:pPr>
              <w:spacing w:line="240" w:lineRule="auto"/>
              <w:ind w:firstLine="0"/>
              <w:jc w:val="righ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2,572,519</w:t>
            </w:r>
          </w:p>
        </w:tc>
        <w:tc>
          <w:tcPr>
            <w:tcW w:w="155" w:type="pct"/>
            <w:tcBorders>
              <w:top w:val="nil"/>
              <w:left w:val="nil"/>
              <w:bottom w:val="single" w:sz="4" w:space="0" w:color="000000"/>
              <w:right w:val="single" w:sz="4" w:space="0" w:color="000000"/>
            </w:tcBorders>
            <w:shd w:val="clear" w:color="auto" w:fill="auto"/>
            <w:vAlign w:val="center"/>
            <w:hideMark/>
          </w:tcPr>
          <w:p w14:paraId="58916617"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4</w:t>
            </w:r>
          </w:p>
        </w:tc>
        <w:tc>
          <w:tcPr>
            <w:tcW w:w="281" w:type="pct"/>
            <w:tcBorders>
              <w:top w:val="nil"/>
              <w:left w:val="nil"/>
              <w:bottom w:val="single" w:sz="4" w:space="0" w:color="000000"/>
              <w:right w:val="single" w:sz="4" w:space="0" w:color="000000"/>
            </w:tcBorders>
            <w:shd w:val="clear" w:color="auto" w:fill="auto"/>
            <w:vAlign w:val="center"/>
            <w:hideMark/>
          </w:tcPr>
          <w:p w14:paraId="5D065BD7" w14:textId="77777777" w:rsidR="008908D6" w:rsidRPr="008908D6" w:rsidRDefault="008908D6" w:rsidP="008908D6">
            <w:pPr>
              <w:spacing w:line="240" w:lineRule="auto"/>
              <w:ind w:firstLine="0"/>
              <w:jc w:val="righ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9,340,396</w:t>
            </w:r>
          </w:p>
        </w:tc>
        <w:tc>
          <w:tcPr>
            <w:tcW w:w="342" w:type="pct"/>
            <w:tcBorders>
              <w:top w:val="nil"/>
              <w:left w:val="nil"/>
              <w:bottom w:val="single" w:sz="4" w:space="0" w:color="000000"/>
              <w:right w:val="single" w:sz="4" w:space="0" w:color="000000"/>
            </w:tcBorders>
            <w:shd w:val="clear" w:color="auto" w:fill="auto"/>
            <w:vAlign w:val="center"/>
            <w:hideMark/>
          </w:tcPr>
          <w:p w14:paraId="57FE3EFD"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KECAMATAN PASIMASUNGGU</w:t>
            </w:r>
          </w:p>
        </w:tc>
      </w:tr>
      <w:tr w:rsidR="008908D6" w:rsidRPr="008908D6" w14:paraId="2BE01E7C" w14:textId="77777777" w:rsidTr="008908D6">
        <w:trPr>
          <w:trHeight w:val="540"/>
          <w:jc w:val="center"/>
        </w:trPr>
        <w:tc>
          <w:tcPr>
            <w:tcW w:w="340" w:type="pct"/>
            <w:vMerge w:val="restart"/>
            <w:tcBorders>
              <w:top w:val="nil"/>
              <w:left w:val="single" w:sz="4" w:space="0" w:color="000000"/>
              <w:bottom w:val="single" w:sz="4" w:space="0" w:color="000000"/>
              <w:right w:val="single" w:sz="4" w:space="0" w:color="000000"/>
            </w:tcBorders>
            <w:shd w:val="clear" w:color="000000" w:fill="F6EA98"/>
            <w:vAlign w:val="center"/>
            <w:hideMark/>
          </w:tcPr>
          <w:p w14:paraId="1588F30A" w14:textId="77777777" w:rsidR="008908D6" w:rsidRPr="008908D6" w:rsidRDefault="008908D6" w:rsidP="008908D6">
            <w:pPr>
              <w:spacing w:line="240" w:lineRule="auto"/>
              <w:ind w:firstLine="0"/>
              <w:jc w:val="lef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 </w:t>
            </w:r>
          </w:p>
        </w:tc>
        <w:tc>
          <w:tcPr>
            <w:tcW w:w="288" w:type="pct"/>
            <w:vMerge w:val="restart"/>
            <w:tcBorders>
              <w:top w:val="nil"/>
              <w:left w:val="single" w:sz="4" w:space="0" w:color="000000"/>
              <w:bottom w:val="single" w:sz="4" w:space="0" w:color="000000"/>
              <w:right w:val="single" w:sz="4" w:space="0" w:color="000000"/>
            </w:tcBorders>
            <w:shd w:val="clear" w:color="000000" w:fill="F6EA98"/>
            <w:vAlign w:val="center"/>
            <w:hideMark/>
          </w:tcPr>
          <w:p w14:paraId="41E091A3" w14:textId="77777777" w:rsidR="008908D6" w:rsidRPr="008908D6" w:rsidRDefault="008908D6" w:rsidP="008908D6">
            <w:pPr>
              <w:spacing w:line="240" w:lineRule="auto"/>
              <w:ind w:firstLine="0"/>
              <w:jc w:val="lef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 </w:t>
            </w:r>
          </w:p>
        </w:tc>
        <w:tc>
          <w:tcPr>
            <w:tcW w:w="281" w:type="pct"/>
            <w:vMerge w:val="restart"/>
            <w:tcBorders>
              <w:top w:val="nil"/>
              <w:left w:val="single" w:sz="4" w:space="0" w:color="000000"/>
              <w:bottom w:val="single" w:sz="4" w:space="0" w:color="000000"/>
              <w:right w:val="single" w:sz="4" w:space="0" w:color="000000"/>
            </w:tcBorders>
            <w:shd w:val="clear" w:color="000000" w:fill="F6EA98"/>
            <w:vAlign w:val="center"/>
            <w:hideMark/>
          </w:tcPr>
          <w:p w14:paraId="5F3FED3C" w14:textId="77777777" w:rsidR="008908D6" w:rsidRPr="008908D6" w:rsidRDefault="008908D6" w:rsidP="008908D6">
            <w:pPr>
              <w:spacing w:line="240" w:lineRule="auto"/>
              <w:ind w:firstLine="0"/>
              <w:jc w:val="lef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7.01.01</w:t>
            </w:r>
          </w:p>
        </w:tc>
        <w:tc>
          <w:tcPr>
            <w:tcW w:w="442" w:type="pct"/>
            <w:vMerge w:val="restart"/>
            <w:tcBorders>
              <w:top w:val="nil"/>
              <w:left w:val="single" w:sz="4" w:space="0" w:color="000000"/>
              <w:bottom w:val="single" w:sz="4" w:space="0" w:color="000000"/>
              <w:right w:val="single" w:sz="4" w:space="0" w:color="000000"/>
            </w:tcBorders>
            <w:shd w:val="clear" w:color="000000" w:fill="F6EA98"/>
            <w:vAlign w:val="center"/>
            <w:hideMark/>
          </w:tcPr>
          <w:p w14:paraId="327CFA87" w14:textId="77777777" w:rsidR="008908D6" w:rsidRPr="008908D6" w:rsidRDefault="008908D6" w:rsidP="008908D6">
            <w:pPr>
              <w:spacing w:line="240" w:lineRule="auto"/>
              <w:ind w:firstLine="0"/>
              <w:jc w:val="lef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PROGRAM  PENUNJANG URUSAN PEMERINTAHAN DAERAH KABUPATEN/KOTA</w:t>
            </w:r>
          </w:p>
        </w:tc>
        <w:tc>
          <w:tcPr>
            <w:tcW w:w="528" w:type="pct"/>
            <w:tcBorders>
              <w:top w:val="nil"/>
              <w:left w:val="nil"/>
              <w:bottom w:val="single" w:sz="4" w:space="0" w:color="000000"/>
              <w:right w:val="single" w:sz="4" w:space="0" w:color="000000"/>
            </w:tcBorders>
            <w:shd w:val="clear" w:color="000000" w:fill="F6EA98"/>
            <w:vAlign w:val="center"/>
            <w:hideMark/>
          </w:tcPr>
          <w:p w14:paraId="7FA3DDD0" w14:textId="77777777" w:rsidR="008908D6" w:rsidRPr="008908D6" w:rsidRDefault="008908D6" w:rsidP="008908D6">
            <w:pPr>
              <w:spacing w:line="240" w:lineRule="auto"/>
              <w:ind w:firstLine="0"/>
              <w:jc w:val="lef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Persentase Capaian Kinerja</w:t>
            </w:r>
          </w:p>
        </w:tc>
        <w:tc>
          <w:tcPr>
            <w:tcW w:w="256" w:type="pct"/>
            <w:tcBorders>
              <w:top w:val="nil"/>
              <w:left w:val="nil"/>
              <w:bottom w:val="single" w:sz="4" w:space="0" w:color="000000"/>
              <w:right w:val="single" w:sz="4" w:space="0" w:color="000000"/>
            </w:tcBorders>
            <w:shd w:val="clear" w:color="000000" w:fill="F6EA98"/>
            <w:vAlign w:val="center"/>
            <w:hideMark/>
          </w:tcPr>
          <w:p w14:paraId="4C816D6C"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50,91</w:t>
            </w:r>
          </w:p>
        </w:tc>
        <w:tc>
          <w:tcPr>
            <w:tcW w:w="155" w:type="pct"/>
            <w:tcBorders>
              <w:top w:val="nil"/>
              <w:left w:val="nil"/>
              <w:bottom w:val="single" w:sz="4" w:space="0" w:color="000000"/>
              <w:right w:val="single" w:sz="4" w:space="0" w:color="000000"/>
            </w:tcBorders>
            <w:shd w:val="clear" w:color="000000" w:fill="F6EA98"/>
            <w:vAlign w:val="center"/>
            <w:hideMark/>
          </w:tcPr>
          <w:p w14:paraId="1C4FA1A0"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63,03</w:t>
            </w:r>
          </w:p>
        </w:tc>
        <w:tc>
          <w:tcPr>
            <w:tcW w:w="263" w:type="pct"/>
            <w:tcBorders>
              <w:top w:val="nil"/>
              <w:left w:val="nil"/>
              <w:bottom w:val="single" w:sz="4" w:space="0" w:color="000000"/>
              <w:right w:val="single" w:sz="4" w:space="0" w:color="000000"/>
            </w:tcBorders>
            <w:shd w:val="clear" w:color="000000" w:fill="F6EA98"/>
            <w:vAlign w:val="center"/>
            <w:hideMark/>
          </w:tcPr>
          <w:p w14:paraId="35F8455A" w14:textId="77777777" w:rsidR="008908D6" w:rsidRPr="008908D6" w:rsidRDefault="008908D6" w:rsidP="008908D6">
            <w:pPr>
              <w:spacing w:line="240" w:lineRule="auto"/>
              <w:ind w:firstLine="0"/>
              <w:jc w:val="righ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2,121,399,519</w:t>
            </w:r>
          </w:p>
        </w:tc>
        <w:tc>
          <w:tcPr>
            <w:tcW w:w="155" w:type="pct"/>
            <w:tcBorders>
              <w:top w:val="nil"/>
              <w:left w:val="nil"/>
              <w:bottom w:val="single" w:sz="4" w:space="0" w:color="000000"/>
              <w:right w:val="single" w:sz="4" w:space="0" w:color="000000"/>
            </w:tcBorders>
            <w:shd w:val="clear" w:color="000000" w:fill="F6EA98"/>
            <w:vAlign w:val="center"/>
            <w:hideMark/>
          </w:tcPr>
          <w:p w14:paraId="10895973"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70,28</w:t>
            </w:r>
          </w:p>
        </w:tc>
        <w:tc>
          <w:tcPr>
            <w:tcW w:w="263" w:type="pct"/>
            <w:tcBorders>
              <w:top w:val="nil"/>
              <w:left w:val="nil"/>
              <w:bottom w:val="single" w:sz="4" w:space="0" w:color="000000"/>
              <w:right w:val="single" w:sz="4" w:space="0" w:color="000000"/>
            </w:tcBorders>
            <w:shd w:val="clear" w:color="000000" w:fill="F6EA98"/>
            <w:vAlign w:val="center"/>
            <w:hideMark/>
          </w:tcPr>
          <w:p w14:paraId="00395CC2" w14:textId="77777777" w:rsidR="008908D6" w:rsidRPr="008908D6" w:rsidRDefault="008908D6" w:rsidP="008908D6">
            <w:pPr>
              <w:spacing w:line="240" w:lineRule="auto"/>
              <w:ind w:firstLine="0"/>
              <w:jc w:val="righ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2,087,441,478</w:t>
            </w:r>
          </w:p>
        </w:tc>
        <w:tc>
          <w:tcPr>
            <w:tcW w:w="155" w:type="pct"/>
            <w:tcBorders>
              <w:top w:val="nil"/>
              <w:left w:val="nil"/>
              <w:bottom w:val="single" w:sz="4" w:space="0" w:color="000000"/>
              <w:right w:val="single" w:sz="4" w:space="0" w:color="000000"/>
            </w:tcBorders>
            <w:shd w:val="clear" w:color="000000" w:fill="F6EA98"/>
            <w:vAlign w:val="center"/>
            <w:hideMark/>
          </w:tcPr>
          <w:p w14:paraId="33A838FF"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70,53</w:t>
            </w:r>
          </w:p>
        </w:tc>
        <w:tc>
          <w:tcPr>
            <w:tcW w:w="263" w:type="pct"/>
            <w:tcBorders>
              <w:top w:val="nil"/>
              <w:left w:val="nil"/>
              <w:bottom w:val="single" w:sz="4" w:space="0" w:color="000000"/>
              <w:right w:val="single" w:sz="4" w:space="0" w:color="000000"/>
            </w:tcBorders>
            <w:shd w:val="clear" w:color="000000" w:fill="F6EA98"/>
            <w:vAlign w:val="center"/>
            <w:hideMark/>
          </w:tcPr>
          <w:p w14:paraId="579F6328" w14:textId="77777777" w:rsidR="008908D6" w:rsidRPr="008908D6" w:rsidRDefault="008908D6" w:rsidP="008908D6">
            <w:pPr>
              <w:spacing w:line="240" w:lineRule="auto"/>
              <w:ind w:firstLine="0"/>
              <w:jc w:val="righ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2,139,690,139</w:t>
            </w:r>
          </w:p>
        </w:tc>
        <w:tc>
          <w:tcPr>
            <w:tcW w:w="155" w:type="pct"/>
            <w:tcBorders>
              <w:top w:val="nil"/>
              <w:left w:val="nil"/>
              <w:bottom w:val="single" w:sz="4" w:space="0" w:color="000000"/>
              <w:right w:val="single" w:sz="4" w:space="0" w:color="000000"/>
            </w:tcBorders>
            <w:shd w:val="clear" w:color="000000" w:fill="F6EA98"/>
            <w:vAlign w:val="center"/>
            <w:hideMark/>
          </w:tcPr>
          <w:p w14:paraId="18ABD990"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71,51</w:t>
            </w:r>
          </w:p>
        </w:tc>
        <w:tc>
          <w:tcPr>
            <w:tcW w:w="263" w:type="pct"/>
            <w:tcBorders>
              <w:top w:val="nil"/>
              <w:left w:val="nil"/>
              <w:bottom w:val="single" w:sz="4" w:space="0" w:color="000000"/>
              <w:right w:val="single" w:sz="4" w:space="0" w:color="000000"/>
            </w:tcBorders>
            <w:shd w:val="clear" w:color="000000" w:fill="F6EA98"/>
            <w:vAlign w:val="center"/>
            <w:hideMark/>
          </w:tcPr>
          <w:p w14:paraId="13C62F99" w14:textId="77777777" w:rsidR="008908D6" w:rsidRPr="008908D6" w:rsidRDefault="008908D6" w:rsidP="008908D6">
            <w:pPr>
              <w:spacing w:line="240" w:lineRule="auto"/>
              <w:ind w:firstLine="0"/>
              <w:jc w:val="righ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2,191,021,305</w:t>
            </w:r>
          </w:p>
        </w:tc>
        <w:tc>
          <w:tcPr>
            <w:tcW w:w="155" w:type="pct"/>
            <w:tcBorders>
              <w:top w:val="nil"/>
              <w:left w:val="nil"/>
              <w:bottom w:val="single" w:sz="4" w:space="0" w:color="000000"/>
              <w:right w:val="single" w:sz="4" w:space="0" w:color="000000"/>
            </w:tcBorders>
            <w:shd w:val="clear" w:color="000000" w:fill="F6EA98"/>
            <w:vAlign w:val="center"/>
            <w:hideMark/>
          </w:tcPr>
          <w:p w14:paraId="351CC298"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72,31</w:t>
            </w:r>
          </w:p>
        </w:tc>
        <w:tc>
          <w:tcPr>
            <w:tcW w:w="263" w:type="pct"/>
            <w:tcBorders>
              <w:top w:val="nil"/>
              <w:left w:val="nil"/>
              <w:bottom w:val="single" w:sz="4" w:space="0" w:color="000000"/>
              <w:right w:val="single" w:sz="4" w:space="0" w:color="000000"/>
            </w:tcBorders>
            <w:shd w:val="clear" w:color="000000" w:fill="F6EA98"/>
            <w:vAlign w:val="center"/>
            <w:hideMark/>
          </w:tcPr>
          <w:p w14:paraId="2B621C09" w14:textId="77777777" w:rsidR="008908D6" w:rsidRPr="008908D6" w:rsidRDefault="008908D6" w:rsidP="008908D6">
            <w:pPr>
              <w:spacing w:line="240" w:lineRule="auto"/>
              <w:ind w:firstLine="0"/>
              <w:jc w:val="righ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2,243,299,073</w:t>
            </w:r>
          </w:p>
        </w:tc>
        <w:tc>
          <w:tcPr>
            <w:tcW w:w="155" w:type="pct"/>
            <w:tcBorders>
              <w:top w:val="nil"/>
              <w:left w:val="nil"/>
              <w:bottom w:val="single" w:sz="4" w:space="0" w:color="000000"/>
              <w:right w:val="single" w:sz="4" w:space="0" w:color="000000"/>
            </w:tcBorders>
            <w:shd w:val="clear" w:color="000000" w:fill="F6EA98"/>
            <w:vAlign w:val="center"/>
            <w:hideMark/>
          </w:tcPr>
          <w:p w14:paraId="6DDA3E70"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72,31</w:t>
            </w:r>
          </w:p>
        </w:tc>
        <w:tc>
          <w:tcPr>
            <w:tcW w:w="281" w:type="pct"/>
            <w:tcBorders>
              <w:top w:val="nil"/>
              <w:left w:val="nil"/>
              <w:bottom w:val="single" w:sz="4" w:space="0" w:color="000000"/>
              <w:right w:val="single" w:sz="4" w:space="0" w:color="000000"/>
            </w:tcBorders>
            <w:shd w:val="clear" w:color="000000" w:fill="F6EA98"/>
            <w:vAlign w:val="center"/>
            <w:hideMark/>
          </w:tcPr>
          <w:p w14:paraId="689A3F3A" w14:textId="77777777" w:rsidR="008908D6" w:rsidRPr="008908D6" w:rsidRDefault="008908D6" w:rsidP="008908D6">
            <w:pPr>
              <w:spacing w:line="240" w:lineRule="auto"/>
              <w:ind w:firstLine="0"/>
              <w:jc w:val="righ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10,782,851,514</w:t>
            </w:r>
          </w:p>
        </w:tc>
        <w:tc>
          <w:tcPr>
            <w:tcW w:w="342" w:type="pct"/>
            <w:vMerge w:val="restart"/>
            <w:tcBorders>
              <w:top w:val="nil"/>
              <w:left w:val="single" w:sz="4" w:space="0" w:color="000000"/>
              <w:bottom w:val="single" w:sz="4" w:space="0" w:color="000000"/>
              <w:right w:val="single" w:sz="4" w:space="0" w:color="000000"/>
            </w:tcBorders>
            <w:shd w:val="clear" w:color="000000" w:fill="F6EA98"/>
            <w:vAlign w:val="center"/>
            <w:hideMark/>
          </w:tcPr>
          <w:p w14:paraId="00788DAF"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KECAMATAN PASIMASUNGGU</w:t>
            </w:r>
          </w:p>
        </w:tc>
      </w:tr>
      <w:tr w:rsidR="008908D6" w:rsidRPr="008908D6" w14:paraId="1E17B979" w14:textId="77777777" w:rsidTr="008908D6">
        <w:trPr>
          <w:trHeight w:val="720"/>
          <w:jc w:val="center"/>
        </w:trPr>
        <w:tc>
          <w:tcPr>
            <w:tcW w:w="340" w:type="pct"/>
            <w:vMerge/>
            <w:tcBorders>
              <w:top w:val="nil"/>
              <w:left w:val="single" w:sz="4" w:space="0" w:color="000000"/>
              <w:bottom w:val="single" w:sz="4" w:space="0" w:color="000000"/>
              <w:right w:val="single" w:sz="4" w:space="0" w:color="000000"/>
            </w:tcBorders>
            <w:vAlign w:val="center"/>
            <w:hideMark/>
          </w:tcPr>
          <w:p w14:paraId="4FFE3F75" w14:textId="77777777" w:rsidR="008908D6" w:rsidRPr="008908D6" w:rsidRDefault="008908D6" w:rsidP="008908D6">
            <w:pPr>
              <w:spacing w:line="240" w:lineRule="auto"/>
              <w:ind w:firstLine="0"/>
              <w:jc w:val="left"/>
              <w:rPr>
                <w:rFonts w:eastAsia="Times New Roman" w:cs="Times New Roman"/>
                <w:color w:val="000000"/>
                <w:kern w:val="0"/>
                <w:sz w:val="14"/>
                <w:szCs w:val="14"/>
                <w:lang w:val="en-ID" w:eastAsia="en-ID"/>
                <w14:ligatures w14:val="none"/>
              </w:rPr>
            </w:pPr>
          </w:p>
        </w:tc>
        <w:tc>
          <w:tcPr>
            <w:tcW w:w="288" w:type="pct"/>
            <w:vMerge/>
            <w:tcBorders>
              <w:top w:val="nil"/>
              <w:left w:val="single" w:sz="4" w:space="0" w:color="000000"/>
              <w:bottom w:val="single" w:sz="4" w:space="0" w:color="000000"/>
              <w:right w:val="single" w:sz="4" w:space="0" w:color="000000"/>
            </w:tcBorders>
            <w:vAlign w:val="center"/>
            <w:hideMark/>
          </w:tcPr>
          <w:p w14:paraId="67D54AA0" w14:textId="77777777" w:rsidR="008908D6" w:rsidRPr="008908D6" w:rsidRDefault="008908D6" w:rsidP="008908D6">
            <w:pPr>
              <w:spacing w:line="240" w:lineRule="auto"/>
              <w:ind w:firstLine="0"/>
              <w:jc w:val="left"/>
              <w:rPr>
                <w:rFonts w:eastAsia="Times New Roman" w:cs="Times New Roman"/>
                <w:color w:val="000000"/>
                <w:kern w:val="0"/>
                <w:sz w:val="14"/>
                <w:szCs w:val="14"/>
                <w:lang w:val="en-ID" w:eastAsia="en-ID"/>
                <w14:ligatures w14:val="none"/>
              </w:rPr>
            </w:pPr>
          </w:p>
        </w:tc>
        <w:tc>
          <w:tcPr>
            <w:tcW w:w="281" w:type="pct"/>
            <w:vMerge/>
            <w:tcBorders>
              <w:top w:val="nil"/>
              <w:left w:val="single" w:sz="4" w:space="0" w:color="000000"/>
              <w:bottom w:val="single" w:sz="4" w:space="0" w:color="000000"/>
              <w:right w:val="single" w:sz="4" w:space="0" w:color="000000"/>
            </w:tcBorders>
            <w:vAlign w:val="center"/>
            <w:hideMark/>
          </w:tcPr>
          <w:p w14:paraId="7C9CB97B" w14:textId="77777777" w:rsidR="008908D6" w:rsidRPr="008908D6" w:rsidRDefault="008908D6" w:rsidP="008908D6">
            <w:pPr>
              <w:spacing w:line="240" w:lineRule="auto"/>
              <w:ind w:firstLine="0"/>
              <w:jc w:val="left"/>
              <w:rPr>
                <w:rFonts w:eastAsia="Times New Roman" w:cs="Times New Roman"/>
                <w:color w:val="000000"/>
                <w:kern w:val="0"/>
                <w:sz w:val="14"/>
                <w:szCs w:val="14"/>
                <w:lang w:val="en-ID" w:eastAsia="en-ID"/>
                <w14:ligatures w14:val="none"/>
              </w:rPr>
            </w:pPr>
          </w:p>
        </w:tc>
        <w:tc>
          <w:tcPr>
            <w:tcW w:w="442" w:type="pct"/>
            <w:vMerge/>
            <w:tcBorders>
              <w:top w:val="nil"/>
              <w:left w:val="single" w:sz="4" w:space="0" w:color="000000"/>
              <w:bottom w:val="single" w:sz="4" w:space="0" w:color="000000"/>
              <w:right w:val="single" w:sz="4" w:space="0" w:color="000000"/>
            </w:tcBorders>
            <w:vAlign w:val="center"/>
            <w:hideMark/>
          </w:tcPr>
          <w:p w14:paraId="2384B053" w14:textId="77777777" w:rsidR="008908D6" w:rsidRPr="008908D6" w:rsidRDefault="008908D6" w:rsidP="008908D6">
            <w:pPr>
              <w:spacing w:line="240" w:lineRule="auto"/>
              <w:ind w:firstLine="0"/>
              <w:jc w:val="left"/>
              <w:rPr>
                <w:rFonts w:eastAsia="Times New Roman" w:cs="Times New Roman"/>
                <w:color w:val="000000"/>
                <w:kern w:val="0"/>
                <w:sz w:val="14"/>
                <w:szCs w:val="14"/>
                <w:lang w:val="en-ID" w:eastAsia="en-ID"/>
                <w14:ligatures w14:val="none"/>
              </w:rPr>
            </w:pPr>
          </w:p>
        </w:tc>
        <w:tc>
          <w:tcPr>
            <w:tcW w:w="528" w:type="pct"/>
            <w:tcBorders>
              <w:top w:val="nil"/>
              <w:left w:val="nil"/>
              <w:bottom w:val="single" w:sz="4" w:space="0" w:color="000000"/>
              <w:right w:val="single" w:sz="4" w:space="0" w:color="000000"/>
            </w:tcBorders>
            <w:shd w:val="clear" w:color="000000" w:fill="F6EA98"/>
            <w:vAlign w:val="center"/>
            <w:hideMark/>
          </w:tcPr>
          <w:p w14:paraId="346D37BF" w14:textId="77777777" w:rsidR="008908D6" w:rsidRPr="008908D6" w:rsidRDefault="008908D6" w:rsidP="008908D6">
            <w:pPr>
              <w:spacing w:line="240" w:lineRule="auto"/>
              <w:ind w:firstLine="0"/>
              <w:jc w:val="lef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Persentase Capaian Kinerja Keuangan</w:t>
            </w:r>
          </w:p>
        </w:tc>
        <w:tc>
          <w:tcPr>
            <w:tcW w:w="256" w:type="pct"/>
            <w:tcBorders>
              <w:top w:val="nil"/>
              <w:left w:val="nil"/>
              <w:bottom w:val="single" w:sz="4" w:space="0" w:color="000000"/>
              <w:right w:val="single" w:sz="4" w:space="0" w:color="000000"/>
            </w:tcBorders>
            <w:shd w:val="clear" w:color="000000" w:fill="F6EA98"/>
            <w:vAlign w:val="center"/>
            <w:hideMark/>
          </w:tcPr>
          <w:p w14:paraId="5D005AD3"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79,35</w:t>
            </w:r>
          </w:p>
        </w:tc>
        <w:tc>
          <w:tcPr>
            <w:tcW w:w="155" w:type="pct"/>
            <w:tcBorders>
              <w:top w:val="nil"/>
              <w:left w:val="nil"/>
              <w:bottom w:val="single" w:sz="4" w:space="0" w:color="000000"/>
              <w:right w:val="single" w:sz="4" w:space="0" w:color="000000"/>
            </w:tcBorders>
            <w:shd w:val="clear" w:color="000000" w:fill="F6EA98"/>
            <w:vAlign w:val="center"/>
            <w:hideMark/>
          </w:tcPr>
          <w:p w14:paraId="71A93295"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83</w:t>
            </w:r>
          </w:p>
        </w:tc>
        <w:tc>
          <w:tcPr>
            <w:tcW w:w="263" w:type="pct"/>
            <w:tcBorders>
              <w:top w:val="nil"/>
              <w:left w:val="nil"/>
              <w:bottom w:val="single" w:sz="4" w:space="0" w:color="000000"/>
              <w:right w:val="single" w:sz="4" w:space="0" w:color="000000"/>
            </w:tcBorders>
            <w:shd w:val="clear" w:color="000000" w:fill="F6EA98"/>
            <w:vAlign w:val="center"/>
            <w:hideMark/>
          </w:tcPr>
          <w:p w14:paraId="0306677B" w14:textId="77777777" w:rsidR="008908D6" w:rsidRPr="008908D6" w:rsidRDefault="008908D6" w:rsidP="008908D6">
            <w:pPr>
              <w:spacing w:line="240" w:lineRule="auto"/>
              <w:ind w:firstLine="0"/>
              <w:jc w:val="righ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 </w:t>
            </w:r>
          </w:p>
        </w:tc>
        <w:tc>
          <w:tcPr>
            <w:tcW w:w="155" w:type="pct"/>
            <w:tcBorders>
              <w:top w:val="nil"/>
              <w:left w:val="nil"/>
              <w:bottom w:val="single" w:sz="4" w:space="0" w:color="000000"/>
              <w:right w:val="single" w:sz="4" w:space="0" w:color="000000"/>
            </w:tcBorders>
            <w:shd w:val="clear" w:color="000000" w:fill="F6EA98"/>
            <w:vAlign w:val="center"/>
            <w:hideMark/>
          </w:tcPr>
          <w:p w14:paraId="27BC9C26"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85</w:t>
            </w:r>
          </w:p>
        </w:tc>
        <w:tc>
          <w:tcPr>
            <w:tcW w:w="263" w:type="pct"/>
            <w:tcBorders>
              <w:top w:val="nil"/>
              <w:left w:val="nil"/>
              <w:bottom w:val="single" w:sz="4" w:space="0" w:color="000000"/>
              <w:right w:val="single" w:sz="4" w:space="0" w:color="000000"/>
            </w:tcBorders>
            <w:shd w:val="clear" w:color="000000" w:fill="F6EA98"/>
            <w:vAlign w:val="center"/>
            <w:hideMark/>
          </w:tcPr>
          <w:p w14:paraId="09BF15B5" w14:textId="77777777" w:rsidR="008908D6" w:rsidRPr="008908D6" w:rsidRDefault="008908D6" w:rsidP="008908D6">
            <w:pPr>
              <w:spacing w:line="240" w:lineRule="auto"/>
              <w:ind w:firstLine="0"/>
              <w:jc w:val="righ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 </w:t>
            </w:r>
          </w:p>
        </w:tc>
        <w:tc>
          <w:tcPr>
            <w:tcW w:w="155" w:type="pct"/>
            <w:tcBorders>
              <w:top w:val="nil"/>
              <w:left w:val="nil"/>
              <w:bottom w:val="single" w:sz="4" w:space="0" w:color="000000"/>
              <w:right w:val="single" w:sz="4" w:space="0" w:color="000000"/>
            </w:tcBorders>
            <w:shd w:val="clear" w:color="000000" w:fill="F6EA98"/>
            <w:vAlign w:val="center"/>
            <w:hideMark/>
          </w:tcPr>
          <w:p w14:paraId="02B07834"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88</w:t>
            </w:r>
          </w:p>
        </w:tc>
        <w:tc>
          <w:tcPr>
            <w:tcW w:w="263" w:type="pct"/>
            <w:tcBorders>
              <w:top w:val="nil"/>
              <w:left w:val="nil"/>
              <w:bottom w:val="single" w:sz="4" w:space="0" w:color="000000"/>
              <w:right w:val="single" w:sz="4" w:space="0" w:color="000000"/>
            </w:tcBorders>
            <w:shd w:val="clear" w:color="000000" w:fill="F6EA98"/>
            <w:vAlign w:val="center"/>
            <w:hideMark/>
          </w:tcPr>
          <w:p w14:paraId="47002640" w14:textId="77777777" w:rsidR="008908D6" w:rsidRPr="008908D6" w:rsidRDefault="008908D6" w:rsidP="008908D6">
            <w:pPr>
              <w:spacing w:line="240" w:lineRule="auto"/>
              <w:ind w:firstLine="0"/>
              <w:jc w:val="righ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 </w:t>
            </w:r>
          </w:p>
        </w:tc>
        <w:tc>
          <w:tcPr>
            <w:tcW w:w="155" w:type="pct"/>
            <w:tcBorders>
              <w:top w:val="nil"/>
              <w:left w:val="nil"/>
              <w:bottom w:val="single" w:sz="4" w:space="0" w:color="000000"/>
              <w:right w:val="single" w:sz="4" w:space="0" w:color="000000"/>
            </w:tcBorders>
            <w:shd w:val="clear" w:color="000000" w:fill="F6EA98"/>
            <w:vAlign w:val="center"/>
            <w:hideMark/>
          </w:tcPr>
          <w:p w14:paraId="6BC84A67"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91</w:t>
            </w:r>
          </w:p>
        </w:tc>
        <w:tc>
          <w:tcPr>
            <w:tcW w:w="263" w:type="pct"/>
            <w:tcBorders>
              <w:top w:val="nil"/>
              <w:left w:val="nil"/>
              <w:bottom w:val="single" w:sz="4" w:space="0" w:color="000000"/>
              <w:right w:val="single" w:sz="4" w:space="0" w:color="000000"/>
            </w:tcBorders>
            <w:shd w:val="clear" w:color="000000" w:fill="F6EA98"/>
            <w:vAlign w:val="center"/>
            <w:hideMark/>
          </w:tcPr>
          <w:p w14:paraId="7DDB4A80" w14:textId="77777777" w:rsidR="008908D6" w:rsidRPr="008908D6" w:rsidRDefault="008908D6" w:rsidP="008908D6">
            <w:pPr>
              <w:spacing w:line="240" w:lineRule="auto"/>
              <w:ind w:firstLine="0"/>
              <w:jc w:val="righ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 </w:t>
            </w:r>
          </w:p>
        </w:tc>
        <w:tc>
          <w:tcPr>
            <w:tcW w:w="155" w:type="pct"/>
            <w:tcBorders>
              <w:top w:val="nil"/>
              <w:left w:val="nil"/>
              <w:bottom w:val="single" w:sz="4" w:space="0" w:color="000000"/>
              <w:right w:val="single" w:sz="4" w:space="0" w:color="000000"/>
            </w:tcBorders>
            <w:shd w:val="clear" w:color="000000" w:fill="F6EA98"/>
            <w:vAlign w:val="center"/>
            <w:hideMark/>
          </w:tcPr>
          <w:p w14:paraId="60C5FEB8"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95</w:t>
            </w:r>
          </w:p>
        </w:tc>
        <w:tc>
          <w:tcPr>
            <w:tcW w:w="263" w:type="pct"/>
            <w:tcBorders>
              <w:top w:val="nil"/>
              <w:left w:val="nil"/>
              <w:bottom w:val="single" w:sz="4" w:space="0" w:color="000000"/>
              <w:right w:val="single" w:sz="4" w:space="0" w:color="000000"/>
            </w:tcBorders>
            <w:shd w:val="clear" w:color="000000" w:fill="F6EA98"/>
            <w:vAlign w:val="center"/>
            <w:hideMark/>
          </w:tcPr>
          <w:p w14:paraId="26C9BA2D" w14:textId="77777777" w:rsidR="008908D6" w:rsidRPr="008908D6" w:rsidRDefault="008908D6" w:rsidP="008908D6">
            <w:pPr>
              <w:spacing w:line="240" w:lineRule="auto"/>
              <w:ind w:firstLine="0"/>
              <w:jc w:val="righ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 </w:t>
            </w:r>
          </w:p>
        </w:tc>
        <w:tc>
          <w:tcPr>
            <w:tcW w:w="155" w:type="pct"/>
            <w:tcBorders>
              <w:top w:val="nil"/>
              <w:left w:val="nil"/>
              <w:bottom w:val="single" w:sz="4" w:space="0" w:color="000000"/>
              <w:right w:val="single" w:sz="4" w:space="0" w:color="000000"/>
            </w:tcBorders>
            <w:shd w:val="clear" w:color="000000" w:fill="F6EA98"/>
            <w:vAlign w:val="center"/>
            <w:hideMark/>
          </w:tcPr>
          <w:p w14:paraId="23F82851"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95</w:t>
            </w:r>
          </w:p>
        </w:tc>
        <w:tc>
          <w:tcPr>
            <w:tcW w:w="281" w:type="pct"/>
            <w:tcBorders>
              <w:top w:val="nil"/>
              <w:left w:val="nil"/>
              <w:bottom w:val="single" w:sz="4" w:space="0" w:color="000000"/>
              <w:right w:val="single" w:sz="4" w:space="0" w:color="000000"/>
            </w:tcBorders>
            <w:shd w:val="clear" w:color="000000" w:fill="F6EA98"/>
            <w:vAlign w:val="center"/>
            <w:hideMark/>
          </w:tcPr>
          <w:p w14:paraId="022F6859" w14:textId="77777777" w:rsidR="008908D6" w:rsidRPr="008908D6" w:rsidRDefault="008908D6" w:rsidP="008908D6">
            <w:pPr>
              <w:spacing w:line="240" w:lineRule="auto"/>
              <w:ind w:firstLine="0"/>
              <w:jc w:val="righ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 </w:t>
            </w:r>
          </w:p>
        </w:tc>
        <w:tc>
          <w:tcPr>
            <w:tcW w:w="342" w:type="pct"/>
            <w:vMerge/>
            <w:tcBorders>
              <w:top w:val="nil"/>
              <w:left w:val="single" w:sz="4" w:space="0" w:color="000000"/>
              <w:bottom w:val="single" w:sz="4" w:space="0" w:color="000000"/>
              <w:right w:val="single" w:sz="4" w:space="0" w:color="000000"/>
            </w:tcBorders>
            <w:vAlign w:val="center"/>
            <w:hideMark/>
          </w:tcPr>
          <w:p w14:paraId="6FC2C54B" w14:textId="77777777" w:rsidR="008908D6" w:rsidRPr="008908D6" w:rsidRDefault="008908D6" w:rsidP="008908D6">
            <w:pPr>
              <w:spacing w:line="240" w:lineRule="auto"/>
              <w:ind w:firstLine="0"/>
              <w:jc w:val="left"/>
              <w:rPr>
                <w:rFonts w:eastAsia="Times New Roman" w:cs="Times New Roman"/>
                <w:color w:val="000000"/>
                <w:kern w:val="0"/>
                <w:sz w:val="14"/>
                <w:szCs w:val="14"/>
                <w:lang w:val="en-ID" w:eastAsia="en-ID"/>
                <w14:ligatures w14:val="none"/>
              </w:rPr>
            </w:pPr>
          </w:p>
        </w:tc>
      </w:tr>
      <w:tr w:rsidR="008908D6" w:rsidRPr="008908D6" w14:paraId="352341CA" w14:textId="77777777" w:rsidTr="008908D6">
        <w:trPr>
          <w:trHeight w:val="1800"/>
          <w:jc w:val="center"/>
        </w:trPr>
        <w:tc>
          <w:tcPr>
            <w:tcW w:w="340" w:type="pct"/>
            <w:tcBorders>
              <w:top w:val="nil"/>
              <w:left w:val="single" w:sz="4" w:space="0" w:color="000000"/>
              <w:bottom w:val="single" w:sz="4" w:space="0" w:color="000000"/>
              <w:right w:val="single" w:sz="4" w:space="0" w:color="000000"/>
            </w:tcBorders>
            <w:shd w:val="clear" w:color="000000" w:fill="B4F5A9"/>
            <w:vAlign w:val="center"/>
            <w:hideMark/>
          </w:tcPr>
          <w:p w14:paraId="0F331EAB" w14:textId="77777777" w:rsidR="008908D6" w:rsidRPr="008908D6" w:rsidRDefault="008908D6" w:rsidP="008908D6">
            <w:pPr>
              <w:spacing w:line="240" w:lineRule="auto"/>
              <w:ind w:firstLine="0"/>
              <w:jc w:val="lef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lastRenderedPageBreak/>
              <w:t> </w:t>
            </w:r>
          </w:p>
        </w:tc>
        <w:tc>
          <w:tcPr>
            <w:tcW w:w="288" w:type="pct"/>
            <w:tcBorders>
              <w:top w:val="nil"/>
              <w:left w:val="nil"/>
              <w:bottom w:val="single" w:sz="4" w:space="0" w:color="000000"/>
              <w:right w:val="single" w:sz="4" w:space="0" w:color="000000"/>
            </w:tcBorders>
            <w:shd w:val="clear" w:color="000000" w:fill="B4F5A9"/>
            <w:vAlign w:val="center"/>
            <w:hideMark/>
          </w:tcPr>
          <w:p w14:paraId="372C3314" w14:textId="77777777" w:rsidR="008908D6" w:rsidRPr="008908D6" w:rsidRDefault="008908D6" w:rsidP="008908D6">
            <w:pPr>
              <w:spacing w:line="240" w:lineRule="auto"/>
              <w:ind w:firstLine="0"/>
              <w:jc w:val="lef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 </w:t>
            </w:r>
          </w:p>
        </w:tc>
        <w:tc>
          <w:tcPr>
            <w:tcW w:w="281" w:type="pct"/>
            <w:tcBorders>
              <w:top w:val="nil"/>
              <w:left w:val="nil"/>
              <w:bottom w:val="single" w:sz="4" w:space="0" w:color="000000"/>
              <w:right w:val="single" w:sz="4" w:space="0" w:color="000000"/>
            </w:tcBorders>
            <w:shd w:val="clear" w:color="000000" w:fill="B4F5A9"/>
            <w:vAlign w:val="center"/>
            <w:hideMark/>
          </w:tcPr>
          <w:p w14:paraId="35B05F82" w14:textId="77777777" w:rsidR="008908D6" w:rsidRPr="008908D6" w:rsidRDefault="008908D6" w:rsidP="008908D6">
            <w:pPr>
              <w:spacing w:line="240" w:lineRule="auto"/>
              <w:ind w:firstLine="0"/>
              <w:jc w:val="lef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7.01.01.2.01</w:t>
            </w:r>
          </w:p>
        </w:tc>
        <w:tc>
          <w:tcPr>
            <w:tcW w:w="442" w:type="pct"/>
            <w:tcBorders>
              <w:top w:val="nil"/>
              <w:left w:val="nil"/>
              <w:bottom w:val="single" w:sz="4" w:space="0" w:color="000000"/>
              <w:right w:val="single" w:sz="4" w:space="0" w:color="000000"/>
            </w:tcBorders>
            <w:shd w:val="clear" w:color="000000" w:fill="B4F5A9"/>
            <w:vAlign w:val="center"/>
            <w:hideMark/>
          </w:tcPr>
          <w:p w14:paraId="4A4CBE84" w14:textId="77777777" w:rsidR="008908D6" w:rsidRPr="008908D6" w:rsidRDefault="008908D6" w:rsidP="008908D6">
            <w:pPr>
              <w:spacing w:line="240" w:lineRule="auto"/>
              <w:ind w:firstLine="0"/>
              <w:jc w:val="lef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Perencanaan, Penganggaran, dan Evaluasi Kinerja Perangkat Daerah</w:t>
            </w:r>
          </w:p>
        </w:tc>
        <w:tc>
          <w:tcPr>
            <w:tcW w:w="528" w:type="pct"/>
            <w:tcBorders>
              <w:top w:val="nil"/>
              <w:left w:val="nil"/>
              <w:bottom w:val="single" w:sz="4" w:space="0" w:color="000000"/>
              <w:right w:val="single" w:sz="4" w:space="0" w:color="000000"/>
            </w:tcBorders>
            <w:shd w:val="clear" w:color="000000" w:fill="B4F5A9"/>
            <w:vAlign w:val="center"/>
            <w:hideMark/>
          </w:tcPr>
          <w:p w14:paraId="7D35A1F2" w14:textId="77777777" w:rsidR="008908D6" w:rsidRPr="008908D6" w:rsidRDefault="008908D6" w:rsidP="008908D6">
            <w:pPr>
              <w:spacing w:line="240" w:lineRule="auto"/>
              <w:ind w:firstLine="0"/>
              <w:jc w:val="lef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Pesentase dokumen Perencanaan,Penganggaran, dan evaluasi Kinerja Perangkat Daerah (%)</w:t>
            </w:r>
          </w:p>
        </w:tc>
        <w:tc>
          <w:tcPr>
            <w:tcW w:w="256" w:type="pct"/>
            <w:tcBorders>
              <w:top w:val="nil"/>
              <w:left w:val="nil"/>
              <w:bottom w:val="single" w:sz="4" w:space="0" w:color="000000"/>
              <w:right w:val="single" w:sz="4" w:space="0" w:color="000000"/>
            </w:tcBorders>
            <w:shd w:val="clear" w:color="000000" w:fill="B4F5A9"/>
            <w:vAlign w:val="center"/>
            <w:hideMark/>
          </w:tcPr>
          <w:p w14:paraId="0D92B282"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100</w:t>
            </w:r>
          </w:p>
        </w:tc>
        <w:tc>
          <w:tcPr>
            <w:tcW w:w="155" w:type="pct"/>
            <w:tcBorders>
              <w:top w:val="nil"/>
              <w:left w:val="nil"/>
              <w:bottom w:val="single" w:sz="4" w:space="0" w:color="000000"/>
              <w:right w:val="single" w:sz="4" w:space="0" w:color="000000"/>
            </w:tcBorders>
            <w:shd w:val="clear" w:color="000000" w:fill="B4F5A9"/>
            <w:vAlign w:val="center"/>
            <w:hideMark/>
          </w:tcPr>
          <w:p w14:paraId="4FD6E6CA"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99</w:t>
            </w:r>
          </w:p>
        </w:tc>
        <w:tc>
          <w:tcPr>
            <w:tcW w:w="263" w:type="pct"/>
            <w:tcBorders>
              <w:top w:val="nil"/>
              <w:left w:val="nil"/>
              <w:bottom w:val="single" w:sz="4" w:space="0" w:color="000000"/>
              <w:right w:val="single" w:sz="4" w:space="0" w:color="000000"/>
            </w:tcBorders>
            <w:shd w:val="clear" w:color="000000" w:fill="B4F5A9"/>
            <w:vAlign w:val="center"/>
            <w:hideMark/>
          </w:tcPr>
          <w:p w14:paraId="0260AAC1" w14:textId="77777777" w:rsidR="008908D6" w:rsidRPr="008908D6" w:rsidRDefault="008908D6" w:rsidP="008908D6">
            <w:pPr>
              <w:spacing w:line="240" w:lineRule="auto"/>
              <w:ind w:firstLine="0"/>
              <w:jc w:val="righ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14,000,000</w:t>
            </w:r>
          </w:p>
        </w:tc>
        <w:tc>
          <w:tcPr>
            <w:tcW w:w="155" w:type="pct"/>
            <w:tcBorders>
              <w:top w:val="nil"/>
              <w:left w:val="nil"/>
              <w:bottom w:val="single" w:sz="4" w:space="0" w:color="000000"/>
              <w:right w:val="single" w:sz="4" w:space="0" w:color="000000"/>
            </w:tcBorders>
            <w:shd w:val="clear" w:color="000000" w:fill="B4F5A9"/>
            <w:vAlign w:val="center"/>
            <w:hideMark/>
          </w:tcPr>
          <w:p w14:paraId="518359A5"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100</w:t>
            </w:r>
          </w:p>
        </w:tc>
        <w:tc>
          <w:tcPr>
            <w:tcW w:w="263" w:type="pct"/>
            <w:tcBorders>
              <w:top w:val="nil"/>
              <w:left w:val="nil"/>
              <w:bottom w:val="single" w:sz="4" w:space="0" w:color="000000"/>
              <w:right w:val="single" w:sz="4" w:space="0" w:color="000000"/>
            </w:tcBorders>
            <w:shd w:val="clear" w:color="000000" w:fill="B4F5A9"/>
            <w:vAlign w:val="center"/>
            <w:hideMark/>
          </w:tcPr>
          <w:p w14:paraId="3712FD3D" w14:textId="77777777" w:rsidR="008908D6" w:rsidRPr="008908D6" w:rsidRDefault="008908D6" w:rsidP="008908D6">
            <w:pPr>
              <w:spacing w:line="240" w:lineRule="auto"/>
              <w:ind w:firstLine="0"/>
              <w:jc w:val="righ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14,000,000</w:t>
            </w:r>
          </w:p>
        </w:tc>
        <w:tc>
          <w:tcPr>
            <w:tcW w:w="155" w:type="pct"/>
            <w:tcBorders>
              <w:top w:val="nil"/>
              <w:left w:val="nil"/>
              <w:bottom w:val="single" w:sz="4" w:space="0" w:color="000000"/>
              <w:right w:val="single" w:sz="4" w:space="0" w:color="000000"/>
            </w:tcBorders>
            <w:shd w:val="clear" w:color="000000" w:fill="B4F5A9"/>
            <w:vAlign w:val="center"/>
            <w:hideMark/>
          </w:tcPr>
          <w:p w14:paraId="6E89E606"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100</w:t>
            </w:r>
          </w:p>
        </w:tc>
        <w:tc>
          <w:tcPr>
            <w:tcW w:w="263" w:type="pct"/>
            <w:tcBorders>
              <w:top w:val="nil"/>
              <w:left w:val="nil"/>
              <w:bottom w:val="single" w:sz="4" w:space="0" w:color="000000"/>
              <w:right w:val="single" w:sz="4" w:space="0" w:color="000000"/>
            </w:tcBorders>
            <w:shd w:val="clear" w:color="000000" w:fill="B4F5A9"/>
            <w:vAlign w:val="center"/>
            <w:hideMark/>
          </w:tcPr>
          <w:p w14:paraId="3B4A5E5B" w14:textId="77777777" w:rsidR="008908D6" w:rsidRPr="008908D6" w:rsidRDefault="008908D6" w:rsidP="008908D6">
            <w:pPr>
              <w:spacing w:line="240" w:lineRule="auto"/>
              <w:ind w:firstLine="0"/>
              <w:jc w:val="righ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14,000,000</w:t>
            </w:r>
          </w:p>
        </w:tc>
        <w:tc>
          <w:tcPr>
            <w:tcW w:w="155" w:type="pct"/>
            <w:tcBorders>
              <w:top w:val="nil"/>
              <w:left w:val="nil"/>
              <w:bottom w:val="single" w:sz="4" w:space="0" w:color="000000"/>
              <w:right w:val="single" w:sz="4" w:space="0" w:color="000000"/>
            </w:tcBorders>
            <w:shd w:val="clear" w:color="000000" w:fill="B4F5A9"/>
            <w:vAlign w:val="center"/>
            <w:hideMark/>
          </w:tcPr>
          <w:p w14:paraId="2F128B5F"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100</w:t>
            </w:r>
          </w:p>
        </w:tc>
        <w:tc>
          <w:tcPr>
            <w:tcW w:w="263" w:type="pct"/>
            <w:tcBorders>
              <w:top w:val="nil"/>
              <w:left w:val="nil"/>
              <w:bottom w:val="single" w:sz="4" w:space="0" w:color="000000"/>
              <w:right w:val="single" w:sz="4" w:space="0" w:color="000000"/>
            </w:tcBorders>
            <w:shd w:val="clear" w:color="000000" w:fill="B4F5A9"/>
            <w:vAlign w:val="center"/>
            <w:hideMark/>
          </w:tcPr>
          <w:p w14:paraId="75798BD5" w14:textId="77777777" w:rsidR="008908D6" w:rsidRPr="008908D6" w:rsidRDefault="008908D6" w:rsidP="008908D6">
            <w:pPr>
              <w:spacing w:line="240" w:lineRule="auto"/>
              <w:ind w:firstLine="0"/>
              <w:jc w:val="righ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16,500,000</w:t>
            </w:r>
          </w:p>
        </w:tc>
        <w:tc>
          <w:tcPr>
            <w:tcW w:w="155" w:type="pct"/>
            <w:tcBorders>
              <w:top w:val="nil"/>
              <w:left w:val="nil"/>
              <w:bottom w:val="single" w:sz="4" w:space="0" w:color="000000"/>
              <w:right w:val="single" w:sz="4" w:space="0" w:color="000000"/>
            </w:tcBorders>
            <w:shd w:val="clear" w:color="000000" w:fill="B4F5A9"/>
            <w:vAlign w:val="center"/>
            <w:hideMark/>
          </w:tcPr>
          <w:p w14:paraId="52F65FCA"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100</w:t>
            </w:r>
          </w:p>
        </w:tc>
        <w:tc>
          <w:tcPr>
            <w:tcW w:w="263" w:type="pct"/>
            <w:tcBorders>
              <w:top w:val="nil"/>
              <w:left w:val="nil"/>
              <w:bottom w:val="single" w:sz="4" w:space="0" w:color="000000"/>
              <w:right w:val="single" w:sz="4" w:space="0" w:color="000000"/>
            </w:tcBorders>
            <w:shd w:val="clear" w:color="000000" w:fill="B4F5A9"/>
            <w:vAlign w:val="center"/>
            <w:hideMark/>
          </w:tcPr>
          <w:p w14:paraId="50C5BA7F" w14:textId="77777777" w:rsidR="008908D6" w:rsidRPr="008908D6" w:rsidRDefault="008908D6" w:rsidP="008908D6">
            <w:pPr>
              <w:spacing w:line="240" w:lineRule="auto"/>
              <w:ind w:firstLine="0"/>
              <w:jc w:val="righ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16,500,006</w:t>
            </w:r>
          </w:p>
        </w:tc>
        <w:tc>
          <w:tcPr>
            <w:tcW w:w="155" w:type="pct"/>
            <w:tcBorders>
              <w:top w:val="nil"/>
              <w:left w:val="nil"/>
              <w:bottom w:val="single" w:sz="4" w:space="0" w:color="000000"/>
              <w:right w:val="single" w:sz="4" w:space="0" w:color="000000"/>
            </w:tcBorders>
            <w:shd w:val="clear" w:color="000000" w:fill="B4F5A9"/>
            <w:vAlign w:val="center"/>
            <w:hideMark/>
          </w:tcPr>
          <w:p w14:paraId="4C908C7A"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100</w:t>
            </w:r>
          </w:p>
        </w:tc>
        <w:tc>
          <w:tcPr>
            <w:tcW w:w="281" w:type="pct"/>
            <w:tcBorders>
              <w:top w:val="nil"/>
              <w:left w:val="nil"/>
              <w:bottom w:val="single" w:sz="4" w:space="0" w:color="000000"/>
              <w:right w:val="single" w:sz="4" w:space="0" w:color="000000"/>
            </w:tcBorders>
            <w:shd w:val="clear" w:color="000000" w:fill="B4F5A9"/>
            <w:vAlign w:val="center"/>
            <w:hideMark/>
          </w:tcPr>
          <w:p w14:paraId="606A0533" w14:textId="77777777" w:rsidR="008908D6" w:rsidRPr="008908D6" w:rsidRDefault="008908D6" w:rsidP="008908D6">
            <w:pPr>
              <w:spacing w:line="240" w:lineRule="auto"/>
              <w:ind w:firstLine="0"/>
              <w:jc w:val="righ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75,000,006</w:t>
            </w:r>
          </w:p>
        </w:tc>
        <w:tc>
          <w:tcPr>
            <w:tcW w:w="342" w:type="pct"/>
            <w:tcBorders>
              <w:top w:val="nil"/>
              <w:left w:val="nil"/>
              <w:bottom w:val="single" w:sz="4" w:space="0" w:color="000000"/>
              <w:right w:val="single" w:sz="4" w:space="0" w:color="000000"/>
            </w:tcBorders>
            <w:shd w:val="clear" w:color="000000" w:fill="B4F5A9"/>
            <w:vAlign w:val="center"/>
            <w:hideMark/>
          </w:tcPr>
          <w:p w14:paraId="5E567069"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KECAMATAN PASIMASUNGGU</w:t>
            </w:r>
          </w:p>
        </w:tc>
      </w:tr>
      <w:tr w:rsidR="008908D6" w:rsidRPr="008908D6" w14:paraId="08094145" w14:textId="77777777" w:rsidTr="008908D6">
        <w:trPr>
          <w:trHeight w:val="1440"/>
          <w:jc w:val="center"/>
        </w:trPr>
        <w:tc>
          <w:tcPr>
            <w:tcW w:w="340" w:type="pct"/>
            <w:tcBorders>
              <w:top w:val="nil"/>
              <w:left w:val="single" w:sz="4" w:space="0" w:color="000000"/>
              <w:bottom w:val="single" w:sz="4" w:space="0" w:color="000000"/>
              <w:right w:val="single" w:sz="4" w:space="0" w:color="000000"/>
            </w:tcBorders>
            <w:shd w:val="clear" w:color="auto" w:fill="auto"/>
            <w:vAlign w:val="center"/>
            <w:hideMark/>
          </w:tcPr>
          <w:p w14:paraId="249FAD77" w14:textId="77777777" w:rsidR="008908D6" w:rsidRPr="008908D6" w:rsidRDefault="008908D6" w:rsidP="008908D6">
            <w:pPr>
              <w:spacing w:line="240" w:lineRule="auto"/>
              <w:ind w:firstLine="0"/>
              <w:jc w:val="lef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 </w:t>
            </w:r>
          </w:p>
        </w:tc>
        <w:tc>
          <w:tcPr>
            <w:tcW w:w="288" w:type="pct"/>
            <w:tcBorders>
              <w:top w:val="nil"/>
              <w:left w:val="nil"/>
              <w:bottom w:val="single" w:sz="4" w:space="0" w:color="000000"/>
              <w:right w:val="single" w:sz="4" w:space="0" w:color="000000"/>
            </w:tcBorders>
            <w:shd w:val="clear" w:color="auto" w:fill="auto"/>
            <w:vAlign w:val="center"/>
            <w:hideMark/>
          </w:tcPr>
          <w:p w14:paraId="1CCE61DC" w14:textId="77777777" w:rsidR="008908D6" w:rsidRPr="008908D6" w:rsidRDefault="008908D6" w:rsidP="008908D6">
            <w:pPr>
              <w:spacing w:line="240" w:lineRule="auto"/>
              <w:ind w:firstLine="0"/>
              <w:jc w:val="lef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 </w:t>
            </w:r>
          </w:p>
        </w:tc>
        <w:tc>
          <w:tcPr>
            <w:tcW w:w="281" w:type="pct"/>
            <w:tcBorders>
              <w:top w:val="nil"/>
              <w:left w:val="nil"/>
              <w:bottom w:val="single" w:sz="4" w:space="0" w:color="000000"/>
              <w:right w:val="single" w:sz="4" w:space="0" w:color="000000"/>
            </w:tcBorders>
            <w:shd w:val="clear" w:color="auto" w:fill="auto"/>
            <w:vAlign w:val="center"/>
            <w:hideMark/>
          </w:tcPr>
          <w:p w14:paraId="348CEE2B" w14:textId="77777777" w:rsidR="008908D6" w:rsidRPr="008908D6" w:rsidRDefault="008908D6" w:rsidP="008908D6">
            <w:pPr>
              <w:spacing w:line="240" w:lineRule="auto"/>
              <w:ind w:firstLine="0"/>
              <w:jc w:val="lef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0.00.01.2.01.01</w:t>
            </w:r>
          </w:p>
        </w:tc>
        <w:tc>
          <w:tcPr>
            <w:tcW w:w="442" w:type="pct"/>
            <w:tcBorders>
              <w:top w:val="nil"/>
              <w:left w:val="nil"/>
              <w:bottom w:val="single" w:sz="4" w:space="0" w:color="000000"/>
              <w:right w:val="single" w:sz="4" w:space="0" w:color="000000"/>
            </w:tcBorders>
            <w:shd w:val="clear" w:color="auto" w:fill="auto"/>
            <w:vAlign w:val="center"/>
            <w:hideMark/>
          </w:tcPr>
          <w:p w14:paraId="1D99B8C5" w14:textId="77777777" w:rsidR="008908D6" w:rsidRPr="008908D6" w:rsidRDefault="008908D6" w:rsidP="008908D6">
            <w:pPr>
              <w:spacing w:line="240" w:lineRule="auto"/>
              <w:ind w:firstLine="0"/>
              <w:jc w:val="lef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Penyusunan Dokumen Perencanaan Perangkat Daerah</w:t>
            </w:r>
          </w:p>
        </w:tc>
        <w:tc>
          <w:tcPr>
            <w:tcW w:w="528" w:type="pct"/>
            <w:tcBorders>
              <w:top w:val="nil"/>
              <w:left w:val="nil"/>
              <w:bottom w:val="single" w:sz="4" w:space="0" w:color="000000"/>
              <w:right w:val="single" w:sz="4" w:space="0" w:color="000000"/>
            </w:tcBorders>
            <w:shd w:val="clear" w:color="auto" w:fill="auto"/>
            <w:vAlign w:val="center"/>
            <w:hideMark/>
          </w:tcPr>
          <w:p w14:paraId="2D522C8B" w14:textId="77777777" w:rsidR="008908D6" w:rsidRPr="008908D6" w:rsidRDefault="008908D6" w:rsidP="008908D6">
            <w:pPr>
              <w:spacing w:line="240" w:lineRule="auto"/>
              <w:ind w:firstLine="0"/>
              <w:jc w:val="lef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 xml:space="preserve">Jumlah Dokumen Perencanaan Perangkat Daerah (Dokumen) </w:t>
            </w:r>
          </w:p>
        </w:tc>
        <w:tc>
          <w:tcPr>
            <w:tcW w:w="256" w:type="pct"/>
            <w:tcBorders>
              <w:top w:val="nil"/>
              <w:left w:val="nil"/>
              <w:bottom w:val="single" w:sz="4" w:space="0" w:color="000000"/>
              <w:right w:val="single" w:sz="4" w:space="0" w:color="000000"/>
            </w:tcBorders>
            <w:shd w:val="clear" w:color="auto" w:fill="auto"/>
            <w:vAlign w:val="center"/>
            <w:hideMark/>
          </w:tcPr>
          <w:p w14:paraId="44839535"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3</w:t>
            </w:r>
          </w:p>
        </w:tc>
        <w:tc>
          <w:tcPr>
            <w:tcW w:w="155" w:type="pct"/>
            <w:tcBorders>
              <w:top w:val="nil"/>
              <w:left w:val="nil"/>
              <w:bottom w:val="single" w:sz="4" w:space="0" w:color="000000"/>
              <w:right w:val="single" w:sz="4" w:space="0" w:color="000000"/>
            </w:tcBorders>
            <w:shd w:val="clear" w:color="auto" w:fill="auto"/>
            <w:vAlign w:val="center"/>
            <w:hideMark/>
          </w:tcPr>
          <w:p w14:paraId="06FFDB63"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2</w:t>
            </w:r>
          </w:p>
        </w:tc>
        <w:tc>
          <w:tcPr>
            <w:tcW w:w="263" w:type="pct"/>
            <w:tcBorders>
              <w:top w:val="nil"/>
              <w:left w:val="nil"/>
              <w:bottom w:val="single" w:sz="4" w:space="0" w:color="000000"/>
              <w:right w:val="single" w:sz="4" w:space="0" w:color="000000"/>
            </w:tcBorders>
            <w:shd w:val="clear" w:color="auto" w:fill="auto"/>
            <w:vAlign w:val="center"/>
            <w:hideMark/>
          </w:tcPr>
          <w:p w14:paraId="2090233C" w14:textId="77777777" w:rsidR="008908D6" w:rsidRPr="008908D6" w:rsidRDefault="008908D6" w:rsidP="008908D6">
            <w:pPr>
              <w:spacing w:line="240" w:lineRule="auto"/>
              <w:ind w:firstLine="0"/>
              <w:jc w:val="righ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1,500,000</w:t>
            </w:r>
          </w:p>
        </w:tc>
        <w:tc>
          <w:tcPr>
            <w:tcW w:w="155" w:type="pct"/>
            <w:tcBorders>
              <w:top w:val="nil"/>
              <w:left w:val="nil"/>
              <w:bottom w:val="single" w:sz="4" w:space="0" w:color="000000"/>
              <w:right w:val="single" w:sz="4" w:space="0" w:color="000000"/>
            </w:tcBorders>
            <w:shd w:val="clear" w:color="auto" w:fill="auto"/>
            <w:vAlign w:val="center"/>
            <w:hideMark/>
          </w:tcPr>
          <w:p w14:paraId="54A46619"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2</w:t>
            </w:r>
          </w:p>
        </w:tc>
        <w:tc>
          <w:tcPr>
            <w:tcW w:w="263" w:type="pct"/>
            <w:tcBorders>
              <w:top w:val="nil"/>
              <w:left w:val="nil"/>
              <w:bottom w:val="single" w:sz="4" w:space="0" w:color="000000"/>
              <w:right w:val="single" w:sz="4" w:space="0" w:color="000000"/>
            </w:tcBorders>
            <w:shd w:val="clear" w:color="auto" w:fill="auto"/>
            <w:vAlign w:val="center"/>
            <w:hideMark/>
          </w:tcPr>
          <w:p w14:paraId="41EDBADA" w14:textId="77777777" w:rsidR="008908D6" w:rsidRPr="008908D6" w:rsidRDefault="008908D6" w:rsidP="008908D6">
            <w:pPr>
              <w:spacing w:line="240" w:lineRule="auto"/>
              <w:ind w:firstLine="0"/>
              <w:jc w:val="righ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1,500,000</w:t>
            </w:r>
          </w:p>
        </w:tc>
        <w:tc>
          <w:tcPr>
            <w:tcW w:w="155" w:type="pct"/>
            <w:tcBorders>
              <w:top w:val="nil"/>
              <w:left w:val="nil"/>
              <w:bottom w:val="single" w:sz="4" w:space="0" w:color="000000"/>
              <w:right w:val="single" w:sz="4" w:space="0" w:color="000000"/>
            </w:tcBorders>
            <w:shd w:val="clear" w:color="auto" w:fill="auto"/>
            <w:vAlign w:val="center"/>
            <w:hideMark/>
          </w:tcPr>
          <w:p w14:paraId="58261B01"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2</w:t>
            </w:r>
          </w:p>
        </w:tc>
        <w:tc>
          <w:tcPr>
            <w:tcW w:w="263" w:type="pct"/>
            <w:tcBorders>
              <w:top w:val="nil"/>
              <w:left w:val="nil"/>
              <w:bottom w:val="single" w:sz="4" w:space="0" w:color="000000"/>
              <w:right w:val="single" w:sz="4" w:space="0" w:color="000000"/>
            </w:tcBorders>
            <w:shd w:val="clear" w:color="auto" w:fill="auto"/>
            <w:vAlign w:val="center"/>
            <w:hideMark/>
          </w:tcPr>
          <w:p w14:paraId="48E6DF16" w14:textId="77777777" w:rsidR="008908D6" w:rsidRPr="008908D6" w:rsidRDefault="008908D6" w:rsidP="008908D6">
            <w:pPr>
              <w:spacing w:line="240" w:lineRule="auto"/>
              <w:ind w:firstLine="0"/>
              <w:jc w:val="righ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1,500,000</w:t>
            </w:r>
          </w:p>
        </w:tc>
        <w:tc>
          <w:tcPr>
            <w:tcW w:w="155" w:type="pct"/>
            <w:tcBorders>
              <w:top w:val="nil"/>
              <w:left w:val="nil"/>
              <w:bottom w:val="single" w:sz="4" w:space="0" w:color="000000"/>
              <w:right w:val="single" w:sz="4" w:space="0" w:color="000000"/>
            </w:tcBorders>
            <w:shd w:val="clear" w:color="auto" w:fill="auto"/>
            <w:vAlign w:val="center"/>
            <w:hideMark/>
          </w:tcPr>
          <w:p w14:paraId="5C093425"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2</w:t>
            </w:r>
          </w:p>
        </w:tc>
        <w:tc>
          <w:tcPr>
            <w:tcW w:w="263" w:type="pct"/>
            <w:tcBorders>
              <w:top w:val="nil"/>
              <w:left w:val="nil"/>
              <w:bottom w:val="single" w:sz="4" w:space="0" w:color="000000"/>
              <w:right w:val="single" w:sz="4" w:space="0" w:color="000000"/>
            </w:tcBorders>
            <w:shd w:val="clear" w:color="auto" w:fill="auto"/>
            <w:vAlign w:val="center"/>
            <w:hideMark/>
          </w:tcPr>
          <w:p w14:paraId="68225185" w14:textId="77777777" w:rsidR="008908D6" w:rsidRPr="008908D6" w:rsidRDefault="008908D6" w:rsidP="008908D6">
            <w:pPr>
              <w:spacing w:line="240" w:lineRule="auto"/>
              <w:ind w:firstLine="0"/>
              <w:jc w:val="righ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2,000,000</w:t>
            </w:r>
          </w:p>
        </w:tc>
        <w:tc>
          <w:tcPr>
            <w:tcW w:w="155" w:type="pct"/>
            <w:tcBorders>
              <w:top w:val="nil"/>
              <w:left w:val="nil"/>
              <w:bottom w:val="single" w:sz="4" w:space="0" w:color="000000"/>
              <w:right w:val="single" w:sz="4" w:space="0" w:color="000000"/>
            </w:tcBorders>
            <w:shd w:val="clear" w:color="auto" w:fill="auto"/>
            <w:vAlign w:val="center"/>
            <w:hideMark/>
          </w:tcPr>
          <w:p w14:paraId="079E529B"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3</w:t>
            </w:r>
          </w:p>
        </w:tc>
        <w:tc>
          <w:tcPr>
            <w:tcW w:w="263" w:type="pct"/>
            <w:tcBorders>
              <w:top w:val="nil"/>
              <w:left w:val="nil"/>
              <w:bottom w:val="single" w:sz="4" w:space="0" w:color="000000"/>
              <w:right w:val="single" w:sz="4" w:space="0" w:color="000000"/>
            </w:tcBorders>
            <w:shd w:val="clear" w:color="auto" w:fill="auto"/>
            <w:vAlign w:val="center"/>
            <w:hideMark/>
          </w:tcPr>
          <w:p w14:paraId="5FD3BE60" w14:textId="77777777" w:rsidR="008908D6" w:rsidRPr="008908D6" w:rsidRDefault="008908D6" w:rsidP="008908D6">
            <w:pPr>
              <w:spacing w:line="240" w:lineRule="auto"/>
              <w:ind w:firstLine="0"/>
              <w:jc w:val="righ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2,000,000</w:t>
            </w:r>
          </w:p>
        </w:tc>
        <w:tc>
          <w:tcPr>
            <w:tcW w:w="155" w:type="pct"/>
            <w:tcBorders>
              <w:top w:val="nil"/>
              <w:left w:val="nil"/>
              <w:bottom w:val="single" w:sz="4" w:space="0" w:color="000000"/>
              <w:right w:val="single" w:sz="4" w:space="0" w:color="000000"/>
            </w:tcBorders>
            <w:shd w:val="clear" w:color="auto" w:fill="auto"/>
            <w:vAlign w:val="center"/>
            <w:hideMark/>
          </w:tcPr>
          <w:p w14:paraId="593B604F"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11</w:t>
            </w:r>
          </w:p>
        </w:tc>
        <w:tc>
          <w:tcPr>
            <w:tcW w:w="281" w:type="pct"/>
            <w:tcBorders>
              <w:top w:val="nil"/>
              <w:left w:val="nil"/>
              <w:bottom w:val="single" w:sz="4" w:space="0" w:color="000000"/>
              <w:right w:val="single" w:sz="4" w:space="0" w:color="000000"/>
            </w:tcBorders>
            <w:shd w:val="clear" w:color="auto" w:fill="auto"/>
            <w:vAlign w:val="center"/>
            <w:hideMark/>
          </w:tcPr>
          <w:p w14:paraId="55EAA511" w14:textId="77777777" w:rsidR="008908D6" w:rsidRPr="008908D6" w:rsidRDefault="008908D6" w:rsidP="008908D6">
            <w:pPr>
              <w:spacing w:line="240" w:lineRule="auto"/>
              <w:ind w:firstLine="0"/>
              <w:jc w:val="righ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8,500,000</w:t>
            </w:r>
          </w:p>
        </w:tc>
        <w:tc>
          <w:tcPr>
            <w:tcW w:w="342" w:type="pct"/>
            <w:tcBorders>
              <w:top w:val="nil"/>
              <w:left w:val="nil"/>
              <w:bottom w:val="single" w:sz="4" w:space="0" w:color="000000"/>
              <w:right w:val="single" w:sz="4" w:space="0" w:color="000000"/>
            </w:tcBorders>
            <w:shd w:val="clear" w:color="auto" w:fill="auto"/>
            <w:vAlign w:val="center"/>
            <w:hideMark/>
          </w:tcPr>
          <w:p w14:paraId="25CB6C5F"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KECAMATAN PASIMASUNGGU</w:t>
            </w:r>
          </w:p>
        </w:tc>
      </w:tr>
      <w:tr w:rsidR="008908D6" w:rsidRPr="008908D6" w14:paraId="5478E246" w14:textId="77777777" w:rsidTr="008908D6">
        <w:trPr>
          <w:trHeight w:val="2160"/>
          <w:jc w:val="center"/>
        </w:trPr>
        <w:tc>
          <w:tcPr>
            <w:tcW w:w="340" w:type="pct"/>
            <w:tcBorders>
              <w:top w:val="nil"/>
              <w:left w:val="single" w:sz="4" w:space="0" w:color="000000"/>
              <w:bottom w:val="single" w:sz="4" w:space="0" w:color="000000"/>
              <w:right w:val="single" w:sz="4" w:space="0" w:color="000000"/>
            </w:tcBorders>
            <w:shd w:val="clear" w:color="auto" w:fill="auto"/>
            <w:vAlign w:val="center"/>
            <w:hideMark/>
          </w:tcPr>
          <w:p w14:paraId="6619B5DA" w14:textId="77777777" w:rsidR="008908D6" w:rsidRPr="008908D6" w:rsidRDefault="008908D6" w:rsidP="008908D6">
            <w:pPr>
              <w:spacing w:line="240" w:lineRule="auto"/>
              <w:ind w:firstLine="0"/>
              <w:jc w:val="lef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 </w:t>
            </w:r>
          </w:p>
        </w:tc>
        <w:tc>
          <w:tcPr>
            <w:tcW w:w="288" w:type="pct"/>
            <w:tcBorders>
              <w:top w:val="nil"/>
              <w:left w:val="nil"/>
              <w:bottom w:val="single" w:sz="4" w:space="0" w:color="000000"/>
              <w:right w:val="single" w:sz="4" w:space="0" w:color="000000"/>
            </w:tcBorders>
            <w:shd w:val="clear" w:color="auto" w:fill="auto"/>
            <w:vAlign w:val="center"/>
            <w:hideMark/>
          </w:tcPr>
          <w:p w14:paraId="03625879" w14:textId="77777777" w:rsidR="008908D6" w:rsidRPr="008908D6" w:rsidRDefault="008908D6" w:rsidP="008908D6">
            <w:pPr>
              <w:spacing w:line="240" w:lineRule="auto"/>
              <w:ind w:firstLine="0"/>
              <w:jc w:val="lef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 </w:t>
            </w:r>
          </w:p>
        </w:tc>
        <w:tc>
          <w:tcPr>
            <w:tcW w:w="281" w:type="pct"/>
            <w:tcBorders>
              <w:top w:val="nil"/>
              <w:left w:val="nil"/>
              <w:bottom w:val="single" w:sz="4" w:space="0" w:color="000000"/>
              <w:right w:val="single" w:sz="4" w:space="0" w:color="000000"/>
            </w:tcBorders>
            <w:shd w:val="clear" w:color="auto" w:fill="auto"/>
            <w:vAlign w:val="center"/>
            <w:hideMark/>
          </w:tcPr>
          <w:p w14:paraId="6EE8B920" w14:textId="77777777" w:rsidR="008908D6" w:rsidRPr="008908D6" w:rsidRDefault="008908D6" w:rsidP="008908D6">
            <w:pPr>
              <w:spacing w:line="240" w:lineRule="auto"/>
              <w:ind w:firstLine="0"/>
              <w:jc w:val="lef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0.00.01.2.01.02</w:t>
            </w:r>
          </w:p>
        </w:tc>
        <w:tc>
          <w:tcPr>
            <w:tcW w:w="442" w:type="pct"/>
            <w:tcBorders>
              <w:top w:val="nil"/>
              <w:left w:val="nil"/>
              <w:bottom w:val="single" w:sz="4" w:space="0" w:color="000000"/>
              <w:right w:val="single" w:sz="4" w:space="0" w:color="000000"/>
            </w:tcBorders>
            <w:shd w:val="clear" w:color="auto" w:fill="auto"/>
            <w:vAlign w:val="center"/>
            <w:hideMark/>
          </w:tcPr>
          <w:p w14:paraId="7112F00A" w14:textId="77777777" w:rsidR="008908D6" w:rsidRPr="008908D6" w:rsidRDefault="008908D6" w:rsidP="008908D6">
            <w:pPr>
              <w:spacing w:line="240" w:lineRule="auto"/>
              <w:ind w:firstLine="0"/>
              <w:jc w:val="lef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Koordinasi dan Penyusunan Dokumen RKA- SKPD</w:t>
            </w:r>
          </w:p>
        </w:tc>
        <w:tc>
          <w:tcPr>
            <w:tcW w:w="528" w:type="pct"/>
            <w:tcBorders>
              <w:top w:val="nil"/>
              <w:left w:val="nil"/>
              <w:bottom w:val="single" w:sz="4" w:space="0" w:color="000000"/>
              <w:right w:val="single" w:sz="4" w:space="0" w:color="000000"/>
            </w:tcBorders>
            <w:shd w:val="clear" w:color="auto" w:fill="auto"/>
            <w:vAlign w:val="center"/>
            <w:hideMark/>
          </w:tcPr>
          <w:p w14:paraId="7E8FB3BA" w14:textId="77777777" w:rsidR="008908D6" w:rsidRPr="008908D6" w:rsidRDefault="008908D6" w:rsidP="008908D6">
            <w:pPr>
              <w:spacing w:line="240" w:lineRule="auto"/>
              <w:ind w:firstLine="0"/>
              <w:jc w:val="lef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 xml:space="preserve">Jumlah Dokumen RKA-SKPD dan Laporan Hasil Koordinasi Penyusunan Dokumen RKA-SKPD (Dokumen) </w:t>
            </w:r>
          </w:p>
        </w:tc>
        <w:tc>
          <w:tcPr>
            <w:tcW w:w="256" w:type="pct"/>
            <w:tcBorders>
              <w:top w:val="nil"/>
              <w:left w:val="nil"/>
              <w:bottom w:val="single" w:sz="4" w:space="0" w:color="000000"/>
              <w:right w:val="single" w:sz="4" w:space="0" w:color="000000"/>
            </w:tcBorders>
            <w:shd w:val="clear" w:color="auto" w:fill="auto"/>
            <w:vAlign w:val="center"/>
            <w:hideMark/>
          </w:tcPr>
          <w:p w14:paraId="69EEEFC3"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1</w:t>
            </w:r>
          </w:p>
        </w:tc>
        <w:tc>
          <w:tcPr>
            <w:tcW w:w="155" w:type="pct"/>
            <w:tcBorders>
              <w:top w:val="nil"/>
              <w:left w:val="nil"/>
              <w:bottom w:val="single" w:sz="4" w:space="0" w:color="000000"/>
              <w:right w:val="single" w:sz="4" w:space="0" w:color="000000"/>
            </w:tcBorders>
            <w:shd w:val="clear" w:color="auto" w:fill="auto"/>
            <w:vAlign w:val="center"/>
            <w:hideMark/>
          </w:tcPr>
          <w:p w14:paraId="0E70FC29"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1</w:t>
            </w:r>
          </w:p>
        </w:tc>
        <w:tc>
          <w:tcPr>
            <w:tcW w:w="263" w:type="pct"/>
            <w:tcBorders>
              <w:top w:val="nil"/>
              <w:left w:val="nil"/>
              <w:bottom w:val="single" w:sz="4" w:space="0" w:color="000000"/>
              <w:right w:val="single" w:sz="4" w:space="0" w:color="000000"/>
            </w:tcBorders>
            <w:shd w:val="clear" w:color="auto" w:fill="auto"/>
            <w:vAlign w:val="center"/>
            <w:hideMark/>
          </w:tcPr>
          <w:p w14:paraId="1F866F16" w14:textId="77777777" w:rsidR="008908D6" w:rsidRPr="008908D6" w:rsidRDefault="008908D6" w:rsidP="008908D6">
            <w:pPr>
              <w:spacing w:line="240" w:lineRule="auto"/>
              <w:ind w:firstLine="0"/>
              <w:jc w:val="righ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2,500,000</w:t>
            </w:r>
          </w:p>
        </w:tc>
        <w:tc>
          <w:tcPr>
            <w:tcW w:w="155" w:type="pct"/>
            <w:tcBorders>
              <w:top w:val="nil"/>
              <w:left w:val="nil"/>
              <w:bottom w:val="single" w:sz="4" w:space="0" w:color="000000"/>
              <w:right w:val="single" w:sz="4" w:space="0" w:color="000000"/>
            </w:tcBorders>
            <w:shd w:val="clear" w:color="auto" w:fill="auto"/>
            <w:vAlign w:val="center"/>
            <w:hideMark/>
          </w:tcPr>
          <w:p w14:paraId="03606FB2"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1</w:t>
            </w:r>
          </w:p>
        </w:tc>
        <w:tc>
          <w:tcPr>
            <w:tcW w:w="263" w:type="pct"/>
            <w:tcBorders>
              <w:top w:val="nil"/>
              <w:left w:val="nil"/>
              <w:bottom w:val="single" w:sz="4" w:space="0" w:color="000000"/>
              <w:right w:val="single" w:sz="4" w:space="0" w:color="000000"/>
            </w:tcBorders>
            <w:shd w:val="clear" w:color="auto" w:fill="auto"/>
            <w:vAlign w:val="center"/>
            <w:hideMark/>
          </w:tcPr>
          <w:p w14:paraId="25A9A4D5" w14:textId="77777777" w:rsidR="008908D6" w:rsidRPr="008908D6" w:rsidRDefault="008908D6" w:rsidP="008908D6">
            <w:pPr>
              <w:spacing w:line="240" w:lineRule="auto"/>
              <w:ind w:firstLine="0"/>
              <w:jc w:val="righ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2,500,000</w:t>
            </w:r>
          </w:p>
        </w:tc>
        <w:tc>
          <w:tcPr>
            <w:tcW w:w="155" w:type="pct"/>
            <w:tcBorders>
              <w:top w:val="nil"/>
              <w:left w:val="nil"/>
              <w:bottom w:val="single" w:sz="4" w:space="0" w:color="000000"/>
              <w:right w:val="single" w:sz="4" w:space="0" w:color="000000"/>
            </w:tcBorders>
            <w:shd w:val="clear" w:color="auto" w:fill="auto"/>
            <w:vAlign w:val="center"/>
            <w:hideMark/>
          </w:tcPr>
          <w:p w14:paraId="78253673"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1</w:t>
            </w:r>
          </w:p>
        </w:tc>
        <w:tc>
          <w:tcPr>
            <w:tcW w:w="263" w:type="pct"/>
            <w:tcBorders>
              <w:top w:val="nil"/>
              <w:left w:val="nil"/>
              <w:bottom w:val="single" w:sz="4" w:space="0" w:color="000000"/>
              <w:right w:val="single" w:sz="4" w:space="0" w:color="000000"/>
            </w:tcBorders>
            <w:shd w:val="clear" w:color="auto" w:fill="auto"/>
            <w:vAlign w:val="center"/>
            <w:hideMark/>
          </w:tcPr>
          <w:p w14:paraId="46A6C706" w14:textId="77777777" w:rsidR="008908D6" w:rsidRPr="008908D6" w:rsidRDefault="008908D6" w:rsidP="008908D6">
            <w:pPr>
              <w:spacing w:line="240" w:lineRule="auto"/>
              <w:ind w:firstLine="0"/>
              <w:jc w:val="righ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3,000,000</w:t>
            </w:r>
          </w:p>
        </w:tc>
        <w:tc>
          <w:tcPr>
            <w:tcW w:w="155" w:type="pct"/>
            <w:tcBorders>
              <w:top w:val="nil"/>
              <w:left w:val="nil"/>
              <w:bottom w:val="single" w:sz="4" w:space="0" w:color="000000"/>
              <w:right w:val="single" w:sz="4" w:space="0" w:color="000000"/>
            </w:tcBorders>
            <w:shd w:val="clear" w:color="auto" w:fill="auto"/>
            <w:vAlign w:val="center"/>
            <w:hideMark/>
          </w:tcPr>
          <w:p w14:paraId="072E04BB"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1</w:t>
            </w:r>
          </w:p>
        </w:tc>
        <w:tc>
          <w:tcPr>
            <w:tcW w:w="263" w:type="pct"/>
            <w:tcBorders>
              <w:top w:val="nil"/>
              <w:left w:val="nil"/>
              <w:bottom w:val="single" w:sz="4" w:space="0" w:color="000000"/>
              <w:right w:val="single" w:sz="4" w:space="0" w:color="000000"/>
            </w:tcBorders>
            <w:shd w:val="clear" w:color="auto" w:fill="auto"/>
            <w:vAlign w:val="center"/>
            <w:hideMark/>
          </w:tcPr>
          <w:p w14:paraId="0B781B5B" w14:textId="77777777" w:rsidR="008908D6" w:rsidRPr="008908D6" w:rsidRDefault="008908D6" w:rsidP="008908D6">
            <w:pPr>
              <w:spacing w:line="240" w:lineRule="auto"/>
              <w:ind w:firstLine="0"/>
              <w:jc w:val="righ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3,000,000</w:t>
            </w:r>
          </w:p>
        </w:tc>
        <w:tc>
          <w:tcPr>
            <w:tcW w:w="155" w:type="pct"/>
            <w:tcBorders>
              <w:top w:val="nil"/>
              <w:left w:val="nil"/>
              <w:bottom w:val="single" w:sz="4" w:space="0" w:color="000000"/>
              <w:right w:val="single" w:sz="4" w:space="0" w:color="000000"/>
            </w:tcBorders>
            <w:shd w:val="clear" w:color="auto" w:fill="auto"/>
            <w:vAlign w:val="center"/>
            <w:hideMark/>
          </w:tcPr>
          <w:p w14:paraId="19BE25FD"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1</w:t>
            </w:r>
          </w:p>
        </w:tc>
        <w:tc>
          <w:tcPr>
            <w:tcW w:w="263" w:type="pct"/>
            <w:tcBorders>
              <w:top w:val="nil"/>
              <w:left w:val="nil"/>
              <w:bottom w:val="single" w:sz="4" w:space="0" w:color="000000"/>
              <w:right w:val="single" w:sz="4" w:space="0" w:color="000000"/>
            </w:tcBorders>
            <w:shd w:val="clear" w:color="auto" w:fill="auto"/>
            <w:vAlign w:val="center"/>
            <w:hideMark/>
          </w:tcPr>
          <w:p w14:paraId="2EC409AB" w14:textId="77777777" w:rsidR="008908D6" w:rsidRPr="008908D6" w:rsidRDefault="008908D6" w:rsidP="008908D6">
            <w:pPr>
              <w:spacing w:line="240" w:lineRule="auto"/>
              <w:ind w:firstLine="0"/>
              <w:jc w:val="righ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3,000,000</w:t>
            </w:r>
          </w:p>
        </w:tc>
        <w:tc>
          <w:tcPr>
            <w:tcW w:w="155" w:type="pct"/>
            <w:tcBorders>
              <w:top w:val="nil"/>
              <w:left w:val="nil"/>
              <w:bottom w:val="single" w:sz="4" w:space="0" w:color="000000"/>
              <w:right w:val="single" w:sz="4" w:space="0" w:color="000000"/>
            </w:tcBorders>
            <w:shd w:val="clear" w:color="auto" w:fill="auto"/>
            <w:vAlign w:val="center"/>
            <w:hideMark/>
          </w:tcPr>
          <w:p w14:paraId="31B3A5C9"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5</w:t>
            </w:r>
          </w:p>
        </w:tc>
        <w:tc>
          <w:tcPr>
            <w:tcW w:w="281" w:type="pct"/>
            <w:tcBorders>
              <w:top w:val="nil"/>
              <w:left w:val="nil"/>
              <w:bottom w:val="single" w:sz="4" w:space="0" w:color="000000"/>
              <w:right w:val="single" w:sz="4" w:space="0" w:color="000000"/>
            </w:tcBorders>
            <w:shd w:val="clear" w:color="auto" w:fill="auto"/>
            <w:vAlign w:val="center"/>
            <w:hideMark/>
          </w:tcPr>
          <w:p w14:paraId="53EBE07E" w14:textId="77777777" w:rsidR="008908D6" w:rsidRPr="008908D6" w:rsidRDefault="008908D6" w:rsidP="008908D6">
            <w:pPr>
              <w:spacing w:line="240" w:lineRule="auto"/>
              <w:ind w:firstLine="0"/>
              <w:jc w:val="righ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14,000,000</w:t>
            </w:r>
          </w:p>
        </w:tc>
        <w:tc>
          <w:tcPr>
            <w:tcW w:w="342" w:type="pct"/>
            <w:tcBorders>
              <w:top w:val="nil"/>
              <w:left w:val="nil"/>
              <w:bottom w:val="single" w:sz="4" w:space="0" w:color="000000"/>
              <w:right w:val="single" w:sz="4" w:space="0" w:color="000000"/>
            </w:tcBorders>
            <w:shd w:val="clear" w:color="auto" w:fill="auto"/>
            <w:vAlign w:val="center"/>
            <w:hideMark/>
          </w:tcPr>
          <w:p w14:paraId="1B101EC3"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KECAMATAN PASIMASUNGGU</w:t>
            </w:r>
          </w:p>
        </w:tc>
      </w:tr>
      <w:tr w:rsidR="008908D6" w:rsidRPr="008908D6" w14:paraId="57FADA06" w14:textId="77777777" w:rsidTr="008908D6">
        <w:trPr>
          <w:trHeight w:val="2520"/>
          <w:jc w:val="center"/>
        </w:trPr>
        <w:tc>
          <w:tcPr>
            <w:tcW w:w="340" w:type="pct"/>
            <w:tcBorders>
              <w:top w:val="nil"/>
              <w:left w:val="single" w:sz="4" w:space="0" w:color="000000"/>
              <w:bottom w:val="single" w:sz="4" w:space="0" w:color="000000"/>
              <w:right w:val="single" w:sz="4" w:space="0" w:color="000000"/>
            </w:tcBorders>
            <w:shd w:val="clear" w:color="auto" w:fill="auto"/>
            <w:vAlign w:val="center"/>
            <w:hideMark/>
          </w:tcPr>
          <w:p w14:paraId="3C8D838D" w14:textId="77777777" w:rsidR="008908D6" w:rsidRPr="008908D6" w:rsidRDefault="008908D6" w:rsidP="008908D6">
            <w:pPr>
              <w:spacing w:line="240" w:lineRule="auto"/>
              <w:ind w:firstLine="0"/>
              <w:jc w:val="lef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lastRenderedPageBreak/>
              <w:t> </w:t>
            </w:r>
          </w:p>
        </w:tc>
        <w:tc>
          <w:tcPr>
            <w:tcW w:w="288" w:type="pct"/>
            <w:tcBorders>
              <w:top w:val="nil"/>
              <w:left w:val="nil"/>
              <w:bottom w:val="single" w:sz="4" w:space="0" w:color="000000"/>
              <w:right w:val="single" w:sz="4" w:space="0" w:color="000000"/>
            </w:tcBorders>
            <w:shd w:val="clear" w:color="auto" w:fill="auto"/>
            <w:vAlign w:val="center"/>
            <w:hideMark/>
          </w:tcPr>
          <w:p w14:paraId="1BFC962F" w14:textId="77777777" w:rsidR="008908D6" w:rsidRPr="008908D6" w:rsidRDefault="008908D6" w:rsidP="008908D6">
            <w:pPr>
              <w:spacing w:line="240" w:lineRule="auto"/>
              <w:ind w:firstLine="0"/>
              <w:jc w:val="lef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 </w:t>
            </w:r>
          </w:p>
        </w:tc>
        <w:tc>
          <w:tcPr>
            <w:tcW w:w="281" w:type="pct"/>
            <w:tcBorders>
              <w:top w:val="nil"/>
              <w:left w:val="nil"/>
              <w:bottom w:val="single" w:sz="4" w:space="0" w:color="000000"/>
              <w:right w:val="single" w:sz="4" w:space="0" w:color="000000"/>
            </w:tcBorders>
            <w:shd w:val="clear" w:color="auto" w:fill="auto"/>
            <w:vAlign w:val="center"/>
            <w:hideMark/>
          </w:tcPr>
          <w:p w14:paraId="441A5A5F" w14:textId="77777777" w:rsidR="008908D6" w:rsidRPr="008908D6" w:rsidRDefault="008908D6" w:rsidP="008908D6">
            <w:pPr>
              <w:spacing w:line="240" w:lineRule="auto"/>
              <w:ind w:firstLine="0"/>
              <w:jc w:val="lef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0.00.01.2.01.03</w:t>
            </w:r>
          </w:p>
        </w:tc>
        <w:tc>
          <w:tcPr>
            <w:tcW w:w="442" w:type="pct"/>
            <w:tcBorders>
              <w:top w:val="nil"/>
              <w:left w:val="nil"/>
              <w:bottom w:val="single" w:sz="4" w:space="0" w:color="000000"/>
              <w:right w:val="single" w:sz="4" w:space="0" w:color="000000"/>
            </w:tcBorders>
            <w:shd w:val="clear" w:color="auto" w:fill="auto"/>
            <w:vAlign w:val="center"/>
            <w:hideMark/>
          </w:tcPr>
          <w:p w14:paraId="4209CB6C" w14:textId="77777777" w:rsidR="008908D6" w:rsidRPr="008908D6" w:rsidRDefault="008908D6" w:rsidP="008908D6">
            <w:pPr>
              <w:spacing w:line="240" w:lineRule="auto"/>
              <w:ind w:firstLine="0"/>
              <w:jc w:val="lef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Koordinasi dan Penyusunan Dokumen Perubahan RKA-SKPD</w:t>
            </w:r>
          </w:p>
        </w:tc>
        <w:tc>
          <w:tcPr>
            <w:tcW w:w="528" w:type="pct"/>
            <w:tcBorders>
              <w:top w:val="nil"/>
              <w:left w:val="nil"/>
              <w:bottom w:val="single" w:sz="4" w:space="0" w:color="000000"/>
              <w:right w:val="single" w:sz="4" w:space="0" w:color="000000"/>
            </w:tcBorders>
            <w:shd w:val="clear" w:color="auto" w:fill="auto"/>
            <w:vAlign w:val="center"/>
            <w:hideMark/>
          </w:tcPr>
          <w:p w14:paraId="0CCDD111" w14:textId="77777777" w:rsidR="008908D6" w:rsidRPr="008908D6" w:rsidRDefault="008908D6" w:rsidP="008908D6">
            <w:pPr>
              <w:spacing w:line="240" w:lineRule="auto"/>
              <w:ind w:firstLine="0"/>
              <w:jc w:val="lef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 xml:space="preserve">Jumlah Dokumen Perubahan RKA-SKPD dan Laporan Hasil Koordinasi Penyusunan Dokumen Perubahan RKA-SKPD (Dokumen) </w:t>
            </w:r>
            <w:r w:rsidRPr="008908D6">
              <w:rPr>
                <w:rFonts w:eastAsia="Times New Roman" w:cs="Times New Roman"/>
                <w:color w:val="000000"/>
                <w:kern w:val="0"/>
                <w:sz w:val="14"/>
                <w:szCs w:val="14"/>
                <w:lang w:val="en-ID" w:eastAsia="en-ID"/>
                <w14:ligatures w14:val="none"/>
              </w:rPr>
              <w:br w:type="page"/>
            </w:r>
          </w:p>
        </w:tc>
        <w:tc>
          <w:tcPr>
            <w:tcW w:w="256" w:type="pct"/>
            <w:tcBorders>
              <w:top w:val="nil"/>
              <w:left w:val="nil"/>
              <w:bottom w:val="single" w:sz="4" w:space="0" w:color="000000"/>
              <w:right w:val="single" w:sz="4" w:space="0" w:color="000000"/>
            </w:tcBorders>
            <w:shd w:val="clear" w:color="auto" w:fill="auto"/>
            <w:vAlign w:val="center"/>
            <w:hideMark/>
          </w:tcPr>
          <w:p w14:paraId="4EDA430E"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1</w:t>
            </w:r>
          </w:p>
        </w:tc>
        <w:tc>
          <w:tcPr>
            <w:tcW w:w="155" w:type="pct"/>
            <w:tcBorders>
              <w:top w:val="nil"/>
              <w:left w:val="nil"/>
              <w:bottom w:val="single" w:sz="4" w:space="0" w:color="000000"/>
              <w:right w:val="single" w:sz="4" w:space="0" w:color="000000"/>
            </w:tcBorders>
            <w:shd w:val="clear" w:color="auto" w:fill="auto"/>
            <w:vAlign w:val="center"/>
            <w:hideMark/>
          </w:tcPr>
          <w:p w14:paraId="264B4DAC"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1</w:t>
            </w:r>
          </w:p>
        </w:tc>
        <w:tc>
          <w:tcPr>
            <w:tcW w:w="263" w:type="pct"/>
            <w:tcBorders>
              <w:top w:val="nil"/>
              <w:left w:val="nil"/>
              <w:bottom w:val="single" w:sz="4" w:space="0" w:color="000000"/>
              <w:right w:val="single" w:sz="4" w:space="0" w:color="000000"/>
            </w:tcBorders>
            <w:shd w:val="clear" w:color="auto" w:fill="auto"/>
            <w:vAlign w:val="center"/>
            <w:hideMark/>
          </w:tcPr>
          <w:p w14:paraId="31EF944E" w14:textId="77777777" w:rsidR="008908D6" w:rsidRPr="008908D6" w:rsidRDefault="008908D6" w:rsidP="008908D6">
            <w:pPr>
              <w:spacing w:line="240" w:lineRule="auto"/>
              <w:ind w:firstLine="0"/>
              <w:jc w:val="righ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2,500,000</w:t>
            </w:r>
          </w:p>
        </w:tc>
        <w:tc>
          <w:tcPr>
            <w:tcW w:w="155" w:type="pct"/>
            <w:tcBorders>
              <w:top w:val="nil"/>
              <w:left w:val="nil"/>
              <w:bottom w:val="single" w:sz="4" w:space="0" w:color="000000"/>
              <w:right w:val="single" w:sz="4" w:space="0" w:color="000000"/>
            </w:tcBorders>
            <w:shd w:val="clear" w:color="auto" w:fill="auto"/>
            <w:vAlign w:val="center"/>
            <w:hideMark/>
          </w:tcPr>
          <w:p w14:paraId="4F193F7D"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1</w:t>
            </w:r>
          </w:p>
        </w:tc>
        <w:tc>
          <w:tcPr>
            <w:tcW w:w="263" w:type="pct"/>
            <w:tcBorders>
              <w:top w:val="nil"/>
              <w:left w:val="nil"/>
              <w:bottom w:val="single" w:sz="4" w:space="0" w:color="000000"/>
              <w:right w:val="single" w:sz="4" w:space="0" w:color="000000"/>
            </w:tcBorders>
            <w:shd w:val="clear" w:color="auto" w:fill="auto"/>
            <w:vAlign w:val="center"/>
            <w:hideMark/>
          </w:tcPr>
          <w:p w14:paraId="16A57F5F" w14:textId="77777777" w:rsidR="008908D6" w:rsidRPr="008908D6" w:rsidRDefault="008908D6" w:rsidP="008908D6">
            <w:pPr>
              <w:spacing w:line="240" w:lineRule="auto"/>
              <w:ind w:firstLine="0"/>
              <w:jc w:val="righ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2,500,000</w:t>
            </w:r>
          </w:p>
        </w:tc>
        <w:tc>
          <w:tcPr>
            <w:tcW w:w="155" w:type="pct"/>
            <w:tcBorders>
              <w:top w:val="nil"/>
              <w:left w:val="nil"/>
              <w:bottom w:val="single" w:sz="4" w:space="0" w:color="000000"/>
              <w:right w:val="single" w:sz="4" w:space="0" w:color="000000"/>
            </w:tcBorders>
            <w:shd w:val="clear" w:color="auto" w:fill="auto"/>
            <w:vAlign w:val="center"/>
            <w:hideMark/>
          </w:tcPr>
          <w:p w14:paraId="661414A2"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1</w:t>
            </w:r>
          </w:p>
        </w:tc>
        <w:tc>
          <w:tcPr>
            <w:tcW w:w="263" w:type="pct"/>
            <w:tcBorders>
              <w:top w:val="nil"/>
              <w:left w:val="nil"/>
              <w:bottom w:val="single" w:sz="4" w:space="0" w:color="000000"/>
              <w:right w:val="single" w:sz="4" w:space="0" w:color="000000"/>
            </w:tcBorders>
            <w:shd w:val="clear" w:color="auto" w:fill="auto"/>
            <w:vAlign w:val="center"/>
            <w:hideMark/>
          </w:tcPr>
          <w:p w14:paraId="2B6882BD" w14:textId="77777777" w:rsidR="008908D6" w:rsidRPr="008908D6" w:rsidRDefault="008908D6" w:rsidP="008908D6">
            <w:pPr>
              <w:spacing w:line="240" w:lineRule="auto"/>
              <w:ind w:firstLine="0"/>
              <w:jc w:val="righ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2,500,000</w:t>
            </w:r>
          </w:p>
        </w:tc>
        <w:tc>
          <w:tcPr>
            <w:tcW w:w="155" w:type="pct"/>
            <w:tcBorders>
              <w:top w:val="nil"/>
              <w:left w:val="nil"/>
              <w:bottom w:val="single" w:sz="4" w:space="0" w:color="000000"/>
              <w:right w:val="single" w:sz="4" w:space="0" w:color="000000"/>
            </w:tcBorders>
            <w:shd w:val="clear" w:color="auto" w:fill="auto"/>
            <w:vAlign w:val="center"/>
            <w:hideMark/>
          </w:tcPr>
          <w:p w14:paraId="636C581C"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1</w:t>
            </w:r>
          </w:p>
        </w:tc>
        <w:tc>
          <w:tcPr>
            <w:tcW w:w="263" w:type="pct"/>
            <w:tcBorders>
              <w:top w:val="nil"/>
              <w:left w:val="nil"/>
              <w:bottom w:val="single" w:sz="4" w:space="0" w:color="000000"/>
              <w:right w:val="single" w:sz="4" w:space="0" w:color="000000"/>
            </w:tcBorders>
            <w:shd w:val="clear" w:color="auto" w:fill="auto"/>
            <w:vAlign w:val="center"/>
            <w:hideMark/>
          </w:tcPr>
          <w:p w14:paraId="4E7D2700" w14:textId="77777777" w:rsidR="008908D6" w:rsidRPr="008908D6" w:rsidRDefault="008908D6" w:rsidP="008908D6">
            <w:pPr>
              <w:spacing w:line="240" w:lineRule="auto"/>
              <w:ind w:firstLine="0"/>
              <w:jc w:val="righ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3,000,000</w:t>
            </w:r>
          </w:p>
        </w:tc>
        <w:tc>
          <w:tcPr>
            <w:tcW w:w="155" w:type="pct"/>
            <w:tcBorders>
              <w:top w:val="nil"/>
              <w:left w:val="nil"/>
              <w:bottom w:val="single" w:sz="4" w:space="0" w:color="000000"/>
              <w:right w:val="single" w:sz="4" w:space="0" w:color="000000"/>
            </w:tcBorders>
            <w:shd w:val="clear" w:color="auto" w:fill="auto"/>
            <w:vAlign w:val="center"/>
            <w:hideMark/>
          </w:tcPr>
          <w:p w14:paraId="324E1C5E"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1</w:t>
            </w:r>
          </w:p>
        </w:tc>
        <w:tc>
          <w:tcPr>
            <w:tcW w:w="263" w:type="pct"/>
            <w:tcBorders>
              <w:top w:val="nil"/>
              <w:left w:val="nil"/>
              <w:bottom w:val="single" w:sz="4" w:space="0" w:color="000000"/>
              <w:right w:val="single" w:sz="4" w:space="0" w:color="000000"/>
            </w:tcBorders>
            <w:shd w:val="clear" w:color="auto" w:fill="auto"/>
            <w:vAlign w:val="center"/>
            <w:hideMark/>
          </w:tcPr>
          <w:p w14:paraId="79A3152A" w14:textId="77777777" w:rsidR="008908D6" w:rsidRPr="008908D6" w:rsidRDefault="008908D6" w:rsidP="008908D6">
            <w:pPr>
              <w:spacing w:line="240" w:lineRule="auto"/>
              <w:ind w:firstLine="0"/>
              <w:jc w:val="righ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3,000,006</w:t>
            </w:r>
          </w:p>
        </w:tc>
        <w:tc>
          <w:tcPr>
            <w:tcW w:w="155" w:type="pct"/>
            <w:tcBorders>
              <w:top w:val="nil"/>
              <w:left w:val="nil"/>
              <w:bottom w:val="single" w:sz="4" w:space="0" w:color="000000"/>
              <w:right w:val="single" w:sz="4" w:space="0" w:color="000000"/>
            </w:tcBorders>
            <w:shd w:val="clear" w:color="auto" w:fill="auto"/>
            <w:vAlign w:val="center"/>
            <w:hideMark/>
          </w:tcPr>
          <w:p w14:paraId="006FF65B"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5</w:t>
            </w:r>
          </w:p>
        </w:tc>
        <w:tc>
          <w:tcPr>
            <w:tcW w:w="281" w:type="pct"/>
            <w:tcBorders>
              <w:top w:val="nil"/>
              <w:left w:val="nil"/>
              <w:bottom w:val="single" w:sz="4" w:space="0" w:color="000000"/>
              <w:right w:val="single" w:sz="4" w:space="0" w:color="000000"/>
            </w:tcBorders>
            <w:shd w:val="clear" w:color="auto" w:fill="auto"/>
            <w:vAlign w:val="center"/>
            <w:hideMark/>
          </w:tcPr>
          <w:p w14:paraId="624AAB8B" w14:textId="77777777" w:rsidR="008908D6" w:rsidRPr="008908D6" w:rsidRDefault="008908D6" w:rsidP="008908D6">
            <w:pPr>
              <w:spacing w:line="240" w:lineRule="auto"/>
              <w:ind w:firstLine="0"/>
              <w:jc w:val="righ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13,500,006</w:t>
            </w:r>
          </w:p>
        </w:tc>
        <w:tc>
          <w:tcPr>
            <w:tcW w:w="342" w:type="pct"/>
            <w:tcBorders>
              <w:top w:val="nil"/>
              <w:left w:val="nil"/>
              <w:bottom w:val="single" w:sz="4" w:space="0" w:color="000000"/>
              <w:right w:val="single" w:sz="4" w:space="0" w:color="000000"/>
            </w:tcBorders>
            <w:shd w:val="clear" w:color="auto" w:fill="auto"/>
            <w:vAlign w:val="center"/>
            <w:hideMark/>
          </w:tcPr>
          <w:p w14:paraId="65A3CCF6"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KECAMATAN PASIMASUNGGU</w:t>
            </w:r>
          </w:p>
        </w:tc>
      </w:tr>
      <w:tr w:rsidR="008908D6" w:rsidRPr="008908D6" w14:paraId="7EE73B1D" w14:textId="77777777" w:rsidTr="008908D6">
        <w:trPr>
          <w:trHeight w:val="2340"/>
          <w:jc w:val="center"/>
        </w:trPr>
        <w:tc>
          <w:tcPr>
            <w:tcW w:w="340" w:type="pct"/>
            <w:tcBorders>
              <w:top w:val="nil"/>
              <w:left w:val="single" w:sz="4" w:space="0" w:color="000000"/>
              <w:bottom w:val="single" w:sz="4" w:space="0" w:color="000000"/>
              <w:right w:val="single" w:sz="4" w:space="0" w:color="000000"/>
            </w:tcBorders>
            <w:shd w:val="clear" w:color="auto" w:fill="auto"/>
            <w:vAlign w:val="center"/>
            <w:hideMark/>
          </w:tcPr>
          <w:p w14:paraId="4D8AFE28" w14:textId="77777777" w:rsidR="008908D6" w:rsidRPr="008908D6" w:rsidRDefault="008908D6" w:rsidP="008908D6">
            <w:pPr>
              <w:spacing w:line="240" w:lineRule="auto"/>
              <w:ind w:firstLine="0"/>
              <w:jc w:val="lef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 </w:t>
            </w:r>
          </w:p>
        </w:tc>
        <w:tc>
          <w:tcPr>
            <w:tcW w:w="288" w:type="pct"/>
            <w:tcBorders>
              <w:top w:val="nil"/>
              <w:left w:val="nil"/>
              <w:bottom w:val="single" w:sz="4" w:space="0" w:color="000000"/>
              <w:right w:val="single" w:sz="4" w:space="0" w:color="000000"/>
            </w:tcBorders>
            <w:shd w:val="clear" w:color="auto" w:fill="auto"/>
            <w:vAlign w:val="center"/>
            <w:hideMark/>
          </w:tcPr>
          <w:p w14:paraId="68452689" w14:textId="77777777" w:rsidR="008908D6" w:rsidRPr="008908D6" w:rsidRDefault="008908D6" w:rsidP="008908D6">
            <w:pPr>
              <w:spacing w:line="240" w:lineRule="auto"/>
              <w:ind w:firstLine="0"/>
              <w:jc w:val="lef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 </w:t>
            </w:r>
          </w:p>
        </w:tc>
        <w:tc>
          <w:tcPr>
            <w:tcW w:w="281" w:type="pct"/>
            <w:tcBorders>
              <w:top w:val="nil"/>
              <w:left w:val="nil"/>
              <w:bottom w:val="single" w:sz="4" w:space="0" w:color="000000"/>
              <w:right w:val="single" w:sz="4" w:space="0" w:color="000000"/>
            </w:tcBorders>
            <w:shd w:val="clear" w:color="auto" w:fill="auto"/>
            <w:vAlign w:val="center"/>
            <w:hideMark/>
          </w:tcPr>
          <w:p w14:paraId="3FE44616" w14:textId="77777777" w:rsidR="008908D6" w:rsidRPr="008908D6" w:rsidRDefault="008908D6" w:rsidP="008908D6">
            <w:pPr>
              <w:spacing w:line="240" w:lineRule="auto"/>
              <w:ind w:firstLine="0"/>
              <w:jc w:val="lef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0.00.01.2.01.04</w:t>
            </w:r>
          </w:p>
        </w:tc>
        <w:tc>
          <w:tcPr>
            <w:tcW w:w="442" w:type="pct"/>
            <w:tcBorders>
              <w:top w:val="nil"/>
              <w:left w:val="nil"/>
              <w:bottom w:val="single" w:sz="4" w:space="0" w:color="000000"/>
              <w:right w:val="single" w:sz="4" w:space="0" w:color="000000"/>
            </w:tcBorders>
            <w:shd w:val="clear" w:color="auto" w:fill="auto"/>
            <w:vAlign w:val="center"/>
            <w:hideMark/>
          </w:tcPr>
          <w:p w14:paraId="33619E8C" w14:textId="77777777" w:rsidR="008908D6" w:rsidRPr="008908D6" w:rsidRDefault="008908D6" w:rsidP="008908D6">
            <w:pPr>
              <w:spacing w:line="240" w:lineRule="auto"/>
              <w:ind w:firstLine="0"/>
              <w:jc w:val="lef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Koordinasi dan Penyusunan DPA-SKPD</w:t>
            </w:r>
          </w:p>
        </w:tc>
        <w:tc>
          <w:tcPr>
            <w:tcW w:w="528" w:type="pct"/>
            <w:tcBorders>
              <w:top w:val="nil"/>
              <w:left w:val="nil"/>
              <w:bottom w:val="single" w:sz="4" w:space="0" w:color="000000"/>
              <w:right w:val="single" w:sz="4" w:space="0" w:color="000000"/>
            </w:tcBorders>
            <w:shd w:val="clear" w:color="auto" w:fill="auto"/>
            <w:vAlign w:val="center"/>
            <w:hideMark/>
          </w:tcPr>
          <w:p w14:paraId="430C318F" w14:textId="77777777" w:rsidR="008908D6" w:rsidRPr="008908D6" w:rsidRDefault="008908D6" w:rsidP="008908D6">
            <w:pPr>
              <w:spacing w:line="240" w:lineRule="auto"/>
              <w:ind w:firstLine="0"/>
              <w:jc w:val="lef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 xml:space="preserve">Jumlah Dokumen DPA-SKPD dan Laporan Hasil Koordinasi Penyusunan Dokumen DPA-SKPD (Dokumen) </w:t>
            </w:r>
          </w:p>
        </w:tc>
        <w:tc>
          <w:tcPr>
            <w:tcW w:w="256" w:type="pct"/>
            <w:tcBorders>
              <w:top w:val="nil"/>
              <w:left w:val="nil"/>
              <w:bottom w:val="single" w:sz="4" w:space="0" w:color="000000"/>
              <w:right w:val="single" w:sz="4" w:space="0" w:color="000000"/>
            </w:tcBorders>
            <w:shd w:val="clear" w:color="auto" w:fill="auto"/>
            <w:vAlign w:val="center"/>
            <w:hideMark/>
          </w:tcPr>
          <w:p w14:paraId="45D6067A"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1</w:t>
            </w:r>
          </w:p>
        </w:tc>
        <w:tc>
          <w:tcPr>
            <w:tcW w:w="155" w:type="pct"/>
            <w:tcBorders>
              <w:top w:val="nil"/>
              <w:left w:val="nil"/>
              <w:bottom w:val="single" w:sz="4" w:space="0" w:color="000000"/>
              <w:right w:val="single" w:sz="4" w:space="0" w:color="000000"/>
            </w:tcBorders>
            <w:shd w:val="clear" w:color="auto" w:fill="auto"/>
            <w:vAlign w:val="center"/>
            <w:hideMark/>
          </w:tcPr>
          <w:p w14:paraId="3EC353C2"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1</w:t>
            </w:r>
          </w:p>
        </w:tc>
        <w:tc>
          <w:tcPr>
            <w:tcW w:w="263" w:type="pct"/>
            <w:tcBorders>
              <w:top w:val="nil"/>
              <w:left w:val="nil"/>
              <w:bottom w:val="single" w:sz="4" w:space="0" w:color="000000"/>
              <w:right w:val="single" w:sz="4" w:space="0" w:color="000000"/>
            </w:tcBorders>
            <w:shd w:val="clear" w:color="auto" w:fill="auto"/>
            <w:vAlign w:val="center"/>
            <w:hideMark/>
          </w:tcPr>
          <w:p w14:paraId="6671005B" w14:textId="77777777" w:rsidR="008908D6" w:rsidRPr="008908D6" w:rsidRDefault="008908D6" w:rsidP="008908D6">
            <w:pPr>
              <w:spacing w:line="240" w:lineRule="auto"/>
              <w:ind w:firstLine="0"/>
              <w:jc w:val="righ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2,500,000</w:t>
            </w:r>
          </w:p>
        </w:tc>
        <w:tc>
          <w:tcPr>
            <w:tcW w:w="155" w:type="pct"/>
            <w:tcBorders>
              <w:top w:val="nil"/>
              <w:left w:val="nil"/>
              <w:bottom w:val="single" w:sz="4" w:space="0" w:color="000000"/>
              <w:right w:val="single" w:sz="4" w:space="0" w:color="000000"/>
            </w:tcBorders>
            <w:shd w:val="clear" w:color="auto" w:fill="auto"/>
            <w:vAlign w:val="center"/>
            <w:hideMark/>
          </w:tcPr>
          <w:p w14:paraId="18279CD2"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1</w:t>
            </w:r>
          </w:p>
        </w:tc>
        <w:tc>
          <w:tcPr>
            <w:tcW w:w="263" w:type="pct"/>
            <w:tcBorders>
              <w:top w:val="nil"/>
              <w:left w:val="nil"/>
              <w:bottom w:val="single" w:sz="4" w:space="0" w:color="000000"/>
              <w:right w:val="single" w:sz="4" w:space="0" w:color="000000"/>
            </w:tcBorders>
            <w:shd w:val="clear" w:color="auto" w:fill="auto"/>
            <w:vAlign w:val="center"/>
            <w:hideMark/>
          </w:tcPr>
          <w:p w14:paraId="42B7DE22" w14:textId="77777777" w:rsidR="008908D6" w:rsidRPr="008908D6" w:rsidRDefault="008908D6" w:rsidP="008908D6">
            <w:pPr>
              <w:spacing w:line="240" w:lineRule="auto"/>
              <w:ind w:firstLine="0"/>
              <w:jc w:val="righ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2,500,000</w:t>
            </w:r>
          </w:p>
        </w:tc>
        <w:tc>
          <w:tcPr>
            <w:tcW w:w="155" w:type="pct"/>
            <w:tcBorders>
              <w:top w:val="nil"/>
              <w:left w:val="nil"/>
              <w:bottom w:val="single" w:sz="4" w:space="0" w:color="000000"/>
              <w:right w:val="single" w:sz="4" w:space="0" w:color="000000"/>
            </w:tcBorders>
            <w:shd w:val="clear" w:color="auto" w:fill="auto"/>
            <w:vAlign w:val="center"/>
            <w:hideMark/>
          </w:tcPr>
          <w:p w14:paraId="22D1A0E2"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1</w:t>
            </w:r>
          </w:p>
        </w:tc>
        <w:tc>
          <w:tcPr>
            <w:tcW w:w="263" w:type="pct"/>
            <w:tcBorders>
              <w:top w:val="nil"/>
              <w:left w:val="nil"/>
              <w:bottom w:val="single" w:sz="4" w:space="0" w:color="000000"/>
              <w:right w:val="single" w:sz="4" w:space="0" w:color="000000"/>
            </w:tcBorders>
            <w:shd w:val="clear" w:color="auto" w:fill="auto"/>
            <w:vAlign w:val="center"/>
            <w:hideMark/>
          </w:tcPr>
          <w:p w14:paraId="5F15D278" w14:textId="77777777" w:rsidR="008908D6" w:rsidRPr="008908D6" w:rsidRDefault="008908D6" w:rsidP="008908D6">
            <w:pPr>
              <w:spacing w:line="240" w:lineRule="auto"/>
              <w:ind w:firstLine="0"/>
              <w:jc w:val="righ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3,000,000</w:t>
            </w:r>
          </w:p>
        </w:tc>
        <w:tc>
          <w:tcPr>
            <w:tcW w:w="155" w:type="pct"/>
            <w:tcBorders>
              <w:top w:val="nil"/>
              <w:left w:val="nil"/>
              <w:bottom w:val="single" w:sz="4" w:space="0" w:color="000000"/>
              <w:right w:val="single" w:sz="4" w:space="0" w:color="000000"/>
            </w:tcBorders>
            <w:shd w:val="clear" w:color="auto" w:fill="auto"/>
            <w:vAlign w:val="center"/>
            <w:hideMark/>
          </w:tcPr>
          <w:p w14:paraId="633833A9"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1</w:t>
            </w:r>
          </w:p>
        </w:tc>
        <w:tc>
          <w:tcPr>
            <w:tcW w:w="263" w:type="pct"/>
            <w:tcBorders>
              <w:top w:val="nil"/>
              <w:left w:val="nil"/>
              <w:bottom w:val="single" w:sz="4" w:space="0" w:color="000000"/>
              <w:right w:val="single" w:sz="4" w:space="0" w:color="000000"/>
            </w:tcBorders>
            <w:shd w:val="clear" w:color="auto" w:fill="auto"/>
            <w:vAlign w:val="center"/>
            <w:hideMark/>
          </w:tcPr>
          <w:p w14:paraId="7E22D413" w14:textId="77777777" w:rsidR="008908D6" w:rsidRPr="008908D6" w:rsidRDefault="008908D6" w:rsidP="008908D6">
            <w:pPr>
              <w:spacing w:line="240" w:lineRule="auto"/>
              <w:ind w:firstLine="0"/>
              <w:jc w:val="righ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3,500,000</w:t>
            </w:r>
          </w:p>
        </w:tc>
        <w:tc>
          <w:tcPr>
            <w:tcW w:w="155" w:type="pct"/>
            <w:tcBorders>
              <w:top w:val="nil"/>
              <w:left w:val="nil"/>
              <w:bottom w:val="single" w:sz="4" w:space="0" w:color="000000"/>
              <w:right w:val="single" w:sz="4" w:space="0" w:color="000000"/>
            </w:tcBorders>
            <w:shd w:val="clear" w:color="auto" w:fill="auto"/>
            <w:vAlign w:val="center"/>
            <w:hideMark/>
          </w:tcPr>
          <w:p w14:paraId="192EDC82"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1</w:t>
            </w:r>
          </w:p>
        </w:tc>
        <w:tc>
          <w:tcPr>
            <w:tcW w:w="263" w:type="pct"/>
            <w:tcBorders>
              <w:top w:val="nil"/>
              <w:left w:val="nil"/>
              <w:bottom w:val="single" w:sz="4" w:space="0" w:color="000000"/>
              <w:right w:val="single" w:sz="4" w:space="0" w:color="000000"/>
            </w:tcBorders>
            <w:shd w:val="clear" w:color="auto" w:fill="auto"/>
            <w:vAlign w:val="center"/>
            <w:hideMark/>
          </w:tcPr>
          <w:p w14:paraId="35CE2797" w14:textId="77777777" w:rsidR="008908D6" w:rsidRPr="008908D6" w:rsidRDefault="008908D6" w:rsidP="008908D6">
            <w:pPr>
              <w:spacing w:line="240" w:lineRule="auto"/>
              <w:ind w:firstLine="0"/>
              <w:jc w:val="righ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3,500,000</w:t>
            </w:r>
          </w:p>
        </w:tc>
        <w:tc>
          <w:tcPr>
            <w:tcW w:w="155" w:type="pct"/>
            <w:tcBorders>
              <w:top w:val="nil"/>
              <w:left w:val="nil"/>
              <w:bottom w:val="single" w:sz="4" w:space="0" w:color="000000"/>
              <w:right w:val="single" w:sz="4" w:space="0" w:color="000000"/>
            </w:tcBorders>
            <w:shd w:val="clear" w:color="auto" w:fill="auto"/>
            <w:vAlign w:val="center"/>
            <w:hideMark/>
          </w:tcPr>
          <w:p w14:paraId="40D1A6D2"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5</w:t>
            </w:r>
          </w:p>
        </w:tc>
        <w:tc>
          <w:tcPr>
            <w:tcW w:w="281" w:type="pct"/>
            <w:tcBorders>
              <w:top w:val="nil"/>
              <w:left w:val="nil"/>
              <w:bottom w:val="single" w:sz="4" w:space="0" w:color="000000"/>
              <w:right w:val="single" w:sz="4" w:space="0" w:color="000000"/>
            </w:tcBorders>
            <w:shd w:val="clear" w:color="auto" w:fill="auto"/>
            <w:vAlign w:val="center"/>
            <w:hideMark/>
          </w:tcPr>
          <w:p w14:paraId="45F98D65" w14:textId="77777777" w:rsidR="008908D6" w:rsidRPr="008908D6" w:rsidRDefault="008908D6" w:rsidP="008908D6">
            <w:pPr>
              <w:spacing w:line="240" w:lineRule="auto"/>
              <w:ind w:firstLine="0"/>
              <w:jc w:val="righ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15,000,000</w:t>
            </w:r>
          </w:p>
        </w:tc>
        <w:tc>
          <w:tcPr>
            <w:tcW w:w="342" w:type="pct"/>
            <w:tcBorders>
              <w:top w:val="nil"/>
              <w:left w:val="nil"/>
              <w:bottom w:val="single" w:sz="4" w:space="0" w:color="000000"/>
              <w:right w:val="single" w:sz="4" w:space="0" w:color="000000"/>
            </w:tcBorders>
            <w:shd w:val="clear" w:color="auto" w:fill="auto"/>
            <w:vAlign w:val="center"/>
            <w:hideMark/>
          </w:tcPr>
          <w:p w14:paraId="11B243FF"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KECAMATAN PASIMASUNGGU</w:t>
            </w:r>
          </w:p>
        </w:tc>
      </w:tr>
      <w:tr w:rsidR="008908D6" w:rsidRPr="008908D6" w14:paraId="56677835" w14:textId="77777777" w:rsidTr="008908D6">
        <w:trPr>
          <w:trHeight w:val="2700"/>
          <w:jc w:val="center"/>
        </w:trPr>
        <w:tc>
          <w:tcPr>
            <w:tcW w:w="340" w:type="pct"/>
            <w:tcBorders>
              <w:top w:val="nil"/>
              <w:left w:val="single" w:sz="4" w:space="0" w:color="000000"/>
              <w:bottom w:val="single" w:sz="4" w:space="0" w:color="000000"/>
              <w:right w:val="single" w:sz="4" w:space="0" w:color="000000"/>
            </w:tcBorders>
            <w:shd w:val="clear" w:color="auto" w:fill="auto"/>
            <w:vAlign w:val="center"/>
            <w:hideMark/>
          </w:tcPr>
          <w:p w14:paraId="07D3D18F" w14:textId="77777777" w:rsidR="008908D6" w:rsidRPr="008908D6" w:rsidRDefault="008908D6" w:rsidP="008908D6">
            <w:pPr>
              <w:spacing w:line="240" w:lineRule="auto"/>
              <w:ind w:firstLine="0"/>
              <w:jc w:val="lef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lastRenderedPageBreak/>
              <w:t> </w:t>
            </w:r>
          </w:p>
        </w:tc>
        <w:tc>
          <w:tcPr>
            <w:tcW w:w="288" w:type="pct"/>
            <w:tcBorders>
              <w:top w:val="nil"/>
              <w:left w:val="nil"/>
              <w:bottom w:val="single" w:sz="4" w:space="0" w:color="000000"/>
              <w:right w:val="single" w:sz="4" w:space="0" w:color="000000"/>
            </w:tcBorders>
            <w:shd w:val="clear" w:color="auto" w:fill="auto"/>
            <w:vAlign w:val="center"/>
            <w:hideMark/>
          </w:tcPr>
          <w:p w14:paraId="641AFE8A" w14:textId="77777777" w:rsidR="008908D6" w:rsidRPr="008908D6" w:rsidRDefault="008908D6" w:rsidP="008908D6">
            <w:pPr>
              <w:spacing w:line="240" w:lineRule="auto"/>
              <w:ind w:firstLine="0"/>
              <w:jc w:val="lef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 </w:t>
            </w:r>
          </w:p>
        </w:tc>
        <w:tc>
          <w:tcPr>
            <w:tcW w:w="281" w:type="pct"/>
            <w:tcBorders>
              <w:top w:val="nil"/>
              <w:left w:val="nil"/>
              <w:bottom w:val="single" w:sz="4" w:space="0" w:color="000000"/>
              <w:right w:val="single" w:sz="4" w:space="0" w:color="000000"/>
            </w:tcBorders>
            <w:shd w:val="clear" w:color="auto" w:fill="auto"/>
            <w:vAlign w:val="center"/>
            <w:hideMark/>
          </w:tcPr>
          <w:p w14:paraId="7AA3D8AF" w14:textId="77777777" w:rsidR="008908D6" w:rsidRPr="008908D6" w:rsidRDefault="008908D6" w:rsidP="008908D6">
            <w:pPr>
              <w:spacing w:line="240" w:lineRule="auto"/>
              <w:ind w:firstLine="0"/>
              <w:jc w:val="lef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0.00.01.2.01.05</w:t>
            </w:r>
          </w:p>
        </w:tc>
        <w:tc>
          <w:tcPr>
            <w:tcW w:w="442" w:type="pct"/>
            <w:tcBorders>
              <w:top w:val="nil"/>
              <w:left w:val="nil"/>
              <w:bottom w:val="single" w:sz="4" w:space="0" w:color="000000"/>
              <w:right w:val="single" w:sz="4" w:space="0" w:color="000000"/>
            </w:tcBorders>
            <w:shd w:val="clear" w:color="auto" w:fill="auto"/>
            <w:vAlign w:val="center"/>
            <w:hideMark/>
          </w:tcPr>
          <w:p w14:paraId="7ABCA8A2" w14:textId="77777777" w:rsidR="008908D6" w:rsidRPr="008908D6" w:rsidRDefault="008908D6" w:rsidP="008908D6">
            <w:pPr>
              <w:spacing w:line="240" w:lineRule="auto"/>
              <w:ind w:firstLine="0"/>
              <w:jc w:val="lef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Koordinasi dan Penyusunan Perubahan DPA- SKPD</w:t>
            </w:r>
          </w:p>
        </w:tc>
        <w:tc>
          <w:tcPr>
            <w:tcW w:w="528" w:type="pct"/>
            <w:tcBorders>
              <w:top w:val="nil"/>
              <w:left w:val="nil"/>
              <w:bottom w:val="single" w:sz="4" w:space="0" w:color="000000"/>
              <w:right w:val="single" w:sz="4" w:space="0" w:color="000000"/>
            </w:tcBorders>
            <w:shd w:val="clear" w:color="auto" w:fill="auto"/>
            <w:vAlign w:val="center"/>
            <w:hideMark/>
          </w:tcPr>
          <w:p w14:paraId="329E40D2" w14:textId="77777777" w:rsidR="008908D6" w:rsidRPr="008908D6" w:rsidRDefault="008908D6" w:rsidP="008908D6">
            <w:pPr>
              <w:spacing w:line="240" w:lineRule="auto"/>
              <w:ind w:firstLine="0"/>
              <w:jc w:val="lef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 xml:space="preserve">Jumlah Dokumen Perubahan DPA-SKPD dan Laporan Hasil Koordinasi Penyusunan Dokumen Perubahan DPA-SKPD (Dokumen) </w:t>
            </w:r>
          </w:p>
        </w:tc>
        <w:tc>
          <w:tcPr>
            <w:tcW w:w="256" w:type="pct"/>
            <w:tcBorders>
              <w:top w:val="nil"/>
              <w:left w:val="nil"/>
              <w:bottom w:val="single" w:sz="4" w:space="0" w:color="000000"/>
              <w:right w:val="single" w:sz="4" w:space="0" w:color="000000"/>
            </w:tcBorders>
            <w:shd w:val="clear" w:color="auto" w:fill="auto"/>
            <w:vAlign w:val="center"/>
            <w:hideMark/>
          </w:tcPr>
          <w:p w14:paraId="7C297667"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1</w:t>
            </w:r>
          </w:p>
        </w:tc>
        <w:tc>
          <w:tcPr>
            <w:tcW w:w="155" w:type="pct"/>
            <w:tcBorders>
              <w:top w:val="nil"/>
              <w:left w:val="nil"/>
              <w:bottom w:val="single" w:sz="4" w:space="0" w:color="000000"/>
              <w:right w:val="single" w:sz="4" w:space="0" w:color="000000"/>
            </w:tcBorders>
            <w:shd w:val="clear" w:color="auto" w:fill="auto"/>
            <w:vAlign w:val="center"/>
            <w:hideMark/>
          </w:tcPr>
          <w:p w14:paraId="5DB03D82"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1</w:t>
            </w:r>
          </w:p>
        </w:tc>
        <w:tc>
          <w:tcPr>
            <w:tcW w:w="263" w:type="pct"/>
            <w:tcBorders>
              <w:top w:val="nil"/>
              <w:left w:val="nil"/>
              <w:bottom w:val="single" w:sz="4" w:space="0" w:color="000000"/>
              <w:right w:val="single" w:sz="4" w:space="0" w:color="000000"/>
            </w:tcBorders>
            <w:shd w:val="clear" w:color="auto" w:fill="auto"/>
            <w:vAlign w:val="center"/>
            <w:hideMark/>
          </w:tcPr>
          <w:p w14:paraId="4D349A3D" w14:textId="77777777" w:rsidR="008908D6" w:rsidRPr="008908D6" w:rsidRDefault="008908D6" w:rsidP="008908D6">
            <w:pPr>
              <w:spacing w:line="240" w:lineRule="auto"/>
              <w:ind w:firstLine="0"/>
              <w:jc w:val="righ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2,500,000</w:t>
            </w:r>
          </w:p>
        </w:tc>
        <w:tc>
          <w:tcPr>
            <w:tcW w:w="155" w:type="pct"/>
            <w:tcBorders>
              <w:top w:val="nil"/>
              <w:left w:val="nil"/>
              <w:bottom w:val="single" w:sz="4" w:space="0" w:color="000000"/>
              <w:right w:val="single" w:sz="4" w:space="0" w:color="000000"/>
            </w:tcBorders>
            <w:shd w:val="clear" w:color="auto" w:fill="auto"/>
            <w:vAlign w:val="center"/>
            <w:hideMark/>
          </w:tcPr>
          <w:p w14:paraId="760DF338"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1</w:t>
            </w:r>
          </w:p>
        </w:tc>
        <w:tc>
          <w:tcPr>
            <w:tcW w:w="263" w:type="pct"/>
            <w:tcBorders>
              <w:top w:val="nil"/>
              <w:left w:val="nil"/>
              <w:bottom w:val="single" w:sz="4" w:space="0" w:color="000000"/>
              <w:right w:val="single" w:sz="4" w:space="0" w:color="000000"/>
            </w:tcBorders>
            <w:shd w:val="clear" w:color="auto" w:fill="auto"/>
            <w:vAlign w:val="center"/>
            <w:hideMark/>
          </w:tcPr>
          <w:p w14:paraId="10389C1D" w14:textId="77777777" w:rsidR="008908D6" w:rsidRPr="008908D6" w:rsidRDefault="008908D6" w:rsidP="008908D6">
            <w:pPr>
              <w:spacing w:line="240" w:lineRule="auto"/>
              <w:ind w:firstLine="0"/>
              <w:jc w:val="righ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2,500,000</w:t>
            </w:r>
          </w:p>
        </w:tc>
        <w:tc>
          <w:tcPr>
            <w:tcW w:w="155" w:type="pct"/>
            <w:tcBorders>
              <w:top w:val="nil"/>
              <w:left w:val="nil"/>
              <w:bottom w:val="single" w:sz="4" w:space="0" w:color="000000"/>
              <w:right w:val="single" w:sz="4" w:space="0" w:color="000000"/>
            </w:tcBorders>
            <w:shd w:val="clear" w:color="auto" w:fill="auto"/>
            <w:vAlign w:val="center"/>
            <w:hideMark/>
          </w:tcPr>
          <w:p w14:paraId="66C9C63F"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1</w:t>
            </w:r>
          </w:p>
        </w:tc>
        <w:tc>
          <w:tcPr>
            <w:tcW w:w="263" w:type="pct"/>
            <w:tcBorders>
              <w:top w:val="nil"/>
              <w:left w:val="nil"/>
              <w:bottom w:val="single" w:sz="4" w:space="0" w:color="000000"/>
              <w:right w:val="single" w:sz="4" w:space="0" w:color="000000"/>
            </w:tcBorders>
            <w:shd w:val="clear" w:color="auto" w:fill="auto"/>
            <w:vAlign w:val="center"/>
            <w:hideMark/>
          </w:tcPr>
          <w:p w14:paraId="65C74430" w14:textId="77777777" w:rsidR="008908D6" w:rsidRPr="008908D6" w:rsidRDefault="008908D6" w:rsidP="008908D6">
            <w:pPr>
              <w:spacing w:line="240" w:lineRule="auto"/>
              <w:ind w:firstLine="0"/>
              <w:jc w:val="righ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2,000,000</w:t>
            </w:r>
          </w:p>
        </w:tc>
        <w:tc>
          <w:tcPr>
            <w:tcW w:w="155" w:type="pct"/>
            <w:tcBorders>
              <w:top w:val="nil"/>
              <w:left w:val="nil"/>
              <w:bottom w:val="single" w:sz="4" w:space="0" w:color="000000"/>
              <w:right w:val="single" w:sz="4" w:space="0" w:color="000000"/>
            </w:tcBorders>
            <w:shd w:val="clear" w:color="auto" w:fill="auto"/>
            <w:vAlign w:val="center"/>
            <w:hideMark/>
          </w:tcPr>
          <w:p w14:paraId="288FD575"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1</w:t>
            </w:r>
          </w:p>
        </w:tc>
        <w:tc>
          <w:tcPr>
            <w:tcW w:w="263" w:type="pct"/>
            <w:tcBorders>
              <w:top w:val="nil"/>
              <w:left w:val="nil"/>
              <w:bottom w:val="single" w:sz="4" w:space="0" w:color="000000"/>
              <w:right w:val="single" w:sz="4" w:space="0" w:color="000000"/>
            </w:tcBorders>
            <w:shd w:val="clear" w:color="auto" w:fill="auto"/>
            <w:vAlign w:val="center"/>
            <w:hideMark/>
          </w:tcPr>
          <w:p w14:paraId="30FCB230" w14:textId="77777777" w:rsidR="008908D6" w:rsidRPr="008908D6" w:rsidRDefault="008908D6" w:rsidP="008908D6">
            <w:pPr>
              <w:spacing w:line="240" w:lineRule="auto"/>
              <w:ind w:firstLine="0"/>
              <w:jc w:val="righ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2,500,000</w:t>
            </w:r>
          </w:p>
        </w:tc>
        <w:tc>
          <w:tcPr>
            <w:tcW w:w="155" w:type="pct"/>
            <w:tcBorders>
              <w:top w:val="nil"/>
              <w:left w:val="nil"/>
              <w:bottom w:val="single" w:sz="4" w:space="0" w:color="000000"/>
              <w:right w:val="single" w:sz="4" w:space="0" w:color="000000"/>
            </w:tcBorders>
            <w:shd w:val="clear" w:color="auto" w:fill="auto"/>
            <w:vAlign w:val="center"/>
            <w:hideMark/>
          </w:tcPr>
          <w:p w14:paraId="694C9641"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1</w:t>
            </w:r>
          </w:p>
        </w:tc>
        <w:tc>
          <w:tcPr>
            <w:tcW w:w="263" w:type="pct"/>
            <w:tcBorders>
              <w:top w:val="nil"/>
              <w:left w:val="nil"/>
              <w:bottom w:val="single" w:sz="4" w:space="0" w:color="000000"/>
              <w:right w:val="single" w:sz="4" w:space="0" w:color="000000"/>
            </w:tcBorders>
            <w:shd w:val="clear" w:color="auto" w:fill="auto"/>
            <w:vAlign w:val="center"/>
            <w:hideMark/>
          </w:tcPr>
          <w:p w14:paraId="3A2D2C02" w14:textId="77777777" w:rsidR="008908D6" w:rsidRPr="008908D6" w:rsidRDefault="008908D6" w:rsidP="008908D6">
            <w:pPr>
              <w:spacing w:line="240" w:lineRule="auto"/>
              <w:ind w:firstLine="0"/>
              <w:jc w:val="righ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2,500,000</w:t>
            </w:r>
          </w:p>
        </w:tc>
        <w:tc>
          <w:tcPr>
            <w:tcW w:w="155" w:type="pct"/>
            <w:tcBorders>
              <w:top w:val="nil"/>
              <w:left w:val="nil"/>
              <w:bottom w:val="single" w:sz="4" w:space="0" w:color="000000"/>
              <w:right w:val="single" w:sz="4" w:space="0" w:color="000000"/>
            </w:tcBorders>
            <w:shd w:val="clear" w:color="auto" w:fill="auto"/>
            <w:vAlign w:val="center"/>
            <w:hideMark/>
          </w:tcPr>
          <w:p w14:paraId="71FE0DE2"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5</w:t>
            </w:r>
          </w:p>
        </w:tc>
        <w:tc>
          <w:tcPr>
            <w:tcW w:w="281" w:type="pct"/>
            <w:tcBorders>
              <w:top w:val="nil"/>
              <w:left w:val="nil"/>
              <w:bottom w:val="single" w:sz="4" w:space="0" w:color="000000"/>
              <w:right w:val="single" w:sz="4" w:space="0" w:color="000000"/>
            </w:tcBorders>
            <w:shd w:val="clear" w:color="auto" w:fill="auto"/>
            <w:vAlign w:val="center"/>
            <w:hideMark/>
          </w:tcPr>
          <w:p w14:paraId="3A678A0B" w14:textId="77777777" w:rsidR="008908D6" w:rsidRPr="008908D6" w:rsidRDefault="008908D6" w:rsidP="008908D6">
            <w:pPr>
              <w:spacing w:line="240" w:lineRule="auto"/>
              <w:ind w:firstLine="0"/>
              <w:jc w:val="righ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12,000,000</w:t>
            </w:r>
          </w:p>
        </w:tc>
        <w:tc>
          <w:tcPr>
            <w:tcW w:w="342" w:type="pct"/>
            <w:tcBorders>
              <w:top w:val="nil"/>
              <w:left w:val="nil"/>
              <w:bottom w:val="single" w:sz="4" w:space="0" w:color="000000"/>
              <w:right w:val="single" w:sz="4" w:space="0" w:color="000000"/>
            </w:tcBorders>
            <w:shd w:val="clear" w:color="auto" w:fill="auto"/>
            <w:vAlign w:val="center"/>
            <w:hideMark/>
          </w:tcPr>
          <w:p w14:paraId="3127940D"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KECAMATAN PASIMASUNGGU</w:t>
            </w:r>
          </w:p>
        </w:tc>
      </w:tr>
      <w:tr w:rsidR="008908D6" w:rsidRPr="008908D6" w14:paraId="2330F6B8" w14:textId="77777777" w:rsidTr="008908D6">
        <w:trPr>
          <w:trHeight w:val="3780"/>
          <w:jc w:val="center"/>
        </w:trPr>
        <w:tc>
          <w:tcPr>
            <w:tcW w:w="340" w:type="pct"/>
            <w:tcBorders>
              <w:top w:val="nil"/>
              <w:left w:val="single" w:sz="4" w:space="0" w:color="000000"/>
              <w:bottom w:val="single" w:sz="4" w:space="0" w:color="000000"/>
              <w:right w:val="single" w:sz="4" w:space="0" w:color="000000"/>
            </w:tcBorders>
            <w:shd w:val="clear" w:color="auto" w:fill="auto"/>
            <w:vAlign w:val="center"/>
            <w:hideMark/>
          </w:tcPr>
          <w:p w14:paraId="5A7B8004" w14:textId="77777777" w:rsidR="008908D6" w:rsidRPr="008908D6" w:rsidRDefault="008908D6" w:rsidP="008908D6">
            <w:pPr>
              <w:spacing w:line="240" w:lineRule="auto"/>
              <w:ind w:firstLine="0"/>
              <w:jc w:val="lef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lastRenderedPageBreak/>
              <w:t> </w:t>
            </w:r>
          </w:p>
        </w:tc>
        <w:tc>
          <w:tcPr>
            <w:tcW w:w="288" w:type="pct"/>
            <w:tcBorders>
              <w:top w:val="nil"/>
              <w:left w:val="nil"/>
              <w:bottom w:val="single" w:sz="4" w:space="0" w:color="000000"/>
              <w:right w:val="single" w:sz="4" w:space="0" w:color="000000"/>
            </w:tcBorders>
            <w:shd w:val="clear" w:color="auto" w:fill="auto"/>
            <w:vAlign w:val="center"/>
            <w:hideMark/>
          </w:tcPr>
          <w:p w14:paraId="4EEAEF78" w14:textId="77777777" w:rsidR="008908D6" w:rsidRPr="008908D6" w:rsidRDefault="008908D6" w:rsidP="008908D6">
            <w:pPr>
              <w:spacing w:line="240" w:lineRule="auto"/>
              <w:ind w:firstLine="0"/>
              <w:jc w:val="lef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 </w:t>
            </w:r>
          </w:p>
        </w:tc>
        <w:tc>
          <w:tcPr>
            <w:tcW w:w="281" w:type="pct"/>
            <w:tcBorders>
              <w:top w:val="nil"/>
              <w:left w:val="nil"/>
              <w:bottom w:val="single" w:sz="4" w:space="0" w:color="000000"/>
              <w:right w:val="single" w:sz="4" w:space="0" w:color="000000"/>
            </w:tcBorders>
            <w:shd w:val="clear" w:color="auto" w:fill="auto"/>
            <w:vAlign w:val="center"/>
            <w:hideMark/>
          </w:tcPr>
          <w:p w14:paraId="25F1BC84" w14:textId="77777777" w:rsidR="008908D6" w:rsidRPr="008908D6" w:rsidRDefault="008908D6" w:rsidP="008908D6">
            <w:pPr>
              <w:spacing w:line="240" w:lineRule="auto"/>
              <w:ind w:firstLine="0"/>
              <w:jc w:val="lef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0.00.01.2.01.06</w:t>
            </w:r>
          </w:p>
        </w:tc>
        <w:tc>
          <w:tcPr>
            <w:tcW w:w="442" w:type="pct"/>
            <w:tcBorders>
              <w:top w:val="nil"/>
              <w:left w:val="nil"/>
              <w:bottom w:val="single" w:sz="4" w:space="0" w:color="000000"/>
              <w:right w:val="single" w:sz="4" w:space="0" w:color="000000"/>
            </w:tcBorders>
            <w:shd w:val="clear" w:color="auto" w:fill="auto"/>
            <w:vAlign w:val="center"/>
            <w:hideMark/>
          </w:tcPr>
          <w:p w14:paraId="45D9D956" w14:textId="77777777" w:rsidR="008908D6" w:rsidRPr="008908D6" w:rsidRDefault="008908D6" w:rsidP="008908D6">
            <w:pPr>
              <w:spacing w:line="240" w:lineRule="auto"/>
              <w:ind w:firstLine="0"/>
              <w:jc w:val="lef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Koordinasi dan Penyusunan Laporan Capaian Kinerja dan Ikhtisar Realisasi Kinerja SKPD</w:t>
            </w:r>
          </w:p>
        </w:tc>
        <w:tc>
          <w:tcPr>
            <w:tcW w:w="528" w:type="pct"/>
            <w:tcBorders>
              <w:top w:val="nil"/>
              <w:left w:val="nil"/>
              <w:bottom w:val="single" w:sz="4" w:space="0" w:color="000000"/>
              <w:right w:val="single" w:sz="4" w:space="0" w:color="000000"/>
            </w:tcBorders>
            <w:shd w:val="clear" w:color="auto" w:fill="auto"/>
            <w:vAlign w:val="center"/>
            <w:hideMark/>
          </w:tcPr>
          <w:p w14:paraId="517399B9" w14:textId="77777777" w:rsidR="008908D6" w:rsidRPr="008908D6" w:rsidRDefault="008908D6" w:rsidP="008908D6">
            <w:pPr>
              <w:spacing w:line="240" w:lineRule="auto"/>
              <w:ind w:firstLine="0"/>
              <w:jc w:val="lef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 xml:space="preserve">Jumlah Laporan Capaian Kinerja dan Ikhtisar Realisasi Kinerja SKPD dan Laporan Hasil Koordinasi Penyusunan Laporan Capaian Kinerja dan Ikhtisar Realisasi Kinerja SKPD (Laporan) </w:t>
            </w:r>
          </w:p>
        </w:tc>
        <w:tc>
          <w:tcPr>
            <w:tcW w:w="256" w:type="pct"/>
            <w:tcBorders>
              <w:top w:val="nil"/>
              <w:left w:val="nil"/>
              <w:bottom w:val="single" w:sz="4" w:space="0" w:color="000000"/>
              <w:right w:val="single" w:sz="4" w:space="0" w:color="000000"/>
            </w:tcBorders>
            <w:shd w:val="clear" w:color="auto" w:fill="auto"/>
            <w:vAlign w:val="center"/>
            <w:hideMark/>
          </w:tcPr>
          <w:p w14:paraId="5ADD341C"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1</w:t>
            </w:r>
          </w:p>
        </w:tc>
        <w:tc>
          <w:tcPr>
            <w:tcW w:w="155" w:type="pct"/>
            <w:tcBorders>
              <w:top w:val="nil"/>
              <w:left w:val="nil"/>
              <w:bottom w:val="single" w:sz="4" w:space="0" w:color="000000"/>
              <w:right w:val="single" w:sz="4" w:space="0" w:color="000000"/>
            </w:tcBorders>
            <w:shd w:val="clear" w:color="auto" w:fill="auto"/>
            <w:vAlign w:val="center"/>
            <w:hideMark/>
          </w:tcPr>
          <w:p w14:paraId="7324F135"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1</w:t>
            </w:r>
          </w:p>
        </w:tc>
        <w:tc>
          <w:tcPr>
            <w:tcW w:w="263" w:type="pct"/>
            <w:tcBorders>
              <w:top w:val="nil"/>
              <w:left w:val="nil"/>
              <w:bottom w:val="single" w:sz="4" w:space="0" w:color="000000"/>
              <w:right w:val="single" w:sz="4" w:space="0" w:color="000000"/>
            </w:tcBorders>
            <w:shd w:val="clear" w:color="auto" w:fill="auto"/>
            <w:vAlign w:val="center"/>
            <w:hideMark/>
          </w:tcPr>
          <w:p w14:paraId="6B4672B1" w14:textId="77777777" w:rsidR="008908D6" w:rsidRPr="008908D6" w:rsidRDefault="008908D6" w:rsidP="008908D6">
            <w:pPr>
              <w:spacing w:line="240" w:lineRule="auto"/>
              <w:ind w:firstLine="0"/>
              <w:jc w:val="righ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2,500,000</w:t>
            </w:r>
          </w:p>
        </w:tc>
        <w:tc>
          <w:tcPr>
            <w:tcW w:w="155" w:type="pct"/>
            <w:tcBorders>
              <w:top w:val="nil"/>
              <w:left w:val="nil"/>
              <w:bottom w:val="single" w:sz="4" w:space="0" w:color="000000"/>
              <w:right w:val="single" w:sz="4" w:space="0" w:color="000000"/>
            </w:tcBorders>
            <w:shd w:val="clear" w:color="auto" w:fill="auto"/>
            <w:vAlign w:val="center"/>
            <w:hideMark/>
          </w:tcPr>
          <w:p w14:paraId="08AAD4A2"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1</w:t>
            </w:r>
          </w:p>
        </w:tc>
        <w:tc>
          <w:tcPr>
            <w:tcW w:w="263" w:type="pct"/>
            <w:tcBorders>
              <w:top w:val="nil"/>
              <w:left w:val="nil"/>
              <w:bottom w:val="single" w:sz="4" w:space="0" w:color="000000"/>
              <w:right w:val="single" w:sz="4" w:space="0" w:color="000000"/>
            </w:tcBorders>
            <w:shd w:val="clear" w:color="auto" w:fill="auto"/>
            <w:vAlign w:val="center"/>
            <w:hideMark/>
          </w:tcPr>
          <w:p w14:paraId="1CAC06B9" w14:textId="77777777" w:rsidR="008908D6" w:rsidRPr="008908D6" w:rsidRDefault="008908D6" w:rsidP="008908D6">
            <w:pPr>
              <w:spacing w:line="240" w:lineRule="auto"/>
              <w:ind w:firstLine="0"/>
              <w:jc w:val="righ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2,500,000</w:t>
            </w:r>
          </w:p>
        </w:tc>
        <w:tc>
          <w:tcPr>
            <w:tcW w:w="155" w:type="pct"/>
            <w:tcBorders>
              <w:top w:val="nil"/>
              <w:left w:val="nil"/>
              <w:bottom w:val="single" w:sz="4" w:space="0" w:color="000000"/>
              <w:right w:val="single" w:sz="4" w:space="0" w:color="000000"/>
            </w:tcBorders>
            <w:shd w:val="clear" w:color="auto" w:fill="auto"/>
            <w:vAlign w:val="center"/>
            <w:hideMark/>
          </w:tcPr>
          <w:p w14:paraId="0E8A9FB5"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1</w:t>
            </w:r>
          </w:p>
        </w:tc>
        <w:tc>
          <w:tcPr>
            <w:tcW w:w="263" w:type="pct"/>
            <w:tcBorders>
              <w:top w:val="nil"/>
              <w:left w:val="nil"/>
              <w:bottom w:val="single" w:sz="4" w:space="0" w:color="000000"/>
              <w:right w:val="single" w:sz="4" w:space="0" w:color="000000"/>
            </w:tcBorders>
            <w:shd w:val="clear" w:color="auto" w:fill="auto"/>
            <w:vAlign w:val="center"/>
            <w:hideMark/>
          </w:tcPr>
          <w:p w14:paraId="771D9494" w14:textId="77777777" w:rsidR="008908D6" w:rsidRPr="008908D6" w:rsidRDefault="008908D6" w:rsidP="008908D6">
            <w:pPr>
              <w:spacing w:line="240" w:lineRule="auto"/>
              <w:ind w:firstLine="0"/>
              <w:jc w:val="righ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2,000,000</w:t>
            </w:r>
          </w:p>
        </w:tc>
        <w:tc>
          <w:tcPr>
            <w:tcW w:w="155" w:type="pct"/>
            <w:tcBorders>
              <w:top w:val="nil"/>
              <w:left w:val="nil"/>
              <w:bottom w:val="single" w:sz="4" w:space="0" w:color="000000"/>
              <w:right w:val="single" w:sz="4" w:space="0" w:color="000000"/>
            </w:tcBorders>
            <w:shd w:val="clear" w:color="auto" w:fill="auto"/>
            <w:vAlign w:val="center"/>
            <w:hideMark/>
          </w:tcPr>
          <w:p w14:paraId="44D9E9F3"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1</w:t>
            </w:r>
          </w:p>
        </w:tc>
        <w:tc>
          <w:tcPr>
            <w:tcW w:w="263" w:type="pct"/>
            <w:tcBorders>
              <w:top w:val="nil"/>
              <w:left w:val="nil"/>
              <w:bottom w:val="single" w:sz="4" w:space="0" w:color="000000"/>
              <w:right w:val="single" w:sz="4" w:space="0" w:color="000000"/>
            </w:tcBorders>
            <w:shd w:val="clear" w:color="auto" w:fill="auto"/>
            <w:vAlign w:val="center"/>
            <w:hideMark/>
          </w:tcPr>
          <w:p w14:paraId="76F0F69A" w14:textId="77777777" w:rsidR="008908D6" w:rsidRPr="008908D6" w:rsidRDefault="008908D6" w:rsidP="008908D6">
            <w:pPr>
              <w:spacing w:line="240" w:lineRule="auto"/>
              <w:ind w:firstLine="0"/>
              <w:jc w:val="righ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2,500,000</w:t>
            </w:r>
          </w:p>
        </w:tc>
        <w:tc>
          <w:tcPr>
            <w:tcW w:w="155" w:type="pct"/>
            <w:tcBorders>
              <w:top w:val="nil"/>
              <w:left w:val="nil"/>
              <w:bottom w:val="single" w:sz="4" w:space="0" w:color="000000"/>
              <w:right w:val="single" w:sz="4" w:space="0" w:color="000000"/>
            </w:tcBorders>
            <w:shd w:val="clear" w:color="auto" w:fill="auto"/>
            <w:vAlign w:val="center"/>
            <w:hideMark/>
          </w:tcPr>
          <w:p w14:paraId="15315E4B"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1</w:t>
            </w:r>
          </w:p>
        </w:tc>
        <w:tc>
          <w:tcPr>
            <w:tcW w:w="263" w:type="pct"/>
            <w:tcBorders>
              <w:top w:val="nil"/>
              <w:left w:val="nil"/>
              <w:bottom w:val="single" w:sz="4" w:space="0" w:color="000000"/>
              <w:right w:val="single" w:sz="4" w:space="0" w:color="000000"/>
            </w:tcBorders>
            <w:shd w:val="clear" w:color="auto" w:fill="auto"/>
            <w:vAlign w:val="center"/>
            <w:hideMark/>
          </w:tcPr>
          <w:p w14:paraId="21FB2FE6" w14:textId="77777777" w:rsidR="008908D6" w:rsidRPr="008908D6" w:rsidRDefault="008908D6" w:rsidP="008908D6">
            <w:pPr>
              <w:spacing w:line="240" w:lineRule="auto"/>
              <w:ind w:firstLine="0"/>
              <w:jc w:val="righ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2,500,000</w:t>
            </w:r>
          </w:p>
        </w:tc>
        <w:tc>
          <w:tcPr>
            <w:tcW w:w="155" w:type="pct"/>
            <w:tcBorders>
              <w:top w:val="nil"/>
              <w:left w:val="nil"/>
              <w:bottom w:val="single" w:sz="4" w:space="0" w:color="000000"/>
              <w:right w:val="single" w:sz="4" w:space="0" w:color="000000"/>
            </w:tcBorders>
            <w:shd w:val="clear" w:color="auto" w:fill="auto"/>
            <w:vAlign w:val="center"/>
            <w:hideMark/>
          </w:tcPr>
          <w:p w14:paraId="3C695D6D"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5</w:t>
            </w:r>
          </w:p>
        </w:tc>
        <w:tc>
          <w:tcPr>
            <w:tcW w:w="281" w:type="pct"/>
            <w:tcBorders>
              <w:top w:val="nil"/>
              <w:left w:val="nil"/>
              <w:bottom w:val="single" w:sz="4" w:space="0" w:color="000000"/>
              <w:right w:val="single" w:sz="4" w:space="0" w:color="000000"/>
            </w:tcBorders>
            <w:shd w:val="clear" w:color="auto" w:fill="auto"/>
            <w:vAlign w:val="center"/>
            <w:hideMark/>
          </w:tcPr>
          <w:p w14:paraId="3131F464" w14:textId="77777777" w:rsidR="008908D6" w:rsidRPr="008908D6" w:rsidRDefault="008908D6" w:rsidP="008908D6">
            <w:pPr>
              <w:spacing w:line="240" w:lineRule="auto"/>
              <w:ind w:firstLine="0"/>
              <w:jc w:val="righ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12,000,000</w:t>
            </w:r>
          </w:p>
        </w:tc>
        <w:tc>
          <w:tcPr>
            <w:tcW w:w="342" w:type="pct"/>
            <w:tcBorders>
              <w:top w:val="nil"/>
              <w:left w:val="nil"/>
              <w:bottom w:val="single" w:sz="4" w:space="0" w:color="000000"/>
              <w:right w:val="single" w:sz="4" w:space="0" w:color="000000"/>
            </w:tcBorders>
            <w:shd w:val="clear" w:color="auto" w:fill="auto"/>
            <w:vAlign w:val="center"/>
            <w:hideMark/>
          </w:tcPr>
          <w:p w14:paraId="64797957"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KECAMATAN PASIMASUNGGU</w:t>
            </w:r>
          </w:p>
        </w:tc>
      </w:tr>
      <w:tr w:rsidR="008908D6" w:rsidRPr="008908D6" w14:paraId="460D3E87" w14:textId="77777777" w:rsidTr="008908D6">
        <w:trPr>
          <w:trHeight w:val="1260"/>
          <w:jc w:val="center"/>
        </w:trPr>
        <w:tc>
          <w:tcPr>
            <w:tcW w:w="340" w:type="pct"/>
            <w:tcBorders>
              <w:top w:val="nil"/>
              <w:left w:val="single" w:sz="4" w:space="0" w:color="000000"/>
              <w:bottom w:val="single" w:sz="4" w:space="0" w:color="000000"/>
              <w:right w:val="single" w:sz="4" w:space="0" w:color="000000"/>
            </w:tcBorders>
            <w:shd w:val="clear" w:color="000000" w:fill="B4F5A9"/>
            <w:vAlign w:val="center"/>
            <w:hideMark/>
          </w:tcPr>
          <w:p w14:paraId="2875AAD7" w14:textId="77777777" w:rsidR="008908D6" w:rsidRPr="008908D6" w:rsidRDefault="008908D6" w:rsidP="008908D6">
            <w:pPr>
              <w:spacing w:line="240" w:lineRule="auto"/>
              <w:ind w:firstLine="0"/>
              <w:jc w:val="lef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 </w:t>
            </w:r>
          </w:p>
        </w:tc>
        <w:tc>
          <w:tcPr>
            <w:tcW w:w="288" w:type="pct"/>
            <w:tcBorders>
              <w:top w:val="nil"/>
              <w:left w:val="nil"/>
              <w:bottom w:val="single" w:sz="4" w:space="0" w:color="000000"/>
              <w:right w:val="single" w:sz="4" w:space="0" w:color="000000"/>
            </w:tcBorders>
            <w:shd w:val="clear" w:color="000000" w:fill="B4F5A9"/>
            <w:vAlign w:val="center"/>
            <w:hideMark/>
          </w:tcPr>
          <w:p w14:paraId="4527C436" w14:textId="77777777" w:rsidR="008908D6" w:rsidRPr="008908D6" w:rsidRDefault="008908D6" w:rsidP="008908D6">
            <w:pPr>
              <w:spacing w:line="240" w:lineRule="auto"/>
              <w:ind w:firstLine="0"/>
              <w:jc w:val="lef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 </w:t>
            </w:r>
          </w:p>
        </w:tc>
        <w:tc>
          <w:tcPr>
            <w:tcW w:w="281" w:type="pct"/>
            <w:tcBorders>
              <w:top w:val="nil"/>
              <w:left w:val="nil"/>
              <w:bottom w:val="single" w:sz="4" w:space="0" w:color="000000"/>
              <w:right w:val="single" w:sz="4" w:space="0" w:color="000000"/>
            </w:tcBorders>
            <w:shd w:val="clear" w:color="000000" w:fill="B4F5A9"/>
            <w:vAlign w:val="center"/>
            <w:hideMark/>
          </w:tcPr>
          <w:p w14:paraId="219F17BF" w14:textId="77777777" w:rsidR="008908D6" w:rsidRPr="008908D6" w:rsidRDefault="008908D6" w:rsidP="008908D6">
            <w:pPr>
              <w:spacing w:line="240" w:lineRule="auto"/>
              <w:ind w:firstLine="0"/>
              <w:jc w:val="lef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7.01.01.2.02</w:t>
            </w:r>
          </w:p>
        </w:tc>
        <w:tc>
          <w:tcPr>
            <w:tcW w:w="442" w:type="pct"/>
            <w:tcBorders>
              <w:top w:val="nil"/>
              <w:left w:val="nil"/>
              <w:bottom w:val="single" w:sz="4" w:space="0" w:color="000000"/>
              <w:right w:val="single" w:sz="4" w:space="0" w:color="000000"/>
            </w:tcBorders>
            <w:shd w:val="clear" w:color="000000" w:fill="B4F5A9"/>
            <w:vAlign w:val="center"/>
            <w:hideMark/>
          </w:tcPr>
          <w:p w14:paraId="6F5EC2D7" w14:textId="77777777" w:rsidR="008908D6" w:rsidRPr="008908D6" w:rsidRDefault="008908D6" w:rsidP="008908D6">
            <w:pPr>
              <w:spacing w:line="240" w:lineRule="auto"/>
              <w:ind w:firstLine="0"/>
              <w:jc w:val="lef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Administrasi Keuangan Perangkat Daerah</w:t>
            </w:r>
          </w:p>
        </w:tc>
        <w:tc>
          <w:tcPr>
            <w:tcW w:w="528" w:type="pct"/>
            <w:tcBorders>
              <w:top w:val="nil"/>
              <w:left w:val="nil"/>
              <w:bottom w:val="single" w:sz="4" w:space="0" w:color="000000"/>
              <w:right w:val="single" w:sz="4" w:space="0" w:color="000000"/>
            </w:tcBorders>
            <w:shd w:val="clear" w:color="000000" w:fill="B4F5A9"/>
            <w:vAlign w:val="center"/>
            <w:hideMark/>
          </w:tcPr>
          <w:p w14:paraId="2165A4BF" w14:textId="77777777" w:rsidR="008908D6" w:rsidRPr="008908D6" w:rsidRDefault="008908D6" w:rsidP="008908D6">
            <w:pPr>
              <w:spacing w:line="240" w:lineRule="auto"/>
              <w:ind w:firstLine="0"/>
              <w:jc w:val="lef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Persentase Administrasi Keuangan Perangkat Daerah (%)</w:t>
            </w:r>
            <w:r w:rsidRPr="008908D6">
              <w:rPr>
                <w:rFonts w:eastAsia="Times New Roman" w:cs="Times New Roman"/>
                <w:color w:val="000000"/>
                <w:kern w:val="0"/>
                <w:sz w:val="14"/>
                <w:szCs w:val="14"/>
                <w:lang w:val="en-ID" w:eastAsia="en-ID"/>
                <w14:ligatures w14:val="none"/>
              </w:rPr>
              <w:br w:type="page"/>
            </w:r>
          </w:p>
        </w:tc>
        <w:tc>
          <w:tcPr>
            <w:tcW w:w="256" w:type="pct"/>
            <w:tcBorders>
              <w:top w:val="nil"/>
              <w:left w:val="nil"/>
              <w:bottom w:val="single" w:sz="4" w:space="0" w:color="000000"/>
              <w:right w:val="single" w:sz="4" w:space="0" w:color="000000"/>
            </w:tcBorders>
            <w:shd w:val="clear" w:color="000000" w:fill="B4F5A9"/>
            <w:vAlign w:val="center"/>
            <w:hideMark/>
          </w:tcPr>
          <w:p w14:paraId="536E09EE"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100</w:t>
            </w:r>
          </w:p>
        </w:tc>
        <w:tc>
          <w:tcPr>
            <w:tcW w:w="155" w:type="pct"/>
            <w:tcBorders>
              <w:top w:val="nil"/>
              <w:left w:val="nil"/>
              <w:bottom w:val="single" w:sz="4" w:space="0" w:color="000000"/>
              <w:right w:val="single" w:sz="4" w:space="0" w:color="000000"/>
            </w:tcBorders>
            <w:shd w:val="clear" w:color="000000" w:fill="B4F5A9"/>
            <w:vAlign w:val="center"/>
            <w:hideMark/>
          </w:tcPr>
          <w:p w14:paraId="3F7FC16F"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100</w:t>
            </w:r>
          </w:p>
        </w:tc>
        <w:tc>
          <w:tcPr>
            <w:tcW w:w="263" w:type="pct"/>
            <w:tcBorders>
              <w:top w:val="nil"/>
              <w:left w:val="nil"/>
              <w:bottom w:val="single" w:sz="4" w:space="0" w:color="000000"/>
              <w:right w:val="single" w:sz="4" w:space="0" w:color="000000"/>
            </w:tcBorders>
            <w:shd w:val="clear" w:color="000000" w:fill="B4F5A9"/>
            <w:vAlign w:val="center"/>
            <w:hideMark/>
          </w:tcPr>
          <w:p w14:paraId="232C8E3A" w14:textId="77777777" w:rsidR="008908D6" w:rsidRPr="008908D6" w:rsidRDefault="008908D6" w:rsidP="008908D6">
            <w:pPr>
              <w:spacing w:line="240" w:lineRule="auto"/>
              <w:ind w:firstLine="0"/>
              <w:jc w:val="righ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1,691,372,895</w:t>
            </w:r>
          </w:p>
        </w:tc>
        <w:tc>
          <w:tcPr>
            <w:tcW w:w="155" w:type="pct"/>
            <w:tcBorders>
              <w:top w:val="nil"/>
              <w:left w:val="nil"/>
              <w:bottom w:val="single" w:sz="4" w:space="0" w:color="000000"/>
              <w:right w:val="single" w:sz="4" w:space="0" w:color="000000"/>
            </w:tcBorders>
            <w:shd w:val="clear" w:color="000000" w:fill="B4F5A9"/>
            <w:vAlign w:val="center"/>
            <w:hideMark/>
          </w:tcPr>
          <w:p w14:paraId="7F5904CF"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100</w:t>
            </w:r>
          </w:p>
        </w:tc>
        <w:tc>
          <w:tcPr>
            <w:tcW w:w="263" w:type="pct"/>
            <w:tcBorders>
              <w:top w:val="nil"/>
              <w:left w:val="nil"/>
              <w:bottom w:val="single" w:sz="4" w:space="0" w:color="000000"/>
              <w:right w:val="single" w:sz="4" w:space="0" w:color="000000"/>
            </w:tcBorders>
            <w:shd w:val="clear" w:color="000000" w:fill="B4F5A9"/>
            <w:vAlign w:val="center"/>
            <w:hideMark/>
          </w:tcPr>
          <w:p w14:paraId="151A6CD1" w14:textId="77777777" w:rsidR="008908D6" w:rsidRPr="008908D6" w:rsidRDefault="008908D6" w:rsidP="008908D6">
            <w:pPr>
              <w:spacing w:line="240" w:lineRule="auto"/>
              <w:ind w:firstLine="0"/>
              <w:jc w:val="righ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1,625,671,634</w:t>
            </w:r>
          </w:p>
        </w:tc>
        <w:tc>
          <w:tcPr>
            <w:tcW w:w="155" w:type="pct"/>
            <w:tcBorders>
              <w:top w:val="nil"/>
              <w:left w:val="nil"/>
              <w:bottom w:val="single" w:sz="4" w:space="0" w:color="000000"/>
              <w:right w:val="single" w:sz="4" w:space="0" w:color="000000"/>
            </w:tcBorders>
            <w:shd w:val="clear" w:color="000000" w:fill="B4F5A9"/>
            <w:vAlign w:val="center"/>
            <w:hideMark/>
          </w:tcPr>
          <w:p w14:paraId="31CD4BE5"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100</w:t>
            </w:r>
          </w:p>
        </w:tc>
        <w:tc>
          <w:tcPr>
            <w:tcW w:w="263" w:type="pct"/>
            <w:tcBorders>
              <w:top w:val="nil"/>
              <w:left w:val="nil"/>
              <w:bottom w:val="single" w:sz="4" w:space="0" w:color="000000"/>
              <w:right w:val="single" w:sz="4" w:space="0" w:color="000000"/>
            </w:tcBorders>
            <w:shd w:val="clear" w:color="000000" w:fill="B4F5A9"/>
            <w:vAlign w:val="center"/>
            <w:hideMark/>
          </w:tcPr>
          <w:p w14:paraId="2BE54BFC" w14:textId="77777777" w:rsidR="008908D6" w:rsidRPr="008908D6" w:rsidRDefault="008908D6" w:rsidP="008908D6">
            <w:pPr>
              <w:spacing w:line="240" w:lineRule="auto"/>
              <w:ind w:firstLine="0"/>
              <w:jc w:val="righ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1,629,429,851</w:t>
            </w:r>
          </w:p>
        </w:tc>
        <w:tc>
          <w:tcPr>
            <w:tcW w:w="155" w:type="pct"/>
            <w:tcBorders>
              <w:top w:val="nil"/>
              <w:left w:val="nil"/>
              <w:bottom w:val="single" w:sz="4" w:space="0" w:color="000000"/>
              <w:right w:val="single" w:sz="4" w:space="0" w:color="000000"/>
            </w:tcBorders>
            <w:shd w:val="clear" w:color="000000" w:fill="B4F5A9"/>
            <w:vAlign w:val="center"/>
            <w:hideMark/>
          </w:tcPr>
          <w:p w14:paraId="16A0DA71"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100</w:t>
            </w:r>
          </w:p>
        </w:tc>
        <w:tc>
          <w:tcPr>
            <w:tcW w:w="263" w:type="pct"/>
            <w:tcBorders>
              <w:top w:val="nil"/>
              <w:left w:val="nil"/>
              <w:bottom w:val="single" w:sz="4" w:space="0" w:color="000000"/>
              <w:right w:val="single" w:sz="4" w:space="0" w:color="000000"/>
            </w:tcBorders>
            <w:shd w:val="clear" w:color="000000" w:fill="B4F5A9"/>
            <w:vAlign w:val="center"/>
            <w:hideMark/>
          </w:tcPr>
          <w:p w14:paraId="33E8D700" w14:textId="77777777" w:rsidR="008908D6" w:rsidRPr="008908D6" w:rsidRDefault="008908D6" w:rsidP="008908D6">
            <w:pPr>
              <w:spacing w:line="240" w:lineRule="auto"/>
              <w:ind w:firstLine="0"/>
              <w:jc w:val="righ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1,630,412,417</w:t>
            </w:r>
          </w:p>
        </w:tc>
        <w:tc>
          <w:tcPr>
            <w:tcW w:w="155" w:type="pct"/>
            <w:tcBorders>
              <w:top w:val="nil"/>
              <w:left w:val="nil"/>
              <w:bottom w:val="single" w:sz="4" w:space="0" w:color="000000"/>
              <w:right w:val="single" w:sz="4" w:space="0" w:color="000000"/>
            </w:tcBorders>
            <w:shd w:val="clear" w:color="000000" w:fill="B4F5A9"/>
            <w:vAlign w:val="center"/>
            <w:hideMark/>
          </w:tcPr>
          <w:p w14:paraId="068CEC73"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100</w:t>
            </w:r>
          </w:p>
        </w:tc>
        <w:tc>
          <w:tcPr>
            <w:tcW w:w="263" w:type="pct"/>
            <w:tcBorders>
              <w:top w:val="nil"/>
              <w:left w:val="nil"/>
              <w:bottom w:val="single" w:sz="4" w:space="0" w:color="000000"/>
              <w:right w:val="single" w:sz="4" w:space="0" w:color="000000"/>
            </w:tcBorders>
            <w:shd w:val="clear" w:color="000000" w:fill="B4F5A9"/>
            <w:vAlign w:val="center"/>
            <w:hideMark/>
          </w:tcPr>
          <w:p w14:paraId="6757BC42" w14:textId="77777777" w:rsidR="008908D6" w:rsidRPr="008908D6" w:rsidRDefault="008908D6" w:rsidP="008908D6">
            <w:pPr>
              <w:spacing w:line="240" w:lineRule="auto"/>
              <w:ind w:firstLine="0"/>
              <w:jc w:val="righ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1,635,147,791</w:t>
            </w:r>
          </w:p>
        </w:tc>
        <w:tc>
          <w:tcPr>
            <w:tcW w:w="155" w:type="pct"/>
            <w:tcBorders>
              <w:top w:val="nil"/>
              <w:left w:val="nil"/>
              <w:bottom w:val="single" w:sz="4" w:space="0" w:color="000000"/>
              <w:right w:val="single" w:sz="4" w:space="0" w:color="000000"/>
            </w:tcBorders>
            <w:shd w:val="clear" w:color="000000" w:fill="B4F5A9"/>
            <w:vAlign w:val="center"/>
            <w:hideMark/>
          </w:tcPr>
          <w:p w14:paraId="2BDE30EE"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100</w:t>
            </w:r>
          </w:p>
        </w:tc>
        <w:tc>
          <w:tcPr>
            <w:tcW w:w="281" w:type="pct"/>
            <w:tcBorders>
              <w:top w:val="nil"/>
              <w:left w:val="nil"/>
              <w:bottom w:val="single" w:sz="4" w:space="0" w:color="000000"/>
              <w:right w:val="single" w:sz="4" w:space="0" w:color="000000"/>
            </w:tcBorders>
            <w:shd w:val="clear" w:color="000000" w:fill="B4F5A9"/>
            <w:vAlign w:val="center"/>
            <w:hideMark/>
          </w:tcPr>
          <w:p w14:paraId="0607E518" w14:textId="77777777" w:rsidR="008908D6" w:rsidRPr="008908D6" w:rsidRDefault="008908D6" w:rsidP="008908D6">
            <w:pPr>
              <w:spacing w:line="240" w:lineRule="auto"/>
              <w:ind w:firstLine="0"/>
              <w:jc w:val="righ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8,212,034,588</w:t>
            </w:r>
          </w:p>
        </w:tc>
        <w:tc>
          <w:tcPr>
            <w:tcW w:w="342" w:type="pct"/>
            <w:tcBorders>
              <w:top w:val="nil"/>
              <w:left w:val="nil"/>
              <w:bottom w:val="single" w:sz="4" w:space="0" w:color="000000"/>
              <w:right w:val="single" w:sz="4" w:space="0" w:color="000000"/>
            </w:tcBorders>
            <w:shd w:val="clear" w:color="000000" w:fill="B4F5A9"/>
            <w:vAlign w:val="center"/>
            <w:hideMark/>
          </w:tcPr>
          <w:p w14:paraId="77EC79E5"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KECAMATAN PASIMASUNGGU</w:t>
            </w:r>
          </w:p>
        </w:tc>
      </w:tr>
      <w:tr w:rsidR="008908D6" w:rsidRPr="008908D6" w14:paraId="3750DF1D" w14:textId="77777777" w:rsidTr="008908D6">
        <w:trPr>
          <w:trHeight w:val="1620"/>
          <w:jc w:val="center"/>
        </w:trPr>
        <w:tc>
          <w:tcPr>
            <w:tcW w:w="340" w:type="pct"/>
            <w:tcBorders>
              <w:top w:val="nil"/>
              <w:left w:val="single" w:sz="4" w:space="0" w:color="000000"/>
              <w:bottom w:val="single" w:sz="4" w:space="0" w:color="000000"/>
              <w:right w:val="single" w:sz="4" w:space="0" w:color="000000"/>
            </w:tcBorders>
            <w:shd w:val="clear" w:color="auto" w:fill="auto"/>
            <w:vAlign w:val="center"/>
            <w:hideMark/>
          </w:tcPr>
          <w:p w14:paraId="05249019" w14:textId="77777777" w:rsidR="008908D6" w:rsidRPr="008908D6" w:rsidRDefault="008908D6" w:rsidP="008908D6">
            <w:pPr>
              <w:spacing w:line="240" w:lineRule="auto"/>
              <w:ind w:firstLine="0"/>
              <w:jc w:val="lef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lastRenderedPageBreak/>
              <w:t> </w:t>
            </w:r>
          </w:p>
        </w:tc>
        <w:tc>
          <w:tcPr>
            <w:tcW w:w="288" w:type="pct"/>
            <w:tcBorders>
              <w:top w:val="nil"/>
              <w:left w:val="nil"/>
              <w:bottom w:val="single" w:sz="4" w:space="0" w:color="000000"/>
              <w:right w:val="single" w:sz="4" w:space="0" w:color="000000"/>
            </w:tcBorders>
            <w:shd w:val="clear" w:color="auto" w:fill="auto"/>
            <w:vAlign w:val="center"/>
            <w:hideMark/>
          </w:tcPr>
          <w:p w14:paraId="66B8B465" w14:textId="77777777" w:rsidR="008908D6" w:rsidRPr="008908D6" w:rsidRDefault="008908D6" w:rsidP="008908D6">
            <w:pPr>
              <w:spacing w:line="240" w:lineRule="auto"/>
              <w:ind w:firstLine="0"/>
              <w:jc w:val="lef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 </w:t>
            </w:r>
          </w:p>
        </w:tc>
        <w:tc>
          <w:tcPr>
            <w:tcW w:w="281" w:type="pct"/>
            <w:tcBorders>
              <w:top w:val="nil"/>
              <w:left w:val="nil"/>
              <w:bottom w:val="single" w:sz="4" w:space="0" w:color="000000"/>
              <w:right w:val="single" w:sz="4" w:space="0" w:color="000000"/>
            </w:tcBorders>
            <w:shd w:val="clear" w:color="auto" w:fill="auto"/>
            <w:vAlign w:val="center"/>
            <w:hideMark/>
          </w:tcPr>
          <w:p w14:paraId="56ED7210" w14:textId="77777777" w:rsidR="008908D6" w:rsidRPr="008908D6" w:rsidRDefault="008908D6" w:rsidP="008908D6">
            <w:pPr>
              <w:spacing w:line="240" w:lineRule="auto"/>
              <w:ind w:firstLine="0"/>
              <w:jc w:val="lef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0.00.01.2.02.01</w:t>
            </w:r>
          </w:p>
        </w:tc>
        <w:tc>
          <w:tcPr>
            <w:tcW w:w="442" w:type="pct"/>
            <w:tcBorders>
              <w:top w:val="nil"/>
              <w:left w:val="nil"/>
              <w:bottom w:val="single" w:sz="4" w:space="0" w:color="000000"/>
              <w:right w:val="single" w:sz="4" w:space="0" w:color="000000"/>
            </w:tcBorders>
            <w:shd w:val="clear" w:color="auto" w:fill="auto"/>
            <w:vAlign w:val="center"/>
            <w:hideMark/>
          </w:tcPr>
          <w:p w14:paraId="6E3DB4D0" w14:textId="77777777" w:rsidR="008908D6" w:rsidRPr="008908D6" w:rsidRDefault="008908D6" w:rsidP="008908D6">
            <w:pPr>
              <w:spacing w:line="240" w:lineRule="auto"/>
              <w:ind w:firstLine="0"/>
              <w:jc w:val="lef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Penyediaan Gaji dan Tunjangan ASN</w:t>
            </w:r>
          </w:p>
        </w:tc>
        <w:tc>
          <w:tcPr>
            <w:tcW w:w="528" w:type="pct"/>
            <w:tcBorders>
              <w:top w:val="nil"/>
              <w:left w:val="nil"/>
              <w:bottom w:val="single" w:sz="4" w:space="0" w:color="000000"/>
              <w:right w:val="single" w:sz="4" w:space="0" w:color="000000"/>
            </w:tcBorders>
            <w:shd w:val="clear" w:color="auto" w:fill="auto"/>
            <w:vAlign w:val="center"/>
            <w:hideMark/>
          </w:tcPr>
          <w:p w14:paraId="504E8A12" w14:textId="77777777" w:rsidR="008908D6" w:rsidRPr="008908D6" w:rsidRDefault="008908D6" w:rsidP="008908D6">
            <w:pPr>
              <w:spacing w:line="240" w:lineRule="auto"/>
              <w:ind w:firstLine="0"/>
              <w:jc w:val="lef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 xml:space="preserve">Jumlah Orang yang Menerima Gaji dan Tunjangan ASN (Orang/bulan) </w:t>
            </w:r>
          </w:p>
        </w:tc>
        <w:tc>
          <w:tcPr>
            <w:tcW w:w="256" w:type="pct"/>
            <w:tcBorders>
              <w:top w:val="nil"/>
              <w:left w:val="nil"/>
              <w:bottom w:val="single" w:sz="4" w:space="0" w:color="000000"/>
              <w:right w:val="single" w:sz="4" w:space="0" w:color="000000"/>
            </w:tcBorders>
            <w:shd w:val="clear" w:color="auto" w:fill="auto"/>
            <w:vAlign w:val="center"/>
            <w:hideMark/>
          </w:tcPr>
          <w:p w14:paraId="7013ADC7"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15</w:t>
            </w:r>
          </w:p>
        </w:tc>
        <w:tc>
          <w:tcPr>
            <w:tcW w:w="155" w:type="pct"/>
            <w:tcBorders>
              <w:top w:val="nil"/>
              <w:left w:val="nil"/>
              <w:bottom w:val="single" w:sz="4" w:space="0" w:color="000000"/>
              <w:right w:val="single" w:sz="4" w:space="0" w:color="000000"/>
            </w:tcBorders>
            <w:shd w:val="clear" w:color="auto" w:fill="auto"/>
            <w:vAlign w:val="center"/>
            <w:hideMark/>
          </w:tcPr>
          <w:p w14:paraId="3DFE91F2"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15</w:t>
            </w:r>
          </w:p>
        </w:tc>
        <w:tc>
          <w:tcPr>
            <w:tcW w:w="263" w:type="pct"/>
            <w:tcBorders>
              <w:top w:val="nil"/>
              <w:left w:val="nil"/>
              <w:bottom w:val="single" w:sz="4" w:space="0" w:color="000000"/>
              <w:right w:val="single" w:sz="4" w:space="0" w:color="000000"/>
            </w:tcBorders>
            <w:shd w:val="clear" w:color="auto" w:fill="auto"/>
            <w:vAlign w:val="center"/>
            <w:hideMark/>
          </w:tcPr>
          <w:p w14:paraId="6A31C50E" w14:textId="77777777" w:rsidR="008908D6" w:rsidRPr="008908D6" w:rsidRDefault="008908D6" w:rsidP="008908D6">
            <w:pPr>
              <w:spacing w:line="240" w:lineRule="auto"/>
              <w:ind w:firstLine="0"/>
              <w:jc w:val="righ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1,687,872,895</w:t>
            </w:r>
          </w:p>
        </w:tc>
        <w:tc>
          <w:tcPr>
            <w:tcW w:w="155" w:type="pct"/>
            <w:tcBorders>
              <w:top w:val="nil"/>
              <w:left w:val="nil"/>
              <w:bottom w:val="single" w:sz="4" w:space="0" w:color="000000"/>
              <w:right w:val="single" w:sz="4" w:space="0" w:color="000000"/>
            </w:tcBorders>
            <w:shd w:val="clear" w:color="auto" w:fill="auto"/>
            <w:vAlign w:val="center"/>
            <w:hideMark/>
          </w:tcPr>
          <w:p w14:paraId="1261A99E"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15</w:t>
            </w:r>
          </w:p>
        </w:tc>
        <w:tc>
          <w:tcPr>
            <w:tcW w:w="263" w:type="pct"/>
            <w:tcBorders>
              <w:top w:val="nil"/>
              <w:left w:val="nil"/>
              <w:bottom w:val="single" w:sz="4" w:space="0" w:color="000000"/>
              <w:right w:val="single" w:sz="4" w:space="0" w:color="000000"/>
            </w:tcBorders>
            <w:shd w:val="clear" w:color="auto" w:fill="auto"/>
            <w:vAlign w:val="center"/>
            <w:hideMark/>
          </w:tcPr>
          <w:p w14:paraId="47B4CBB8" w14:textId="77777777" w:rsidR="008908D6" w:rsidRPr="008908D6" w:rsidRDefault="008908D6" w:rsidP="008908D6">
            <w:pPr>
              <w:spacing w:line="240" w:lineRule="auto"/>
              <w:ind w:firstLine="0"/>
              <w:jc w:val="righ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1,621,171,634</w:t>
            </w:r>
          </w:p>
        </w:tc>
        <w:tc>
          <w:tcPr>
            <w:tcW w:w="155" w:type="pct"/>
            <w:tcBorders>
              <w:top w:val="nil"/>
              <w:left w:val="nil"/>
              <w:bottom w:val="single" w:sz="4" w:space="0" w:color="000000"/>
              <w:right w:val="single" w:sz="4" w:space="0" w:color="000000"/>
            </w:tcBorders>
            <w:shd w:val="clear" w:color="auto" w:fill="auto"/>
            <w:vAlign w:val="center"/>
            <w:hideMark/>
          </w:tcPr>
          <w:p w14:paraId="7DF829F5"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15</w:t>
            </w:r>
          </w:p>
        </w:tc>
        <w:tc>
          <w:tcPr>
            <w:tcW w:w="263" w:type="pct"/>
            <w:tcBorders>
              <w:top w:val="nil"/>
              <w:left w:val="nil"/>
              <w:bottom w:val="single" w:sz="4" w:space="0" w:color="000000"/>
              <w:right w:val="single" w:sz="4" w:space="0" w:color="000000"/>
            </w:tcBorders>
            <w:shd w:val="clear" w:color="auto" w:fill="auto"/>
            <w:vAlign w:val="center"/>
            <w:hideMark/>
          </w:tcPr>
          <w:p w14:paraId="346E8D39" w14:textId="77777777" w:rsidR="008908D6" w:rsidRPr="008908D6" w:rsidRDefault="008908D6" w:rsidP="008908D6">
            <w:pPr>
              <w:spacing w:line="240" w:lineRule="auto"/>
              <w:ind w:firstLine="0"/>
              <w:jc w:val="righ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1,619,929,851</w:t>
            </w:r>
          </w:p>
        </w:tc>
        <w:tc>
          <w:tcPr>
            <w:tcW w:w="155" w:type="pct"/>
            <w:tcBorders>
              <w:top w:val="nil"/>
              <w:left w:val="nil"/>
              <w:bottom w:val="single" w:sz="4" w:space="0" w:color="000000"/>
              <w:right w:val="single" w:sz="4" w:space="0" w:color="000000"/>
            </w:tcBorders>
            <w:shd w:val="clear" w:color="auto" w:fill="auto"/>
            <w:vAlign w:val="center"/>
            <w:hideMark/>
          </w:tcPr>
          <w:p w14:paraId="102C88DE"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15</w:t>
            </w:r>
          </w:p>
        </w:tc>
        <w:tc>
          <w:tcPr>
            <w:tcW w:w="263" w:type="pct"/>
            <w:tcBorders>
              <w:top w:val="nil"/>
              <w:left w:val="nil"/>
              <w:bottom w:val="single" w:sz="4" w:space="0" w:color="000000"/>
              <w:right w:val="single" w:sz="4" w:space="0" w:color="000000"/>
            </w:tcBorders>
            <w:shd w:val="clear" w:color="auto" w:fill="auto"/>
            <w:vAlign w:val="center"/>
            <w:hideMark/>
          </w:tcPr>
          <w:p w14:paraId="178B793A" w14:textId="77777777" w:rsidR="008908D6" w:rsidRPr="008908D6" w:rsidRDefault="008908D6" w:rsidP="008908D6">
            <w:pPr>
              <w:spacing w:line="240" w:lineRule="auto"/>
              <w:ind w:firstLine="0"/>
              <w:jc w:val="righ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1,625,912,417</w:t>
            </w:r>
          </w:p>
        </w:tc>
        <w:tc>
          <w:tcPr>
            <w:tcW w:w="155" w:type="pct"/>
            <w:tcBorders>
              <w:top w:val="nil"/>
              <w:left w:val="nil"/>
              <w:bottom w:val="single" w:sz="4" w:space="0" w:color="000000"/>
              <w:right w:val="single" w:sz="4" w:space="0" w:color="000000"/>
            </w:tcBorders>
            <w:shd w:val="clear" w:color="auto" w:fill="auto"/>
            <w:vAlign w:val="center"/>
            <w:hideMark/>
          </w:tcPr>
          <w:p w14:paraId="5CB671F9"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15</w:t>
            </w:r>
          </w:p>
        </w:tc>
        <w:tc>
          <w:tcPr>
            <w:tcW w:w="263" w:type="pct"/>
            <w:tcBorders>
              <w:top w:val="nil"/>
              <w:left w:val="nil"/>
              <w:bottom w:val="single" w:sz="4" w:space="0" w:color="000000"/>
              <w:right w:val="single" w:sz="4" w:space="0" w:color="000000"/>
            </w:tcBorders>
            <w:shd w:val="clear" w:color="auto" w:fill="auto"/>
            <w:vAlign w:val="center"/>
            <w:hideMark/>
          </w:tcPr>
          <w:p w14:paraId="5E3F375F" w14:textId="77777777" w:rsidR="008908D6" w:rsidRPr="008908D6" w:rsidRDefault="008908D6" w:rsidP="008908D6">
            <w:pPr>
              <w:spacing w:line="240" w:lineRule="auto"/>
              <w:ind w:firstLine="0"/>
              <w:jc w:val="righ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1,631,647,791</w:t>
            </w:r>
          </w:p>
        </w:tc>
        <w:tc>
          <w:tcPr>
            <w:tcW w:w="155" w:type="pct"/>
            <w:tcBorders>
              <w:top w:val="nil"/>
              <w:left w:val="nil"/>
              <w:bottom w:val="single" w:sz="4" w:space="0" w:color="000000"/>
              <w:right w:val="single" w:sz="4" w:space="0" w:color="000000"/>
            </w:tcBorders>
            <w:shd w:val="clear" w:color="auto" w:fill="auto"/>
            <w:vAlign w:val="center"/>
            <w:hideMark/>
          </w:tcPr>
          <w:p w14:paraId="3A3C1027"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75</w:t>
            </w:r>
          </w:p>
        </w:tc>
        <w:tc>
          <w:tcPr>
            <w:tcW w:w="281" w:type="pct"/>
            <w:tcBorders>
              <w:top w:val="nil"/>
              <w:left w:val="nil"/>
              <w:bottom w:val="single" w:sz="4" w:space="0" w:color="000000"/>
              <w:right w:val="single" w:sz="4" w:space="0" w:color="000000"/>
            </w:tcBorders>
            <w:shd w:val="clear" w:color="auto" w:fill="auto"/>
            <w:vAlign w:val="center"/>
            <w:hideMark/>
          </w:tcPr>
          <w:p w14:paraId="2D447D70" w14:textId="77777777" w:rsidR="008908D6" w:rsidRPr="008908D6" w:rsidRDefault="008908D6" w:rsidP="008908D6">
            <w:pPr>
              <w:spacing w:line="240" w:lineRule="auto"/>
              <w:ind w:firstLine="0"/>
              <w:jc w:val="righ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8,186,534,588</w:t>
            </w:r>
          </w:p>
        </w:tc>
        <w:tc>
          <w:tcPr>
            <w:tcW w:w="342" w:type="pct"/>
            <w:tcBorders>
              <w:top w:val="nil"/>
              <w:left w:val="nil"/>
              <w:bottom w:val="single" w:sz="4" w:space="0" w:color="000000"/>
              <w:right w:val="single" w:sz="4" w:space="0" w:color="000000"/>
            </w:tcBorders>
            <w:shd w:val="clear" w:color="auto" w:fill="auto"/>
            <w:vAlign w:val="center"/>
            <w:hideMark/>
          </w:tcPr>
          <w:p w14:paraId="378D004A"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KECAMATAN PASIMASUNGGU</w:t>
            </w:r>
          </w:p>
        </w:tc>
      </w:tr>
      <w:tr w:rsidR="008908D6" w:rsidRPr="008908D6" w14:paraId="27333BE2" w14:textId="77777777" w:rsidTr="008908D6">
        <w:trPr>
          <w:trHeight w:val="1800"/>
          <w:jc w:val="center"/>
        </w:trPr>
        <w:tc>
          <w:tcPr>
            <w:tcW w:w="340" w:type="pct"/>
            <w:tcBorders>
              <w:top w:val="nil"/>
              <w:left w:val="single" w:sz="4" w:space="0" w:color="000000"/>
              <w:bottom w:val="single" w:sz="4" w:space="0" w:color="000000"/>
              <w:right w:val="single" w:sz="4" w:space="0" w:color="000000"/>
            </w:tcBorders>
            <w:shd w:val="clear" w:color="auto" w:fill="auto"/>
            <w:vAlign w:val="center"/>
            <w:hideMark/>
          </w:tcPr>
          <w:p w14:paraId="348C3945" w14:textId="77777777" w:rsidR="008908D6" w:rsidRPr="008908D6" w:rsidRDefault="008908D6" w:rsidP="008908D6">
            <w:pPr>
              <w:spacing w:line="240" w:lineRule="auto"/>
              <w:ind w:firstLine="0"/>
              <w:jc w:val="lef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 </w:t>
            </w:r>
          </w:p>
        </w:tc>
        <w:tc>
          <w:tcPr>
            <w:tcW w:w="288" w:type="pct"/>
            <w:tcBorders>
              <w:top w:val="nil"/>
              <w:left w:val="nil"/>
              <w:bottom w:val="single" w:sz="4" w:space="0" w:color="000000"/>
              <w:right w:val="single" w:sz="4" w:space="0" w:color="000000"/>
            </w:tcBorders>
            <w:shd w:val="clear" w:color="auto" w:fill="auto"/>
            <w:vAlign w:val="center"/>
            <w:hideMark/>
          </w:tcPr>
          <w:p w14:paraId="027DEED3" w14:textId="77777777" w:rsidR="008908D6" w:rsidRPr="008908D6" w:rsidRDefault="008908D6" w:rsidP="008908D6">
            <w:pPr>
              <w:spacing w:line="240" w:lineRule="auto"/>
              <w:ind w:firstLine="0"/>
              <w:jc w:val="lef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 </w:t>
            </w:r>
          </w:p>
        </w:tc>
        <w:tc>
          <w:tcPr>
            <w:tcW w:w="281" w:type="pct"/>
            <w:tcBorders>
              <w:top w:val="nil"/>
              <w:left w:val="nil"/>
              <w:bottom w:val="single" w:sz="4" w:space="0" w:color="000000"/>
              <w:right w:val="single" w:sz="4" w:space="0" w:color="000000"/>
            </w:tcBorders>
            <w:shd w:val="clear" w:color="auto" w:fill="auto"/>
            <w:vAlign w:val="center"/>
            <w:hideMark/>
          </w:tcPr>
          <w:p w14:paraId="343FD790" w14:textId="77777777" w:rsidR="008908D6" w:rsidRPr="008908D6" w:rsidRDefault="008908D6" w:rsidP="008908D6">
            <w:pPr>
              <w:spacing w:line="240" w:lineRule="auto"/>
              <w:ind w:firstLine="0"/>
              <w:jc w:val="lef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0.00.01.2.02.02</w:t>
            </w:r>
          </w:p>
        </w:tc>
        <w:tc>
          <w:tcPr>
            <w:tcW w:w="442" w:type="pct"/>
            <w:tcBorders>
              <w:top w:val="nil"/>
              <w:left w:val="nil"/>
              <w:bottom w:val="single" w:sz="4" w:space="0" w:color="000000"/>
              <w:right w:val="single" w:sz="4" w:space="0" w:color="000000"/>
            </w:tcBorders>
            <w:shd w:val="clear" w:color="auto" w:fill="auto"/>
            <w:vAlign w:val="center"/>
            <w:hideMark/>
          </w:tcPr>
          <w:p w14:paraId="103D9106" w14:textId="77777777" w:rsidR="008908D6" w:rsidRPr="008908D6" w:rsidRDefault="008908D6" w:rsidP="008908D6">
            <w:pPr>
              <w:spacing w:line="240" w:lineRule="auto"/>
              <w:ind w:firstLine="0"/>
              <w:jc w:val="lef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Penyediaan Administrasi Pelaksanaan Tugas ASN</w:t>
            </w:r>
          </w:p>
        </w:tc>
        <w:tc>
          <w:tcPr>
            <w:tcW w:w="528" w:type="pct"/>
            <w:tcBorders>
              <w:top w:val="nil"/>
              <w:left w:val="nil"/>
              <w:bottom w:val="single" w:sz="4" w:space="0" w:color="000000"/>
              <w:right w:val="single" w:sz="4" w:space="0" w:color="000000"/>
            </w:tcBorders>
            <w:shd w:val="clear" w:color="auto" w:fill="auto"/>
            <w:vAlign w:val="center"/>
            <w:hideMark/>
          </w:tcPr>
          <w:p w14:paraId="24F15844" w14:textId="77777777" w:rsidR="008908D6" w:rsidRPr="008908D6" w:rsidRDefault="008908D6" w:rsidP="008908D6">
            <w:pPr>
              <w:spacing w:line="240" w:lineRule="auto"/>
              <w:ind w:firstLine="0"/>
              <w:jc w:val="lef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 xml:space="preserve">Jumlah Dokumen Hasil Penyediaan AdministrasiPelaksanaan Tugas ASN (Dokumen) </w:t>
            </w:r>
          </w:p>
        </w:tc>
        <w:tc>
          <w:tcPr>
            <w:tcW w:w="256" w:type="pct"/>
            <w:tcBorders>
              <w:top w:val="nil"/>
              <w:left w:val="nil"/>
              <w:bottom w:val="single" w:sz="4" w:space="0" w:color="000000"/>
              <w:right w:val="single" w:sz="4" w:space="0" w:color="000000"/>
            </w:tcBorders>
            <w:shd w:val="clear" w:color="auto" w:fill="auto"/>
            <w:vAlign w:val="center"/>
            <w:hideMark/>
          </w:tcPr>
          <w:p w14:paraId="59D3EE4F"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1</w:t>
            </w:r>
          </w:p>
        </w:tc>
        <w:tc>
          <w:tcPr>
            <w:tcW w:w="155" w:type="pct"/>
            <w:tcBorders>
              <w:top w:val="nil"/>
              <w:left w:val="nil"/>
              <w:bottom w:val="single" w:sz="4" w:space="0" w:color="000000"/>
              <w:right w:val="single" w:sz="4" w:space="0" w:color="000000"/>
            </w:tcBorders>
            <w:shd w:val="clear" w:color="auto" w:fill="auto"/>
            <w:vAlign w:val="center"/>
            <w:hideMark/>
          </w:tcPr>
          <w:p w14:paraId="326A4316"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1</w:t>
            </w:r>
          </w:p>
        </w:tc>
        <w:tc>
          <w:tcPr>
            <w:tcW w:w="263" w:type="pct"/>
            <w:tcBorders>
              <w:top w:val="nil"/>
              <w:left w:val="nil"/>
              <w:bottom w:val="single" w:sz="4" w:space="0" w:color="000000"/>
              <w:right w:val="single" w:sz="4" w:space="0" w:color="000000"/>
            </w:tcBorders>
            <w:shd w:val="clear" w:color="auto" w:fill="auto"/>
            <w:vAlign w:val="center"/>
            <w:hideMark/>
          </w:tcPr>
          <w:p w14:paraId="319C7C88" w14:textId="77777777" w:rsidR="008908D6" w:rsidRPr="008908D6" w:rsidRDefault="008908D6" w:rsidP="008908D6">
            <w:pPr>
              <w:spacing w:line="240" w:lineRule="auto"/>
              <w:ind w:firstLine="0"/>
              <w:jc w:val="righ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1,500,000</w:t>
            </w:r>
          </w:p>
        </w:tc>
        <w:tc>
          <w:tcPr>
            <w:tcW w:w="155" w:type="pct"/>
            <w:tcBorders>
              <w:top w:val="nil"/>
              <w:left w:val="nil"/>
              <w:bottom w:val="single" w:sz="4" w:space="0" w:color="000000"/>
              <w:right w:val="single" w:sz="4" w:space="0" w:color="000000"/>
            </w:tcBorders>
            <w:shd w:val="clear" w:color="auto" w:fill="auto"/>
            <w:vAlign w:val="center"/>
            <w:hideMark/>
          </w:tcPr>
          <w:p w14:paraId="5B624991"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1</w:t>
            </w:r>
          </w:p>
        </w:tc>
        <w:tc>
          <w:tcPr>
            <w:tcW w:w="263" w:type="pct"/>
            <w:tcBorders>
              <w:top w:val="nil"/>
              <w:left w:val="nil"/>
              <w:bottom w:val="single" w:sz="4" w:space="0" w:color="000000"/>
              <w:right w:val="single" w:sz="4" w:space="0" w:color="000000"/>
            </w:tcBorders>
            <w:shd w:val="clear" w:color="auto" w:fill="auto"/>
            <w:vAlign w:val="center"/>
            <w:hideMark/>
          </w:tcPr>
          <w:p w14:paraId="64AD298C" w14:textId="77777777" w:rsidR="008908D6" w:rsidRPr="008908D6" w:rsidRDefault="008908D6" w:rsidP="008908D6">
            <w:pPr>
              <w:spacing w:line="240" w:lineRule="auto"/>
              <w:ind w:firstLine="0"/>
              <w:jc w:val="righ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1,500,000</w:t>
            </w:r>
          </w:p>
        </w:tc>
        <w:tc>
          <w:tcPr>
            <w:tcW w:w="155" w:type="pct"/>
            <w:tcBorders>
              <w:top w:val="nil"/>
              <w:left w:val="nil"/>
              <w:bottom w:val="single" w:sz="4" w:space="0" w:color="000000"/>
              <w:right w:val="single" w:sz="4" w:space="0" w:color="000000"/>
            </w:tcBorders>
            <w:shd w:val="clear" w:color="auto" w:fill="auto"/>
            <w:vAlign w:val="center"/>
            <w:hideMark/>
          </w:tcPr>
          <w:p w14:paraId="621FD2F3"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1</w:t>
            </w:r>
          </w:p>
        </w:tc>
        <w:tc>
          <w:tcPr>
            <w:tcW w:w="263" w:type="pct"/>
            <w:tcBorders>
              <w:top w:val="nil"/>
              <w:left w:val="nil"/>
              <w:bottom w:val="single" w:sz="4" w:space="0" w:color="000000"/>
              <w:right w:val="single" w:sz="4" w:space="0" w:color="000000"/>
            </w:tcBorders>
            <w:shd w:val="clear" w:color="auto" w:fill="auto"/>
            <w:vAlign w:val="center"/>
            <w:hideMark/>
          </w:tcPr>
          <w:p w14:paraId="79EC8E1D" w14:textId="77777777" w:rsidR="008908D6" w:rsidRPr="008908D6" w:rsidRDefault="008908D6" w:rsidP="008908D6">
            <w:pPr>
              <w:spacing w:line="240" w:lineRule="auto"/>
              <w:ind w:firstLine="0"/>
              <w:jc w:val="righ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1,500,000</w:t>
            </w:r>
          </w:p>
        </w:tc>
        <w:tc>
          <w:tcPr>
            <w:tcW w:w="155" w:type="pct"/>
            <w:tcBorders>
              <w:top w:val="nil"/>
              <w:left w:val="nil"/>
              <w:bottom w:val="single" w:sz="4" w:space="0" w:color="000000"/>
              <w:right w:val="single" w:sz="4" w:space="0" w:color="000000"/>
            </w:tcBorders>
            <w:shd w:val="clear" w:color="auto" w:fill="auto"/>
            <w:vAlign w:val="center"/>
            <w:hideMark/>
          </w:tcPr>
          <w:p w14:paraId="0314E693"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1</w:t>
            </w:r>
          </w:p>
        </w:tc>
        <w:tc>
          <w:tcPr>
            <w:tcW w:w="263" w:type="pct"/>
            <w:tcBorders>
              <w:top w:val="nil"/>
              <w:left w:val="nil"/>
              <w:bottom w:val="single" w:sz="4" w:space="0" w:color="000000"/>
              <w:right w:val="single" w:sz="4" w:space="0" w:color="000000"/>
            </w:tcBorders>
            <w:shd w:val="clear" w:color="auto" w:fill="auto"/>
            <w:vAlign w:val="center"/>
            <w:hideMark/>
          </w:tcPr>
          <w:p w14:paraId="53DE4894" w14:textId="77777777" w:rsidR="008908D6" w:rsidRPr="008908D6" w:rsidRDefault="008908D6" w:rsidP="008908D6">
            <w:pPr>
              <w:spacing w:line="240" w:lineRule="auto"/>
              <w:ind w:firstLine="0"/>
              <w:jc w:val="righ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1,500,000</w:t>
            </w:r>
          </w:p>
        </w:tc>
        <w:tc>
          <w:tcPr>
            <w:tcW w:w="155" w:type="pct"/>
            <w:tcBorders>
              <w:top w:val="nil"/>
              <w:left w:val="nil"/>
              <w:bottom w:val="single" w:sz="4" w:space="0" w:color="000000"/>
              <w:right w:val="single" w:sz="4" w:space="0" w:color="000000"/>
            </w:tcBorders>
            <w:shd w:val="clear" w:color="auto" w:fill="auto"/>
            <w:vAlign w:val="center"/>
            <w:hideMark/>
          </w:tcPr>
          <w:p w14:paraId="119331EF"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1</w:t>
            </w:r>
          </w:p>
        </w:tc>
        <w:tc>
          <w:tcPr>
            <w:tcW w:w="263" w:type="pct"/>
            <w:tcBorders>
              <w:top w:val="nil"/>
              <w:left w:val="nil"/>
              <w:bottom w:val="single" w:sz="4" w:space="0" w:color="000000"/>
              <w:right w:val="single" w:sz="4" w:space="0" w:color="000000"/>
            </w:tcBorders>
            <w:shd w:val="clear" w:color="auto" w:fill="auto"/>
            <w:vAlign w:val="center"/>
            <w:hideMark/>
          </w:tcPr>
          <w:p w14:paraId="56EF51F9" w14:textId="77777777" w:rsidR="008908D6" w:rsidRPr="008908D6" w:rsidRDefault="008908D6" w:rsidP="008908D6">
            <w:pPr>
              <w:spacing w:line="240" w:lineRule="auto"/>
              <w:ind w:firstLine="0"/>
              <w:jc w:val="righ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1,500,000</w:t>
            </w:r>
          </w:p>
        </w:tc>
        <w:tc>
          <w:tcPr>
            <w:tcW w:w="155" w:type="pct"/>
            <w:tcBorders>
              <w:top w:val="nil"/>
              <w:left w:val="nil"/>
              <w:bottom w:val="single" w:sz="4" w:space="0" w:color="000000"/>
              <w:right w:val="single" w:sz="4" w:space="0" w:color="000000"/>
            </w:tcBorders>
            <w:shd w:val="clear" w:color="auto" w:fill="auto"/>
            <w:vAlign w:val="center"/>
            <w:hideMark/>
          </w:tcPr>
          <w:p w14:paraId="3628A77B"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5</w:t>
            </w:r>
          </w:p>
        </w:tc>
        <w:tc>
          <w:tcPr>
            <w:tcW w:w="281" w:type="pct"/>
            <w:tcBorders>
              <w:top w:val="nil"/>
              <w:left w:val="nil"/>
              <w:bottom w:val="single" w:sz="4" w:space="0" w:color="000000"/>
              <w:right w:val="single" w:sz="4" w:space="0" w:color="000000"/>
            </w:tcBorders>
            <w:shd w:val="clear" w:color="auto" w:fill="auto"/>
            <w:vAlign w:val="center"/>
            <w:hideMark/>
          </w:tcPr>
          <w:p w14:paraId="50ADF459" w14:textId="77777777" w:rsidR="008908D6" w:rsidRPr="008908D6" w:rsidRDefault="008908D6" w:rsidP="008908D6">
            <w:pPr>
              <w:spacing w:line="240" w:lineRule="auto"/>
              <w:ind w:firstLine="0"/>
              <w:jc w:val="righ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7,500,000</w:t>
            </w:r>
          </w:p>
        </w:tc>
        <w:tc>
          <w:tcPr>
            <w:tcW w:w="342" w:type="pct"/>
            <w:tcBorders>
              <w:top w:val="nil"/>
              <w:left w:val="nil"/>
              <w:bottom w:val="single" w:sz="4" w:space="0" w:color="000000"/>
              <w:right w:val="single" w:sz="4" w:space="0" w:color="000000"/>
            </w:tcBorders>
            <w:shd w:val="clear" w:color="auto" w:fill="auto"/>
            <w:vAlign w:val="center"/>
            <w:hideMark/>
          </w:tcPr>
          <w:p w14:paraId="3C83CBEE"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KECAMATAN PASIMASUNGGU</w:t>
            </w:r>
          </w:p>
        </w:tc>
      </w:tr>
      <w:tr w:rsidR="008908D6" w:rsidRPr="008908D6" w14:paraId="7265055B" w14:textId="77777777" w:rsidTr="008908D6">
        <w:trPr>
          <w:trHeight w:val="3060"/>
          <w:jc w:val="center"/>
        </w:trPr>
        <w:tc>
          <w:tcPr>
            <w:tcW w:w="340" w:type="pct"/>
            <w:tcBorders>
              <w:top w:val="nil"/>
              <w:left w:val="single" w:sz="4" w:space="0" w:color="000000"/>
              <w:bottom w:val="single" w:sz="4" w:space="0" w:color="000000"/>
              <w:right w:val="single" w:sz="4" w:space="0" w:color="000000"/>
            </w:tcBorders>
            <w:shd w:val="clear" w:color="auto" w:fill="auto"/>
            <w:vAlign w:val="center"/>
            <w:hideMark/>
          </w:tcPr>
          <w:p w14:paraId="738D1F72" w14:textId="77777777" w:rsidR="008908D6" w:rsidRPr="008908D6" w:rsidRDefault="008908D6" w:rsidP="008908D6">
            <w:pPr>
              <w:spacing w:line="240" w:lineRule="auto"/>
              <w:ind w:firstLine="0"/>
              <w:jc w:val="lef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lastRenderedPageBreak/>
              <w:t> </w:t>
            </w:r>
          </w:p>
        </w:tc>
        <w:tc>
          <w:tcPr>
            <w:tcW w:w="288" w:type="pct"/>
            <w:tcBorders>
              <w:top w:val="nil"/>
              <w:left w:val="nil"/>
              <w:bottom w:val="single" w:sz="4" w:space="0" w:color="000000"/>
              <w:right w:val="single" w:sz="4" w:space="0" w:color="000000"/>
            </w:tcBorders>
            <w:shd w:val="clear" w:color="auto" w:fill="auto"/>
            <w:vAlign w:val="center"/>
            <w:hideMark/>
          </w:tcPr>
          <w:p w14:paraId="07FC4A29" w14:textId="77777777" w:rsidR="008908D6" w:rsidRPr="008908D6" w:rsidRDefault="008908D6" w:rsidP="008908D6">
            <w:pPr>
              <w:spacing w:line="240" w:lineRule="auto"/>
              <w:ind w:firstLine="0"/>
              <w:jc w:val="lef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 </w:t>
            </w:r>
          </w:p>
        </w:tc>
        <w:tc>
          <w:tcPr>
            <w:tcW w:w="281" w:type="pct"/>
            <w:tcBorders>
              <w:top w:val="nil"/>
              <w:left w:val="nil"/>
              <w:bottom w:val="single" w:sz="4" w:space="0" w:color="000000"/>
              <w:right w:val="single" w:sz="4" w:space="0" w:color="000000"/>
            </w:tcBorders>
            <w:shd w:val="clear" w:color="auto" w:fill="auto"/>
            <w:vAlign w:val="center"/>
            <w:hideMark/>
          </w:tcPr>
          <w:p w14:paraId="74B5B02D" w14:textId="77777777" w:rsidR="008908D6" w:rsidRPr="008908D6" w:rsidRDefault="008908D6" w:rsidP="008908D6">
            <w:pPr>
              <w:spacing w:line="240" w:lineRule="auto"/>
              <w:ind w:firstLine="0"/>
              <w:jc w:val="lef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0.00.01.2.02.05</w:t>
            </w:r>
          </w:p>
        </w:tc>
        <w:tc>
          <w:tcPr>
            <w:tcW w:w="442" w:type="pct"/>
            <w:tcBorders>
              <w:top w:val="nil"/>
              <w:left w:val="nil"/>
              <w:bottom w:val="single" w:sz="4" w:space="0" w:color="000000"/>
              <w:right w:val="single" w:sz="4" w:space="0" w:color="000000"/>
            </w:tcBorders>
            <w:shd w:val="clear" w:color="auto" w:fill="auto"/>
            <w:vAlign w:val="center"/>
            <w:hideMark/>
          </w:tcPr>
          <w:p w14:paraId="7934B1C5" w14:textId="77777777" w:rsidR="008908D6" w:rsidRPr="008908D6" w:rsidRDefault="008908D6" w:rsidP="008908D6">
            <w:pPr>
              <w:spacing w:line="240" w:lineRule="auto"/>
              <w:ind w:firstLine="0"/>
              <w:jc w:val="lef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Koordinasi dan Penyusunan Laporan Keuangan Akhir Tahun SKPD</w:t>
            </w:r>
          </w:p>
        </w:tc>
        <w:tc>
          <w:tcPr>
            <w:tcW w:w="528" w:type="pct"/>
            <w:tcBorders>
              <w:top w:val="nil"/>
              <w:left w:val="nil"/>
              <w:bottom w:val="single" w:sz="4" w:space="0" w:color="000000"/>
              <w:right w:val="single" w:sz="4" w:space="0" w:color="000000"/>
            </w:tcBorders>
            <w:shd w:val="clear" w:color="auto" w:fill="auto"/>
            <w:vAlign w:val="center"/>
            <w:hideMark/>
          </w:tcPr>
          <w:p w14:paraId="7594C37B" w14:textId="77777777" w:rsidR="008908D6" w:rsidRPr="008908D6" w:rsidRDefault="008908D6" w:rsidP="008908D6">
            <w:pPr>
              <w:spacing w:line="240" w:lineRule="auto"/>
              <w:ind w:firstLine="0"/>
              <w:jc w:val="lef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 xml:space="preserve">Jumlah Laporan Keuangan Akhir Tahun SKPD dan Laporan Hasil Koordinasi Penyusunan Laporan Keuangan Akhir Tahun SKPD (Laporan) </w:t>
            </w:r>
          </w:p>
        </w:tc>
        <w:tc>
          <w:tcPr>
            <w:tcW w:w="256" w:type="pct"/>
            <w:tcBorders>
              <w:top w:val="nil"/>
              <w:left w:val="nil"/>
              <w:bottom w:val="single" w:sz="4" w:space="0" w:color="000000"/>
              <w:right w:val="single" w:sz="4" w:space="0" w:color="000000"/>
            </w:tcBorders>
            <w:shd w:val="clear" w:color="auto" w:fill="auto"/>
            <w:vAlign w:val="center"/>
            <w:hideMark/>
          </w:tcPr>
          <w:p w14:paraId="671C3BB2"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1</w:t>
            </w:r>
          </w:p>
        </w:tc>
        <w:tc>
          <w:tcPr>
            <w:tcW w:w="155" w:type="pct"/>
            <w:tcBorders>
              <w:top w:val="nil"/>
              <w:left w:val="nil"/>
              <w:bottom w:val="single" w:sz="4" w:space="0" w:color="000000"/>
              <w:right w:val="single" w:sz="4" w:space="0" w:color="000000"/>
            </w:tcBorders>
            <w:shd w:val="clear" w:color="auto" w:fill="auto"/>
            <w:vAlign w:val="center"/>
            <w:hideMark/>
          </w:tcPr>
          <w:p w14:paraId="412AF8CD"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1</w:t>
            </w:r>
          </w:p>
        </w:tc>
        <w:tc>
          <w:tcPr>
            <w:tcW w:w="263" w:type="pct"/>
            <w:tcBorders>
              <w:top w:val="nil"/>
              <w:left w:val="nil"/>
              <w:bottom w:val="single" w:sz="4" w:space="0" w:color="000000"/>
              <w:right w:val="single" w:sz="4" w:space="0" w:color="000000"/>
            </w:tcBorders>
            <w:shd w:val="clear" w:color="auto" w:fill="auto"/>
            <w:vAlign w:val="center"/>
            <w:hideMark/>
          </w:tcPr>
          <w:p w14:paraId="2897A1D9" w14:textId="77777777" w:rsidR="008908D6" w:rsidRPr="008908D6" w:rsidRDefault="008908D6" w:rsidP="008908D6">
            <w:pPr>
              <w:spacing w:line="240" w:lineRule="auto"/>
              <w:ind w:firstLine="0"/>
              <w:jc w:val="righ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500,000</w:t>
            </w:r>
          </w:p>
        </w:tc>
        <w:tc>
          <w:tcPr>
            <w:tcW w:w="155" w:type="pct"/>
            <w:tcBorders>
              <w:top w:val="nil"/>
              <w:left w:val="nil"/>
              <w:bottom w:val="single" w:sz="4" w:space="0" w:color="000000"/>
              <w:right w:val="single" w:sz="4" w:space="0" w:color="000000"/>
            </w:tcBorders>
            <w:shd w:val="clear" w:color="auto" w:fill="auto"/>
            <w:vAlign w:val="center"/>
            <w:hideMark/>
          </w:tcPr>
          <w:p w14:paraId="5C28BF59"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1</w:t>
            </w:r>
          </w:p>
        </w:tc>
        <w:tc>
          <w:tcPr>
            <w:tcW w:w="263" w:type="pct"/>
            <w:tcBorders>
              <w:top w:val="nil"/>
              <w:left w:val="nil"/>
              <w:bottom w:val="single" w:sz="4" w:space="0" w:color="000000"/>
              <w:right w:val="single" w:sz="4" w:space="0" w:color="000000"/>
            </w:tcBorders>
            <w:shd w:val="clear" w:color="auto" w:fill="auto"/>
            <w:vAlign w:val="center"/>
            <w:hideMark/>
          </w:tcPr>
          <w:p w14:paraId="2241980B" w14:textId="77777777" w:rsidR="008908D6" w:rsidRPr="008908D6" w:rsidRDefault="008908D6" w:rsidP="008908D6">
            <w:pPr>
              <w:spacing w:line="240" w:lineRule="auto"/>
              <w:ind w:firstLine="0"/>
              <w:jc w:val="righ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1,000,000</w:t>
            </w:r>
          </w:p>
        </w:tc>
        <w:tc>
          <w:tcPr>
            <w:tcW w:w="155" w:type="pct"/>
            <w:tcBorders>
              <w:top w:val="nil"/>
              <w:left w:val="nil"/>
              <w:bottom w:val="single" w:sz="4" w:space="0" w:color="000000"/>
              <w:right w:val="single" w:sz="4" w:space="0" w:color="000000"/>
            </w:tcBorders>
            <w:shd w:val="clear" w:color="auto" w:fill="auto"/>
            <w:vAlign w:val="center"/>
            <w:hideMark/>
          </w:tcPr>
          <w:p w14:paraId="4972A840"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1</w:t>
            </w:r>
          </w:p>
        </w:tc>
        <w:tc>
          <w:tcPr>
            <w:tcW w:w="263" w:type="pct"/>
            <w:tcBorders>
              <w:top w:val="nil"/>
              <w:left w:val="nil"/>
              <w:bottom w:val="single" w:sz="4" w:space="0" w:color="000000"/>
              <w:right w:val="single" w:sz="4" w:space="0" w:color="000000"/>
            </w:tcBorders>
            <w:shd w:val="clear" w:color="auto" w:fill="auto"/>
            <w:vAlign w:val="center"/>
            <w:hideMark/>
          </w:tcPr>
          <w:p w14:paraId="4EAD7950" w14:textId="77777777" w:rsidR="008908D6" w:rsidRPr="008908D6" w:rsidRDefault="008908D6" w:rsidP="008908D6">
            <w:pPr>
              <w:spacing w:line="240" w:lineRule="auto"/>
              <w:ind w:firstLine="0"/>
              <w:jc w:val="righ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2,000,000</w:t>
            </w:r>
          </w:p>
        </w:tc>
        <w:tc>
          <w:tcPr>
            <w:tcW w:w="155" w:type="pct"/>
            <w:tcBorders>
              <w:top w:val="nil"/>
              <w:left w:val="nil"/>
              <w:bottom w:val="single" w:sz="4" w:space="0" w:color="000000"/>
              <w:right w:val="single" w:sz="4" w:space="0" w:color="000000"/>
            </w:tcBorders>
            <w:shd w:val="clear" w:color="auto" w:fill="auto"/>
            <w:vAlign w:val="center"/>
            <w:hideMark/>
          </w:tcPr>
          <w:p w14:paraId="7013D8A3"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1</w:t>
            </w:r>
          </w:p>
        </w:tc>
        <w:tc>
          <w:tcPr>
            <w:tcW w:w="263" w:type="pct"/>
            <w:tcBorders>
              <w:top w:val="nil"/>
              <w:left w:val="nil"/>
              <w:bottom w:val="single" w:sz="4" w:space="0" w:color="000000"/>
              <w:right w:val="single" w:sz="4" w:space="0" w:color="000000"/>
            </w:tcBorders>
            <w:shd w:val="clear" w:color="auto" w:fill="auto"/>
            <w:vAlign w:val="center"/>
            <w:hideMark/>
          </w:tcPr>
          <w:p w14:paraId="446AD89B" w14:textId="77777777" w:rsidR="008908D6" w:rsidRPr="008908D6" w:rsidRDefault="008908D6" w:rsidP="008908D6">
            <w:pPr>
              <w:spacing w:line="240" w:lineRule="auto"/>
              <w:ind w:firstLine="0"/>
              <w:jc w:val="righ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1,000,000</w:t>
            </w:r>
          </w:p>
        </w:tc>
        <w:tc>
          <w:tcPr>
            <w:tcW w:w="155" w:type="pct"/>
            <w:tcBorders>
              <w:top w:val="nil"/>
              <w:left w:val="nil"/>
              <w:bottom w:val="single" w:sz="4" w:space="0" w:color="000000"/>
              <w:right w:val="single" w:sz="4" w:space="0" w:color="000000"/>
            </w:tcBorders>
            <w:shd w:val="clear" w:color="auto" w:fill="auto"/>
            <w:vAlign w:val="center"/>
            <w:hideMark/>
          </w:tcPr>
          <w:p w14:paraId="520481A8"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1</w:t>
            </w:r>
          </w:p>
        </w:tc>
        <w:tc>
          <w:tcPr>
            <w:tcW w:w="263" w:type="pct"/>
            <w:tcBorders>
              <w:top w:val="nil"/>
              <w:left w:val="nil"/>
              <w:bottom w:val="single" w:sz="4" w:space="0" w:color="000000"/>
              <w:right w:val="single" w:sz="4" w:space="0" w:color="000000"/>
            </w:tcBorders>
            <w:shd w:val="clear" w:color="auto" w:fill="auto"/>
            <w:vAlign w:val="center"/>
            <w:hideMark/>
          </w:tcPr>
          <w:p w14:paraId="11EEF196" w14:textId="77777777" w:rsidR="008908D6" w:rsidRPr="008908D6" w:rsidRDefault="008908D6" w:rsidP="008908D6">
            <w:pPr>
              <w:spacing w:line="240" w:lineRule="auto"/>
              <w:ind w:firstLine="0"/>
              <w:jc w:val="righ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500,000</w:t>
            </w:r>
          </w:p>
        </w:tc>
        <w:tc>
          <w:tcPr>
            <w:tcW w:w="155" w:type="pct"/>
            <w:tcBorders>
              <w:top w:val="nil"/>
              <w:left w:val="nil"/>
              <w:bottom w:val="single" w:sz="4" w:space="0" w:color="000000"/>
              <w:right w:val="single" w:sz="4" w:space="0" w:color="000000"/>
            </w:tcBorders>
            <w:shd w:val="clear" w:color="auto" w:fill="auto"/>
            <w:vAlign w:val="center"/>
            <w:hideMark/>
          </w:tcPr>
          <w:p w14:paraId="16B6BC05"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5</w:t>
            </w:r>
          </w:p>
        </w:tc>
        <w:tc>
          <w:tcPr>
            <w:tcW w:w="281" w:type="pct"/>
            <w:tcBorders>
              <w:top w:val="nil"/>
              <w:left w:val="nil"/>
              <w:bottom w:val="single" w:sz="4" w:space="0" w:color="000000"/>
              <w:right w:val="single" w:sz="4" w:space="0" w:color="000000"/>
            </w:tcBorders>
            <w:shd w:val="clear" w:color="auto" w:fill="auto"/>
            <w:vAlign w:val="center"/>
            <w:hideMark/>
          </w:tcPr>
          <w:p w14:paraId="7B57CBF4" w14:textId="77777777" w:rsidR="008908D6" w:rsidRPr="008908D6" w:rsidRDefault="008908D6" w:rsidP="008908D6">
            <w:pPr>
              <w:spacing w:line="240" w:lineRule="auto"/>
              <w:ind w:firstLine="0"/>
              <w:jc w:val="righ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5,000,000</w:t>
            </w:r>
          </w:p>
        </w:tc>
        <w:tc>
          <w:tcPr>
            <w:tcW w:w="342" w:type="pct"/>
            <w:tcBorders>
              <w:top w:val="nil"/>
              <w:left w:val="nil"/>
              <w:bottom w:val="single" w:sz="4" w:space="0" w:color="000000"/>
              <w:right w:val="single" w:sz="4" w:space="0" w:color="000000"/>
            </w:tcBorders>
            <w:shd w:val="clear" w:color="auto" w:fill="auto"/>
            <w:vAlign w:val="center"/>
            <w:hideMark/>
          </w:tcPr>
          <w:p w14:paraId="72383C0F"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KECAMATAN PASIMASUNGGU</w:t>
            </w:r>
          </w:p>
        </w:tc>
      </w:tr>
      <w:tr w:rsidR="008908D6" w:rsidRPr="008908D6" w14:paraId="38C7D336" w14:textId="77777777" w:rsidTr="008908D6">
        <w:trPr>
          <w:trHeight w:val="2160"/>
          <w:jc w:val="center"/>
        </w:trPr>
        <w:tc>
          <w:tcPr>
            <w:tcW w:w="340" w:type="pct"/>
            <w:tcBorders>
              <w:top w:val="nil"/>
              <w:left w:val="single" w:sz="4" w:space="0" w:color="000000"/>
              <w:bottom w:val="single" w:sz="4" w:space="0" w:color="000000"/>
              <w:right w:val="single" w:sz="4" w:space="0" w:color="000000"/>
            </w:tcBorders>
            <w:shd w:val="clear" w:color="auto" w:fill="auto"/>
            <w:vAlign w:val="center"/>
            <w:hideMark/>
          </w:tcPr>
          <w:p w14:paraId="288B6248" w14:textId="77777777" w:rsidR="008908D6" w:rsidRPr="008908D6" w:rsidRDefault="008908D6" w:rsidP="008908D6">
            <w:pPr>
              <w:spacing w:line="240" w:lineRule="auto"/>
              <w:ind w:firstLine="0"/>
              <w:jc w:val="lef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 </w:t>
            </w:r>
          </w:p>
        </w:tc>
        <w:tc>
          <w:tcPr>
            <w:tcW w:w="288" w:type="pct"/>
            <w:tcBorders>
              <w:top w:val="nil"/>
              <w:left w:val="nil"/>
              <w:bottom w:val="single" w:sz="4" w:space="0" w:color="000000"/>
              <w:right w:val="single" w:sz="4" w:space="0" w:color="000000"/>
            </w:tcBorders>
            <w:shd w:val="clear" w:color="auto" w:fill="auto"/>
            <w:vAlign w:val="center"/>
            <w:hideMark/>
          </w:tcPr>
          <w:p w14:paraId="06461F21" w14:textId="77777777" w:rsidR="008908D6" w:rsidRPr="008908D6" w:rsidRDefault="008908D6" w:rsidP="008908D6">
            <w:pPr>
              <w:spacing w:line="240" w:lineRule="auto"/>
              <w:ind w:firstLine="0"/>
              <w:jc w:val="lef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 </w:t>
            </w:r>
          </w:p>
        </w:tc>
        <w:tc>
          <w:tcPr>
            <w:tcW w:w="281" w:type="pct"/>
            <w:tcBorders>
              <w:top w:val="nil"/>
              <w:left w:val="nil"/>
              <w:bottom w:val="single" w:sz="4" w:space="0" w:color="000000"/>
              <w:right w:val="single" w:sz="4" w:space="0" w:color="000000"/>
            </w:tcBorders>
            <w:shd w:val="clear" w:color="auto" w:fill="auto"/>
            <w:vAlign w:val="center"/>
            <w:hideMark/>
          </w:tcPr>
          <w:p w14:paraId="4B24E697" w14:textId="77777777" w:rsidR="008908D6" w:rsidRPr="008908D6" w:rsidRDefault="008908D6" w:rsidP="008908D6">
            <w:pPr>
              <w:spacing w:line="240" w:lineRule="auto"/>
              <w:ind w:firstLine="0"/>
              <w:jc w:val="lef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0.00.01.2.02.06</w:t>
            </w:r>
          </w:p>
        </w:tc>
        <w:tc>
          <w:tcPr>
            <w:tcW w:w="442" w:type="pct"/>
            <w:tcBorders>
              <w:top w:val="nil"/>
              <w:left w:val="nil"/>
              <w:bottom w:val="single" w:sz="4" w:space="0" w:color="000000"/>
              <w:right w:val="single" w:sz="4" w:space="0" w:color="000000"/>
            </w:tcBorders>
            <w:shd w:val="clear" w:color="auto" w:fill="auto"/>
            <w:vAlign w:val="center"/>
            <w:hideMark/>
          </w:tcPr>
          <w:p w14:paraId="61AF1222" w14:textId="77777777" w:rsidR="008908D6" w:rsidRPr="008908D6" w:rsidRDefault="008908D6" w:rsidP="008908D6">
            <w:pPr>
              <w:spacing w:line="240" w:lineRule="auto"/>
              <w:ind w:firstLine="0"/>
              <w:jc w:val="lef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Pengelolaan dan Penyiapan Bahan Tanggapan Pemeriksaan</w:t>
            </w:r>
          </w:p>
        </w:tc>
        <w:tc>
          <w:tcPr>
            <w:tcW w:w="528" w:type="pct"/>
            <w:tcBorders>
              <w:top w:val="nil"/>
              <w:left w:val="nil"/>
              <w:bottom w:val="single" w:sz="4" w:space="0" w:color="000000"/>
              <w:right w:val="single" w:sz="4" w:space="0" w:color="000000"/>
            </w:tcBorders>
            <w:shd w:val="clear" w:color="auto" w:fill="auto"/>
            <w:vAlign w:val="center"/>
            <w:hideMark/>
          </w:tcPr>
          <w:p w14:paraId="1457960B" w14:textId="77777777" w:rsidR="008908D6" w:rsidRPr="008908D6" w:rsidRDefault="008908D6" w:rsidP="008908D6">
            <w:pPr>
              <w:spacing w:line="240" w:lineRule="auto"/>
              <w:ind w:firstLine="0"/>
              <w:jc w:val="lef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 xml:space="preserve">Jumlah Dokumen Bahan Tanggapan Pemeriksaan dan Tindak Lanjut Pemeriksaan (Dokumen) </w:t>
            </w:r>
          </w:p>
        </w:tc>
        <w:tc>
          <w:tcPr>
            <w:tcW w:w="256" w:type="pct"/>
            <w:tcBorders>
              <w:top w:val="nil"/>
              <w:left w:val="nil"/>
              <w:bottom w:val="single" w:sz="4" w:space="0" w:color="000000"/>
              <w:right w:val="single" w:sz="4" w:space="0" w:color="000000"/>
            </w:tcBorders>
            <w:shd w:val="clear" w:color="auto" w:fill="auto"/>
            <w:vAlign w:val="center"/>
            <w:hideMark/>
          </w:tcPr>
          <w:p w14:paraId="7F23E8DA"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1</w:t>
            </w:r>
          </w:p>
        </w:tc>
        <w:tc>
          <w:tcPr>
            <w:tcW w:w="155" w:type="pct"/>
            <w:tcBorders>
              <w:top w:val="nil"/>
              <w:left w:val="nil"/>
              <w:bottom w:val="single" w:sz="4" w:space="0" w:color="000000"/>
              <w:right w:val="single" w:sz="4" w:space="0" w:color="000000"/>
            </w:tcBorders>
            <w:shd w:val="clear" w:color="auto" w:fill="auto"/>
            <w:vAlign w:val="center"/>
            <w:hideMark/>
          </w:tcPr>
          <w:p w14:paraId="1FA8F0A1"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0</w:t>
            </w:r>
          </w:p>
        </w:tc>
        <w:tc>
          <w:tcPr>
            <w:tcW w:w="263" w:type="pct"/>
            <w:tcBorders>
              <w:top w:val="nil"/>
              <w:left w:val="nil"/>
              <w:bottom w:val="single" w:sz="4" w:space="0" w:color="000000"/>
              <w:right w:val="single" w:sz="4" w:space="0" w:color="000000"/>
            </w:tcBorders>
            <w:shd w:val="clear" w:color="auto" w:fill="auto"/>
            <w:vAlign w:val="center"/>
            <w:hideMark/>
          </w:tcPr>
          <w:p w14:paraId="2F2406AA" w14:textId="77777777" w:rsidR="008908D6" w:rsidRPr="008908D6" w:rsidRDefault="008908D6" w:rsidP="008908D6">
            <w:pPr>
              <w:spacing w:line="240" w:lineRule="auto"/>
              <w:ind w:firstLine="0"/>
              <w:jc w:val="righ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0</w:t>
            </w:r>
          </w:p>
        </w:tc>
        <w:tc>
          <w:tcPr>
            <w:tcW w:w="155" w:type="pct"/>
            <w:tcBorders>
              <w:top w:val="nil"/>
              <w:left w:val="nil"/>
              <w:bottom w:val="single" w:sz="4" w:space="0" w:color="000000"/>
              <w:right w:val="single" w:sz="4" w:space="0" w:color="000000"/>
            </w:tcBorders>
            <w:shd w:val="clear" w:color="auto" w:fill="auto"/>
            <w:vAlign w:val="center"/>
            <w:hideMark/>
          </w:tcPr>
          <w:p w14:paraId="142067C0"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1</w:t>
            </w:r>
          </w:p>
        </w:tc>
        <w:tc>
          <w:tcPr>
            <w:tcW w:w="263" w:type="pct"/>
            <w:tcBorders>
              <w:top w:val="nil"/>
              <w:left w:val="nil"/>
              <w:bottom w:val="single" w:sz="4" w:space="0" w:color="000000"/>
              <w:right w:val="single" w:sz="4" w:space="0" w:color="000000"/>
            </w:tcBorders>
            <w:shd w:val="clear" w:color="auto" w:fill="auto"/>
            <w:vAlign w:val="center"/>
            <w:hideMark/>
          </w:tcPr>
          <w:p w14:paraId="3A38E8DF" w14:textId="77777777" w:rsidR="008908D6" w:rsidRPr="008908D6" w:rsidRDefault="008908D6" w:rsidP="008908D6">
            <w:pPr>
              <w:spacing w:line="240" w:lineRule="auto"/>
              <w:ind w:firstLine="0"/>
              <w:jc w:val="righ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500,000</w:t>
            </w:r>
          </w:p>
        </w:tc>
        <w:tc>
          <w:tcPr>
            <w:tcW w:w="155" w:type="pct"/>
            <w:tcBorders>
              <w:top w:val="nil"/>
              <w:left w:val="nil"/>
              <w:bottom w:val="single" w:sz="4" w:space="0" w:color="000000"/>
              <w:right w:val="single" w:sz="4" w:space="0" w:color="000000"/>
            </w:tcBorders>
            <w:shd w:val="clear" w:color="auto" w:fill="auto"/>
            <w:vAlign w:val="center"/>
            <w:hideMark/>
          </w:tcPr>
          <w:p w14:paraId="344A8EBA"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1</w:t>
            </w:r>
          </w:p>
        </w:tc>
        <w:tc>
          <w:tcPr>
            <w:tcW w:w="263" w:type="pct"/>
            <w:tcBorders>
              <w:top w:val="nil"/>
              <w:left w:val="nil"/>
              <w:bottom w:val="single" w:sz="4" w:space="0" w:color="000000"/>
              <w:right w:val="single" w:sz="4" w:space="0" w:color="000000"/>
            </w:tcBorders>
            <w:shd w:val="clear" w:color="auto" w:fill="auto"/>
            <w:vAlign w:val="center"/>
            <w:hideMark/>
          </w:tcPr>
          <w:p w14:paraId="2B5235A3" w14:textId="77777777" w:rsidR="008908D6" w:rsidRPr="008908D6" w:rsidRDefault="008908D6" w:rsidP="008908D6">
            <w:pPr>
              <w:spacing w:line="240" w:lineRule="auto"/>
              <w:ind w:firstLine="0"/>
              <w:jc w:val="righ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1,000,000</w:t>
            </w:r>
          </w:p>
        </w:tc>
        <w:tc>
          <w:tcPr>
            <w:tcW w:w="155" w:type="pct"/>
            <w:tcBorders>
              <w:top w:val="nil"/>
              <w:left w:val="nil"/>
              <w:bottom w:val="single" w:sz="4" w:space="0" w:color="000000"/>
              <w:right w:val="single" w:sz="4" w:space="0" w:color="000000"/>
            </w:tcBorders>
            <w:shd w:val="clear" w:color="auto" w:fill="auto"/>
            <w:vAlign w:val="center"/>
            <w:hideMark/>
          </w:tcPr>
          <w:p w14:paraId="0BE06D4F"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1</w:t>
            </w:r>
          </w:p>
        </w:tc>
        <w:tc>
          <w:tcPr>
            <w:tcW w:w="263" w:type="pct"/>
            <w:tcBorders>
              <w:top w:val="nil"/>
              <w:left w:val="nil"/>
              <w:bottom w:val="single" w:sz="4" w:space="0" w:color="000000"/>
              <w:right w:val="single" w:sz="4" w:space="0" w:color="000000"/>
            </w:tcBorders>
            <w:shd w:val="clear" w:color="auto" w:fill="auto"/>
            <w:vAlign w:val="center"/>
            <w:hideMark/>
          </w:tcPr>
          <w:p w14:paraId="3BCE20ED" w14:textId="77777777" w:rsidR="008908D6" w:rsidRPr="008908D6" w:rsidRDefault="008908D6" w:rsidP="008908D6">
            <w:pPr>
              <w:spacing w:line="240" w:lineRule="auto"/>
              <w:ind w:firstLine="0"/>
              <w:jc w:val="righ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1,000,000</w:t>
            </w:r>
          </w:p>
        </w:tc>
        <w:tc>
          <w:tcPr>
            <w:tcW w:w="155" w:type="pct"/>
            <w:tcBorders>
              <w:top w:val="nil"/>
              <w:left w:val="nil"/>
              <w:bottom w:val="single" w:sz="4" w:space="0" w:color="000000"/>
              <w:right w:val="single" w:sz="4" w:space="0" w:color="000000"/>
            </w:tcBorders>
            <w:shd w:val="clear" w:color="auto" w:fill="auto"/>
            <w:vAlign w:val="center"/>
            <w:hideMark/>
          </w:tcPr>
          <w:p w14:paraId="6DD20AE6"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1</w:t>
            </w:r>
          </w:p>
        </w:tc>
        <w:tc>
          <w:tcPr>
            <w:tcW w:w="263" w:type="pct"/>
            <w:tcBorders>
              <w:top w:val="nil"/>
              <w:left w:val="nil"/>
              <w:bottom w:val="single" w:sz="4" w:space="0" w:color="000000"/>
              <w:right w:val="single" w:sz="4" w:space="0" w:color="000000"/>
            </w:tcBorders>
            <w:shd w:val="clear" w:color="auto" w:fill="auto"/>
            <w:vAlign w:val="center"/>
            <w:hideMark/>
          </w:tcPr>
          <w:p w14:paraId="2DF8FB7D" w14:textId="77777777" w:rsidR="008908D6" w:rsidRPr="008908D6" w:rsidRDefault="008908D6" w:rsidP="008908D6">
            <w:pPr>
              <w:spacing w:line="240" w:lineRule="auto"/>
              <w:ind w:firstLine="0"/>
              <w:jc w:val="righ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500,000</w:t>
            </w:r>
          </w:p>
        </w:tc>
        <w:tc>
          <w:tcPr>
            <w:tcW w:w="155" w:type="pct"/>
            <w:tcBorders>
              <w:top w:val="nil"/>
              <w:left w:val="nil"/>
              <w:bottom w:val="single" w:sz="4" w:space="0" w:color="000000"/>
              <w:right w:val="single" w:sz="4" w:space="0" w:color="000000"/>
            </w:tcBorders>
            <w:shd w:val="clear" w:color="auto" w:fill="auto"/>
            <w:vAlign w:val="center"/>
            <w:hideMark/>
          </w:tcPr>
          <w:p w14:paraId="43D4AD79"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4</w:t>
            </w:r>
          </w:p>
        </w:tc>
        <w:tc>
          <w:tcPr>
            <w:tcW w:w="281" w:type="pct"/>
            <w:tcBorders>
              <w:top w:val="nil"/>
              <w:left w:val="nil"/>
              <w:bottom w:val="single" w:sz="4" w:space="0" w:color="000000"/>
              <w:right w:val="single" w:sz="4" w:space="0" w:color="000000"/>
            </w:tcBorders>
            <w:shd w:val="clear" w:color="auto" w:fill="auto"/>
            <w:vAlign w:val="center"/>
            <w:hideMark/>
          </w:tcPr>
          <w:p w14:paraId="510FC43C" w14:textId="77777777" w:rsidR="008908D6" w:rsidRPr="008908D6" w:rsidRDefault="008908D6" w:rsidP="008908D6">
            <w:pPr>
              <w:spacing w:line="240" w:lineRule="auto"/>
              <w:ind w:firstLine="0"/>
              <w:jc w:val="righ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3,000,000</w:t>
            </w:r>
          </w:p>
        </w:tc>
        <w:tc>
          <w:tcPr>
            <w:tcW w:w="342" w:type="pct"/>
            <w:tcBorders>
              <w:top w:val="nil"/>
              <w:left w:val="nil"/>
              <w:bottom w:val="single" w:sz="4" w:space="0" w:color="000000"/>
              <w:right w:val="single" w:sz="4" w:space="0" w:color="000000"/>
            </w:tcBorders>
            <w:shd w:val="clear" w:color="auto" w:fill="auto"/>
            <w:vAlign w:val="center"/>
            <w:hideMark/>
          </w:tcPr>
          <w:p w14:paraId="64E8245C"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KECAMATAN PASIMASUNGGU</w:t>
            </w:r>
          </w:p>
        </w:tc>
      </w:tr>
      <w:tr w:rsidR="008908D6" w:rsidRPr="008908D6" w14:paraId="6EB513B2" w14:textId="77777777" w:rsidTr="008908D6">
        <w:trPr>
          <w:trHeight w:val="3420"/>
          <w:jc w:val="center"/>
        </w:trPr>
        <w:tc>
          <w:tcPr>
            <w:tcW w:w="340" w:type="pct"/>
            <w:tcBorders>
              <w:top w:val="nil"/>
              <w:left w:val="single" w:sz="4" w:space="0" w:color="000000"/>
              <w:bottom w:val="single" w:sz="4" w:space="0" w:color="000000"/>
              <w:right w:val="single" w:sz="4" w:space="0" w:color="000000"/>
            </w:tcBorders>
            <w:shd w:val="clear" w:color="auto" w:fill="auto"/>
            <w:vAlign w:val="center"/>
            <w:hideMark/>
          </w:tcPr>
          <w:p w14:paraId="64FE86C5" w14:textId="77777777" w:rsidR="008908D6" w:rsidRPr="008908D6" w:rsidRDefault="008908D6" w:rsidP="008908D6">
            <w:pPr>
              <w:spacing w:line="240" w:lineRule="auto"/>
              <w:ind w:firstLine="0"/>
              <w:jc w:val="lef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lastRenderedPageBreak/>
              <w:t> </w:t>
            </w:r>
          </w:p>
        </w:tc>
        <w:tc>
          <w:tcPr>
            <w:tcW w:w="288" w:type="pct"/>
            <w:tcBorders>
              <w:top w:val="nil"/>
              <w:left w:val="nil"/>
              <w:bottom w:val="single" w:sz="4" w:space="0" w:color="000000"/>
              <w:right w:val="single" w:sz="4" w:space="0" w:color="000000"/>
            </w:tcBorders>
            <w:shd w:val="clear" w:color="auto" w:fill="auto"/>
            <w:vAlign w:val="center"/>
            <w:hideMark/>
          </w:tcPr>
          <w:p w14:paraId="138530B3" w14:textId="77777777" w:rsidR="008908D6" w:rsidRPr="008908D6" w:rsidRDefault="008908D6" w:rsidP="008908D6">
            <w:pPr>
              <w:spacing w:line="240" w:lineRule="auto"/>
              <w:ind w:firstLine="0"/>
              <w:jc w:val="lef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 </w:t>
            </w:r>
          </w:p>
        </w:tc>
        <w:tc>
          <w:tcPr>
            <w:tcW w:w="281" w:type="pct"/>
            <w:tcBorders>
              <w:top w:val="nil"/>
              <w:left w:val="nil"/>
              <w:bottom w:val="single" w:sz="4" w:space="0" w:color="000000"/>
              <w:right w:val="single" w:sz="4" w:space="0" w:color="000000"/>
            </w:tcBorders>
            <w:shd w:val="clear" w:color="auto" w:fill="auto"/>
            <w:vAlign w:val="center"/>
            <w:hideMark/>
          </w:tcPr>
          <w:p w14:paraId="77AA038A" w14:textId="77777777" w:rsidR="008908D6" w:rsidRPr="008908D6" w:rsidRDefault="008908D6" w:rsidP="008908D6">
            <w:pPr>
              <w:spacing w:line="240" w:lineRule="auto"/>
              <w:ind w:firstLine="0"/>
              <w:jc w:val="lef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0.00.01.2.02.07</w:t>
            </w:r>
          </w:p>
        </w:tc>
        <w:tc>
          <w:tcPr>
            <w:tcW w:w="442" w:type="pct"/>
            <w:tcBorders>
              <w:top w:val="nil"/>
              <w:left w:val="nil"/>
              <w:bottom w:val="single" w:sz="4" w:space="0" w:color="000000"/>
              <w:right w:val="single" w:sz="4" w:space="0" w:color="000000"/>
            </w:tcBorders>
            <w:shd w:val="clear" w:color="auto" w:fill="auto"/>
            <w:vAlign w:val="center"/>
            <w:hideMark/>
          </w:tcPr>
          <w:p w14:paraId="5056AE08" w14:textId="77777777" w:rsidR="008908D6" w:rsidRPr="008908D6" w:rsidRDefault="008908D6" w:rsidP="008908D6">
            <w:pPr>
              <w:spacing w:line="240" w:lineRule="auto"/>
              <w:ind w:firstLine="0"/>
              <w:jc w:val="lef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Koordinasi dan Penyusunan Laporan Keuangan Bulanan/ Triwulanan/ Semesteran SKPD</w:t>
            </w:r>
          </w:p>
        </w:tc>
        <w:tc>
          <w:tcPr>
            <w:tcW w:w="528" w:type="pct"/>
            <w:tcBorders>
              <w:top w:val="nil"/>
              <w:left w:val="nil"/>
              <w:bottom w:val="single" w:sz="4" w:space="0" w:color="000000"/>
              <w:right w:val="single" w:sz="4" w:space="0" w:color="000000"/>
            </w:tcBorders>
            <w:shd w:val="clear" w:color="auto" w:fill="auto"/>
            <w:vAlign w:val="center"/>
            <w:hideMark/>
          </w:tcPr>
          <w:p w14:paraId="285F4E23" w14:textId="77777777" w:rsidR="008908D6" w:rsidRPr="008908D6" w:rsidRDefault="008908D6" w:rsidP="008908D6">
            <w:pPr>
              <w:spacing w:line="240" w:lineRule="auto"/>
              <w:ind w:firstLine="0"/>
              <w:jc w:val="lef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 xml:space="preserve">Jumlah Laporan Keuangan Bulanan/ Triwulanan/ Semesteran SKPD dan Laporan Koordinasi Penyusunan Laporan Keuangan Bulanan/Triwulanan/Semesteran SKPD (Laporan) </w:t>
            </w:r>
            <w:r w:rsidRPr="008908D6">
              <w:rPr>
                <w:rFonts w:eastAsia="Times New Roman" w:cs="Times New Roman"/>
                <w:color w:val="000000"/>
                <w:kern w:val="0"/>
                <w:sz w:val="14"/>
                <w:szCs w:val="14"/>
                <w:lang w:val="en-ID" w:eastAsia="en-ID"/>
                <w14:ligatures w14:val="none"/>
              </w:rPr>
              <w:br w:type="page"/>
            </w:r>
          </w:p>
        </w:tc>
        <w:tc>
          <w:tcPr>
            <w:tcW w:w="256" w:type="pct"/>
            <w:tcBorders>
              <w:top w:val="nil"/>
              <w:left w:val="nil"/>
              <w:bottom w:val="single" w:sz="4" w:space="0" w:color="000000"/>
              <w:right w:val="single" w:sz="4" w:space="0" w:color="000000"/>
            </w:tcBorders>
            <w:shd w:val="clear" w:color="auto" w:fill="auto"/>
            <w:vAlign w:val="center"/>
            <w:hideMark/>
          </w:tcPr>
          <w:p w14:paraId="6B455766"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4</w:t>
            </w:r>
          </w:p>
        </w:tc>
        <w:tc>
          <w:tcPr>
            <w:tcW w:w="155" w:type="pct"/>
            <w:tcBorders>
              <w:top w:val="nil"/>
              <w:left w:val="nil"/>
              <w:bottom w:val="single" w:sz="4" w:space="0" w:color="000000"/>
              <w:right w:val="single" w:sz="4" w:space="0" w:color="000000"/>
            </w:tcBorders>
            <w:shd w:val="clear" w:color="auto" w:fill="auto"/>
            <w:vAlign w:val="center"/>
            <w:hideMark/>
          </w:tcPr>
          <w:p w14:paraId="5E36D738"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4</w:t>
            </w:r>
          </w:p>
        </w:tc>
        <w:tc>
          <w:tcPr>
            <w:tcW w:w="263" w:type="pct"/>
            <w:tcBorders>
              <w:top w:val="nil"/>
              <w:left w:val="nil"/>
              <w:bottom w:val="single" w:sz="4" w:space="0" w:color="000000"/>
              <w:right w:val="single" w:sz="4" w:space="0" w:color="000000"/>
            </w:tcBorders>
            <w:shd w:val="clear" w:color="auto" w:fill="auto"/>
            <w:vAlign w:val="center"/>
            <w:hideMark/>
          </w:tcPr>
          <w:p w14:paraId="78EB6039" w14:textId="77777777" w:rsidR="008908D6" w:rsidRPr="008908D6" w:rsidRDefault="008908D6" w:rsidP="008908D6">
            <w:pPr>
              <w:spacing w:line="240" w:lineRule="auto"/>
              <w:ind w:firstLine="0"/>
              <w:jc w:val="righ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1,500,000</w:t>
            </w:r>
          </w:p>
        </w:tc>
        <w:tc>
          <w:tcPr>
            <w:tcW w:w="155" w:type="pct"/>
            <w:tcBorders>
              <w:top w:val="nil"/>
              <w:left w:val="nil"/>
              <w:bottom w:val="single" w:sz="4" w:space="0" w:color="000000"/>
              <w:right w:val="single" w:sz="4" w:space="0" w:color="000000"/>
            </w:tcBorders>
            <w:shd w:val="clear" w:color="auto" w:fill="auto"/>
            <w:vAlign w:val="center"/>
            <w:hideMark/>
          </w:tcPr>
          <w:p w14:paraId="78D76596"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4</w:t>
            </w:r>
          </w:p>
        </w:tc>
        <w:tc>
          <w:tcPr>
            <w:tcW w:w="263" w:type="pct"/>
            <w:tcBorders>
              <w:top w:val="nil"/>
              <w:left w:val="nil"/>
              <w:bottom w:val="single" w:sz="4" w:space="0" w:color="000000"/>
              <w:right w:val="single" w:sz="4" w:space="0" w:color="000000"/>
            </w:tcBorders>
            <w:shd w:val="clear" w:color="auto" w:fill="auto"/>
            <w:vAlign w:val="center"/>
            <w:hideMark/>
          </w:tcPr>
          <w:p w14:paraId="7A61277F" w14:textId="77777777" w:rsidR="008908D6" w:rsidRPr="008908D6" w:rsidRDefault="008908D6" w:rsidP="008908D6">
            <w:pPr>
              <w:spacing w:line="240" w:lineRule="auto"/>
              <w:ind w:firstLine="0"/>
              <w:jc w:val="righ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1,500,000</w:t>
            </w:r>
          </w:p>
        </w:tc>
        <w:tc>
          <w:tcPr>
            <w:tcW w:w="155" w:type="pct"/>
            <w:tcBorders>
              <w:top w:val="nil"/>
              <w:left w:val="nil"/>
              <w:bottom w:val="single" w:sz="4" w:space="0" w:color="000000"/>
              <w:right w:val="single" w:sz="4" w:space="0" w:color="000000"/>
            </w:tcBorders>
            <w:shd w:val="clear" w:color="auto" w:fill="auto"/>
            <w:vAlign w:val="center"/>
            <w:hideMark/>
          </w:tcPr>
          <w:p w14:paraId="7C3524A6"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4</w:t>
            </w:r>
          </w:p>
        </w:tc>
        <w:tc>
          <w:tcPr>
            <w:tcW w:w="263" w:type="pct"/>
            <w:tcBorders>
              <w:top w:val="nil"/>
              <w:left w:val="nil"/>
              <w:bottom w:val="single" w:sz="4" w:space="0" w:color="000000"/>
              <w:right w:val="single" w:sz="4" w:space="0" w:color="000000"/>
            </w:tcBorders>
            <w:shd w:val="clear" w:color="auto" w:fill="auto"/>
            <w:vAlign w:val="center"/>
            <w:hideMark/>
          </w:tcPr>
          <w:p w14:paraId="1DCBFBB4" w14:textId="77777777" w:rsidR="008908D6" w:rsidRPr="008908D6" w:rsidRDefault="008908D6" w:rsidP="008908D6">
            <w:pPr>
              <w:spacing w:line="240" w:lineRule="auto"/>
              <w:ind w:firstLine="0"/>
              <w:jc w:val="righ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5,000,000</w:t>
            </w:r>
          </w:p>
        </w:tc>
        <w:tc>
          <w:tcPr>
            <w:tcW w:w="155" w:type="pct"/>
            <w:tcBorders>
              <w:top w:val="nil"/>
              <w:left w:val="nil"/>
              <w:bottom w:val="single" w:sz="4" w:space="0" w:color="000000"/>
              <w:right w:val="single" w:sz="4" w:space="0" w:color="000000"/>
            </w:tcBorders>
            <w:shd w:val="clear" w:color="auto" w:fill="auto"/>
            <w:vAlign w:val="center"/>
            <w:hideMark/>
          </w:tcPr>
          <w:p w14:paraId="3583E48F"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4</w:t>
            </w:r>
          </w:p>
        </w:tc>
        <w:tc>
          <w:tcPr>
            <w:tcW w:w="263" w:type="pct"/>
            <w:tcBorders>
              <w:top w:val="nil"/>
              <w:left w:val="nil"/>
              <w:bottom w:val="single" w:sz="4" w:space="0" w:color="000000"/>
              <w:right w:val="single" w:sz="4" w:space="0" w:color="000000"/>
            </w:tcBorders>
            <w:shd w:val="clear" w:color="auto" w:fill="auto"/>
            <w:vAlign w:val="center"/>
            <w:hideMark/>
          </w:tcPr>
          <w:p w14:paraId="1FE41652" w14:textId="77777777" w:rsidR="008908D6" w:rsidRPr="008908D6" w:rsidRDefault="008908D6" w:rsidP="008908D6">
            <w:pPr>
              <w:spacing w:line="240" w:lineRule="auto"/>
              <w:ind w:firstLine="0"/>
              <w:jc w:val="righ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1,000,000</w:t>
            </w:r>
          </w:p>
        </w:tc>
        <w:tc>
          <w:tcPr>
            <w:tcW w:w="155" w:type="pct"/>
            <w:tcBorders>
              <w:top w:val="nil"/>
              <w:left w:val="nil"/>
              <w:bottom w:val="single" w:sz="4" w:space="0" w:color="000000"/>
              <w:right w:val="single" w:sz="4" w:space="0" w:color="000000"/>
            </w:tcBorders>
            <w:shd w:val="clear" w:color="auto" w:fill="auto"/>
            <w:vAlign w:val="center"/>
            <w:hideMark/>
          </w:tcPr>
          <w:p w14:paraId="0C390F80"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4</w:t>
            </w:r>
          </w:p>
        </w:tc>
        <w:tc>
          <w:tcPr>
            <w:tcW w:w="263" w:type="pct"/>
            <w:tcBorders>
              <w:top w:val="nil"/>
              <w:left w:val="nil"/>
              <w:bottom w:val="single" w:sz="4" w:space="0" w:color="000000"/>
              <w:right w:val="single" w:sz="4" w:space="0" w:color="000000"/>
            </w:tcBorders>
            <w:shd w:val="clear" w:color="auto" w:fill="auto"/>
            <w:vAlign w:val="center"/>
            <w:hideMark/>
          </w:tcPr>
          <w:p w14:paraId="04144E76" w14:textId="77777777" w:rsidR="008908D6" w:rsidRPr="008908D6" w:rsidRDefault="008908D6" w:rsidP="008908D6">
            <w:pPr>
              <w:spacing w:line="240" w:lineRule="auto"/>
              <w:ind w:firstLine="0"/>
              <w:jc w:val="righ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1,000,000</w:t>
            </w:r>
          </w:p>
        </w:tc>
        <w:tc>
          <w:tcPr>
            <w:tcW w:w="155" w:type="pct"/>
            <w:tcBorders>
              <w:top w:val="nil"/>
              <w:left w:val="nil"/>
              <w:bottom w:val="single" w:sz="4" w:space="0" w:color="000000"/>
              <w:right w:val="single" w:sz="4" w:space="0" w:color="000000"/>
            </w:tcBorders>
            <w:shd w:val="clear" w:color="auto" w:fill="auto"/>
            <w:vAlign w:val="center"/>
            <w:hideMark/>
          </w:tcPr>
          <w:p w14:paraId="1A12B7BF"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20</w:t>
            </w:r>
          </w:p>
        </w:tc>
        <w:tc>
          <w:tcPr>
            <w:tcW w:w="281" w:type="pct"/>
            <w:tcBorders>
              <w:top w:val="nil"/>
              <w:left w:val="nil"/>
              <w:bottom w:val="single" w:sz="4" w:space="0" w:color="000000"/>
              <w:right w:val="single" w:sz="4" w:space="0" w:color="000000"/>
            </w:tcBorders>
            <w:shd w:val="clear" w:color="auto" w:fill="auto"/>
            <w:vAlign w:val="center"/>
            <w:hideMark/>
          </w:tcPr>
          <w:p w14:paraId="5B1FDAAD" w14:textId="77777777" w:rsidR="008908D6" w:rsidRPr="008908D6" w:rsidRDefault="008908D6" w:rsidP="008908D6">
            <w:pPr>
              <w:spacing w:line="240" w:lineRule="auto"/>
              <w:ind w:firstLine="0"/>
              <w:jc w:val="righ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10,000,000</w:t>
            </w:r>
          </w:p>
        </w:tc>
        <w:tc>
          <w:tcPr>
            <w:tcW w:w="342" w:type="pct"/>
            <w:tcBorders>
              <w:top w:val="nil"/>
              <w:left w:val="nil"/>
              <w:bottom w:val="single" w:sz="4" w:space="0" w:color="000000"/>
              <w:right w:val="single" w:sz="4" w:space="0" w:color="000000"/>
            </w:tcBorders>
            <w:shd w:val="clear" w:color="auto" w:fill="auto"/>
            <w:vAlign w:val="center"/>
            <w:hideMark/>
          </w:tcPr>
          <w:p w14:paraId="7014F2D7"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KECAMATAN PASIMASUNGGU</w:t>
            </w:r>
          </w:p>
        </w:tc>
      </w:tr>
      <w:tr w:rsidR="008908D6" w:rsidRPr="008908D6" w14:paraId="048CA806" w14:textId="77777777" w:rsidTr="008908D6">
        <w:trPr>
          <w:trHeight w:val="1260"/>
          <w:jc w:val="center"/>
        </w:trPr>
        <w:tc>
          <w:tcPr>
            <w:tcW w:w="340" w:type="pct"/>
            <w:tcBorders>
              <w:top w:val="nil"/>
              <w:left w:val="single" w:sz="4" w:space="0" w:color="000000"/>
              <w:bottom w:val="single" w:sz="4" w:space="0" w:color="000000"/>
              <w:right w:val="single" w:sz="4" w:space="0" w:color="000000"/>
            </w:tcBorders>
            <w:shd w:val="clear" w:color="000000" w:fill="B4F5A9"/>
            <w:vAlign w:val="center"/>
            <w:hideMark/>
          </w:tcPr>
          <w:p w14:paraId="33C17B97" w14:textId="77777777" w:rsidR="008908D6" w:rsidRPr="008908D6" w:rsidRDefault="008908D6" w:rsidP="008908D6">
            <w:pPr>
              <w:spacing w:line="240" w:lineRule="auto"/>
              <w:ind w:firstLine="0"/>
              <w:jc w:val="lef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 </w:t>
            </w:r>
          </w:p>
        </w:tc>
        <w:tc>
          <w:tcPr>
            <w:tcW w:w="288" w:type="pct"/>
            <w:tcBorders>
              <w:top w:val="nil"/>
              <w:left w:val="nil"/>
              <w:bottom w:val="single" w:sz="4" w:space="0" w:color="000000"/>
              <w:right w:val="single" w:sz="4" w:space="0" w:color="000000"/>
            </w:tcBorders>
            <w:shd w:val="clear" w:color="000000" w:fill="B4F5A9"/>
            <w:vAlign w:val="center"/>
            <w:hideMark/>
          </w:tcPr>
          <w:p w14:paraId="20AF274D" w14:textId="77777777" w:rsidR="008908D6" w:rsidRPr="008908D6" w:rsidRDefault="008908D6" w:rsidP="008908D6">
            <w:pPr>
              <w:spacing w:line="240" w:lineRule="auto"/>
              <w:ind w:firstLine="0"/>
              <w:jc w:val="lef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 </w:t>
            </w:r>
          </w:p>
        </w:tc>
        <w:tc>
          <w:tcPr>
            <w:tcW w:w="281" w:type="pct"/>
            <w:tcBorders>
              <w:top w:val="nil"/>
              <w:left w:val="nil"/>
              <w:bottom w:val="single" w:sz="4" w:space="0" w:color="000000"/>
              <w:right w:val="single" w:sz="4" w:space="0" w:color="000000"/>
            </w:tcBorders>
            <w:shd w:val="clear" w:color="000000" w:fill="B4F5A9"/>
            <w:vAlign w:val="center"/>
            <w:hideMark/>
          </w:tcPr>
          <w:p w14:paraId="7A836779" w14:textId="77777777" w:rsidR="008908D6" w:rsidRPr="008908D6" w:rsidRDefault="008908D6" w:rsidP="008908D6">
            <w:pPr>
              <w:spacing w:line="240" w:lineRule="auto"/>
              <w:ind w:firstLine="0"/>
              <w:jc w:val="lef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7.01.01.2.03</w:t>
            </w:r>
          </w:p>
        </w:tc>
        <w:tc>
          <w:tcPr>
            <w:tcW w:w="442" w:type="pct"/>
            <w:tcBorders>
              <w:top w:val="nil"/>
              <w:left w:val="nil"/>
              <w:bottom w:val="single" w:sz="4" w:space="0" w:color="000000"/>
              <w:right w:val="single" w:sz="4" w:space="0" w:color="000000"/>
            </w:tcBorders>
            <w:shd w:val="clear" w:color="000000" w:fill="B4F5A9"/>
            <w:vAlign w:val="center"/>
            <w:hideMark/>
          </w:tcPr>
          <w:p w14:paraId="1E257722" w14:textId="77777777" w:rsidR="008908D6" w:rsidRPr="008908D6" w:rsidRDefault="008908D6" w:rsidP="008908D6">
            <w:pPr>
              <w:spacing w:line="240" w:lineRule="auto"/>
              <w:ind w:firstLine="0"/>
              <w:jc w:val="lef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Administrasi Barang Milik Daerah pada Perangkat Daerah</w:t>
            </w:r>
          </w:p>
        </w:tc>
        <w:tc>
          <w:tcPr>
            <w:tcW w:w="528" w:type="pct"/>
            <w:tcBorders>
              <w:top w:val="nil"/>
              <w:left w:val="nil"/>
              <w:bottom w:val="single" w:sz="4" w:space="0" w:color="000000"/>
              <w:right w:val="single" w:sz="4" w:space="0" w:color="000000"/>
            </w:tcBorders>
            <w:shd w:val="clear" w:color="000000" w:fill="B4F5A9"/>
            <w:vAlign w:val="center"/>
            <w:hideMark/>
          </w:tcPr>
          <w:p w14:paraId="1E5815AA" w14:textId="77777777" w:rsidR="008908D6" w:rsidRPr="008908D6" w:rsidRDefault="008908D6" w:rsidP="008908D6">
            <w:pPr>
              <w:spacing w:line="240" w:lineRule="auto"/>
              <w:ind w:firstLine="0"/>
              <w:jc w:val="lef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Persentase  dokumen administrasi Barang Milik  Daerah (%)</w:t>
            </w:r>
          </w:p>
        </w:tc>
        <w:tc>
          <w:tcPr>
            <w:tcW w:w="256" w:type="pct"/>
            <w:tcBorders>
              <w:top w:val="nil"/>
              <w:left w:val="nil"/>
              <w:bottom w:val="single" w:sz="4" w:space="0" w:color="000000"/>
              <w:right w:val="single" w:sz="4" w:space="0" w:color="000000"/>
            </w:tcBorders>
            <w:shd w:val="clear" w:color="000000" w:fill="B4F5A9"/>
            <w:vAlign w:val="center"/>
            <w:hideMark/>
          </w:tcPr>
          <w:p w14:paraId="3443EB15"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100</w:t>
            </w:r>
          </w:p>
        </w:tc>
        <w:tc>
          <w:tcPr>
            <w:tcW w:w="155" w:type="pct"/>
            <w:tcBorders>
              <w:top w:val="nil"/>
              <w:left w:val="nil"/>
              <w:bottom w:val="single" w:sz="4" w:space="0" w:color="000000"/>
              <w:right w:val="single" w:sz="4" w:space="0" w:color="000000"/>
            </w:tcBorders>
            <w:shd w:val="clear" w:color="000000" w:fill="B4F5A9"/>
            <w:vAlign w:val="center"/>
            <w:hideMark/>
          </w:tcPr>
          <w:p w14:paraId="2C9E53AE"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100</w:t>
            </w:r>
          </w:p>
        </w:tc>
        <w:tc>
          <w:tcPr>
            <w:tcW w:w="263" w:type="pct"/>
            <w:tcBorders>
              <w:top w:val="nil"/>
              <w:left w:val="nil"/>
              <w:bottom w:val="single" w:sz="4" w:space="0" w:color="000000"/>
              <w:right w:val="single" w:sz="4" w:space="0" w:color="000000"/>
            </w:tcBorders>
            <w:shd w:val="clear" w:color="000000" w:fill="B4F5A9"/>
            <w:vAlign w:val="center"/>
            <w:hideMark/>
          </w:tcPr>
          <w:p w14:paraId="50FD05E3" w14:textId="77777777" w:rsidR="008908D6" w:rsidRPr="008908D6" w:rsidRDefault="008908D6" w:rsidP="008908D6">
            <w:pPr>
              <w:spacing w:line="240" w:lineRule="auto"/>
              <w:ind w:firstLine="0"/>
              <w:jc w:val="righ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5,000,000</w:t>
            </w:r>
          </w:p>
        </w:tc>
        <w:tc>
          <w:tcPr>
            <w:tcW w:w="155" w:type="pct"/>
            <w:tcBorders>
              <w:top w:val="nil"/>
              <w:left w:val="nil"/>
              <w:bottom w:val="single" w:sz="4" w:space="0" w:color="000000"/>
              <w:right w:val="single" w:sz="4" w:space="0" w:color="000000"/>
            </w:tcBorders>
            <w:shd w:val="clear" w:color="000000" w:fill="B4F5A9"/>
            <w:vAlign w:val="center"/>
            <w:hideMark/>
          </w:tcPr>
          <w:p w14:paraId="15D7C0D7"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100</w:t>
            </w:r>
          </w:p>
        </w:tc>
        <w:tc>
          <w:tcPr>
            <w:tcW w:w="263" w:type="pct"/>
            <w:tcBorders>
              <w:top w:val="nil"/>
              <w:left w:val="nil"/>
              <w:bottom w:val="single" w:sz="4" w:space="0" w:color="000000"/>
              <w:right w:val="single" w:sz="4" w:space="0" w:color="000000"/>
            </w:tcBorders>
            <w:shd w:val="clear" w:color="000000" w:fill="B4F5A9"/>
            <w:vAlign w:val="center"/>
            <w:hideMark/>
          </w:tcPr>
          <w:p w14:paraId="110DB6C0" w14:textId="77777777" w:rsidR="008908D6" w:rsidRPr="008908D6" w:rsidRDefault="008908D6" w:rsidP="008908D6">
            <w:pPr>
              <w:spacing w:line="240" w:lineRule="auto"/>
              <w:ind w:firstLine="0"/>
              <w:jc w:val="righ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7,000,000</w:t>
            </w:r>
          </w:p>
        </w:tc>
        <w:tc>
          <w:tcPr>
            <w:tcW w:w="155" w:type="pct"/>
            <w:tcBorders>
              <w:top w:val="nil"/>
              <w:left w:val="nil"/>
              <w:bottom w:val="single" w:sz="4" w:space="0" w:color="000000"/>
              <w:right w:val="single" w:sz="4" w:space="0" w:color="000000"/>
            </w:tcBorders>
            <w:shd w:val="clear" w:color="000000" w:fill="B4F5A9"/>
            <w:vAlign w:val="center"/>
            <w:hideMark/>
          </w:tcPr>
          <w:p w14:paraId="56289188"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100</w:t>
            </w:r>
          </w:p>
        </w:tc>
        <w:tc>
          <w:tcPr>
            <w:tcW w:w="263" w:type="pct"/>
            <w:tcBorders>
              <w:top w:val="nil"/>
              <w:left w:val="nil"/>
              <w:bottom w:val="single" w:sz="4" w:space="0" w:color="000000"/>
              <w:right w:val="single" w:sz="4" w:space="0" w:color="000000"/>
            </w:tcBorders>
            <w:shd w:val="clear" w:color="000000" w:fill="B4F5A9"/>
            <w:vAlign w:val="center"/>
            <w:hideMark/>
          </w:tcPr>
          <w:p w14:paraId="6D63E792" w14:textId="77777777" w:rsidR="008908D6" w:rsidRPr="008908D6" w:rsidRDefault="008908D6" w:rsidP="008908D6">
            <w:pPr>
              <w:spacing w:line="240" w:lineRule="auto"/>
              <w:ind w:firstLine="0"/>
              <w:jc w:val="righ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10,000,000</w:t>
            </w:r>
          </w:p>
        </w:tc>
        <w:tc>
          <w:tcPr>
            <w:tcW w:w="155" w:type="pct"/>
            <w:tcBorders>
              <w:top w:val="nil"/>
              <w:left w:val="nil"/>
              <w:bottom w:val="single" w:sz="4" w:space="0" w:color="000000"/>
              <w:right w:val="single" w:sz="4" w:space="0" w:color="000000"/>
            </w:tcBorders>
            <w:shd w:val="clear" w:color="000000" w:fill="B4F5A9"/>
            <w:vAlign w:val="center"/>
            <w:hideMark/>
          </w:tcPr>
          <w:p w14:paraId="2CB7ABB9"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100</w:t>
            </w:r>
          </w:p>
        </w:tc>
        <w:tc>
          <w:tcPr>
            <w:tcW w:w="263" w:type="pct"/>
            <w:tcBorders>
              <w:top w:val="nil"/>
              <w:left w:val="nil"/>
              <w:bottom w:val="single" w:sz="4" w:space="0" w:color="000000"/>
              <w:right w:val="single" w:sz="4" w:space="0" w:color="000000"/>
            </w:tcBorders>
            <w:shd w:val="clear" w:color="000000" w:fill="B4F5A9"/>
            <w:vAlign w:val="center"/>
            <w:hideMark/>
          </w:tcPr>
          <w:p w14:paraId="1D43B066" w14:textId="77777777" w:rsidR="008908D6" w:rsidRPr="008908D6" w:rsidRDefault="008908D6" w:rsidP="008908D6">
            <w:pPr>
              <w:spacing w:line="240" w:lineRule="auto"/>
              <w:ind w:firstLine="0"/>
              <w:jc w:val="righ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10,000,000</w:t>
            </w:r>
          </w:p>
        </w:tc>
        <w:tc>
          <w:tcPr>
            <w:tcW w:w="155" w:type="pct"/>
            <w:tcBorders>
              <w:top w:val="nil"/>
              <w:left w:val="nil"/>
              <w:bottom w:val="single" w:sz="4" w:space="0" w:color="000000"/>
              <w:right w:val="single" w:sz="4" w:space="0" w:color="000000"/>
            </w:tcBorders>
            <w:shd w:val="clear" w:color="000000" w:fill="B4F5A9"/>
            <w:vAlign w:val="center"/>
            <w:hideMark/>
          </w:tcPr>
          <w:p w14:paraId="48D30AE0"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100</w:t>
            </w:r>
          </w:p>
        </w:tc>
        <w:tc>
          <w:tcPr>
            <w:tcW w:w="263" w:type="pct"/>
            <w:tcBorders>
              <w:top w:val="nil"/>
              <w:left w:val="nil"/>
              <w:bottom w:val="single" w:sz="4" w:space="0" w:color="000000"/>
              <w:right w:val="single" w:sz="4" w:space="0" w:color="000000"/>
            </w:tcBorders>
            <w:shd w:val="clear" w:color="000000" w:fill="B4F5A9"/>
            <w:vAlign w:val="center"/>
            <w:hideMark/>
          </w:tcPr>
          <w:p w14:paraId="63551AB3" w14:textId="77777777" w:rsidR="008908D6" w:rsidRPr="008908D6" w:rsidRDefault="008908D6" w:rsidP="008908D6">
            <w:pPr>
              <w:spacing w:line="240" w:lineRule="auto"/>
              <w:ind w:firstLine="0"/>
              <w:jc w:val="righ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10,000,000</w:t>
            </w:r>
          </w:p>
        </w:tc>
        <w:tc>
          <w:tcPr>
            <w:tcW w:w="155" w:type="pct"/>
            <w:tcBorders>
              <w:top w:val="nil"/>
              <w:left w:val="nil"/>
              <w:bottom w:val="single" w:sz="4" w:space="0" w:color="000000"/>
              <w:right w:val="single" w:sz="4" w:space="0" w:color="000000"/>
            </w:tcBorders>
            <w:shd w:val="clear" w:color="000000" w:fill="B4F5A9"/>
            <w:vAlign w:val="center"/>
            <w:hideMark/>
          </w:tcPr>
          <w:p w14:paraId="52EE315F"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100</w:t>
            </w:r>
          </w:p>
        </w:tc>
        <w:tc>
          <w:tcPr>
            <w:tcW w:w="281" w:type="pct"/>
            <w:tcBorders>
              <w:top w:val="nil"/>
              <w:left w:val="nil"/>
              <w:bottom w:val="single" w:sz="4" w:space="0" w:color="000000"/>
              <w:right w:val="single" w:sz="4" w:space="0" w:color="000000"/>
            </w:tcBorders>
            <w:shd w:val="clear" w:color="000000" w:fill="B4F5A9"/>
            <w:vAlign w:val="center"/>
            <w:hideMark/>
          </w:tcPr>
          <w:p w14:paraId="16E8FC61" w14:textId="77777777" w:rsidR="008908D6" w:rsidRPr="008908D6" w:rsidRDefault="008908D6" w:rsidP="008908D6">
            <w:pPr>
              <w:spacing w:line="240" w:lineRule="auto"/>
              <w:ind w:firstLine="0"/>
              <w:jc w:val="righ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42,000,000</w:t>
            </w:r>
          </w:p>
        </w:tc>
        <w:tc>
          <w:tcPr>
            <w:tcW w:w="342" w:type="pct"/>
            <w:tcBorders>
              <w:top w:val="nil"/>
              <w:left w:val="nil"/>
              <w:bottom w:val="single" w:sz="4" w:space="0" w:color="000000"/>
              <w:right w:val="single" w:sz="4" w:space="0" w:color="000000"/>
            </w:tcBorders>
            <w:shd w:val="clear" w:color="000000" w:fill="B4F5A9"/>
            <w:vAlign w:val="center"/>
            <w:hideMark/>
          </w:tcPr>
          <w:p w14:paraId="0326DA2D"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KECAMATAN PASIMASUNGGU</w:t>
            </w:r>
          </w:p>
        </w:tc>
      </w:tr>
      <w:tr w:rsidR="008908D6" w:rsidRPr="008908D6" w14:paraId="50DCDDE5" w14:textId="77777777" w:rsidTr="008908D6">
        <w:trPr>
          <w:trHeight w:val="1440"/>
          <w:jc w:val="center"/>
        </w:trPr>
        <w:tc>
          <w:tcPr>
            <w:tcW w:w="340" w:type="pct"/>
            <w:tcBorders>
              <w:top w:val="nil"/>
              <w:left w:val="single" w:sz="4" w:space="0" w:color="000000"/>
              <w:bottom w:val="single" w:sz="4" w:space="0" w:color="000000"/>
              <w:right w:val="single" w:sz="4" w:space="0" w:color="000000"/>
            </w:tcBorders>
            <w:shd w:val="clear" w:color="auto" w:fill="auto"/>
            <w:vAlign w:val="center"/>
            <w:hideMark/>
          </w:tcPr>
          <w:p w14:paraId="2316A016" w14:textId="77777777" w:rsidR="008908D6" w:rsidRPr="008908D6" w:rsidRDefault="008908D6" w:rsidP="008908D6">
            <w:pPr>
              <w:spacing w:line="240" w:lineRule="auto"/>
              <w:ind w:firstLine="0"/>
              <w:jc w:val="lef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 </w:t>
            </w:r>
          </w:p>
        </w:tc>
        <w:tc>
          <w:tcPr>
            <w:tcW w:w="288" w:type="pct"/>
            <w:tcBorders>
              <w:top w:val="nil"/>
              <w:left w:val="nil"/>
              <w:bottom w:val="single" w:sz="4" w:space="0" w:color="000000"/>
              <w:right w:val="single" w:sz="4" w:space="0" w:color="000000"/>
            </w:tcBorders>
            <w:shd w:val="clear" w:color="auto" w:fill="auto"/>
            <w:vAlign w:val="center"/>
            <w:hideMark/>
          </w:tcPr>
          <w:p w14:paraId="3608356A" w14:textId="77777777" w:rsidR="008908D6" w:rsidRPr="008908D6" w:rsidRDefault="008908D6" w:rsidP="008908D6">
            <w:pPr>
              <w:spacing w:line="240" w:lineRule="auto"/>
              <w:ind w:firstLine="0"/>
              <w:jc w:val="lef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 </w:t>
            </w:r>
          </w:p>
        </w:tc>
        <w:tc>
          <w:tcPr>
            <w:tcW w:w="281" w:type="pct"/>
            <w:tcBorders>
              <w:top w:val="nil"/>
              <w:left w:val="nil"/>
              <w:bottom w:val="single" w:sz="4" w:space="0" w:color="000000"/>
              <w:right w:val="single" w:sz="4" w:space="0" w:color="000000"/>
            </w:tcBorders>
            <w:shd w:val="clear" w:color="auto" w:fill="auto"/>
            <w:vAlign w:val="center"/>
            <w:hideMark/>
          </w:tcPr>
          <w:p w14:paraId="73F5EE65" w14:textId="77777777" w:rsidR="008908D6" w:rsidRPr="008908D6" w:rsidRDefault="008908D6" w:rsidP="008908D6">
            <w:pPr>
              <w:spacing w:line="240" w:lineRule="auto"/>
              <w:ind w:firstLine="0"/>
              <w:jc w:val="lef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0.00.01.2.03.01</w:t>
            </w:r>
          </w:p>
        </w:tc>
        <w:tc>
          <w:tcPr>
            <w:tcW w:w="442" w:type="pct"/>
            <w:tcBorders>
              <w:top w:val="nil"/>
              <w:left w:val="nil"/>
              <w:bottom w:val="single" w:sz="4" w:space="0" w:color="000000"/>
              <w:right w:val="single" w:sz="4" w:space="0" w:color="000000"/>
            </w:tcBorders>
            <w:shd w:val="clear" w:color="auto" w:fill="auto"/>
            <w:vAlign w:val="center"/>
            <w:hideMark/>
          </w:tcPr>
          <w:p w14:paraId="3CC79AC4" w14:textId="77777777" w:rsidR="008908D6" w:rsidRPr="008908D6" w:rsidRDefault="008908D6" w:rsidP="008908D6">
            <w:pPr>
              <w:spacing w:line="240" w:lineRule="auto"/>
              <w:ind w:firstLine="0"/>
              <w:jc w:val="lef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Penyusunan Perencanaan Kebutuhan BarangMilik Daerah SKPD</w:t>
            </w:r>
          </w:p>
        </w:tc>
        <w:tc>
          <w:tcPr>
            <w:tcW w:w="528" w:type="pct"/>
            <w:tcBorders>
              <w:top w:val="nil"/>
              <w:left w:val="nil"/>
              <w:bottom w:val="single" w:sz="4" w:space="0" w:color="000000"/>
              <w:right w:val="single" w:sz="4" w:space="0" w:color="000000"/>
            </w:tcBorders>
            <w:shd w:val="clear" w:color="auto" w:fill="auto"/>
            <w:vAlign w:val="center"/>
            <w:hideMark/>
          </w:tcPr>
          <w:p w14:paraId="508937A1" w14:textId="77777777" w:rsidR="008908D6" w:rsidRPr="008908D6" w:rsidRDefault="008908D6" w:rsidP="008908D6">
            <w:pPr>
              <w:spacing w:line="240" w:lineRule="auto"/>
              <w:ind w:firstLine="0"/>
              <w:jc w:val="lef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 xml:space="preserve">Jumlah Rencana Kebutuhan Barang MilikDaerah SKPD (Dokumen) </w:t>
            </w:r>
          </w:p>
        </w:tc>
        <w:tc>
          <w:tcPr>
            <w:tcW w:w="256" w:type="pct"/>
            <w:tcBorders>
              <w:top w:val="nil"/>
              <w:left w:val="nil"/>
              <w:bottom w:val="single" w:sz="4" w:space="0" w:color="000000"/>
              <w:right w:val="single" w:sz="4" w:space="0" w:color="000000"/>
            </w:tcBorders>
            <w:shd w:val="clear" w:color="auto" w:fill="auto"/>
            <w:vAlign w:val="center"/>
            <w:hideMark/>
          </w:tcPr>
          <w:p w14:paraId="3B2800F1"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1</w:t>
            </w:r>
          </w:p>
        </w:tc>
        <w:tc>
          <w:tcPr>
            <w:tcW w:w="155" w:type="pct"/>
            <w:tcBorders>
              <w:top w:val="nil"/>
              <w:left w:val="nil"/>
              <w:bottom w:val="single" w:sz="4" w:space="0" w:color="000000"/>
              <w:right w:val="single" w:sz="4" w:space="0" w:color="000000"/>
            </w:tcBorders>
            <w:shd w:val="clear" w:color="auto" w:fill="auto"/>
            <w:vAlign w:val="center"/>
            <w:hideMark/>
          </w:tcPr>
          <w:p w14:paraId="08B8F525"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1</w:t>
            </w:r>
          </w:p>
        </w:tc>
        <w:tc>
          <w:tcPr>
            <w:tcW w:w="263" w:type="pct"/>
            <w:tcBorders>
              <w:top w:val="nil"/>
              <w:left w:val="nil"/>
              <w:bottom w:val="single" w:sz="4" w:space="0" w:color="000000"/>
              <w:right w:val="single" w:sz="4" w:space="0" w:color="000000"/>
            </w:tcBorders>
            <w:shd w:val="clear" w:color="auto" w:fill="auto"/>
            <w:vAlign w:val="center"/>
            <w:hideMark/>
          </w:tcPr>
          <w:p w14:paraId="3AA14CE1" w14:textId="77777777" w:rsidR="008908D6" w:rsidRPr="008908D6" w:rsidRDefault="008908D6" w:rsidP="008908D6">
            <w:pPr>
              <w:spacing w:line="240" w:lineRule="auto"/>
              <w:ind w:firstLine="0"/>
              <w:jc w:val="righ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1,000,000</w:t>
            </w:r>
          </w:p>
        </w:tc>
        <w:tc>
          <w:tcPr>
            <w:tcW w:w="155" w:type="pct"/>
            <w:tcBorders>
              <w:top w:val="nil"/>
              <w:left w:val="nil"/>
              <w:bottom w:val="single" w:sz="4" w:space="0" w:color="000000"/>
              <w:right w:val="single" w:sz="4" w:space="0" w:color="000000"/>
            </w:tcBorders>
            <w:shd w:val="clear" w:color="auto" w:fill="auto"/>
            <w:vAlign w:val="center"/>
            <w:hideMark/>
          </w:tcPr>
          <w:p w14:paraId="590F35AB"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1</w:t>
            </w:r>
          </w:p>
        </w:tc>
        <w:tc>
          <w:tcPr>
            <w:tcW w:w="263" w:type="pct"/>
            <w:tcBorders>
              <w:top w:val="nil"/>
              <w:left w:val="nil"/>
              <w:bottom w:val="single" w:sz="4" w:space="0" w:color="000000"/>
              <w:right w:val="single" w:sz="4" w:space="0" w:color="000000"/>
            </w:tcBorders>
            <w:shd w:val="clear" w:color="auto" w:fill="auto"/>
            <w:vAlign w:val="center"/>
            <w:hideMark/>
          </w:tcPr>
          <w:p w14:paraId="378ACA79" w14:textId="77777777" w:rsidR="008908D6" w:rsidRPr="008908D6" w:rsidRDefault="008908D6" w:rsidP="008908D6">
            <w:pPr>
              <w:spacing w:line="240" w:lineRule="auto"/>
              <w:ind w:firstLine="0"/>
              <w:jc w:val="righ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1,000,000</w:t>
            </w:r>
          </w:p>
        </w:tc>
        <w:tc>
          <w:tcPr>
            <w:tcW w:w="155" w:type="pct"/>
            <w:tcBorders>
              <w:top w:val="nil"/>
              <w:left w:val="nil"/>
              <w:bottom w:val="single" w:sz="4" w:space="0" w:color="000000"/>
              <w:right w:val="single" w:sz="4" w:space="0" w:color="000000"/>
            </w:tcBorders>
            <w:shd w:val="clear" w:color="auto" w:fill="auto"/>
            <w:vAlign w:val="center"/>
            <w:hideMark/>
          </w:tcPr>
          <w:p w14:paraId="62864644"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1</w:t>
            </w:r>
          </w:p>
        </w:tc>
        <w:tc>
          <w:tcPr>
            <w:tcW w:w="263" w:type="pct"/>
            <w:tcBorders>
              <w:top w:val="nil"/>
              <w:left w:val="nil"/>
              <w:bottom w:val="single" w:sz="4" w:space="0" w:color="000000"/>
              <w:right w:val="single" w:sz="4" w:space="0" w:color="000000"/>
            </w:tcBorders>
            <w:shd w:val="clear" w:color="auto" w:fill="auto"/>
            <w:vAlign w:val="center"/>
            <w:hideMark/>
          </w:tcPr>
          <w:p w14:paraId="54429563" w14:textId="77777777" w:rsidR="008908D6" w:rsidRPr="008908D6" w:rsidRDefault="008908D6" w:rsidP="008908D6">
            <w:pPr>
              <w:spacing w:line="240" w:lineRule="auto"/>
              <w:ind w:firstLine="0"/>
              <w:jc w:val="righ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2,000,000</w:t>
            </w:r>
          </w:p>
        </w:tc>
        <w:tc>
          <w:tcPr>
            <w:tcW w:w="155" w:type="pct"/>
            <w:tcBorders>
              <w:top w:val="nil"/>
              <w:left w:val="nil"/>
              <w:bottom w:val="single" w:sz="4" w:space="0" w:color="000000"/>
              <w:right w:val="single" w:sz="4" w:space="0" w:color="000000"/>
            </w:tcBorders>
            <w:shd w:val="clear" w:color="auto" w:fill="auto"/>
            <w:vAlign w:val="center"/>
            <w:hideMark/>
          </w:tcPr>
          <w:p w14:paraId="1969EC61"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1</w:t>
            </w:r>
          </w:p>
        </w:tc>
        <w:tc>
          <w:tcPr>
            <w:tcW w:w="263" w:type="pct"/>
            <w:tcBorders>
              <w:top w:val="nil"/>
              <w:left w:val="nil"/>
              <w:bottom w:val="single" w:sz="4" w:space="0" w:color="000000"/>
              <w:right w:val="single" w:sz="4" w:space="0" w:color="000000"/>
            </w:tcBorders>
            <w:shd w:val="clear" w:color="auto" w:fill="auto"/>
            <w:vAlign w:val="center"/>
            <w:hideMark/>
          </w:tcPr>
          <w:p w14:paraId="0F9E10EB" w14:textId="77777777" w:rsidR="008908D6" w:rsidRPr="008908D6" w:rsidRDefault="008908D6" w:rsidP="008908D6">
            <w:pPr>
              <w:spacing w:line="240" w:lineRule="auto"/>
              <w:ind w:firstLine="0"/>
              <w:jc w:val="righ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2,000,000</w:t>
            </w:r>
          </w:p>
        </w:tc>
        <w:tc>
          <w:tcPr>
            <w:tcW w:w="155" w:type="pct"/>
            <w:tcBorders>
              <w:top w:val="nil"/>
              <w:left w:val="nil"/>
              <w:bottom w:val="single" w:sz="4" w:space="0" w:color="000000"/>
              <w:right w:val="single" w:sz="4" w:space="0" w:color="000000"/>
            </w:tcBorders>
            <w:shd w:val="clear" w:color="auto" w:fill="auto"/>
            <w:vAlign w:val="center"/>
            <w:hideMark/>
          </w:tcPr>
          <w:p w14:paraId="3DFBCC61"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1</w:t>
            </w:r>
          </w:p>
        </w:tc>
        <w:tc>
          <w:tcPr>
            <w:tcW w:w="263" w:type="pct"/>
            <w:tcBorders>
              <w:top w:val="nil"/>
              <w:left w:val="nil"/>
              <w:bottom w:val="single" w:sz="4" w:space="0" w:color="000000"/>
              <w:right w:val="single" w:sz="4" w:space="0" w:color="000000"/>
            </w:tcBorders>
            <w:shd w:val="clear" w:color="auto" w:fill="auto"/>
            <w:vAlign w:val="center"/>
            <w:hideMark/>
          </w:tcPr>
          <w:p w14:paraId="7FDC8A3D" w14:textId="77777777" w:rsidR="008908D6" w:rsidRPr="008908D6" w:rsidRDefault="008908D6" w:rsidP="008908D6">
            <w:pPr>
              <w:spacing w:line="240" w:lineRule="auto"/>
              <w:ind w:firstLine="0"/>
              <w:jc w:val="righ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2,000,000</w:t>
            </w:r>
          </w:p>
        </w:tc>
        <w:tc>
          <w:tcPr>
            <w:tcW w:w="155" w:type="pct"/>
            <w:tcBorders>
              <w:top w:val="nil"/>
              <w:left w:val="nil"/>
              <w:bottom w:val="single" w:sz="4" w:space="0" w:color="000000"/>
              <w:right w:val="single" w:sz="4" w:space="0" w:color="000000"/>
            </w:tcBorders>
            <w:shd w:val="clear" w:color="auto" w:fill="auto"/>
            <w:vAlign w:val="center"/>
            <w:hideMark/>
          </w:tcPr>
          <w:p w14:paraId="4AB040AB"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5</w:t>
            </w:r>
          </w:p>
        </w:tc>
        <w:tc>
          <w:tcPr>
            <w:tcW w:w="281" w:type="pct"/>
            <w:tcBorders>
              <w:top w:val="nil"/>
              <w:left w:val="nil"/>
              <w:bottom w:val="single" w:sz="4" w:space="0" w:color="000000"/>
              <w:right w:val="single" w:sz="4" w:space="0" w:color="000000"/>
            </w:tcBorders>
            <w:shd w:val="clear" w:color="auto" w:fill="auto"/>
            <w:vAlign w:val="center"/>
            <w:hideMark/>
          </w:tcPr>
          <w:p w14:paraId="66ADB95C" w14:textId="77777777" w:rsidR="008908D6" w:rsidRPr="008908D6" w:rsidRDefault="008908D6" w:rsidP="008908D6">
            <w:pPr>
              <w:spacing w:line="240" w:lineRule="auto"/>
              <w:ind w:firstLine="0"/>
              <w:jc w:val="righ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8,000,000</w:t>
            </w:r>
          </w:p>
        </w:tc>
        <w:tc>
          <w:tcPr>
            <w:tcW w:w="342" w:type="pct"/>
            <w:tcBorders>
              <w:top w:val="nil"/>
              <w:left w:val="nil"/>
              <w:bottom w:val="single" w:sz="4" w:space="0" w:color="000000"/>
              <w:right w:val="single" w:sz="4" w:space="0" w:color="000000"/>
            </w:tcBorders>
            <w:shd w:val="clear" w:color="auto" w:fill="auto"/>
            <w:vAlign w:val="center"/>
            <w:hideMark/>
          </w:tcPr>
          <w:p w14:paraId="31ACE513"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KECAMATAN PASIMASUNGGU</w:t>
            </w:r>
          </w:p>
        </w:tc>
      </w:tr>
      <w:tr w:rsidR="008908D6" w:rsidRPr="008908D6" w14:paraId="0F8814FE" w14:textId="77777777" w:rsidTr="008908D6">
        <w:trPr>
          <w:trHeight w:val="2700"/>
          <w:jc w:val="center"/>
        </w:trPr>
        <w:tc>
          <w:tcPr>
            <w:tcW w:w="340" w:type="pct"/>
            <w:tcBorders>
              <w:top w:val="nil"/>
              <w:left w:val="single" w:sz="4" w:space="0" w:color="000000"/>
              <w:bottom w:val="single" w:sz="4" w:space="0" w:color="000000"/>
              <w:right w:val="single" w:sz="4" w:space="0" w:color="000000"/>
            </w:tcBorders>
            <w:shd w:val="clear" w:color="auto" w:fill="auto"/>
            <w:vAlign w:val="center"/>
            <w:hideMark/>
          </w:tcPr>
          <w:p w14:paraId="44398BC8" w14:textId="77777777" w:rsidR="008908D6" w:rsidRPr="008908D6" w:rsidRDefault="008908D6" w:rsidP="008908D6">
            <w:pPr>
              <w:spacing w:line="240" w:lineRule="auto"/>
              <w:ind w:firstLine="0"/>
              <w:jc w:val="lef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lastRenderedPageBreak/>
              <w:t> </w:t>
            </w:r>
          </w:p>
        </w:tc>
        <w:tc>
          <w:tcPr>
            <w:tcW w:w="288" w:type="pct"/>
            <w:tcBorders>
              <w:top w:val="nil"/>
              <w:left w:val="nil"/>
              <w:bottom w:val="single" w:sz="4" w:space="0" w:color="000000"/>
              <w:right w:val="single" w:sz="4" w:space="0" w:color="000000"/>
            </w:tcBorders>
            <w:shd w:val="clear" w:color="auto" w:fill="auto"/>
            <w:vAlign w:val="center"/>
            <w:hideMark/>
          </w:tcPr>
          <w:p w14:paraId="6EB45F94" w14:textId="77777777" w:rsidR="008908D6" w:rsidRPr="008908D6" w:rsidRDefault="008908D6" w:rsidP="008908D6">
            <w:pPr>
              <w:spacing w:line="240" w:lineRule="auto"/>
              <w:ind w:firstLine="0"/>
              <w:jc w:val="lef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 </w:t>
            </w:r>
          </w:p>
        </w:tc>
        <w:tc>
          <w:tcPr>
            <w:tcW w:w="281" w:type="pct"/>
            <w:tcBorders>
              <w:top w:val="nil"/>
              <w:left w:val="nil"/>
              <w:bottom w:val="single" w:sz="4" w:space="0" w:color="000000"/>
              <w:right w:val="single" w:sz="4" w:space="0" w:color="000000"/>
            </w:tcBorders>
            <w:shd w:val="clear" w:color="auto" w:fill="auto"/>
            <w:vAlign w:val="center"/>
            <w:hideMark/>
          </w:tcPr>
          <w:p w14:paraId="18C3AE7F" w14:textId="77777777" w:rsidR="008908D6" w:rsidRPr="008908D6" w:rsidRDefault="008908D6" w:rsidP="008908D6">
            <w:pPr>
              <w:spacing w:line="240" w:lineRule="auto"/>
              <w:ind w:firstLine="0"/>
              <w:jc w:val="lef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0.00.01.2.03.03</w:t>
            </w:r>
          </w:p>
        </w:tc>
        <w:tc>
          <w:tcPr>
            <w:tcW w:w="442" w:type="pct"/>
            <w:tcBorders>
              <w:top w:val="nil"/>
              <w:left w:val="nil"/>
              <w:bottom w:val="single" w:sz="4" w:space="0" w:color="000000"/>
              <w:right w:val="single" w:sz="4" w:space="0" w:color="000000"/>
            </w:tcBorders>
            <w:shd w:val="clear" w:color="auto" w:fill="auto"/>
            <w:vAlign w:val="center"/>
            <w:hideMark/>
          </w:tcPr>
          <w:p w14:paraId="260A102F" w14:textId="77777777" w:rsidR="008908D6" w:rsidRPr="008908D6" w:rsidRDefault="008908D6" w:rsidP="008908D6">
            <w:pPr>
              <w:spacing w:line="240" w:lineRule="auto"/>
              <w:ind w:firstLine="0"/>
              <w:jc w:val="lef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Koordinasi dan Penilaian Barang Milik Daerah SKPD</w:t>
            </w:r>
          </w:p>
        </w:tc>
        <w:tc>
          <w:tcPr>
            <w:tcW w:w="528" w:type="pct"/>
            <w:tcBorders>
              <w:top w:val="nil"/>
              <w:left w:val="nil"/>
              <w:bottom w:val="single" w:sz="4" w:space="0" w:color="000000"/>
              <w:right w:val="single" w:sz="4" w:space="0" w:color="000000"/>
            </w:tcBorders>
            <w:shd w:val="clear" w:color="auto" w:fill="auto"/>
            <w:vAlign w:val="center"/>
            <w:hideMark/>
          </w:tcPr>
          <w:p w14:paraId="6B1BB0F1" w14:textId="77777777" w:rsidR="008908D6" w:rsidRPr="008908D6" w:rsidRDefault="008908D6" w:rsidP="008908D6">
            <w:pPr>
              <w:spacing w:line="240" w:lineRule="auto"/>
              <w:ind w:firstLine="0"/>
              <w:jc w:val="lef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 xml:space="preserve">Jumlah Laporan Hasil Penilaian Barang MilikDaerah dan Hasil Koordinasi Penilaian Barang Milik Daerah SKPD (Laporan) </w:t>
            </w:r>
          </w:p>
        </w:tc>
        <w:tc>
          <w:tcPr>
            <w:tcW w:w="256" w:type="pct"/>
            <w:tcBorders>
              <w:top w:val="nil"/>
              <w:left w:val="nil"/>
              <w:bottom w:val="single" w:sz="4" w:space="0" w:color="000000"/>
              <w:right w:val="single" w:sz="4" w:space="0" w:color="000000"/>
            </w:tcBorders>
            <w:shd w:val="clear" w:color="auto" w:fill="auto"/>
            <w:vAlign w:val="center"/>
            <w:hideMark/>
          </w:tcPr>
          <w:p w14:paraId="205FED89"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1</w:t>
            </w:r>
          </w:p>
        </w:tc>
        <w:tc>
          <w:tcPr>
            <w:tcW w:w="155" w:type="pct"/>
            <w:tcBorders>
              <w:top w:val="nil"/>
              <w:left w:val="nil"/>
              <w:bottom w:val="single" w:sz="4" w:space="0" w:color="000000"/>
              <w:right w:val="single" w:sz="4" w:space="0" w:color="000000"/>
            </w:tcBorders>
            <w:shd w:val="clear" w:color="auto" w:fill="auto"/>
            <w:vAlign w:val="center"/>
            <w:hideMark/>
          </w:tcPr>
          <w:p w14:paraId="1B286E79"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1</w:t>
            </w:r>
          </w:p>
        </w:tc>
        <w:tc>
          <w:tcPr>
            <w:tcW w:w="263" w:type="pct"/>
            <w:tcBorders>
              <w:top w:val="nil"/>
              <w:left w:val="nil"/>
              <w:bottom w:val="single" w:sz="4" w:space="0" w:color="000000"/>
              <w:right w:val="single" w:sz="4" w:space="0" w:color="000000"/>
            </w:tcBorders>
            <w:shd w:val="clear" w:color="auto" w:fill="auto"/>
            <w:vAlign w:val="center"/>
            <w:hideMark/>
          </w:tcPr>
          <w:p w14:paraId="7922D94B" w14:textId="77777777" w:rsidR="008908D6" w:rsidRPr="008908D6" w:rsidRDefault="008908D6" w:rsidP="008908D6">
            <w:pPr>
              <w:spacing w:line="240" w:lineRule="auto"/>
              <w:ind w:firstLine="0"/>
              <w:jc w:val="righ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1,000,000</w:t>
            </w:r>
          </w:p>
        </w:tc>
        <w:tc>
          <w:tcPr>
            <w:tcW w:w="155" w:type="pct"/>
            <w:tcBorders>
              <w:top w:val="nil"/>
              <w:left w:val="nil"/>
              <w:bottom w:val="single" w:sz="4" w:space="0" w:color="000000"/>
              <w:right w:val="single" w:sz="4" w:space="0" w:color="000000"/>
            </w:tcBorders>
            <w:shd w:val="clear" w:color="auto" w:fill="auto"/>
            <w:vAlign w:val="center"/>
            <w:hideMark/>
          </w:tcPr>
          <w:p w14:paraId="48F6FB12"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1</w:t>
            </w:r>
          </w:p>
        </w:tc>
        <w:tc>
          <w:tcPr>
            <w:tcW w:w="263" w:type="pct"/>
            <w:tcBorders>
              <w:top w:val="nil"/>
              <w:left w:val="nil"/>
              <w:bottom w:val="single" w:sz="4" w:space="0" w:color="000000"/>
              <w:right w:val="single" w:sz="4" w:space="0" w:color="000000"/>
            </w:tcBorders>
            <w:shd w:val="clear" w:color="auto" w:fill="auto"/>
            <w:vAlign w:val="center"/>
            <w:hideMark/>
          </w:tcPr>
          <w:p w14:paraId="460ABFE0" w14:textId="77777777" w:rsidR="008908D6" w:rsidRPr="008908D6" w:rsidRDefault="008908D6" w:rsidP="008908D6">
            <w:pPr>
              <w:spacing w:line="240" w:lineRule="auto"/>
              <w:ind w:firstLine="0"/>
              <w:jc w:val="righ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2,000,000</w:t>
            </w:r>
          </w:p>
        </w:tc>
        <w:tc>
          <w:tcPr>
            <w:tcW w:w="155" w:type="pct"/>
            <w:tcBorders>
              <w:top w:val="nil"/>
              <w:left w:val="nil"/>
              <w:bottom w:val="single" w:sz="4" w:space="0" w:color="000000"/>
              <w:right w:val="single" w:sz="4" w:space="0" w:color="000000"/>
            </w:tcBorders>
            <w:shd w:val="clear" w:color="auto" w:fill="auto"/>
            <w:vAlign w:val="center"/>
            <w:hideMark/>
          </w:tcPr>
          <w:p w14:paraId="256FC227"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1</w:t>
            </w:r>
          </w:p>
        </w:tc>
        <w:tc>
          <w:tcPr>
            <w:tcW w:w="263" w:type="pct"/>
            <w:tcBorders>
              <w:top w:val="nil"/>
              <w:left w:val="nil"/>
              <w:bottom w:val="single" w:sz="4" w:space="0" w:color="000000"/>
              <w:right w:val="single" w:sz="4" w:space="0" w:color="000000"/>
            </w:tcBorders>
            <w:shd w:val="clear" w:color="auto" w:fill="auto"/>
            <w:vAlign w:val="center"/>
            <w:hideMark/>
          </w:tcPr>
          <w:p w14:paraId="4B781A79" w14:textId="77777777" w:rsidR="008908D6" w:rsidRPr="008908D6" w:rsidRDefault="008908D6" w:rsidP="008908D6">
            <w:pPr>
              <w:spacing w:line="240" w:lineRule="auto"/>
              <w:ind w:firstLine="0"/>
              <w:jc w:val="righ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3,000,000</w:t>
            </w:r>
          </w:p>
        </w:tc>
        <w:tc>
          <w:tcPr>
            <w:tcW w:w="155" w:type="pct"/>
            <w:tcBorders>
              <w:top w:val="nil"/>
              <w:left w:val="nil"/>
              <w:bottom w:val="single" w:sz="4" w:space="0" w:color="000000"/>
              <w:right w:val="single" w:sz="4" w:space="0" w:color="000000"/>
            </w:tcBorders>
            <w:shd w:val="clear" w:color="auto" w:fill="auto"/>
            <w:vAlign w:val="center"/>
            <w:hideMark/>
          </w:tcPr>
          <w:p w14:paraId="599C78A9"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1</w:t>
            </w:r>
          </w:p>
        </w:tc>
        <w:tc>
          <w:tcPr>
            <w:tcW w:w="263" w:type="pct"/>
            <w:tcBorders>
              <w:top w:val="nil"/>
              <w:left w:val="nil"/>
              <w:bottom w:val="single" w:sz="4" w:space="0" w:color="000000"/>
              <w:right w:val="single" w:sz="4" w:space="0" w:color="000000"/>
            </w:tcBorders>
            <w:shd w:val="clear" w:color="auto" w:fill="auto"/>
            <w:vAlign w:val="center"/>
            <w:hideMark/>
          </w:tcPr>
          <w:p w14:paraId="62CDCA07" w14:textId="77777777" w:rsidR="008908D6" w:rsidRPr="008908D6" w:rsidRDefault="008908D6" w:rsidP="008908D6">
            <w:pPr>
              <w:spacing w:line="240" w:lineRule="auto"/>
              <w:ind w:firstLine="0"/>
              <w:jc w:val="righ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3,000,000</w:t>
            </w:r>
          </w:p>
        </w:tc>
        <w:tc>
          <w:tcPr>
            <w:tcW w:w="155" w:type="pct"/>
            <w:tcBorders>
              <w:top w:val="nil"/>
              <w:left w:val="nil"/>
              <w:bottom w:val="single" w:sz="4" w:space="0" w:color="000000"/>
              <w:right w:val="single" w:sz="4" w:space="0" w:color="000000"/>
            </w:tcBorders>
            <w:shd w:val="clear" w:color="auto" w:fill="auto"/>
            <w:vAlign w:val="center"/>
            <w:hideMark/>
          </w:tcPr>
          <w:p w14:paraId="0BCC5832"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1</w:t>
            </w:r>
          </w:p>
        </w:tc>
        <w:tc>
          <w:tcPr>
            <w:tcW w:w="263" w:type="pct"/>
            <w:tcBorders>
              <w:top w:val="nil"/>
              <w:left w:val="nil"/>
              <w:bottom w:val="single" w:sz="4" w:space="0" w:color="000000"/>
              <w:right w:val="single" w:sz="4" w:space="0" w:color="000000"/>
            </w:tcBorders>
            <w:shd w:val="clear" w:color="auto" w:fill="auto"/>
            <w:vAlign w:val="center"/>
            <w:hideMark/>
          </w:tcPr>
          <w:p w14:paraId="39602DFD" w14:textId="77777777" w:rsidR="008908D6" w:rsidRPr="008908D6" w:rsidRDefault="008908D6" w:rsidP="008908D6">
            <w:pPr>
              <w:spacing w:line="240" w:lineRule="auto"/>
              <w:ind w:firstLine="0"/>
              <w:jc w:val="righ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3,000,000</w:t>
            </w:r>
          </w:p>
        </w:tc>
        <w:tc>
          <w:tcPr>
            <w:tcW w:w="155" w:type="pct"/>
            <w:tcBorders>
              <w:top w:val="nil"/>
              <w:left w:val="nil"/>
              <w:bottom w:val="single" w:sz="4" w:space="0" w:color="000000"/>
              <w:right w:val="single" w:sz="4" w:space="0" w:color="000000"/>
            </w:tcBorders>
            <w:shd w:val="clear" w:color="auto" w:fill="auto"/>
            <w:vAlign w:val="center"/>
            <w:hideMark/>
          </w:tcPr>
          <w:p w14:paraId="39D102C0"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5</w:t>
            </w:r>
          </w:p>
        </w:tc>
        <w:tc>
          <w:tcPr>
            <w:tcW w:w="281" w:type="pct"/>
            <w:tcBorders>
              <w:top w:val="nil"/>
              <w:left w:val="nil"/>
              <w:bottom w:val="single" w:sz="4" w:space="0" w:color="000000"/>
              <w:right w:val="single" w:sz="4" w:space="0" w:color="000000"/>
            </w:tcBorders>
            <w:shd w:val="clear" w:color="auto" w:fill="auto"/>
            <w:vAlign w:val="center"/>
            <w:hideMark/>
          </w:tcPr>
          <w:p w14:paraId="2263504D" w14:textId="77777777" w:rsidR="008908D6" w:rsidRPr="008908D6" w:rsidRDefault="008908D6" w:rsidP="008908D6">
            <w:pPr>
              <w:spacing w:line="240" w:lineRule="auto"/>
              <w:ind w:firstLine="0"/>
              <w:jc w:val="righ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12,000,000</w:t>
            </w:r>
          </w:p>
        </w:tc>
        <w:tc>
          <w:tcPr>
            <w:tcW w:w="342" w:type="pct"/>
            <w:tcBorders>
              <w:top w:val="nil"/>
              <w:left w:val="nil"/>
              <w:bottom w:val="single" w:sz="4" w:space="0" w:color="000000"/>
              <w:right w:val="single" w:sz="4" w:space="0" w:color="000000"/>
            </w:tcBorders>
            <w:shd w:val="clear" w:color="auto" w:fill="auto"/>
            <w:vAlign w:val="center"/>
            <w:hideMark/>
          </w:tcPr>
          <w:p w14:paraId="570C5790"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KECAMATAN PASIMASUNGGU</w:t>
            </w:r>
          </w:p>
        </w:tc>
      </w:tr>
      <w:tr w:rsidR="008908D6" w:rsidRPr="008908D6" w14:paraId="14EA875E" w14:textId="77777777" w:rsidTr="008908D6">
        <w:trPr>
          <w:trHeight w:val="2160"/>
          <w:jc w:val="center"/>
        </w:trPr>
        <w:tc>
          <w:tcPr>
            <w:tcW w:w="340" w:type="pct"/>
            <w:tcBorders>
              <w:top w:val="nil"/>
              <w:left w:val="single" w:sz="4" w:space="0" w:color="000000"/>
              <w:bottom w:val="single" w:sz="4" w:space="0" w:color="000000"/>
              <w:right w:val="single" w:sz="4" w:space="0" w:color="000000"/>
            </w:tcBorders>
            <w:shd w:val="clear" w:color="auto" w:fill="auto"/>
            <w:vAlign w:val="center"/>
            <w:hideMark/>
          </w:tcPr>
          <w:p w14:paraId="729A1A67" w14:textId="77777777" w:rsidR="008908D6" w:rsidRPr="008908D6" w:rsidRDefault="008908D6" w:rsidP="008908D6">
            <w:pPr>
              <w:spacing w:line="240" w:lineRule="auto"/>
              <w:ind w:firstLine="0"/>
              <w:jc w:val="lef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 </w:t>
            </w:r>
          </w:p>
        </w:tc>
        <w:tc>
          <w:tcPr>
            <w:tcW w:w="288" w:type="pct"/>
            <w:tcBorders>
              <w:top w:val="nil"/>
              <w:left w:val="nil"/>
              <w:bottom w:val="single" w:sz="4" w:space="0" w:color="000000"/>
              <w:right w:val="single" w:sz="4" w:space="0" w:color="000000"/>
            </w:tcBorders>
            <w:shd w:val="clear" w:color="auto" w:fill="auto"/>
            <w:vAlign w:val="center"/>
            <w:hideMark/>
          </w:tcPr>
          <w:p w14:paraId="1CF3E239" w14:textId="77777777" w:rsidR="008908D6" w:rsidRPr="008908D6" w:rsidRDefault="008908D6" w:rsidP="008908D6">
            <w:pPr>
              <w:spacing w:line="240" w:lineRule="auto"/>
              <w:ind w:firstLine="0"/>
              <w:jc w:val="lef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 </w:t>
            </w:r>
          </w:p>
        </w:tc>
        <w:tc>
          <w:tcPr>
            <w:tcW w:w="281" w:type="pct"/>
            <w:tcBorders>
              <w:top w:val="nil"/>
              <w:left w:val="nil"/>
              <w:bottom w:val="single" w:sz="4" w:space="0" w:color="000000"/>
              <w:right w:val="single" w:sz="4" w:space="0" w:color="000000"/>
            </w:tcBorders>
            <w:shd w:val="clear" w:color="auto" w:fill="auto"/>
            <w:vAlign w:val="center"/>
            <w:hideMark/>
          </w:tcPr>
          <w:p w14:paraId="533A6179" w14:textId="77777777" w:rsidR="008908D6" w:rsidRPr="008908D6" w:rsidRDefault="008908D6" w:rsidP="008908D6">
            <w:pPr>
              <w:spacing w:line="240" w:lineRule="auto"/>
              <w:ind w:firstLine="0"/>
              <w:jc w:val="lef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0.00.01.2.03.05</w:t>
            </w:r>
          </w:p>
        </w:tc>
        <w:tc>
          <w:tcPr>
            <w:tcW w:w="442" w:type="pct"/>
            <w:tcBorders>
              <w:top w:val="nil"/>
              <w:left w:val="nil"/>
              <w:bottom w:val="single" w:sz="4" w:space="0" w:color="000000"/>
              <w:right w:val="single" w:sz="4" w:space="0" w:color="000000"/>
            </w:tcBorders>
            <w:shd w:val="clear" w:color="auto" w:fill="auto"/>
            <w:vAlign w:val="center"/>
            <w:hideMark/>
          </w:tcPr>
          <w:p w14:paraId="01BA44B7" w14:textId="77777777" w:rsidR="008908D6" w:rsidRPr="008908D6" w:rsidRDefault="008908D6" w:rsidP="008908D6">
            <w:pPr>
              <w:spacing w:line="240" w:lineRule="auto"/>
              <w:ind w:firstLine="0"/>
              <w:jc w:val="lef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Rekonsiliasi dan Penyusunan Laporan Barang Milik Daerah pada SKPD</w:t>
            </w:r>
          </w:p>
        </w:tc>
        <w:tc>
          <w:tcPr>
            <w:tcW w:w="528" w:type="pct"/>
            <w:tcBorders>
              <w:top w:val="nil"/>
              <w:left w:val="nil"/>
              <w:bottom w:val="single" w:sz="4" w:space="0" w:color="000000"/>
              <w:right w:val="single" w:sz="4" w:space="0" w:color="000000"/>
            </w:tcBorders>
            <w:shd w:val="clear" w:color="auto" w:fill="auto"/>
            <w:vAlign w:val="center"/>
            <w:hideMark/>
          </w:tcPr>
          <w:p w14:paraId="61EAC737" w14:textId="77777777" w:rsidR="008908D6" w:rsidRPr="008908D6" w:rsidRDefault="008908D6" w:rsidP="008908D6">
            <w:pPr>
              <w:spacing w:line="240" w:lineRule="auto"/>
              <w:ind w:firstLine="0"/>
              <w:jc w:val="lef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 xml:space="preserve">Jumlah Laporan Rekonsiliasi dan Penyusunan Laporan Barang Milik Daerah pada SKPD (Laporan) </w:t>
            </w:r>
          </w:p>
        </w:tc>
        <w:tc>
          <w:tcPr>
            <w:tcW w:w="256" w:type="pct"/>
            <w:tcBorders>
              <w:top w:val="nil"/>
              <w:left w:val="nil"/>
              <w:bottom w:val="single" w:sz="4" w:space="0" w:color="000000"/>
              <w:right w:val="single" w:sz="4" w:space="0" w:color="000000"/>
            </w:tcBorders>
            <w:shd w:val="clear" w:color="auto" w:fill="auto"/>
            <w:vAlign w:val="center"/>
            <w:hideMark/>
          </w:tcPr>
          <w:p w14:paraId="06E985AB"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1</w:t>
            </w:r>
          </w:p>
        </w:tc>
        <w:tc>
          <w:tcPr>
            <w:tcW w:w="155" w:type="pct"/>
            <w:tcBorders>
              <w:top w:val="nil"/>
              <w:left w:val="nil"/>
              <w:bottom w:val="single" w:sz="4" w:space="0" w:color="000000"/>
              <w:right w:val="single" w:sz="4" w:space="0" w:color="000000"/>
            </w:tcBorders>
            <w:shd w:val="clear" w:color="auto" w:fill="auto"/>
            <w:vAlign w:val="center"/>
            <w:hideMark/>
          </w:tcPr>
          <w:p w14:paraId="47B99ED4"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1</w:t>
            </w:r>
          </w:p>
        </w:tc>
        <w:tc>
          <w:tcPr>
            <w:tcW w:w="263" w:type="pct"/>
            <w:tcBorders>
              <w:top w:val="nil"/>
              <w:left w:val="nil"/>
              <w:bottom w:val="single" w:sz="4" w:space="0" w:color="000000"/>
              <w:right w:val="single" w:sz="4" w:space="0" w:color="000000"/>
            </w:tcBorders>
            <w:shd w:val="clear" w:color="auto" w:fill="auto"/>
            <w:vAlign w:val="center"/>
            <w:hideMark/>
          </w:tcPr>
          <w:p w14:paraId="370EFD36" w14:textId="77777777" w:rsidR="008908D6" w:rsidRPr="008908D6" w:rsidRDefault="008908D6" w:rsidP="008908D6">
            <w:pPr>
              <w:spacing w:line="240" w:lineRule="auto"/>
              <w:ind w:firstLine="0"/>
              <w:jc w:val="righ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3,000,000</w:t>
            </w:r>
          </w:p>
        </w:tc>
        <w:tc>
          <w:tcPr>
            <w:tcW w:w="155" w:type="pct"/>
            <w:tcBorders>
              <w:top w:val="nil"/>
              <w:left w:val="nil"/>
              <w:bottom w:val="single" w:sz="4" w:space="0" w:color="000000"/>
              <w:right w:val="single" w:sz="4" w:space="0" w:color="000000"/>
            </w:tcBorders>
            <w:shd w:val="clear" w:color="auto" w:fill="auto"/>
            <w:vAlign w:val="center"/>
            <w:hideMark/>
          </w:tcPr>
          <w:p w14:paraId="5514E46C"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1</w:t>
            </w:r>
          </w:p>
        </w:tc>
        <w:tc>
          <w:tcPr>
            <w:tcW w:w="263" w:type="pct"/>
            <w:tcBorders>
              <w:top w:val="nil"/>
              <w:left w:val="nil"/>
              <w:bottom w:val="single" w:sz="4" w:space="0" w:color="000000"/>
              <w:right w:val="single" w:sz="4" w:space="0" w:color="000000"/>
            </w:tcBorders>
            <w:shd w:val="clear" w:color="auto" w:fill="auto"/>
            <w:vAlign w:val="center"/>
            <w:hideMark/>
          </w:tcPr>
          <w:p w14:paraId="1D8BDAFA" w14:textId="77777777" w:rsidR="008908D6" w:rsidRPr="008908D6" w:rsidRDefault="008908D6" w:rsidP="008908D6">
            <w:pPr>
              <w:spacing w:line="240" w:lineRule="auto"/>
              <w:ind w:firstLine="0"/>
              <w:jc w:val="righ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4,000,000</w:t>
            </w:r>
          </w:p>
        </w:tc>
        <w:tc>
          <w:tcPr>
            <w:tcW w:w="155" w:type="pct"/>
            <w:tcBorders>
              <w:top w:val="nil"/>
              <w:left w:val="nil"/>
              <w:bottom w:val="single" w:sz="4" w:space="0" w:color="000000"/>
              <w:right w:val="single" w:sz="4" w:space="0" w:color="000000"/>
            </w:tcBorders>
            <w:shd w:val="clear" w:color="auto" w:fill="auto"/>
            <w:vAlign w:val="center"/>
            <w:hideMark/>
          </w:tcPr>
          <w:p w14:paraId="195C7733"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1</w:t>
            </w:r>
          </w:p>
        </w:tc>
        <w:tc>
          <w:tcPr>
            <w:tcW w:w="263" w:type="pct"/>
            <w:tcBorders>
              <w:top w:val="nil"/>
              <w:left w:val="nil"/>
              <w:bottom w:val="single" w:sz="4" w:space="0" w:color="000000"/>
              <w:right w:val="single" w:sz="4" w:space="0" w:color="000000"/>
            </w:tcBorders>
            <w:shd w:val="clear" w:color="auto" w:fill="auto"/>
            <w:vAlign w:val="center"/>
            <w:hideMark/>
          </w:tcPr>
          <w:p w14:paraId="0B5592DB" w14:textId="77777777" w:rsidR="008908D6" w:rsidRPr="008908D6" w:rsidRDefault="008908D6" w:rsidP="008908D6">
            <w:pPr>
              <w:spacing w:line="240" w:lineRule="auto"/>
              <w:ind w:firstLine="0"/>
              <w:jc w:val="righ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5,000,000</w:t>
            </w:r>
          </w:p>
        </w:tc>
        <w:tc>
          <w:tcPr>
            <w:tcW w:w="155" w:type="pct"/>
            <w:tcBorders>
              <w:top w:val="nil"/>
              <w:left w:val="nil"/>
              <w:bottom w:val="single" w:sz="4" w:space="0" w:color="000000"/>
              <w:right w:val="single" w:sz="4" w:space="0" w:color="000000"/>
            </w:tcBorders>
            <w:shd w:val="clear" w:color="auto" w:fill="auto"/>
            <w:vAlign w:val="center"/>
            <w:hideMark/>
          </w:tcPr>
          <w:p w14:paraId="6CEF9F4B"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1</w:t>
            </w:r>
          </w:p>
        </w:tc>
        <w:tc>
          <w:tcPr>
            <w:tcW w:w="263" w:type="pct"/>
            <w:tcBorders>
              <w:top w:val="nil"/>
              <w:left w:val="nil"/>
              <w:bottom w:val="single" w:sz="4" w:space="0" w:color="000000"/>
              <w:right w:val="single" w:sz="4" w:space="0" w:color="000000"/>
            </w:tcBorders>
            <w:shd w:val="clear" w:color="auto" w:fill="auto"/>
            <w:vAlign w:val="center"/>
            <w:hideMark/>
          </w:tcPr>
          <w:p w14:paraId="3FBEE1E1" w14:textId="77777777" w:rsidR="008908D6" w:rsidRPr="008908D6" w:rsidRDefault="008908D6" w:rsidP="008908D6">
            <w:pPr>
              <w:spacing w:line="240" w:lineRule="auto"/>
              <w:ind w:firstLine="0"/>
              <w:jc w:val="righ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5,000,000</w:t>
            </w:r>
          </w:p>
        </w:tc>
        <w:tc>
          <w:tcPr>
            <w:tcW w:w="155" w:type="pct"/>
            <w:tcBorders>
              <w:top w:val="nil"/>
              <w:left w:val="nil"/>
              <w:bottom w:val="single" w:sz="4" w:space="0" w:color="000000"/>
              <w:right w:val="single" w:sz="4" w:space="0" w:color="000000"/>
            </w:tcBorders>
            <w:shd w:val="clear" w:color="auto" w:fill="auto"/>
            <w:vAlign w:val="center"/>
            <w:hideMark/>
          </w:tcPr>
          <w:p w14:paraId="18EC424B"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1</w:t>
            </w:r>
          </w:p>
        </w:tc>
        <w:tc>
          <w:tcPr>
            <w:tcW w:w="263" w:type="pct"/>
            <w:tcBorders>
              <w:top w:val="nil"/>
              <w:left w:val="nil"/>
              <w:bottom w:val="single" w:sz="4" w:space="0" w:color="000000"/>
              <w:right w:val="single" w:sz="4" w:space="0" w:color="000000"/>
            </w:tcBorders>
            <w:shd w:val="clear" w:color="auto" w:fill="auto"/>
            <w:vAlign w:val="center"/>
            <w:hideMark/>
          </w:tcPr>
          <w:p w14:paraId="3AB7EAA6" w14:textId="77777777" w:rsidR="008908D6" w:rsidRPr="008908D6" w:rsidRDefault="008908D6" w:rsidP="008908D6">
            <w:pPr>
              <w:spacing w:line="240" w:lineRule="auto"/>
              <w:ind w:firstLine="0"/>
              <w:jc w:val="righ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5,000,000</w:t>
            </w:r>
          </w:p>
        </w:tc>
        <w:tc>
          <w:tcPr>
            <w:tcW w:w="155" w:type="pct"/>
            <w:tcBorders>
              <w:top w:val="nil"/>
              <w:left w:val="nil"/>
              <w:bottom w:val="single" w:sz="4" w:space="0" w:color="000000"/>
              <w:right w:val="single" w:sz="4" w:space="0" w:color="000000"/>
            </w:tcBorders>
            <w:shd w:val="clear" w:color="auto" w:fill="auto"/>
            <w:vAlign w:val="center"/>
            <w:hideMark/>
          </w:tcPr>
          <w:p w14:paraId="3CB1AD02"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5</w:t>
            </w:r>
          </w:p>
        </w:tc>
        <w:tc>
          <w:tcPr>
            <w:tcW w:w="281" w:type="pct"/>
            <w:tcBorders>
              <w:top w:val="nil"/>
              <w:left w:val="nil"/>
              <w:bottom w:val="single" w:sz="4" w:space="0" w:color="000000"/>
              <w:right w:val="single" w:sz="4" w:space="0" w:color="000000"/>
            </w:tcBorders>
            <w:shd w:val="clear" w:color="auto" w:fill="auto"/>
            <w:vAlign w:val="center"/>
            <w:hideMark/>
          </w:tcPr>
          <w:p w14:paraId="0747033E" w14:textId="77777777" w:rsidR="008908D6" w:rsidRPr="008908D6" w:rsidRDefault="008908D6" w:rsidP="008908D6">
            <w:pPr>
              <w:spacing w:line="240" w:lineRule="auto"/>
              <w:ind w:firstLine="0"/>
              <w:jc w:val="righ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22,000,000</w:t>
            </w:r>
          </w:p>
        </w:tc>
        <w:tc>
          <w:tcPr>
            <w:tcW w:w="342" w:type="pct"/>
            <w:tcBorders>
              <w:top w:val="nil"/>
              <w:left w:val="nil"/>
              <w:bottom w:val="single" w:sz="4" w:space="0" w:color="000000"/>
              <w:right w:val="single" w:sz="4" w:space="0" w:color="000000"/>
            </w:tcBorders>
            <w:shd w:val="clear" w:color="auto" w:fill="auto"/>
            <w:vAlign w:val="center"/>
            <w:hideMark/>
          </w:tcPr>
          <w:p w14:paraId="4A540903"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KECAMATAN PASIMASUNGGU</w:t>
            </w:r>
          </w:p>
        </w:tc>
      </w:tr>
      <w:tr w:rsidR="008908D6" w:rsidRPr="008908D6" w14:paraId="2B22C1D9" w14:textId="77777777" w:rsidTr="008908D6">
        <w:trPr>
          <w:trHeight w:val="1260"/>
          <w:jc w:val="center"/>
        </w:trPr>
        <w:tc>
          <w:tcPr>
            <w:tcW w:w="340" w:type="pct"/>
            <w:tcBorders>
              <w:top w:val="nil"/>
              <w:left w:val="single" w:sz="4" w:space="0" w:color="000000"/>
              <w:bottom w:val="single" w:sz="4" w:space="0" w:color="000000"/>
              <w:right w:val="single" w:sz="4" w:space="0" w:color="000000"/>
            </w:tcBorders>
            <w:shd w:val="clear" w:color="000000" w:fill="B4F5A9"/>
            <w:vAlign w:val="center"/>
            <w:hideMark/>
          </w:tcPr>
          <w:p w14:paraId="0457DB5F" w14:textId="77777777" w:rsidR="008908D6" w:rsidRPr="008908D6" w:rsidRDefault="008908D6" w:rsidP="008908D6">
            <w:pPr>
              <w:spacing w:line="240" w:lineRule="auto"/>
              <w:ind w:firstLine="0"/>
              <w:jc w:val="lef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 </w:t>
            </w:r>
          </w:p>
        </w:tc>
        <w:tc>
          <w:tcPr>
            <w:tcW w:w="288" w:type="pct"/>
            <w:tcBorders>
              <w:top w:val="nil"/>
              <w:left w:val="nil"/>
              <w:bottom w:val="single" w:sz="4" w:space="0" w:color="000000"/>
              <w:right w:val="single" w:sz="4" w:space="0" w:color="000000"/>
            </w:tcBorders>
            <w:shd w:val="clear" w:color="000000" w:fill="B4F5A9"/>
            <w:vAlign w:val="center"/>
            <w:hideMark/>
          </w:tcPr>
          <w:p w14:paraId="39878429" w14:textId="77777777" w:rsidR="008908D6" w:rsidRPr="008908D6" w:rsidRDefault="008908D6" w:rsidP="008908D6">
            <w:pPr>
              <w:spacing w:line="240" w:lineRule="auto"/>
              <w:ind w:firstLine="0"/>
              <w:jc w:val="lef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 </w:t>
            </w:r>
          </w:p>
        </w:tc>
        <w:tc>
          <w:tcPr>
            <w:tcW w:w="281" w:type="pct"/>
            <w:tcBorders>
              <w:top w:val="nil"/>
              <w:left w:val="nil"/>
              <w:bottom w:val="single" w:sz="4" w:space="0" w:color="000000"/>
              <w:right w:val="single" w:sz="4" w:space="0" w:color="000000"/>
            </w:tcBorders>
            <w:shd w:val="clear" w:color="000000" w:fill="B4F5A9"/>
            <w:vAlign w:val="center"/>
            <w:hideMark/>
          </w:tcPr>
          <w:p w14:paraId="1EE5D8A9" w14:textId="77777777" w:rsidR="008908D6" w:rsidRPr="008908D6" w:rsidRDefault="008908D6" w:rsidP="008908D6">
            <w:pPr>
              <w:spacing w:line="240" w:lineRule="auto"/>
              <w:ind w:firstLine="0"/>
              <w:jc w:val="lef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7.01.01.2.05</w:t>
            </w:r>
          </w:p>
        </w:tc>
        <w:tc>
          <w:tcPr>
            <w:tcW w:w="442" w:type="pct"/>
            <w:tcBorders>
              <w:top w:val="nil"/>
              <w:left w:val="nil"/>
              <w:bottom w:val="single" w:sz="4" w:space="0" w:color="000000"/>
              <w:right w:val="single" w:sz="4" w:space="0" w:color="000000"/>
            </w:tcBorders>
            <w:shd w:val="clear" w:color="000000" w:fill="B4F5A9"/>
            <w:vAlign w:val="center"/>
            <w:hideMark/>
          </w:tcPr>
          <w:p w14:paraId="72B594F9" w14:textId="77777777" w:rsidR="008908D6" w:rsidRPr="008908D6" w:rsidRDefault="008908D6" w:rsidP="008908D6">
            <w:pPr>
              <w:spacing w:line="240" w:lineRule="auto"/>
              <w:ind w:firstLine="0"/>
              <w:jc w:val="lef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Administrasi Kepegawaian Perangkat Daerah</w:t>
            </w:r>
          </w:p>
        </w:tc>
        <w:tc>
          <w:tcPr>
            <w:tcW w:w="528" w:type="pct"/>
            <w:tcBorders>
              <w:top w:val="nil"/>
              <w:left w:val="nil"/>
              <w:bottom w:val="single" w:sz="4" w:space="0" w:color="000000"/>
              <w:right w:val="single" w:sz="4" w:space="0" w:color="000000"/>
            </w:tcBorders>
            <w:shd w:val="clear" w:color="000000" w:fill="B4F5A9"/>
            <w:vAlign w:val="center"/>
            <w:hideMark/>
          </w:tcPr>
          <w:p w14:paraId="3B20FC88" w14:textId="77777777" w:rsidR="008908D6" w:rsidRPr="008908D6" w:rsidRDefault="008908D6" w:rsidP="008908D6">
            <w:pPr>
              <w:spacing w:line="240" w:lineRule="auto"/>
              <w:ind w:firstLine="0"/>
              <w:jc w:val="lef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Persentase dokumen Administrasi  kepegawaian (%)</w:t>
            </w:r>
            <w:r w:rsidRPr="008908D6">
              <w:rPr>
                <w:rFonts w:eastAsia="Times New Roman" w:cs="Times New Roman"/>
                <w:color w:val="000000"/>
                <w:kern w:val="0"/>
                <w:sz w:val="14"/>
                <w:szCs w:val="14"/>
                <w:lang w:val="en-ID" w:eastAsia="en-ID"/>
                <w14:ligatures w14:val="none"/>
              </w:rPr>
              <w:br w:type="page"/>
            </w:r>
          </w:p>
        </w:tc>
        <w:tc>
          <w:tcPr>
            <w:tcW w:w="256" w:type="pct"/>
            <w:tcBorders>
              <w:top w:val="nil"/>
              <w:left w:val="nil"/>
              <w:bottom w:val="single" w:sz="4" w:space="0" w:color="000000"/>
              <w:right w:val="single" w:sz="4" w:space="0" w:color="000000"/>
            </w:tcBorders>
            <w:shd w:val="clear" w:color="000000" w:fill="B4F5A9"/>
            <w:vAlign w:val="center"/>
            <w:hideMark/>
          </w:tcPr>
          <w:p w14:paraId="7B84D2C8"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100</w:t>
            </w:r>
          </w:p>
        </w:tc>
        <w:tc>
          <w:tcPr>
            <w:tcW w:w="155" w:type="pct"/>
            <w:tcBorders>
              <w:top w:val="nil"/>
              <w:left w:val="nil"/>
              <w:bottom w:val="single" w:sz="4" w:space="0" w:color="000000"/>
              <w:right w:val="single" w:sz="4" w:space="0" w:color="000000"/>
            </w:tcBorders>
            <w:shd w:val="clear" w:color="000000" w:fill="B4F5A9"/>
            <w:vAlign w:val="center"/>
            <w:hideMark/>
          </w:tcPr>
          <w:p w14:paraId="319739A5"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100</w:t>
            </w:r>
          </w:p>
        </w:tc>
        <w:tc>
          <w:tcPr>
            <w:tcW w:w="263" w:type="pct"/>
            <w:tcBorders>
              <w:top w:val="nil"/>
              <w:left w:val="nil"/>
              <w:bottom w:val="single" w:sz="4" w:space="0" w:color="000000"/>
              <w:right w:val="single" w:sz="4" w:space="0" w:color="000000"/>
            </w:tcBorders>
            <w:shd w:val="clear" w:color="000000" w:fill="B4F5A9"/>
            <w:vAlign w:val="center"/>
            <w:hideMark/>
          </w:tcPr>
          <w:p w14:paraId="118B3381" w14:textId="77777777" w:rsidR="008908D6" w:rsidRPr="008908D6" w:rsidRDefault="008908D6" w:rsidP="008908D6">
            <w:pPr>
              <w:spacing w:line="240" w:lineRule="auto"/>
              <w:ind w:firstLine="0"/>
              <w:jc w:val="righ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25,000,000</w:t>
            </w:r>
          </w:p>
        </w:tc>
        <w:tc>
          <w:tcPr>
            <w:tcW w:w="155" w:type="pct"/>
            <w:tcBorders>
              <w:top w:val="nil"/>
              <w:left w:val="nil"/>
              <w:bottom w:val="single" w:sz="4" w:space="0" w:color="000000"/>
              <w:right w:val="single" w:sz="4" w:space="0" w:color="000000"/>
            </w:tcBorders>
            <w:shd w:val="clear" w:color="000000" w:fill="B4F5A9"/>
            <w:vAlign w:val="center"/>
            <w:hideMark/>
          </w:tcPr>
          <w:p w14:paraId="2443970F"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100</w:t>
            </w:r>
          </w:p>
        </w:tc>
        <w:tc>
          <w:tcPr>
            <w:tcW w:w="263" w:type="pct"/>
            <w:tcBorders>
              <w:top w:val="nil"/>
              <w:left w:val="nil"/>
              <w:bottom w:val="single" w:sz="4" w:space="0" w:color="000000"/>
              <w:right w:val="single" w:sz="4" w:space="0" w:color="000000"/>
            </w:tcBorders>
            <w:shd w:val="clear" w:color="000000" w:fill="B4F5A9"/>
            <w:vAlign w:val="center"/>
            <w:hideMark/>
          </w:tcPr>
          <w:p w14:paraId="5006E0F5" w14:textId="77777777" w:rsidR="008908D6" w:rsidRPr="008908D6" w:rsidRDefault="008908D6" w:rsidP="008908D6">
            <w:pPr>
              <w:spacing w:line="240" w:lineRule="auto"/>
              <w:ind w:firstLine="0"/>
              <w:jc w:val="righ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25,000,000</w:t>
            </w:r>
          </w:p>
        </w:tc>
        <w:tc>
          <w:tcPr>
            <w:tcW w:w="155" w:type="pct"/>
            <w:tcBorders>
              <w:top w:val="nil"/>
              <w:left w:val="nil"/>
              <w:bottom w:val="single" w:sz="4" w:space="0" w:color="000000"/>
              <w:right w:val="single" w:sz="4" w:space="0" w:color="000000"/>
            </w:tcBorders>
            <w:shd w:val="clear" w:color="000000" w:fill="B4F5A9"/>
            <w:vAlign w:val="center"/>
            <w:hideMark/>
          </w:tcPr>
          <w:p w14:paraId="32F0EDEC"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100</w:t>
            </w:r>
          </w:p>
        </w:tc>
        <w:tc>
          <w:tcPr>
            <w:tcW w:w="263" w:type="pct"/>
            <w:tcBorders>
              <w:top w:val="nil"/>
              <w:left w:val="nil"/>
              <w:bottom w:val="single" w:sz="4" w:space="0" w:color="000000"/>
              <w:right w:val="single" w:sz="4" w:space="0" w:color="000000"/>
            </w:tcBorders>
            <w:shd w:val="clear" w:color="000000" w:fill="B4F5A9"/>
            <w:vAlign w:val="center"/>
            <w:hideMark/>
          </w:tcPr>
          <w:p w14:paraId="5FE4452F" w14:textId="77777777" w:rsidR="008908D6" w:rsidRPr="008908D6" w:rsidRDefault="008908D6" w:rsidP="008908D6">
            <w:pPr>
              <w:spacing w:line="240" w:lineRule="auto"/>
              <w:ind w:firstLine="0"/>
              <w:jc w:val="righ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35,000,000</w:t>
            </w:r>
          </w:p>
        </w:tc>
        <w:tc>
          <w:tcPr>
            <w:tcW w:w="155" w:type="pct"/>
            <w:tcBorders>
              <w:top w:val="nil"/>
              <w:left w:val="nil"/>
              <w:bottom w:val="single" w:sz="4" w:space="0" w:color="000000"/>
              <w:right w:val="single" w:sz="4" w:space="0" w:color="000000"/>
            </w:tcBorders>
            <w:shd w:val="clear" w:color="000000" w:fill="B4F5A9"/>
            <w:vAlign w:val="center"/>
            <w:hideMark/>
          </w:tcPr>
          <w:p w14:paraId="533EFCBB"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100</w:t>
            </w:r>
          </w:p>
        </w:tc>
        <w:tc>
          <w:tcPr>
            <w:tcW w:w="263" w:type="pct"/>
            <w:tcBorders>
              <w:top w:val="nil"/>
              <w:left w:val="nil"/>
              <w:bottom w:val="single" w:sz="4" w:space="0" w:color="000000"/>
              <w:right w:val="single" w:sz="4" w:space="0" w:color="000000"/>
            </w:tcBorders>
            <w:shd w:val="clear" w:color="000000" w:fill="B4F5A9"/>
            <w:vAlign w:val="center"/>
            <w:hideMark/>
          </w:tcPr>
          <w:p w14:paraId="327277EA" w14:textId="77777777" w:rsidR="008908D6" w:rsidRPr="008908D6" w:rsidRDefault="008908D6" w:rsidP="008908D6">
            <w:pPr>
              <w:spacing w:line="240" w:lineRule="auto"/>
              <w:ind w:firstLine="0"/>
              <w:jc w:val="righ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35,000,000</w:t>
            </w:r>
          </w:p>
        </w:tc>
        <w:tc>
          <w:tcPr>
            <w:tcW w:w="155" w:type="pct"/>
            <w:tcBorders>
              <w:top w:val="nil"/>
              <w:left w:val="nil"/>
              <w:bottom w:val="single" w:sz="4" w:space="0" w:color="000000"/>
              <w:right w:val="single" w:sz="4" w:space="0" w:color="000000"/>
            </w:tcBorders>
            <w:shd w:val="clear" w:color="000000" w:fill="B4F5A9"/>
            <w:vAlign w:val="center"/>
            <w:hideMark/>
          </w:tcPr>
          <w:p w14:paraId="6C6F07A6"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100</w:t>
            </w:r>
          </w:p>
        </w:tc>
        <w:tc>
          <w:tcPr>
            <w:tcW w:w="263" w:type="pct"/>
            <w:tcBorders>
              <w:top w:val="nil"/>
              <w:left w:val="nil"/>
              <w:bottom w:val="single" w:sz="4" w:space="0" w:color="000000"/>
              <w:right w:val="single" w:sz="4" w:space="0" w:color="000000"/>
            </w:tcBorders>
            <w:shd w:val="clear" w:color="000000" w:fill="B4F5A9"/>
            <w:vAlign w:val="center"/>
            <w:hideMark/>
          </w:tcPr>
          <w:p w14:paraId="7A855B9E" w14:textId="77777777" w:rsidR="008908D6" w:rsidRPr="008908D6" w:rsidRDefault="008908D6" w:rsidP="008908D6">
            <w:pPr>
              <w:spacing w:line="240" w:lineRule="auto"/>
              <w:ind w:firstLine="0"/>
              <w:jc w:val="righ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55,000,000</w:t>
            </w:r>
          </w:p>
        </w:tc>
        <w:tc>
          <w:tcPr>
            <w:tcW w:w="155" w:type="pct"/>
            <w:tcBorders>
              <w:top w:val="nil"/>
              <w:left w:val="nil"/>
              <w:bottom w:val="single" w:sz="4" w:space="0" w:color="000000"/>
              <w:right w:val="single" w:sz="4" w:space="0" w:color="000000"/>
            </w:tcBorders>
            <w:shd w:val="clear" w:color="000000" w:fill="B4F5A9"/>
            <w:vAlign w:val="center"/>
            <w:hideMark/>
          </w:tcPr>
          <w:p w14:paraId="6918C763"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100</w:t>
            </w:r>
          </w:p>
        </w:tc>
        <w:tc>
          <w:tcPr>
            <w:tcW w:w="281" w:type="pct"/>
            <w:tcBorders>
              <w:top w:val="nil"/>
              <w:left w:val="nil"/>
              <w:bottom w:val="single" w:sz="4" w:space="0" w:color="000000"/>
              <w:right w:val="single" w:sz="4" w:space="0" w:color="000000"/>
            </w:tcBorders>
            <w:shd w:val="clear" w:color="000000" w:fill="B4F5A9"/>
            <w:vAlign w:val="center"/>
            <w:hideMark/>
          </w:tcPr>
          <w:p w14:paraId="76A61F11" w14:textId="77777777" w:rsidR="008908D6" w:rsidRPr="008908D6" w:rsidRDefault="008908D6" w:rsidP="008908D6">
            <w:pPr>
              <w:spacing w:line="240" w:lineRule="auto"/>
              <w:ind w:firstLine="0"/>
              <w:jc w:val="righ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175,000,000</w:t>
            </w:r>
          </w:p>
        </w:tc>
        <w:tc>
          <w:tcPr>
            <w:tcW w:w="342" w:type="pct"/>
            <w:tcBorders>
              <w:top w:val="nil"/>
              <w:left w:val="nil"/>
              <w:bottom w:val="single" w:sz="4" w:space="0" w:color="000000"/>
              <w:right w:val="single" w:sz="4" w:space="0" w:color="000000"/>
            </w:tcBorders>
            <w:shd w:val="clear" w:color="000000" w:fill="B4F5A9"/>
            <w:vAlign w:val="center"/>
            <w:hideMark/>
          </w:tcPr>
          <w:p w14:paraId="5E02C3EA"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KECAMATAN PASIMASUNGGU</w:t>
            </w:r>
          </w:p>
        </w:tc>
      </w:tr>
      <w:tr w:rsidR="008908D6" w:rsidRPr="008908D6" w14:paraId="593FF699" w14:textId="77777777" w:rsidTr="008908D6">
        <w:trPr>
          <w:trHeight w:val="1620"/>
          <w:jc w:val="center"/>
        </w:trPr>
        <w:tc>
          <w:tcPr>
            <w:tcW w:w="340" w:type="pct"/>
            <w:tcBorders>
              <w:top w:val="nil"/>
              <w:left w:val="single" w:sz="4" w:space="0" w:color="000000"/>
              <w:bottom w:val="single" w:sz="4" w:space="0" w:color="000000"/>
              <w:right w:val="single" w:sz="4" w:space="0" w:color="000000"/>
            </w:tcBorders>
            <w:shd w:val="clear" w:color="auto" w:fill="auto"/>
            <w:vAlign w:val="center"/>
            <w:hideMark/>
          </w:tcPr>
          <w:p w14:paraId="6F737380" w14:textId="77777777" w:rsidR="008908D6" w:rsidRPr="008908D6" w:rsidRDefault="008908D6" w:rsidP="008908D6">
            <w:pPr>
              <w:spacing w:line="240" w:lineRule="auto"/>
              <w:ind w:firstLine="0"/>
              <w:jc w:val="lef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lastRenderedPageBreak/>
              <w:t> </w:t>
            </w:r>
          </w:p>
        </w:tc>
        <w:tc>
          <w:tcPr>
            <w:tcW w:w="288" w:type="pct"/>
            <w:tcBorders>
              <w:top w:val="nil"/>
              <w:left w:val="nil"/>
              <w:bottom w:val="single" w:sz="4" w:space="0" w:color="000000"/>
              <w:right w:val="single" w:sz="4" w:space="0" w:color="000000"/>
            </w:tcBorders>
            <w:shd w:val="clear" w:color="auto" w:fill="auto"/>
            <w:vAlign w:val="center"/>
            <w:hideMark/>
          </w:tcPr>
          <w:p w14:paraId="3B22F541" w14:textId="77777777" w:rsidR="008908D6" w:rsidRPr="008908D6" w:rsidRDefault="008908D6" w:rsidP="008908D6">
            <w:pPr>
              <w:spacing w:line="240" w:lineRule="auto"/>
              <w:ind w:firstLine="0"/>
              <w:jc w:val="lef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 </w:t>
            </w:r>
          </w:p>
        </w:tc>
        <w:tc>
          <w:tcPr>
            <w:tcW w:w="281" w:type="pct"/>
            <w:tcBorders>
              <w:top w:val="nil"/>
              <w:left w:val="nil"/>
              <w:bottom w:val="single" w:sz="4" w:space="0" w:color="000000"/>
              <w:right w:val="single" w:sz="4" w:space="0" w:color="000000"/>
            </w:tcBorders>
            <w:shd w:val="clear" w:color="auto" w:fill="auto"/>
            <w:vAlign w:val="center"/>
            <w:hideMark/>
          </w:tcPr>
          <w:p w14:paraId="47278CEA" w14:textId="77777777" w:rsidR="008908D6" w:rsidRPr="008908D6" w:rsidRDefault="008908D6" w:rsidP="008908D6">
            <w:pPr>
              <w:spacing w:line="240" w:lineRule="auto"/>
              <w:ind w:firstLine="0"/>
              <w:jc w:val="lef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0.00.01.2.05.02</w:t>
            </w:r>
          </w:p>
        </w:tc>
        <w:tc>
          <w:tcPr>
            <w:tcW w:w="442" w:type="pct"/>
            <w:tcBorders>
              <w:top w:val="nil"/>
              <w:left w:val="nil"/>
              <w:bottom w:val="single" w:sz="4" w:space="0" w:color="000000"/>
              <w:right w:val="single" w:sz="4" w:space="0" w:color="000000"/>
            </w:tcBorders>
            <w:shd w:val="clear" w:color="auto" w:fill="auto"/>
            <w:vAlign w:val="center"/>
            <w:hideMark/>
          </w:tcPr>
          <w:p w14:paraId="5355BFBA" w14:textId="77777777" w:rsidR="008908D6" w:rsidRPr="008908D6" w:rsidRDefault="008908D6" w:rsidP="008908D6">
            <w:pPr>
              <w:spacing w:line="240" w:lineRule="auto"/>
              <w:ind w:firstLine="0"/>
              <w:jc w:val="lef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Pengadaan Pakaian Dinas beserta AtributKelengkapannya</w:t>
            </w:r>
          </w:p>
        </w:tc>
        <w:tc>
          <w:tcPr>
            <w:tcW w:w="528" w:type="pct"/>
            <w:tcBorders>
              <w:top w:val="nil"/>
              <w:left w:val="nil"/>
              <w:bottom w:val="single" w:sz="4" w:space="0" w:color="000000"/>
              <w:right w:val="single" w:sz="4" w:space="0" w:color="000000"/>
            </w:tcBorders>
            <w:shd w:val="clear" w:color="auto" w:fill="auto"/>
            <w:vAlign w:val="center"/>
            <w:hideMark/>
          </w:tcPr>
          <w:p w14:paraId="1BA930CB" w14:textId="77777777" w:rsidR="008908D6" w:rsidRPr="008908D6" w:rsidRDefault="008908D6" w:rsidP="008908D6">
            <w:pPr>
              <w:spacing w:line="240" w:lineRule="auto"/>
              <w:ind w:firstLine="0"/>
              <w:jc w:val="lef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 xml:space="preserve">Jumlah Paket Pakaian Dinas beserta AtributKelengkapan (Paket) </w:t>
            </w:r>
          </w:p>
        </w:tc>
        <w:tc>
          <w:tcPr>
            <w:tcW w:w="256" w:type="pct"/>
            <w:tcBorders>
              <w:top w:val="nil"/>
              <w:left w:val="nil"/>
              <w:bottom w:val="single" w:sz="4" w:space="0" w:color="000000"/>
              <w:right w:val="single" w:sz="4" w:space="0" w:color="000000"/>
            </w:tcBorders>
            <w:shd w:val="clear" w:color="auto" w:fill="auto"/>
            <w:vAlign w:val="center"/>
            <w:hideMark/>
          </w:tcPr>
          <w:p w14:paraId="44C196A4"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1</w:t>
            </w:r>
          </w:p>
        </w:tc>
        <w:tc>
          <w:tcPr>
            <w:tcW w:w="155" w:type="pct"/>
            <w:tcBorders>
              <w:top w:val="nil"/>
              <w:left w:val="nil"/>
              <w:bottom w:val="single" w:sz="4" w:space="0" w:color="000000"/>
              <w:right w:val="single" w:sz="4" w:space="0" w:color="000000"/>
            </w:tcBorders>
            <w:shd w:val="clear" w:color="auto" w:fill="auto"/>
            <w:vAlign w:val="center"/>
            <w:hideMark/>
          </w:tcPr>
          <w:p w14:paraId="51BCE293"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1</w:t>
            </w:r>
          </w:p>
        </w:tc>
        <w:tc>
          <w:tcPr>
            <w:tcW w:w="263" w:type="pct"/>
            <w:tcBorders>
              <w:top w:val="nil"/>
              <w:left w:val="nil"/>
              <w:bottom w:val="single" w:sz="4" w:space="0" w:color="000000"/>
              <w:right w:val="single" w:sz="4" w:space="0" w:color="000000"/>
            </w:tcBorders>
            <w:shd w:val="clear" w:color="auto" w:fill="auto"/>
            <w:vAlign w:val="center"/>
            <w:hideMark/>
          </w:tcPr>
          <w:p w14:paraId="564D08CD" w14:textId="77777777" w:rsidR="008908D6" w:rsidRPr="008908D6" w:rsidRDefault="008908D6" w:rsidP="008908D6">
            <w:pPr>
              <w:spacing w:line="240" w:lineRule="auto"/>
              <w:ind w:firstLine="0"/>
              <w:jc w:val="righ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15,000,000</w:t>
            </w:r>
          </w:p>
        </w:tc>
        <w:tc>
          <w:tcPr>
            <w:tcW w:w="155" w:type="pct"/>
            <w:tcBorders>
              <w:top w:val="nil"/>
              <w:left w:val="nil"/>
              <w:bottom w:val="single" w:sz="4" w:space="0" w:color="000000"/>
              <w:right w:val="single" w:sz="4" w:space="0" w:color="000000"/>
            </w:tcBorders>
            <w:shd w:val="clear" w:color="auto" w:fill="auto"/>
            <w:vAlign w:val="center"/>
            <w:hideMark/>
          </w:tcPr>
          <w:p w14:paraId="645793C9"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0</w:t>
            </w:r>
          </w:p>
        </w:tc>
        <w:tc>
          <w:tcPr>
            <w:tcW w:w="263" w:type="pct"/>
            <w:tcBorders>
              <w:top w:val="nil"/>
              <w:left w:val="nil"/>
              <w:bottom w:val="single" w:sz="4" w:space="0" w:color="000000"/>
              <w:right w:val="single" w:sz="4" w:space="0" w:color="000000"/>
            </w:tcBorders>
            <w:shd w:val="clear" w:color="auto" w:fill="auto"/>
            <w:vAlign w:val="center"/>
            <w:hideMark/>
          </w:tcPr>
          <w:p w14:paraId="0ECD74C4" w14:textId="77777777" w:rsidR="008908D6" w:rsidRPr="008908D6" w:rsidRDefault="008908D6" w:rsidP="008908D6">
            <w:pPr>
              <w:spacing w:line="240" w:lineRule="auto"/>
              <w:ind w:firstLine="0"/>
              <w:jc w:val="righ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0</w:t>
            </w:r>
          </w:p>
        </w:tc>
        <w:tc>
          <w:tcPr>
            <w:tcW w:w="155" w:type="pct"/>
            <w:tcBorders>
              <w:top w:val="nil"/>
              <w:left w:val="nil"/>
              <w:bottom w:val="single" w:sz="4" w:space="0" w:color="000000"/>
              <w:right w:val="single" w:sz="4" w:space="0" w:color="000000"/>
            </w:tcBorders>
            <w:shd w:val="clear" w:color="auto" w:fill="auto"/>
            <w:vAlign w:val="center"/>
            <w:hideMark/>
          </w:tcPr>
          <w:p w14:paraId="7B054882"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0</w:t>
            </w:r>
          </w:p>
        </w:tc>
        <w:tc>
          <w:tcPr>
            <w:tcW w:w="263" w:type="pct"/>
            <w:tcBorders>
              <w:top w:val="nil"/>
              <w:left w:val="nil"/>
              <w:bottom w:val="single" w:sz="4" w:space="0" w:color="000000"/>
              <w:right w:val="single" w:sz="4" w:space="0" w:color="000000"/>
            </w:tcBorders>
            <w:shd w:val="clear" w:color="auto" w:fill="auto"/>
            <w:vAlign w:val="center"/>
            <w:hideMark/>
          </w:tcPr>
          <w:p w14:paraId="14BBA41B" w14:textId="77777777" w:rsidR="008908D6" w:rsidRPr="008908D6" w:rsidRDefault="008908D6" w:rsidP="008908D6">
            <w:pPr>
              <w:spacing w:line="240" w:lineRule="auto"/>
              <w:ind w:firstLine="0"/>
              <w:jc w:val="righ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0</w:t>
            </w:r>
          </w:p>
        </w:tc>
        <w:tc>
          <w:tcPr>
            <w:tcW w:w="155" w:type="pct"/>
            <w:tcBorders>
              <w:top w:val="nil"/>
              <w:left w:val="nil"/>
              <w:bottom w:val="single" w:sz="4" w:space="0" w:color="000000"/>
              <w:right w:val="single" w:sz="4" w:space="0" w:color="000000"/>
            </w:tcBorders>
            <w:shd w:val="clear" w:color="auto" w:fill="auto"/>
            <w:vAlign w:val="center"/>
            <w:hideMark/>
          </w:tcPr>
          <w:p w14:paraId="7D936377"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0</w:t>
            </w:r>
          </w:p>
        </w:tc>
        <w:tc>
          <w:tcPr>
            <w:tcW w:w="263" w:type="pct"/>
            <w:tcBorders>
              <w:top w:val="nil"/>
              <w:left w:val="nil"/>
              <w:bottom w:val="single" w:sz="4" w:space="0" w:color="000000"/>
              <w:right w:val="single" w:sz="4" w:space="0" w:color="000000"/>
            </w:tcBorders>
            <w:shd w:val="clear" w:color="auto" w:fill="auto"/>
            <w:vAlign w:val="center"/>
            <w:hideMark/>
          </w:tcPr>
          <w:p w14:paraId="1A5BCD42" w14:textId="77777777" w:rsidR="008908D6" w:rsidRPr="008908D6" w:rsidRDefault="008908D6" w:rsidP="008908D6">
            <w:pPr>
              <w:spacing w:line="240" w:lineRule="auto"/>
              <w:ind w:firstLine="0"/>
              <w:jc w:val="righ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0</w:t>
            </w:r>
          </w:p>
        </w:tc>
        <w:tc>
          <w:tcPr>
            <w:tcW w:w="155" w:type="pct"/>
            <w:tcBorders>
              <w:top w:val="nil"/>
              <w:left w:val="nil"/>
              <w:bottom w:val="single" w:sz="4" w:space="0" w:color="000000"/>
              <w:right w:val="single" w:sz="4" w:space="0" w:color="000000"/>
            </w:tcBorders>
            <w:shd w:val="clear" w:color="auto" w:fill="auto"/>
            <w:vAlign w:val="center"/>
            <w:hideMark/>
          </w:tcPr>
          <w:p w14:paraId="4EDE2EB9"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1</w:t>
            </w:r>
          </w:p>
        </w:tc>
        <w:tc>
          <w:tcPr>
            <w:tcW w:w="263" w:type="pct"/>
            <w:tcBorders>
              <w:top w:val="nil"/>
              <w:left w:val="nil"/>
              <w:bottom w:val="single" w:sz="4" w:space="0" w:color="000000"/>
              <w:right w:val="single" w:sz="4" w:space="0" w:color="000000"/>
            </w:tcBorders>
            <w:shd w:val="clear" w:color="auto" w:fill="auto"/>
            <w:vAlign w:val="center"/>
            <w:hideMark/>
          </w:tcPr>
          <w:p w14:paraId="3CB34F91" w14:textId="77777777" w:rsidR="008908D6" w:rsidRPr="008908D6" w:rsidRDefault="008908D6" w:rsidP="008908D6">
            <w:pPr>
              <w:spacing w:line="240" w:lineRule="auto"/>
              <w:ind w:firstLine="0"/>
              <w:jc w:val="righ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20,000,000</w:t>
            </w:r>
          </w:p>
        </w:tc>
        <w:tc>
          <w:tcPr>
            <w:tcW w:w="155" w:type="pct"/>
            <w:tcBorders>
              <w:top w:val="nil"/>
              <w:left w:val="nil"/>
              <w:bottom w:val="single" w:sz="4" w:space="0" w:color="000000"/>
              <w:right w:val="single" w:sz="4" w:space="0" w:color="000000"/>
            </w:tcBorders>
            <w:shd w:val="clear" w:color="auto" w:fill="auto"/>
            <w:vAlign w:val="center"/>
            <w:hideMark/>
          </w:tcPr>
          <w:p w14:paraId="460037C8"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2</w:t>
            </w:r>
          </w:p>
        </w:tc>
        <w:tc>
          <w:tcPr>
            <w:tcW w:w="281" w:type="pct"/>
            <w:tcBorders>
              <w:top w:val="nil"/>
              <w:left w:val="nil"/>
              <w:bottom w:val="single" w:sz="4" w:space="0" w:color="000000"/>
              <w:right w:val="single" w:sz="4" w:space="0" w:color="000000"/>
            </w:tcBorders>
            <w:shd w:val="clear" w:color="auto" w:fill="auto"/>
            <w:vAlign w:val="center"/>
            <w:hideMark/>
          </w:tcPr>
          <w:p w14:paraId="1168BFC9" w14:textId="77777777" w:rsidR="008908D6" w:rsidRPr="008908D6" w:rsidRDefault="008908D6" w:rsidP="008908D6">
            <w:pPr>
              <w:spacing w:line="240" w:lineRule="auto"/>
              <w:ind w:firstLine="0"/>
              <w:jc w:val="righ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35,000,000</w:t>
            </w:r>
          </w:p>
        </w:tc>
        <w:tc>
          <w:tcPr>
            <w:tcW w:w="342" w:type="pct"/>
            <w:tcBorders>
              <w:top w:val="nil"/>
              <w:left w:val="nil"/>
              <w:bottom w:val="single" w:sz="4" w:space="0" w:color="000000"/>
              <w:right w:val="single" w:sz="4" w:space="0" w:color="000000"/>
            </w:tcBorders>
            <w:shd w:val="clear" w:color="auto" w:fill="auto"/>
            <w:vAlign w:val="center"/>
            <w:hideMark/>
          </w:tcPr>
          <w:p w14:paraId="7A924A79"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KECAMATAN PASIMASUNGGU</w:t>
            </w:r>
          </w:p>
        </w:tc>
      </w:tr>
      <w:tr w:rsidR="008908D6" w:rsidRPr="008908D6" w14:paraId="6B585FDB" w14:textId="77777777" w:rsidTr="008908D6">
        <w:trPr>
          <w:trHeight w:val="2160"/>
          <w:jc w:val="center"/>
        </w:trPr>
        <w:tc>
          <w:tcPr>
            <w:tcW w:w="340" w:type="pct"/>
            <w:tcBorders>
              <w:top w:val="nil"/>
              <w:left w:val="single" w:sz="4" w:space="0" w:color="000000"/>
              <w:bottom w:val="single" w:sz="4" w:space="0" w:color="000000"/>
              <w:right w:val="single" w:sz="4" w:space="0" w:color="000000"/>
            </w:tcBorders>
            <w:shd w:val="clear" w:color="auto" w:fill="auto"/>
            <w:vAlign w:val="center"/>
            <w:hideMark/>
          </w:tcPr>
          <w:p w14:paraId="05E42221" w14:textId="77777777" w:rsidR="008908D6" w:rsidRPr="008908D6" w:rsidRDefault="008908D6" w:rsidP="008908D6">
            <w:pPr>
              <w:spacing w:line="240" w:lineRule="auto"/>
              <w:ind w:firstLine="0"/>
              <w:jc w:val="lef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 </w:t>
            </w:r>
          </w:p>
        </w:tc>
        <w:tc>
          <w:tcPr>
            <w:tcW w:w="288" w:type="pct"/>
            <w:tcBorders>
              <w:top w:val="nil"/>
              <w:left w:val="nil"/>
              <w:bottom w:val="single" w:sz="4" w:space="0" w:color="000000"/>
              <w:right w:val="single" w:sz="4" w:space="0" w:color="000000"/>
            </w:tcBorders>
            <w:shd w:val="clear" w:color="auto" w:fill="auto"/>
            <w:vAlign w:val="center"/>
            <w:hideMark/>
          </w:tcPr>
          <w:p w14:paraId="1BFDF799" w14:textId="77777777" w:rsidR="008908D6" w:rsidRPr="008908D6" w:rsidRDefault="008908D6" w:rsidP="008908D6">
            <w:pPr>
              <w:spacing w:line="240" w:lineRule="auto"/>
              <w:ind w:firstLine="0"/>
              <w:jc w:val="lef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 </w:t>
            </w:r>
          </w:p>
        </w:tc>
        <w:tc>
          <w:tcPr>
            <w:tcW w:w="281" w:type="pct"/>
            <w:tcBorders>
              <w:top w:val="nil"/>
              <w:left w:val="nil"/>
              <w:bottom w:val="single" w:sz="4" w:space="0" w:color="000000"/>
              <w:right w:val="single" w:sz="4" w:space="0" w:color="000000"/>
            </w:tcBorders>
            <w:shd w:val="clear" w:color="auto" w:fill="auto"/>
            <w:vAlign w:val="center"/>
            <w:hideMark/>
          </w:tcPr>
          <w:p w14:paraId="7910777A" w14:textId="77777777" w:rsidR="008908D6" w:rsidRPr="008908D6" w:rsidRDefault="008908D6" w:rsidP="008908D6">
            <w:pPr>
              <w:spacing w:line="240" w:lineRule="auto"/>
              <w:ind w:firstLine="0"/>
              <w:jc w:val="lef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0.00.01.2.05.04</w:t>
            </w:r>
          </w:p>
        </w:tc>
        <w:tc>
          <w:tcPr>
            <w:tcW w:w="442" w:type="pct"/>
            <w:tcBorders>
              <w:top w:val="nil"/>
              <w:left w:val="nil"/>
              <w:bottom w:val="single" w:sz="4" w:space="0" w:color="000000"/>
              <w:right w:val="single" w:sz="4" w:space="0" w:color="000000"/>
            </w:tcBorders>
            <w:shd w:val="clear" w:color="auto" w:fill="auto"/>
            <w:vAlign w:val="center"/>
            <w:hideMark/>
          </w:tcPr>
          <w:p w14:paraId="07C48DCB" w14:textId="77777777" w:rsidR="008908D6" w:rsidRPr="008908D6" w:rsidRDefault="008908D6" w:rsidP="008908D6">
            <w:pPr>
              <w:spacing w:line="240" w:lineRule="auto"/>
              <w:ind w:firstLine="0"/>
              <w:jc w:val="lef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Koordinasi dan Pelaksanaan Sistem Informasi Kepegawaian</w:t>
            </w:r>
          </w:p>
        </w:tc>
        <w:tc>
          <w:tcPr>
            <w:tcW w:w="528" w:type="pct"/>
            <w:tcBorders>
              <w:top w:val="nil"/>
              <w:left w:val="nil"/>
              <w:bottom w:val="single" w:sz="4" w:space="0" w:color="000000"/>
              <w:right w:val="single" w:sz="4" w:space="0" w:color="000000"/>
            </w:tcBorders>
            <w:shd w:val="clear" w:color="auto" w:fill="auto"/>
            <w:vAlign w:val="center"/>
            <w:hideMark/>
          </w:tcPr>
          <w:p w14:paraId="1A804BA3" w14:textId="77777777" w:rsidR="008908D6" w:rsidRPr="008908D6" w:rsidRDefault="008908D6" w:rsidP="008908D6">
            <w:pPr>
              <w:spacing w:line="240" w:lineRule="auto"/>
              <w:ind w:firstLine="0"/>
              <w:jc w:val="lef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 xml:space="preserve">Jumlah Dokumen Hasil Koordinasi dan Pelaksanaaan Sistem Informasi Kepegawaian (Dokumen) </w:t>
            </w:r>
          </w:p>
        </w:tc>
        <w:tc>
          <w:tcPr>
            <w:tcW w:w="256" w:type="pct"/>
            <w:tcBorders>
              <w:top w:val="nil"/>
              <w:left w:val="nil"/>
              <w:bottom w:val="single" w:sz="4" w:space="0" w:color="000000"/>
              <w:right w:val="single" w:sz="4" w:space="0" w:color="000000"/>
            </w:tcBorders>
            <w:shd w:val="clear" w:color="auto" w:fill="auto"/>
            <w:vAlign w:val="center"/>
            <w:hideMark/>
          </w:tcPr>
          <w:p w14:paraId="46E26A1B"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1</w:t>
            </w:r>
          </w:p>
        </w:tc>
        <w:tc>
          <w:tcPr>
            <w:tcW w:w="155" w:type="pct"/>
            <w:tcBorders>
              <w:top w:val="nil"/>
              <w:left w:val="nil"/>
              <w:bottom w:val="single" w:sz="4" w:space="0" w:color="000000"/>
              <w:right w:val="single" w:sz="4" w:space="0" w:color="000000"/>
            </w:tcBorders>
            <w:shd w:val="clear" w:color="auto" w:fill="auto"/>
            <w:vAlign w:val="center"/>
            <w:hideMark/>
          </w:tcPr>
          <w:p w14:paraId="770D68FE"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0</w:t>
            </w:r>
          </w:p>
        </w:tc>
        <w:tc>
          <w:tcPr>
            <w:tcW w:w="263" w:type="pct"/>
            <w:tcBorders>
              <w:top w:val="nil"/>
              <w:left w:val="nil"/>
              <w:bottom w:val="single" w:sz="4" w:space="0" w:color="000000"/>
              <w:right w:val="single" w:sz="4" w:space="0" w:color="000000"/>
            </w:tcBorders>
            <w:shd w:val="clear" w:color="auto" w:fill="auto"/>
            <w:vAlign w:val="center"/>
            <w:hideMark/>
          </w:tcPr>
          <w:p w14:paraId="5881DAA6" w14:textId="77777777" w:rsidR="008908D6" w:rsidRPr="008908D6" w:rsidRDefault="008908D6" w:rsidP="008908D6">
            <w:pPr>
              <w:spacing w:line="240" w:lineRule="auto"/>
              <w:ind w:firstLine="0"/>
              <w:jc w:val="righ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0</w:t>
            </w:r>
          </w:p>
        </w:tc>
        <w:tc>
          <w:tcPr>
            <w:tcW w:w="155" w:type="pct"/>
            <w:tcBorders>
              <w:top w:val="nil"/>
              <w:left w:val="nil"/>
              <w:bottom w:val="single" w:sz="4" w:space="0" w:color="000000"/>
              <w:right w:val="single" w:sz="4" w:space="0" w:color="000000"/>
            </w:tcBorders>
            <w:shd w:val="clear" w:color="auto" w:fill="auto"/>
            <w:vAlign w:val="center"/>
            <w:hideMark/>
          </w:tcPr>
          <w:p w14:paraId="08ADEE3F"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1</w:t>
            </w:r>
          </w:p>
        </w:tc>
        <w:tc>
          <w:tcPr>
            <w:tcW w:w="263" w:type="pct"/>
            <w:tcBorders>
              <w:top w:val="nil"/>
              <w:left w:val="nil"/>
              <w:bottom w:val="single" w:sz="4" w:space="0" w:color="000000"/>
              <w:right w:val="single" w:sz="4" w:space="0" w:color="000000"/>
            </w:tcBorders>
            <w:shd w:val="clear" w:color="auto" w:fill="auto"/>
            <w:vAlign w:val="center"/>
            <w:hideMark/>
          </w:tcPr>
          <w:p w14:paraId="1399957F" w14:textId="77777777" w:rsidR="008908D6" w:rsidRPr="008908D6" w:rsidRDefault="008908D6" w:rsidP="008908D6">
            <w:pPr>
              <w:spacing w:line="240" w:lineRule="auto"/>
              <w:ind w:firstLine="0"/>
              <w:jc w:val="righ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2,500,000</w:t>
            </w:r>
          </w:p>
        </w:tc>
        <w:tc>
          <w:tcPr>
            <w:tcW w:w="155" w:type="pct"/>
            <w:tcBorders>
              <w:top w:val="nil"/>
              <w:left w:val="nil"/>
              <w:bottom w:val="single" w:sz="4" w:space="0" w:color="000000"/>
              <w:right w:val="single" w:sz="4" w:space="0" w:color="000000"/>
            </w:tcBorders>
            <w:shd w:val="clear" w:color="auto" w:fill="auto"/>
            <w:vAlign w:val="center"/>
            <w:hideMark/>
          </w:tcPr>
          <w:p w14:paraId="0608DBDE"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1</w:t>
            </w:r>
          </w:p>
        </w:tc>
        <w:tc>
          <w:tcPr>
            <w:tcW w:w="263" w:type="pct"/>
            <w:tcBorders>
              <w:top w:val="nil"/>
              <w:left w:val="nil"/>
              <w:bottom w:val="single" w:sz="4" w:space="0" w:color="000000"/>
              <w:right w:val="single" w:sz="4" w:space="0" w:color="000000"/>
            </w:tcBorders>
            <w:shd w:val="clear" w:color="auto" w:fill="auto"/>
            <w:vAlign w:val="center"/>
            <w:hideMark/>
          </w:tcPr>
          <w:p w14:paraId="1CE78601" w14:textId="77777777" w:rsidR="008908D6" w:rsidRPr="008908D6" w:rsidRDefault="008908D6" w:rsidP="008908D6">
            <w:pPr>
              <w:spacing w:line="240" w:lineRule="auto"/>
              <w:ind w:firstLine="0"/>
              <w:jc w:val="righ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2,500,000</w:t>
            </w:r>
          </w:p>
        </w:tc>
        <w:tc>
          <w:tcPr>
            <w:tcW w:w="155" w:type="pct"/>
            <w:tcBorders>
              <w:top w:val="nil"/>
              <w:left w:val="nil"/>
              <w:bottom w:val="single" w:sz="4" w:space="0" w:color="000000"/>
              <w:right w:val="single" w:sz="4" w:space="0" w:color="000000"/>
            </w:tcBorders>
            <w:shd w:val="clear" w:color="auto" w:fill="auto"/>
            <w:vAlign w:val="center"/>
            <w:hideMark/>
          </w:tcPr>
          <w:p w14:paraId="790C8A3C"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1</w:t>
            </w:r>
          </w:p>
        </w:tc>
        <w:tc>
          <w:tcPr>
            <w:tcW w:w="263" w:type="pct"/>
            <w:tcBorders>
              <w:top w:val="nil"/>
              <w:left w:val="nil"/>
              <w:bottom w:val="single" w:sz="4" w:space="0" w:color="000000"/>
              <w:right w:val="single" w:sz="4" w:space="0" w:color="000000"/>
            </w:tcBorders>
            <w:shd w:val="clear" w:color="auto" w:fill="auto"/>
            <w:vAlign w:val="center"/>
            <w:hideMark/>
          </w:tcPr>
          <w:p w14:paraId="712010A3" w14:textId="77777777" w:rsidR="008908D6" w:rsidRPr="008908D6" w:rsidRDefault="008908D6" w:rsidP="008908D6">
            <w:pPr>
              <w:spacing w:line="240" w:lineRule="auto"/>
              <w:ind w:firstLine="0"/>
              <w:jc w:val="righ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2,500,000</w:t>
            </w:r>
          </w:p>
        </w:tc>
        <w:tc>
          <w:tcPr>
            <w:tcW w:w="155" w:type="pct"/>
            <w:tcBorders>
              <w:top w:val="nil"/>
              <w:left w:val="nil"/>
              <w:bottom w:val="single" w:sz="4" w:space="0" w:color="000000"/>
              <w:right w:val="single" w:sz="4" w:space="0" w:color="000000"/>
            </w:tcBorders>
            <w:shd w:val="clear" w:color="auto" w:fill="auto"/>
            <w:vAlign w:val="center"/>
            <w:hideMark/>
          </w:tcPr>
          <w:p w14:paraId="762B2C55"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1</w:t>
            </w:r>
          </w:p>
        </w:tc>
        <w:tc>
          <w:tcPr>
            <w:tcW w:w="263" w:type="pct"/>
            <w:tcBorders>
              <w:top w:val="nil"/>
              <w:left w:val="nil"/>
              <w:bottom w:val="single" w:sz="4" w:space="0" w:color="000000"/>
              <w:right w:val="single" w:sz="4" w:space="0" w:color="000000"/>
            </w:tcBorders>
            <w:shd w:val="clear" w:color="auto" w:fill="auto"/>
            <w:vAlign w:val="center"/>
            <w:hideMark/>
          </w:tcPr>
          <w:p w14:paraId="7150A11A" w14:textId="77777777" w:rsidR="008908D6" w:rsidRPr="008908D6" w:rsidRDefault="008908D6" w:rsidP="008908D6">
            <w:pPr>
              <w:spacing w:line="240" w:lineRule="auto"/>
              <w:ind w:firstLine="0"/>
              <w:jc w:val="righ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2,500,000</w:t>
            </w:r>
          </w:p>
        </w:tc>
        <w:tc>
          <w:tcPr>
            <w:tcW w:w="155" w:type="pct"/>
            <w:tcBorders>
              <w:top w:val="nil"/>
              <w:left w:val="nil"/>
              <w:bottom w:val="single" w:sz="4" w:space="0" w:color="000000"/>
              <w:right w:val="single" w:sz="4" w:space="0" w:color="000000"/>
            </w:tcBorders>
            <w:shd w:val="clear" w:color="auto" w:fill="auto"/>
            <w:vAlign w:val="center"/>
            <w:hideMark/>
          </w:tcPr>
          <w:p w14:paraId="3D4155C3"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4</w:t>
            </w:r>
          </w:p>
        </w:tc>
        <w:tc>
          <w:tcPr>
            <w:tcW w:w="281" w:type="pct"/>
            <w:tcBorders>
              <w:top w:val="nil"/>
              <w:left w:val="nil"/>
              <w:bottom w:val="single" w:sz="4" w:space="0" w:color="000000"/>
              <w:right w:val="single" w:sz="4" w:space="0" w:color="000000"/>
            </w:tcBorders>
            <w:shd w:val="clear" w:color="auto" w:fill="auto"/>
            <w:vAlign w:val="center"/>
            <w:hideMark/>
          </w:tcPr>
          <w:p w14:paraId="0E83E24D" w14:textId="77777777" w:rsidR="008908D6" w:rsidRPr="008908D6" w:rsidRDefault="008908D6" w:rsidP="008908D6">
            <w:pPr>
              <w:spacing w:line="240" w:lineRule="auto"/>
              <w:ind w:firstLine="0"/>
              <w:jc w:val="righ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10,000,000</w:t>
            </w:r>
          </w:p>
        </w:tc>
        <w:tc>
          <w:tcPr>
            <w:tcW w:w="342" w:type="pct"/>
            <w:tcBorders>
              <w:top w:val="nil"/>
              <w:left w:val="nil"/>
              <w:bottom w:val="single" w:sz="4" w:space="0" w:color="000000"/>
              <w:right w:val="single" w:sz="4" w:space="0" w:color="000000"/>
            </w:tcBorders>
            <w:shd w:val="clear" w:color="auto" w:fill="auto"/>
            <w:vAlign w:val="center"/>
            <w:hideMark/>
          </w:tcPr>
          <w:p w14:paraId="748D49E2"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KECAMATAN PASIMASUNGGU</w:t>
            </w:r>
          </w:p>
        </w:tc>
      </w:tr>
      <w:tr w:rsidR="008908D6" w:rsidRPr="008908D6" w14:paraId="0F18E2A1" w14:textId="77777777" w:rsidTr="008908D6">
        <w:trPr>
          <w:trHeight w:val="1620"/>
          <w:jc w:val="center"/>
        </w:trPr>
        <w:tc>
          <w:tcPr>
            <w:tcW w:w="340" w:type="pct"/>
            <w:tcBorders>
              <w:top w:val="nil"/>
              <w:left w:val="single" w:sz="4" w:space="0" w:color="000000"/>
              <w:bottom w:val="single" w:sz="4" w:space="0" w:color="000000"/>
              <w:right w:val="single" w:sz="4" w:space="0" w:color="000000"/>
            </w:tcBorders>
            <w:shd w:val="clear" w:color="auto" w:fill="auto"/>
            <w:vAlign w:val="center"/>
            <w:hideMark/>
          </w:tcPr>
          <w:p w14:paraId="38623F08" w14:textId="77777777" w:rsidR="008908D6" w:rsidRPr="008908D6" w:rsidRDefault="008908D6" w:rsidP="008908D6">
            <w:pPr>
              <w:spacing w:line="240" w:lineRule="auto"/>
              <w:ind w:firstLine="0"/>
              <w:jc w:val="lef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 </w:t>
            </w:r>
          </w:p>
        </w:tc>
        <w:tc>
          <w:tcPr>
            <w:tcW w:w="288" w:type="pct"/>
            <w:tcBorders>
              <w:top w:val="nil"/>
              <w:left w:val="nil"/>
              <w:bottom w:val="single" w:sz="4" w:space="0" w:color="000000"/>
              <w:right w:val="single" w:sz="4" w:space="0" w:color="000000"/>
            </w:tcBorders>
            <w:shd w:val="clear" w:color="auto" w:fill="auto"/>
            <w:vAlign w:val="center"/>
            <w:hideMark/>
          </w:tcPr>
          <w:p w14:paraId="2C18F418" w14:textId="77777777" w:rsidR="008908D6" w:rsidRPr="008908D6" w:rsidRDefault="008908D6" w:rsidP="008908D6">
            <w:pPr>
              <w:spacing w:line="240" w:lineRule="auto"/>
              <w:ind w:firstLine="0"/>
              <w:jc w:val="lef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 </w:t>
            </w:r>
          </w:p>
        </w:tc>
        <w:tc>
          <w:tcPr>
            <w:tcW w:w="281" w:type="pct"/>
            <w:tcBorders>
              <w:top w:val="nil"/>
              <w:left w:val="nil"/>
              <w:bottom w:val="single" w:sz="4" w:space="0" w:color="000000"/>
              <w:right w:val="single" w:sz="4" w:space="0" w:color="000000"/>
            </w:tcBorders>
            <w:shd w:val="clear" w:color="auto" w:fill="auto"/>
            <w:vAlign w:val="center"/>
            <w:hideMark/>
          </w:tcPr>
          <w:p w14:paraId="5458FC8F" w14:textId="77777777" w:rsidR="008908D6" w:rsidRPr="008908D6" w:rsidRDefault="008908D6" w:rsidP="008908D6">
            <w:pPr>
              <w:spacing w:line="240" w:lineRule="auto"/>
              <w:ind w:firstLine="0"/>
              <w:jc w:val="lef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0.00.01.2.05.05</w:t>
            </w:r>
          </w:p>
        </w:tc>
        <w:tc>
          <w:tcPr>
            <w:tcW w:w="442" w:type="pct"/>
            <w:tcBorders>
              <w:top w:val="nil"/>
              <w:left w:val="nil"/>
              <w:bottom w:val="single" w:sz="4" w:space="0" w:color="000000"/>
              <w:right w:val="single" w:sz="4" w:space="0" w:color="000000"/>
            </w:tcBorders>
            <w:shd w:val="clear" w:color="auto" w:fill="auto"/>
            <w:vAlign w:val="center"/>
            <w:hideMark/>
          </w:tcPr>
          <w:p w14:paraId="74DDCA7F" w14:textId="77777777" w:rsidR="008908D6" w:rsidRPr="008908D6" w:rsidRDefault="008908D6" w:rsidP="008908D6">
            <w:pPr>
              <w:spacing w:line="240" w:lineRule="auto"/>
              <w:ind w:firstLine="0"/>
              <w:jc w:val="lef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Monitoring, Evaluasi, dan Penilaian KinerjaPegawai</w:t>
            </w:r>
          </w:p>
        </w:tc>
        <w:tc>
          <w:tcPr>
            <w:tcW w:w="528" w:type="pct"/>
            <w:tcBorders>
              <w:top w:val="nil"/>
              <w:left w:val="nil"/>
              <w:bottom w:val="single" w:sz="4" w:space="0" w:color="000000"/>
              <w:right w:val="single" w:sz="4" w:space="0" w:color="000000"/>
            </w:tcBorders>
            <w:shd w:val="clear" w:color="auto" w:fill="auto"/>
            <w:vAlign w:val="center"/>
            <w:hideMark/>
          </w:tcPr>
          <w:p w14:paraId="7BAE4E16" w14:textId="77777777" w:rsidR="008908D6" w:rsidRPr="008908D6" w:rsidRDefault="008908D6" w:rsidP="008908D6">
            <w:pPr>
              <w:spacing w:line="240" w:lineRule="auto"/>
              <w:ind w:firstLine="0"/>
              <w:jc w:val="lef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 xml:space="preserve">Jumlah Dokumen Monitoring, Evaluasi, danPenilaian Kinerja Pegawai (Dokumen) </w:t>
            </w:r>
          </w:p>
        </w:tc>
        <w:tc>
          <w:tcPr>
            <w:tcW w:w="256" w:type="pct"/>
            <w:tcBorders>
              <w:top w:val="nil"/>
              <w:left w:val="nil"/>
              <w:bottom w:val="single" w:sz="4" w:space="0" w:color="000000"/>
              <w:right w:val="single" w:sz="4" w:space="0" w:color="000000"/>
            </w:tcBorders>
            <w:shd w:val="clear" w:color="auto" w:fill="auto"/>
            <w:vAlign w:val="center"/>
            <w:hideMark/>
          </w:tcPr>
          <w:p w14:paraId="68F6AE2E"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1</w:t>
            </w:r>
          </w:p>
        </w:tc>
        <w:tc>
          <w:tcPr>
            <w:tcW w:w="155" w:type="pct"/>
            <w:tcBorders>
              <w:top w:val="nil"/>
              <w:left w:val="nil"/>
              <w:bottom w:val="single" w:sz="4" w:space="0" w:color="000000"/>
              <w:right w:val="single" w:sz="4" w:space="0" w:color="000000"/>
            </w:tcBorders>
            <w:shd w:val="clear" w:color="auto" w:fill="auto"/>
            <w:vAlign w:val="center"/>
            <w:hideMark/>
          </w:tcPr>
          <w:p w14:paraId="5A851538"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0</w:t>
            </w:r>
          </w:p>
        </w:tc>
        <w:tc>
          <w:tcPr>
            <w:tcW w:w="263" w:type="pct"/>
            <w:tcBorders>
              <w:top w:val="nil"/>
              <w:left w:val="nil"/>
              <w:bottom w:val="single" w:sz="4" w:space="0" w:color="000000"/>
              <w:right w:val="single" w:sz="4" w:space="0" w:color="000000"/>
            </w:tcBorders>
            <w:shd w:val="clear" w:color="auto" w:fill="auto"/>
            <w:vAlign w:val="center"/>
            <w:hideMark/>
          </w:tcPr>
          <w:p w14:paraId="3E8BDE82" w14:textId="77777777" w:rsidR="008908D6" w:rsidRPr="008908D6" w:rsidRDefault="008908D6" w:rsidP="008908D6">
            <w:pPr>
              <w:spacing w:line="240" w:lineRule="auto"/>
              <w:ind w:firstLine="0"/>
              <w:jc w:val="righ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0</w:t>
            </w:r>
          </w:p>
        </w:tc>
        <w:tc>
          <w:tcPr>
            <w:tcW w:w="155" w:type="pct"/>
            <w:tcBorders>
              <w:top w:val="nil"/>
              <w:left w:val="nil"/>
              <w:bottom w:val="single" w:sz="4" w:space="0" w:color="000000"/>
              <w:right w:val="single" w:sz="4" w:space="0" w:color="000000"/>
            </w:tcBorders>
            <w:shd w:val="clear" w:color="auto" w:fill="auto"/>
            <w:vAlign w:val="center"/>
            <w:hideMark/>
          </w:tcPr>
          <w:p w14:paraId="16E400EA"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1</w:t>
            </w:r>
          </w:p>
        </w:tc>
        <w:tc>
          <w:tcPr>
            <w:tcW w:w="263" w:type="pct"/>
            <w:tcBorders>
              <w:top w:val="nil"/>
              <w:left w:val="nil"/>
              <w:bottom w:val="single" w:sz="4" w:space="0" w:color="000000"/>
              <w:right w:val="single" w:sz="4" w:space="0" w:color="000000"/>
            </w:tcBorders>
            <w:shd w:val="clear" w:color="auto" w:fill="auto"/>
            <w:vAlign w:val="center"/>
            <w:hideMark/>
          </w:tcPr>
          <w:p w14:paraId="4403C2C3" w14:textId="77777777" w:rsidR="008908D6" w:rsidRPr="008908D6" w:rsidRDefault="008908D6" w:rsidP="008908D6">
            <w:pPr>
              <w:spacing w:line="240" w:lineRule="auto"/>
              <w:ind w:firstLine="0"/>
              <w:jc w:val="righ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2,500,000</w:t>
            </w:r>
          </w:p>
        </w:tc>
        <w:tc>
          <w:tcPr>
            <w:tcW w:w="155" w:type="pct"/>
            <w:tcBorders>
              <w:top w:val="nil"/>
              <w:left w:val="nil"/>
              <w:bottom w:val="single" w:sz="4" w:space="0" w:color="000000"/>
              <w:right w:val="single" w:sz="4" w:space="0" w:color="000000"/>
            </w:tcBorders>
            <w:shd w:val="clear" w:color="auto" w:fill="auto"/>
            <w:vAlign w:val="center"/>
            <w:hideMark/>
          </w:tcPr>
          <w:p w14:paraId="5F537DB1"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1</w:t>
            </w:r>
          </w:p>
        </w:tc>
        <w:tc>
          <w:tcPr>
            <w:tcW w:w="263" w:type="pct"/>
            <w:tcBorders>
              <w:top w:val="nil"/>
              <w:left w:val="nil"/>
              <w:bottom w:val="single" w:sz="4" w:space="0" w:color="000000"/>
              <w:right w:val="single" w:sz="4" w:space="0" w:color="000000"/>
            </w:tcBorders>
            <w:shd w:val="clear" w:color="auto" w:fill="auto"/>
            <w:vAlign w:val="center"/>
            <w:hideMark/>
          </w:tcPr>
          <w:p w14:paraId="2109DAC0" w14:textId="77777777" w:rsidR="008908D6" w:rsidRPr="008908D6" w:rsidRDefault="008908D6" w:rsidP="008908D6">
            <w:pPr>
              <w:spacing w:line="240" w:lineRule="auto"/>
              <w:ind w:firstLine="0"/>
              <w:jc w:val="righ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2,500,000</w:t>
            </w:r>
          </w:p>
        </w:tc>
        <w:tc>
          <w:tcPr>
            <w:tcW w:w="155" w:type="pct"/>
            <w:tcBorders>
              <w:top w:val="nil"/>
              <w:left w:val="nil"/>
              <w:bottom w:val="single" w:sz="4" w:space="0" w:color="000000"/>
              <w:right w:val="single" w:sz="4" w:space="0" w:color="000000"/>
            </w:tcBorders>
            <w:shd w:val="clear" w:color="auto" w:fill="auto"/>
            <w:vAlign w:val="center"/>
            <w:hideMark/>
          </w:tcPr>
          <w:p w14:paraId="1219BD5D"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1</w:t>
            </w:r>
          </w:p>
        </w:tc>
        <w:tc>
          <w:tcPr>
            <w:tcW w:w="263" w:type="pct"/>
            <w:tcBorders>
              <w:top w:val="nil"/>
              <w:left w:val="nil"/>
              <w:bottom w:val="single" w:sz="4" w:space="0" w:color="000000"/>
              <w:right w:val="single" w:sz="4" w:space="0" w:color="000000"/>
            </w:tcBorders>
            <w:shd w:val="clear" w:color="auto" w:fill="auto"/>
            <w:vAlign w:val="center"/>
            <w:hideMark/>
          </w:tcPr>
          <w:p w14:paraId="00824273" w14:textId="77777777" w:rsidR="008908D6" w:rsidRPr="008908D6" w:rsidRDefault="008908D6" w:rsidP="008908D6">
            <w:pPr>
              <w:spacing w:line="240" w:lineRule="auto"/>
              <w:ind w:firstLine="0"/>
              <w:jc w:val="righ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2,500,000</w:t>
            </w:r>
          </w:p>
        </w:tc>
        <w:tc>
          <w:tcPr>
            <w:tcW w:w="155" w:type="pct"/>
            <w:tcBorders>
              <w:top w:val="nil"/>
              <w:left w:val="nil"/>
              <w:bottom w:val="single" w:sz="4" w:space="0" w:color="000000"/>
              <w:right w:val="single" w:sz="4" w:space="0" w:color="000000"/>
            </w:tcBorders>
            <w:shd w:val="clear" w:color="auto" w:fill="auto"/>
            <w:vAlign w:val="center"/>
            <w:hideMark/>
          </w:tcPr>
          <w:p w14:paraId="203BE8F5"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1</w:t>
            </w:r>
          </w:p>
        </w:tc>
        <w:tc>
          <w:tcPr>
            <w:tcW w:w="263" w:type="pct"/>
            <w:tcBorders>
              <w:top w:val="nil"/>
              <w:left w:val="nil"/>
              <w:bottom w:val="single" w:sz="4" w:space="0" w:color="000000"/>
              <w:right w:val="single" w:sz="4" w:space="0" w:color="000000"/>
            </w:tcBorders>
            <w:shd w:val="clear" w:color="auto" w:fill="auto"/>
            <w:vAlign w:val="center"/>
            <w:hideMark/>
          </w:tcPr>
          <w:p w14:paraId="3564B4CE" w14:textId="77777777" w:rsidR="008908D6" w:rsidRPr="008908D6" w:rsidRDefault="008908D6" w:rsidP="008908D6">
            <w:pPr>
              <w:spacing w:line="240" w:lineRule="auto"/>
              <w:ind w:firstLine="0"/>
              <w:jc w:val="righ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2,500,000</w:t>
            </w:r>
          </w:p>
        </w:tc>
        <w:tc>
          <w:tcPr>
            <w:tcW w:w="155" w:type="pct"/>
            <w:tcBorders>
              <w:top w:val="nil"/>
              <w:left w:val="nil"/>
              <w:bottom w:val="single" w:sz="4" w:space="0" w:color="000000"/>
              <w:right w:val="single" w:sz="4" w:space="0" w:color="000000"/>
            </w:tcBorders>
            <w:shd w:val="clear" w:color="auto" w:fill="auto"/>
            <w:vAlign w:val="center"/>
            <w:hideMark/>
          </w:tcPr>
          <w:p w14:paraId="737911D8"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4</w:t>
            </w:r>
          </w:p>
        </w:tc>
        <w:tc>
          <w:tcPr>
            <w:tcW w:w="281" w:type="pct"/>
            <w:tcBorders>
              <w:top w:val="nil"/>
              <w:left w:val="nil"/>
              <w:bottom w:val="single" w:sz="4" w:space="0" w:color="000000"/>
              <w:right w:val="single" w:sz="4" w:space="0" w:color="000000"/>
            </w:tcBorders>
            <w:shd w:val="clear" w:color="auto" w:fill="auto"/>
            <w:vAlign w:val="center"/>
            <w:hideMark/>
          </w:tcPr>
          <w:p w14:paraId="06AE8D40" w14:textId="77777777" w:rsidR="008908D6" w:rsidRPr="008908D6" w:rsidRDefault="008908D6" w:rsidP="008908D6">
            <w:pPr>
              <w:spacing w:line="240" w:lineRule="auto"/>
              <w:ind w:firstLine="0"/>
              <w:jc w:val="righ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10,000,000</w:t>
            </w:r>
          </w:p>
        </w:tc>
        <w:tc>
          <w:tcPr>
            <w:tcW w:w="342" w:type="pct"/>
            <w:tcBorders>
              <w:top w:val="nil"/>
              <w:left w:val="nil"/>
              <w:bottom w:val="single" w:sz="4" w:space="0" w:color="000000"/>
              <w:right w:val="single" w:sz="4" w:space="0" w:color="000000"/>
            </w:tcBorders>
            <w:shd w:val="clear" w:color="auto" w:fill="auto"/>
            <w:vAlign w:val="center"/>
            <w:hideMark/>
          </w:tcPr>
          <w:p w14:paraId="716D7470"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KECAMATAN PASIMASUNGGU</w:t>
            </w:r>
          </w:p>
        </w:tc>
      </w:tr>
      <w:tr w:rsidR="008908D6" w:rsidRPr="008908D6" w14:paraId="1BCC4604" w14:textId="77777777" w:rsidTr="008908D6">
        <w:trPr>
          <w:trHeight w:val="2160"/>
          <w:jc w:val="center"/>
        </w:trPr>
        <w:tc>
          <w:tcPr>
            <w:tcW w:w="340" w:type="pct"/>
            <w:tcBorders>
              <w:top w:val="nil"/>
              <w:left w:val="single" w:sz="4" w:space="0" w:color="000000"/>
              <w:bottom w:val="single" w:sz="4" w:space="0" w:color="000000"/>
              <w:right w:val="single" w:sz="4" w:space="0" w:color="000000"/>
            </w:tcBorders>
            <w:shd w:val="clear" w:color="auto" w:fill="auto"/>
            <w:vAlign w:val="center"/>
            <w:hideMark/>
          </w:tcPr>
          <w:p w14:paraId="48BAEA5E" w14:textId="77777777" w:rsidR="008908D6" w:rsidRPr="008908D6" w:rsidRDefault="008908D6" w:rsidP="008908D6">
            <w:pPr>
              <w:spacing w:line="240" w:lineRule="auto"/>
              <w:ind w:firstLine="0"/>
              <w:jc w:val="lef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lastRenderedPageBreak/>
              <w:t> </w:t>
            </w:r>
          </w:p>
        </w:tc>
        <w:tc>
          <w:tcPr>
            <w:tcW w:w="288" w:type="pct"/>
            <w:tcBorders>
              <w:top w:val="nil"/>
              <w:left w:val="nil"/>
              <w:bottom w:val="single" w:sz="4" w:space="0" w:color="000000"/>
              <w:right w:val="single" w:sz="4" w:space="0" w:color="000000"/>
            </w:tcBorders>
            <w:shd w:val="clear" w:color="auto" w:fill="auto"/>
            <w:vAlign w:val="center"/>
            <w:hideMark/>
          </w:tcPr>
          <w:p w14:paraId="45BDF49C" w14:textId="77777777" w:rsidR="008908D6" w:rsidRPr="008908D6" w:rsidRDefault="008908D6" w:rsidP="008908D6">
            <w:pPr>
              <w:spacing w:line="240" w:lineRule="auto"/>
              <w:ind w:firstLine="0"/>
              <w:jc w:val="lef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 </w:t>
            </w:r>
          </w:p>
        </w:tc>
        <w:tc>
          <w:tcPr>
            <w:tcW w:w="281" w:type="pct"/>
            <w:tcBorders>
              <w:top w:val="nil"/>
              <w:left w:val="nil"/>
              <w:bottom w:val="single" w:sz="4" w:space="0" w:color="000000"/>
              <w:right w:val="single" w:sz="4" w:space="0" w:color="000000"/>
            </w:tcBorders>
            <w:shd w:val="clear" w:color="auto" w:fill="auto"/>
            <w:vAlign w:val="center"/>
            <w:hideMark/>
          </w:tcPr>
          <w:p w14:paraId="235DE40F" w14:textId="77777777" w:rsidR="008908D6" w:rsidRPr="008908D6" w:rsidRDefault="008908D6" w:rsidP="008908D6">
            <w:pPr>
              <w:spacing w:line="240" w:lineRule="auto"/>
              <w:ind w:firstLine="0"/>
              <w:jc w:val="lef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0.00.01.2.05.09</w:t>
            </w:r>
          </w:p>
        </w:tc>
        <w:tc>
          <w:tcPr>
            <w:tcW w:w="442" w:type="pct"/>
            <w:tcBorders>
              <w:top w:val="nil"/>
              <w:left w:val="nil"/>
              <w:bottom w:val="single" w:sz="4" w:space="0" w:color="000000"/>
              <w:right w:val="single" w:sz="4" w:space="0" w:color="000000"/>
            </w:tcBorders>
            <w:shd w:val="clear" w:color="auto" w:fill="auto"/>
            <w:vAlign w:val="center"/>
            <w:hideMark/>
          </w:tcPr>
          <w:p w14:paraId="6402CFB1" w14:textId="77777777" w:rsidR="008908D6" w:rsidRPr="008908D6" w:rsidRDefault="008908D6" w:rsidP="008908D6">
            <w:pPr>
              <w:spacing w:line="240" w:lineRule="auto"/>
              <w:ind w:firstLine="0"/>
              <w:jc w:val="lef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Pendidikan dan Pelatihan Pegawai Berdasarkan Tugas dan Fungsi</w:t>
            </w:r>
          </w:p>
        </w:tc>
        <w:tc>
          <w:tcPr>
            <w:tcW w:w="528" w:type="pct"/>
            <w:tcBorders>
              <w:top w:val="nil"/>
              <w:left w:val="nil"/>
              <w:bottom w:val="single" w:sz="4" w:space="0" w:color="000000"/>
              <w:right w:val="single" w:sz="4" w:space="0" w:color="000000"/>
            </w:tcBorders>
            <w:shd w:val="clear" w:color="auto" w:fill="auto"/>
            <w:vAlign w:val="center"/>
            <w:hideMark/>
          </w:tcPr>
          <w:p w14:paraId="5AE694A3" w14:textId="77777777" w:rsidR="008908D6" w:rsidRPr="008908D6" w:rsidRDefault="008908D6" w:rsidP="008908D6">
            <w:pPr>
              <w:spacing w:line="240" w:lineRule="auto"/>
              <w:ind w:firstLine="0"/>
              <w:jc w:val="lef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 xml:space="preserve">Jumlah Pegawai Berdasarkan Tugas dan Fungsi yang Mengikuti Pendidikan dan Pelatihan (Orang) </w:t>
            </w:r>
          </w:p>
        </w:tc>
        <w:tc>
          <w:tcPr>
            <w:tcW w:w="256" w:type="pct"/>
            <w:tcBorders>
              <w:top w:val="nil"/>
              <w:left w:val="nil"/>
              <w:bottom w:val="single" w:sz="4" w:space="0" w:color="000000"/>
              <w:right w:val="single" w:sz="4" w:space="0" w:color="000000"/>
            </w:tcBorders>
            <w:shd w:val="clear" w:color="auto" w:fill="auto"/>
            <w:vAlign w:val="center"/>
            <w:hideMark/>
          </w:tcPr>
          <w:p w14:paraId="5AE11B2A"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1</w:t>
            </w:r>
          </w:p>
        </w:tc>
        <w:tc>
          <w:tcPr>
            <w:tcW w:w="155" w:type="pct"/>
            <w:tcBorders>
              <w:top w:val="nil"/>
              <w:left w:val="nil"/>
              <w:bottom w:val="single" w:sz="4" w:space="0" w:color="000000"/>
              <w:right w:val="single" w:sz="4" w:space="0" w:color="000000"/>
            </w:tcBorders>
            <w:shd w:val="clear" w:color="auto" w:fill="auto"/>
            <w:vAlign w:val="center"/>
            <w:hideMark/>
          </w:tcPr>
          <w:p w14:paraId="08DBEDF5"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1</w:t>
            </w:r>
          </w:p>
        </w:tc>
        <w:tc>
          <w:tcPr>
            <w:tcW w:w="263" w:type="pct"/>
            <w:tcBorders>
              <w:top w:val="nil"/>
              <w:left w:val="nil"/>
              <w:bottom w:val="single" w:sz="4" w:space="0" w:color="000000"/>
              <w:right w:val="single" w:sz="4" w:space="0" w:color="000000"/>
            </w:tcBorders>
            <w:shd w:val="clear" w:color="auto" w:fill="auto"/>
            <w:vAlign w:val="center"/>
            <w:hideMark/>
          </w:tcPr>
          <w:p w14:paraId="78447F5B" w14:textId="77777777" w:rsidR="008908D6" w:rsidRPr="008908D6" w:rsidRDefault="008908D6" w:rsidP="008908D6">
            <w:pPr>
              <w:spacing w:line="240" w:lineRule="auto"/>
              <w:ind w:firstLine="0"/>
              <w:jc w:val="righ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10,000,000</w:t>
            </w:r>
          </w:p>
        </w:tc>
        <w:tc>
          <w:tcPr>
            <w:tcW w:w="155" w:type="pct"/>
            <w:tcBorders>
              <w:top w:val="nil"/>
              <w:left w:val="nil"/>
              <w:bottom w:val="single" w:sz="4" w:space="0" w:color="000000"/>
              <w:right w:val="single" w:sz="4" w:space="0" w:color="000000"/>
            </w:tcBorders>
            <w:shd w:val="clear" w:color="auto" w:fill="auto"/>
            <w:vAlign w:val="center"/>
            <w:hideMark/>
          </w:tcPr>
          <w:p w14:paraId="76D6BE77"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1</w:t>
            </w:r>
          </w:p>
        </w:tc>
        <w:tc>
          <w:tcPr>
            <w:tcW w:w="263" w:type="pct"/>
            <w:tcBorders>
              <w:top w:val="nil"/>
              <w:left w:val="nil"/>
              <w:bottom w:val="single" w:sz="4" w:space="0" w:color="000000"/>
              <w:right w:val="single" w:sz="4" w:space="0" w:color="000000"/>
            </w:tcBorders>
            <w:shd w:val="clear" w:color="auto" w:fill="auto"/>
            <w:vAlign w:val="center"/>
            <w:hideMark/>
          </w:tcPr>
          <w:p w14:paraId="2755D78A" w14:textId="77777777" w:rsidR="008908D6" w:rsidRPr="008908D6" w:rsidRDefault="008908D6" w:rsidP="008908D6">
            <w:pPr>
              <w:spacing w:line="240" w:lineRule="auto"/>
              <w:ind w:firstLine="0"/>
              <w:jc w:val="righ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20,000,000</w:t>
            </w:r>
          </w:p>
        </w:tc>
        <w:tc>
          <w:tcPr>
            <w:tcW w:w="155" w:type="pct"/>
            <w:tcBorders>
              <w:top w:val="nil"/>
              <w:left w:val="nil"/>
              <w:bottom w:val="single" w:sz="4" w:space="0" w:color="000000"/>
              <w:right w:val="single" w:sz="4" w:space="0" w:color="000000"/>
            </w:tcBorders>
            <w:shd w:val="clear" w:color="auto" w:fill="auto"/>
            <w:vAlign w:val="center"/>
            <w:hideMark/>
          </w:tcPr>
          <w:p w14:paraId="233A89CC"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1</w:t>
            </w:r>
          </w:p>
        </w:tc>
        <w:tc>
          <w:tcPr>
            <w:tcW w:w="263" w:type="pct"/>
            <w:tcBorders>
              <w:top w:val="nil"/>
              <w:left w:val="nil"/>
              <w:bottom w:val="single" w:sz="4" w:space="0" w:color="000000"/>
              <w:right w:val="single" w:sz="4" w:space="0" w:color="000000"/>
            </w:tcBorders>
            <w:shd w:val="clear" w:color="auto" w:fill="auto"/>
            <w:vAlign w:val="center"/>
            <w:hideMark/>
          </w:tcPr>
          <w:p w14:paraId="17C52796" w14:textId="77777777" w:rsidR="008908D6" w:rsidRPr="008908D6" w:rsidRDefault="008908D6" w:rsidP="008908D6">
            <w:pPr>
              <w:spacing w:line="240" w:lineRule="auto"/>
              <w:ind w:firstLine="0"/>
              <w:jc w:val="righ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30,000,000</w:t>
            </w:r>
          </w:p>
        </w:tc>
        <w:tc>
          <w:tcPr>
            <w:tcW w:w="155" w:type="pct"/>
            <w:tcBorders>
              <w:top w:val="nil"/>
              <w:left w:val="nil"/>
              <w:bottom w:val="single" w:sz="4" w:space="0" w:color="000000"/>
              <w:right w:val="single" w:sz="4" w:space="0" w:color="000000"/>
            </w:tcBorders>
            <w:shd w:val="clear" w:color="auto" w:fill="auto"/>
            <w:vAlign w:val="center"/>
            <w:hideMark/>
          </w:tcPr>
          <w:p w14:paraId="018C5C1E"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1</w:t>
            </w:r>
          </w:p>
        </w:tc>
        <w:tc>
          <w:tcPr>
            <w:tcW w:w="263" w:type="pct"/>
            <w:tcBorders>
              <w:top w:val="nil"/>
              <w:left w:val="nil"/>
              <w:bottom w:val="single" w:sz="4" w:space="0" w:color="000000"/>
              <w:right w:val="single" w:sz="4" w:space="0" w:color="000000"/>
            </w:tcBorders>
            <w:shd w:val="clear" w:color="auto" w:fill="auto"/>
            <w:vAlign w:val="center"/>
            <w:hideMark/>
          </w:tcPr>
          <w:p w14:paraId="00B6AE57" w14:textId="77777777" w:rsidR="008908D6" w:rsidRPr="008908D6" w:rsidRDefault="008908D6" w:rsidP="008908D6">
            <w:pPr>
              <w:spacing w:line="240" w:lineRule="auto"/>
              <w:ind w:firstLine="0"/>
              <w:jc w:val="righ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30,000,000</w:t>
            </w:r>
          </w:p>
        </w:tc>
        <w:tc>
          <w:tcPr>
            <w:tcW w:w="155" w:type="pct"/>
            <w:tcBorders>
              <w:top w:val="nil"/>
              <w:left w:val="nil"/>
              <w:bottom w:val="single" w:sz="4" w:space="0" w:color="000000"/>
              <w:right w:val="single" w:sz="4" w:space="0" w:color="000000"/>
            </w:tcBorders>
            <w:shd w:val="clear" w:color="auto" w:fill="auto"/>
            <w:vAlign w:val="center"/>
            <w:hideMark/>
          </w:tcPr>
          <w:p w14:paraId="7B4ADF00"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1</w:t>
            </w:r>
          </w:p>
        </w:tc>
        <w:tc>
          <w:tcPr>
            <w:tcW w:w="263" w:type="pct"/>
            <w:tcBorders>
              <w:top w:val="nil"/>
              <w:left w:val="nil"/>
              <w:bottom w:val="single" w:sz="4" w:space="0" w:color="000000"/>
              <w:right w:val="single" w:sz="4" w:space="0" w:color="000000"/>
            </w:tcBorders>
            <w:shd w:val="clear" w:color="auto" w:fill="auto"/>
            <w:vAlign w:val="center"/>
            <w:hideMark/>
          </w:tcPr>
          <w:p w14:paraId="0259EC77" w14:textId="77777777" w:rsidR="008908D6" w:rsidRPr="008908D6" w:rsidRDefault="008908D6" w:rsidP="008908D6">
            <w:pPr>
              <w:spacing w:line="240" w:lineRule="auto"/>
              <w:ind w:firstLine="0"/>
              <w:jc w:val="righ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30,000,000</w:t>
            </w:r>
          </w:p>
        </w:tc>
        <w:tc>
          <w:tcPr>
            <w:tcW w:w="155" w:type="pct"/>
            <w:tcBorders>
              <w:top w:val="nil"/>
              <w:left w:val="nil"/>
              <w:bottom w:val="single" w:sz="4" w:space="0" w:color="000000"/>
              <w:right w:val="single" w:sz="4" w:space="0" w:color="000000"/>
            </w:tcBorders>
            <w:shd w:val="clear" w:color="auto" w:fill="auto"/>
            <w:vAlign w:val="center"/>
            <w:hideMark/>
          </w:tcPr>
          <w:p w14:paraId="4ED133EC"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5</w:t>
            </w:r>
          </w:p>
        </w:tc>
        <w:tc>
          <w:tcPr>
            <w:tcW w:w="281" w:type="pct"/>
            <w:tcBorders>
              <w:top w:val="nil"/>
              <w:left w:val="nil"/>
              <w:bottom w:val="single" w:sz="4" w:space="0" w:color="000000"/>
              <w:right w:val="single" w:sz="4" w:space="0" w:color="000000"/>
            </w:tcBorders>
            <w:shd w:val="clear" w:color="auto" w:fill="auto"/>
            <w:vAlign w:val="center"/>
            <w:hideMark/>
          </w:tcPr>
          <w:p w14:paraId="4AC1C266" w14:textId="77777777" w:rsidR="008908D6" w:rsidRPr="008908D6" w:rsidRDefault="008908D6" w:rsidP="008908D6">
            <w:pPr>
              <w:spacing w:line="240" w:lineRule="auto"/>
              <w:ind w:firstLine="0"/>
              <w:jc w:val="righ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120,000,000</w:t>
            </w:r>
          </w:p>
        </w:tc>
        <w:tc>
          <w:tcPr>
            <w:tcW w:w="342" w:type="pct"/>
            <w:tcBorders>
              <w:top w:val="nil"/>
              <w:left w:val="nil"/>
              <w:bottom w:val="single" w:sz="4" w:space="0" w:color="000000"/>
              <w:right w:val="single" w:sz="4" w:space="0" w:color="000000"/>
            </w:tcBorders>
            <w:shd w:val="clear" w:color="auto" w:fill="auto"/>
            <w:vAlign w:val="center"/>
            <w:hideMark/>
          </w:tcPr>
          <w:p w14:paraId="064B8F7C"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KECAMATAN PASIMASUNGGU</w:t>
            </w:r>
          </w:p>
        </w:tc>
      </w:tr>
      <w:tr w:rsidR="008908D6" w:rsidRPr="008908D6" w14:paraId="5C7BBA04" w14:textId="77777777" w:rsidTr="008908D6">
        <w:trPr>
          <w:trHeight w:val="1440"/>
          <w:jc w:val="center"/>
        </w:trPr>
        <w:tc>
          <w:tcPr>
            <w:tcW w:w="340" w:type="pct"/>
            <w:tcBorders>
              <w:top w:val="nil"/>
              <w:left w:val="single" w:sz="4" w:space="0" w:color="000000"/>
              <w:bottom w:val="single" w:sz="4" w:space="0" w:color="000000"/>
              <w:right w:val="single" w:sz="4" w:space="0" w:color="000000"/>
            </w:tcBorders>
            <w:shd w:val="clear" w:color="000000" w:fill="B4F5A9"/>
            <w:vAlign w:val="center"/>
            <w:hideMark/>
          </w:tcPr>
          <w:p w14:paraId="06A6C340" w14:textId="77777777" w:rsidR="008908D6" w:rsidRPr="008908D6" w:rsidRDefault="008908D6" w:rsidP="008908D6">
            <w:pPr>
              <w:spacing w:line="240" w:lineRule="auto"/>
              <w:ind w:firstLine="0"/>
              <w:jc w:val="lef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 </w:t>
            </w:r>
          </w:p>
        </w:tc>
        <w:tc>
          <w:tcPr>
            <w:tcW w:w="288" w:type="pct"/>
            <w:tcBorders>
              <w:top w:val="nil"/>
              <w:left w:val="nil"/>
              <w:bottom w:val="single" w:sz="4" w:space="0" w:color="000000"/>
              <w:right w:val="single" w:sz="4" w:space="0" w:color="000000"/>
            </w:tcBorders>
            <w:shd w:val="clear" w:color="000000" w:fill="B4F5A9"/>
            <w:vAlign w:val="center"/>
            <w:hideMark/>
          </w:tcPr>
          <w:p w14:paraId="469D1FC7" w14:textId="77777777" w:rsidR="008908D6" w:rsidRPr="008908D6" w:rsidRDefault="008908D6" w:rsidP="008908D6">
            <w:pPr>
              <w:spacing w:line="240" w:lineRule="auto"/>
              <w:ind w:firstLine="0"/>
              <w:jc w:val="lef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 </w:t>
            </w:r>
          </w:p>
        </w:tc>
        <w:tc>
          <w:tcPr>
            <w:tcW w:w="281" w:type="pct"/>
            <w:tcBorders>
              <w:top w:val="nil"/>
              <w:left w:val="nil"/>
              <w:bottom w:val="single" w:sz="4" w:space="0" w:color="000000"/>
              <w:right w:val="single" w:sz="4" w:space="0" w:color="000000"/>
            </w:tcBorders>
            <w:shd w:val="clear" w:color="000000" w:fill="B4F5A9"/>
            <w:vAlign w:val="center"/>
            <w:hideMark/>
          </w:tcPr>
          <w:p w14:paraId="14D8F19C" w14:textId="77777777" w:rsidR="008908D6" w:rsidRPr="008908D6" w:rsidRDefault="008908D6" w:rsidP="008908D6">
            <w:pPr>
              <w:spacing w:line="240" w:lineRule="auto"/>
              <w:ind w:firstLine="0"/>
              <w:jc w:val="lef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7.01.01.2.06</w:t>
            </w:r>
          </w:p>
        </w:tc>
        <w:tc>
          <w:tcPr>
            <w:tcW w:w="442" w:type="pct"/>
            <w:tcBorders>
              <w:top w:val="nil"/>
              <w:left w:val="nil"/>
              <w:bottom w:val="single" w:sz="4" w:space="0" w:color="000000"/>
              <w:right w:val="single" w:sz="4" w:space="0" w:color="000000"/>
            </w:tcBorders>
            <w:shd w:val="clear" w:color="000000" w:fill="B4F5A9"/>
            <w:vAlign w:val="center"/>
            <w:hideMark/>
          </w:tcPr>
          <w:p w14:paraId="61B998C1" w14:textId="77777777" w:rsidR="008908D6" w:rsidRPr="008908D6" w:rsidRDefault="008908D6" w:rsidP="008908D6">
            <w:pPr>
              <w:spacing w:line="240" w:lineRule="auto"/>
              <w:ind w:firstLine="0"/>
              <w:jc w:val="lef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Administrasi Umum Perangkat Daerah</w:t>
            </w:r>
          </w:p>
        </w:tc>
        <w:tc>
          <w:tcPr>
            <w:tcW w:w="528" w:type="pct"/>
            <w:tcBorders>
              <w:top w:val="nil"/>
              <w:left w:val="nil"/>
              <w:bottom w:val="single" w:sz="4" w:space="0" w:color="000000"/>
              <w:right w:val="single" w:sz="4" w:space="0" w:color="000000"/>
            </w:tcBorders>
            <w:shd w:val="clear" w:color="000000" w:fill="B4F5A9"/>
            <w:vAlign w:val="center"/>
            <w:hideMark/>
          </w:tcPr>
          <w:p w14:paraId="28260EF6" w14:textId="77777777" w:rsidR="008908D6" w:rsidRPr="008908D6" w:rsidRDefault="008908D6" w:rsidP="008908D6">
            <w:pPr>
              <w:spacing w:line="240" w:lineRule="auto"/>
              <w:ind w:firstLine="0"/>
              <w:jc w:val="lef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Persentase ketersediaan  administrasi  umum  perkantoran (%)</w:t>
            </w:r>
          </w:p>
        </w:tc>
        <w:tc>
          <w:tcPr>
            <w:tcW w:w="256" w:type="pct"/>
            <w:tcBorders>
              <w:top w:val="nil"/>
              <w:left w:val="nil"/>
              <w:bottom w:val="single" w:sz="4" w:space="0" w:color="000000"/>
              <w:right w:val="single" w:sz="4" w:space="0" w:color="000000"/>
            </w:tcBorders>
            <w:shd w:val="clear" w:color="000000" w:fill="B4F5A9"/>
            <w:vAlign w:val="center"/>
            <w:hideMark/>
          </w:tcPr>
          <w:p w14:paraId="5718CDF4"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100</w:t>
            </w:r>
          </w:p>
        </w:tc>
        <w:tc>
          <w:tcPr>
            <w:tcW w:w="155" w:type="pct"/>
            <w:tcBorders>
              <w:top w:val="nil"/>
              <w:left w:val="nil"/>
              <w:bottom w:val="single" w:sz="4" w:space="0" w:color="000000"/>
              <w:right w:val="single" w:sz="4" w:space="0" w:color="000000"/>
            </w:tcBorders>
            <w:shd w:val="clear" w:color="000000" w:fill="B4F5A9"/>
            <w:vAlign w:val="center"/>
            <w:hideMark/>
          </w:tcPr>
          <w:p w14:paraId="6DA1FAA1"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100</w:t>
            </w:r>
          </w:p>
        </w:tc>
        <w:tc>
          <w:tcPr>
            <w:tcW w:w="263" w:type="pct"/>
            <w:tcBorders>
              <w:top w:val="nil"/>
              <w:left w:val="nil"/>
              <w:bottom w:val="single" w:sz="4" w:space="0" w:color="000000"/>
              <w:right w:val="single" w:sz="4" w:space="0" w:color="000000"/>
            </w:tcBorders>
            <w:shd w:val="clear" w:color="000000" w:fill="B4F5A9"/>
            <w:vAlign w:val="center"/>
            <w:hideMark/>
          </w:tcPr>
          <w:p w14:paraId="7A18EF64" w14:textId="77777777" w:rsidR="008908D6" w:rsidRPr="008908D6" w:rsidRDefault="008908D6" w:rsidP="008908D6">
            <w:pPr>
              <w:spacing w:line="240" w:lineRule="auto"/>
              <w:ind w:firstLine="0"/>
              <w:jc w:val="righ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88,026,624</w:t>
            </w:r>
          </w:p>
        </w:tc>
        <w:tc>
          <w:tcPr>
            <w:tcW w:w="155" w:type="pct"/>
            <w:tcBorders>
              <w:top w:val="nil"/>
              <w:left w:val="nil"/>
              <w:bottom w:val="single" w:sz="4" w:space="0" w:color="000000"/>
              <w:right w:val="single" w:sz="4" w:space="0" w:color="000000"/>
            </w:tcBorders>
            <w:shd w:val="clear" w:color="000000" w:fill="B4F5A9"/>
            <w:vAlign w:val="center"/>
            <w:hideMark/>
          </w:tcPr>
          <w:p w14:paraId="29A4C7BD"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100</w:t>
            </w:r>
          </w:p>
        </w:tc>
        <w:tc>
          <w:tcPr>
            <w:tcW w:w="263" w:type="pct"/>
            <w:tcBorders>
              <w:top w:val="nil"/>
              <w:left w:val="nil"/>
              <w:bottom w:val="single" w:sz="4" w:space="0" w:color="000000"/>
              <w:right w:val="single" w:sz="4" w:space="0" w:color="000000"/>
            </w:tcBorders>
            <w:shd w:val="clear" w:color="000000" w:fill="B4F5A9"/>
            <w:vAlign w:val="center"/>
            <w:hideMark/>
          </w:tcPr>
          <w:p w14:paraId="318F739B" w14:textId="77777777" w:rsidR="008908D6" w:rsidRPr="008908D6" w:rsidRDefault="008908D6" w:rsidP="008908D6">
            <w:pPr>
              <w:spacing w:line="240" w:lineRule="auto"/>
              <w:ind w:firstLine="0"/>
              <w:jc w:val="righ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100,769,844</w:t>
            </w:r>
          </w:p>
        </w:tc>
        <w:tc>
          <w:tcPr>
            <w:tcW w:w="155" w:type="pct"/>
            <w:tcBorders>
              <w:top w:val="nil"/>
              <w:left w:val="nil"/>
              <w:bottom w:val="single" w:sz="4" w:space="0" w:color="000000"/>
              <w:right w:val="single" w:sz="4" w:space="0" w:color="000000"/>
            </w:tcBorders>
            <w:shd w:val="clear" w:color="000000" w:fill="B4F5A9"/>
            <w:vAlign w:val="center"/>
            <w:hideMark/>
          </w:tcPr>
          <w:p w14:paraId="6752C1E5"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100</w:t>
            </w:r>
          </w:p>
        </w:tc>
        <w:tc>
          <w:tcPr>
            <w:tcW w:w="263" w:type="pct"/>
            <w:tcBorders>
              <w:top w:val="nil"/>
              <w:left w:val="nil"/>
              <w:bottom w:val="single" w:sz="4" w:space="0" w:color="000000"/>
              <w:right w:val="single" w:sz="4" w:space="0" w:color="000000"/>
            </w:tcBorders>
            <w:shd w:val="clear" w:color="000000" w:fill="B4F5A9"/>
            <w:vAlign w:val="center"/>
            <w:hideMark/>
          </w:tcPr>
          <w:p w14:paraId="6CE55E0F" w14:textId="77777777" w:rsidR="008908D6" w:rsidRPr="008908D6" w:rsidRDefault="008908D6" w:rsidP="008908D6">
            <w:pPr>
              <w:spacing w:line="240" w:lineRule="auto"/>
              <w:ind w:firstLine="0"/>
              <w:jc w:val="righ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119,260,288</w:t>
            </w:r>
          </w:p>
        </w:tc>
        <w:tc>
          <w:tcPr>
            <w:tcW w:w="155" w:type="pct"/>
            <w:tcBorders>
              <w:top w:val="nil"/>
              <w:left w:val="nil"/>
              <w:bottom w:val="single" w:sz="4" w:space="0" w:color="000000"/>
              <w:right w:val="single" w:sz="4" w:space="0" w:color="000000"/>
            </w:tcBorders>
            <w:shd w:val="clear" w:color="000000" w:fill="B4F5A9"/>
            <w:vAlign w:val="center"/>
            <w:hideMark/>
          </w:tcPr>
          <w:p w14:paraId="3656468F"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100</w:t>
            </w:r>
          </w:p>
        </w:tc>
        <w:tc>
          <w:tcPr>
            <w:tcW w:w="263" w:type="pct"/>
            <w:tcBorders>
              <w:top w:val="nil"/>
              <w:left w:val="nil"/>
              <w:bottom w:val="single" w:sz="4" w:space="0" w:color="000000"/>
              <w:right w:val="single" w:sz="4" w:space="0" w:color="000000"/>
            </w:tcBorders>
            <w:shd w:val="clear" w:color="000000" w:fill="B4F5A9"/>
            <w:vAlign w:val="center"/>
            <w:hideMark/>
          </w:tcPr>
          <w:p w14:paraId="26DD9F03" w14:textId="77777777" w:rsidR="008908D6" w:rsidRPr="008908D6" w:rsidRDefault="008908D6" w:rsidP="008908D6">
            <w:pPr>
              <w:spacing w:line="240" w:lineRule="auto"/>
              <w:ind w:firstLine="0"/>
              <w:jc w:val="righ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120,108,888</w:t>
            </w:r>
          </w:p>
        </w:tc>
        <w:tc>
          <w:tcPr>
            <w:tcW w:w="155" w:type="pct"/>
            <w:tcBorders>
              <w:top w:val="nil"/>
              <w:left w:val="nil"/>
              <w:bottom w:val="single" w:sz="4" w:space="0" w:color="000000"/>
              <w:right w:val="single" w:sz="4" w:space="0" w:color="000000"/>
            </w:tcBorders>
            <w:shd w:val="clear" w:color="000000" w:fill="B4F5A9"/>
            <w:vAlign w:val="center"/>
            <w:hideMark/>
          </w:tcPr>
          <w:p w14:paraId="1F29FF5F"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100</w:t>
            </w:r>
          </w:p>
        </w:tc>
        <w:tc>
          <w:tcPr>
            <w:tcW w:w="263" w:type="pct"/>
            <w:tcBorders>
              <w:top w:val="nil"/>
              <w:left w:val="nil"/>
              <w:bottom w:val="single" w:sz="4" w:space="0" w:color="000000"/>
              <w:right w:val="single" w:sz="4" w:space="0" w:color="000000"/>
            </w:tcBorders>
            <w:shd w:val="clear" w:color="000000" w:fill="B4F5A9"/>
            <w:vAlign w:val="center"/>
            <w:hideMark/>
          </w:tcPr>
          <w:p w14:paraId="2936ABB7" w14:textId="77777777" w:rsidR="008908D6" w:rsidRPr="008908D6" w:rsidRDefault="008908D6" w:rsidP="008908D6">
            <w:pPr>
              <w:spacing w:line="240" w:lineRule="auto"/>
              <w:ind w:firstLine="0"/>
              <w:jc w:val="righ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135,651,276</w:t>
            </w:r>
          </w:p>
        </w:tc>
        <w:tc>
          <w:tcPr>
            <w:tcW w:w="155" w:type="pct"/>
            <w:tcBorders>
              <w:top w:val="nil"/>
              <w:left w:val="nil"/>
              <w:bottom w:val="single" w:sz="4" w:space="0" w:color="000000"/>
              <w:right w:val="single" w:sz="4" w:space="0" w:color="000000"/>
            </w:tcBorders>
            <w:shd w:val="clear" w:color="000000" w:fill="B4F5A9"/>
            <w:vAlign w:val="center"/>
            <w:hideMark/>
          </w:tcPr>
          <w:p w14:paraId="31665AE8"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100</w:t>
            </w:r>
          </w:p>
        </w:tc>
        <w:tc>
          <w:tcPr>
            <w:tcW w:w="281" w:type="pct"/>
            <w:tcBorders>
              <w:top w:val="nil"/>
              <w:left w:val="nil"/>
              <w:bottom w:val="single" w:sz="4" w:space="0" w:color="000000"/>
              <w:right w:val="single" w:sz="4" w:space="0" w:color="000000"/>
            </w:tcBorders>
            <w:shd w:val="clear" w:color="000000" w:fill="B4F5A9"/>
            <w:vAlign w:val="center"/>
            <w:hideMark/>
          </w:tcPr>
          <w:p w14:paraId="3EBA3E70" w14:textId="77777777" w:rsidR="008908D6" w:rsidRPr="008908D6" w:rsidRDefault="008908D6" w:rsidP="008908D6">
            <w:pPr>
              <w:spacing w:line="240" w:lineRule="auto"/>
              <w:ind w:firstLine="0"/>
              <w:jc w:val="righ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563,816,920</w:t>
            </w:r>
          </w:p>
        </w:tc>
        <w:tc>
          <w:tcPr>
            <w:tcW w:w="342" w:type="pct"/>
            <w:tcBorders>
              <w:top w:val="nil"/>
              <w:left w:val="nil"/>
              <w:bottom w:val="single" w:sz="4" w:space="0" w:color="000000"/>
              <w:right w:val="single" w:sz="4" w:space="0" w:color="000000"/>
            </w:tcBorders>
            <w:shd w:val="clear" w:color="000000" w:fill="B4F5A9"/>
            <w:vAlign w:val="center"/>
            <w:hideMark/>
          </w:tcPr>
          <w:p w14:paraId="09FA2575"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KECAMATAN PASIMASUNGGU</w:t>
            </w:r>
          </w:p>
        </w:tc>
      </w:tr>
      <w:tr w:rsidR="008908D6" w:rsidRPr="008908D6" w14:paraId="6813B54A" w14:textId="77777777" w:rsidTr="008908D6">
        <w:trPr>
          <w:trHeight w:val="1980"/>
          <w:jc w:val="center"/>
        </w:trPr>
        <w:tc>
          <w:tcPr>
            <w:tcW w:w="340" w:type="pct"/>
            <w:tcBorders>
              <w:top w:val="nil"/>
              <w:left w:val="single" w:sz="4" w:space="0" w:color="000000"/>
              <w:bottom w:val="single" w:sz="4" w:space="0" w:color="000000"/>
              <w:right w:val="single" w:sz="4" w:space="0" w:color="000000"/>
            </w:tcBorders>
            <w:shd w:val="clear" w:color="auto" w:fill="auto"/>
            <w:vAlign w:val="center"/>
            <w:hideMark/>
          </w:tcPr>
          <w:p w14:paraId="119C145B" w14:textId="77777777" w:rsidR="008908D6" w:rsidRPr="008908D6" w:rsidRDefault="008908D6" w:rsidP="008908D6">
            <w:pPr>
              <w:spacing w:line="240" w:lineRule="auto"/>
              <w:ind w:firstLine="0"/>
              <w:jc w:val="lef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 </w:t>
            </w:r>
          </w:p>
        </w:tc>
        <w:tc>
          <w:tcPr>
            <w:tcW w:w="288" w:type="pct"/>
            <w:tcBorders>
              <w:top w:val="nil"/>
              <w:left w:val="nil"/>
              <w:bottom w:val="single" w:sz="4" w:space="0" w:color="000000"/>
              <w:right w:val="single" w:sz="4" w:space="0" w:color="000000"/>
            </w:tcBorders>
            <w:shd w:val="clear" w:color="auto" w:fill="auto"/>
            <w:vAlign w:val="center"/>
            <w:hideMark/>
          </w:tcPr>
          <w:p w14:paraId="2BC5A5ED" w14:textId="77777777" w:rsidR="008908D6" w:rsidRPr="008908D6" w:rsidRDefault="008908D6" w:rsidP="008908D6">
            <w:pPr>
              <w:spacing w:line="240" w:lineRule="auto"/>
              <w:ind w:firstLine="0"/>
              <w:jc w:val="lef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 </w:t>
            </w:r>
          </w:p>
        </w:tc>
        <w:tc>
          <w:tcPr>
            <w:tcW w:w="281" w:type="pct"/>
            <w:tcBorders>
              <w:top w:val="nil"/>
              <w:left w:val="nil"/>
              <w:bottom w:val="single" w:sz="4" w:space="0" w:color="000000"/>
              <w:right w:val="single" w:sz="4" w:space="0" w:color="000000"/>
            </w:tcBorders>
            <w:shd w:val="clear" w:color="auto" w:fill="auto"/>
            <w:vAlign w:val="center"/>
            <w:hideMark/>
          </w:tcPr>
          <w:p w14:paraId="587B37C8" w14:textId="77777777" w:rsidR="008908D6" w:rsidRPr="008908D6" w:rsidRDefault="008908D6" w:rsidP="008908D6">
            <w:pPr>
              <w:spacing w:line="240" w:lineRule="auto"/>
              <w:ind w:firstLine="0"/>
              <w:jc w:val="lef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0.00.01.2.06.01</w:t>
            </w:r>
          </w:p>
        </w:tc>
        <w:tc>
          <w:tcPr>
            <w:tcW w:w="442" w:type="pct"/>
            <w:tcBorders>
              <w:top w:val="nil"/>
              <w:left w:val="nil"/>
              <w:bottom w:val="single" w:sz="4" w:space="0" w:color="000000"/>
              <w:right w:val="single" w:sz="4" w:space="0" w:color="000000"/>
            </w:tcBorders>
            <w:shd w:val="clear" w:color="auto" w:fill="auto"/>
            <w:vAlign w:val="center"/>
            <w:hideMark/>
          </w:tcPr>
          <w:p w14:paraId="0A17E6D3" w14:textId="77777777" w:rsidR="008908D6" w:rsidRPr="008908D6" w:rsidRDefault="008908D6" w:rsidP="008908D6">
            <w:pPr>
              <w:spacing w:line="240" w:lineRule="auto"/>
              <w:ind w:firstLine="0"/>
              <w:jc w:val="lef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Penyediaan Komponen Instalasi Listrik/Penerangan Bangunan Kantor</w:t>
            </w:r>
          </w:p>
        </w:tc>
        <w:tc>
          <w:tcPr>
            <w:tcW w:w="528" w:type="pct"/>
            <w:tcBorders>
              <w:top w:val="nil"/>
              <w:left w:val="nil"/>
              <w:bottom w:val="single" w:sz="4" w:space="0" w:color="000000"/>
              <w:right w:val="single" w:sz="4" w:space="0" w:color="000000"/>
            </w:tcBorders>
            <w:shd w:val="clear" w:color="auto" w:fill="auto"/>
            <w:vAlign w:val="center"/>
            <w:hideMark/>
          </w:tcPr>
          <w:p w14:paraId="51FEE718" w14:textId="77777777" w:rsidR="008908D6" w:rsidRPr="008908D6" w:rsidRDefault="008908D6" w:rsidP="008908D6">
            <w:pPr>
              <w:spacing w:line="240" w:lineRule="auto"/>
              <w:ind w:firstLine="0"/>
              <w:jc w:val="lef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 xml:space="preserve">Jumlah Paket Komponen InstalasiListrik/Penerangan Bangunan Kantor yang Disediakan (Paket) </w:t>
            </w:r>
            <w:r w:rsidRPr="008908D6">
              <w:rPr>
                <w:rFonts w:eastAsia="Times New Roman" w:cs="Times New Roman"/>
                <w:color w:val="000000"/>
                <w:kern w:val="0"/>
                <w:sz w:val="14"/>
                <w:szCs w:val="14"/>
                <w:lang w:val="en-ID" w:eastAsia="en-ID"/>
                <w14:ligatures w14:val="none"/>
              </w:rPr>
              <w:br w:type="page"/>
            </w:r>
          </w:p>
        </w:tc>
        <w:tc>
          <w:tcPr>
            <w:tcW w:w="256" w:type="pct"/>
            <w:tcBorders>
              <w:top w:val="nil"/>
              <w:left w:val="nil"/>
              <w:bottom w:val="single" w:sz="4" w:space="0" w:color="000000"/>
              <w:right w:val="single" w:sz="4" w:space="0" w:color="000000"/>
            </w:tcBorders>
            <w:shd w:val="clear" w:color="auto" w:fill="auto"/>
            <w:vAlign w:val="center"/>
            <w:hideMark/>
          </w:tcPr>
          <w:p w14:paraId="3AF477A2"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0</w:t>
            </w:r>
          </w:p>
        </w:tc>
        <w:tc>
          <w:tcPr>
            <w:tcW w:w="155" w:type="pct"/>
            <w:tcBorders>
              <w:top w:val="nil"/>
              <w:left w:val="nil"/>
              <w:bottom w:val="single" w:sz="4" w:space="0" w:color="000000"/>
              <w:right w:val="single" w:sz="4" w:space="0" w:color="000000"/>
            </w:tcBorders>
            <w:shd w:val="clear" w:color="auto" w:fill="auto"/>
            <w:vAlign w:val="center"/>
            <w:hideMark/>
          </w:tcPr>
          <w:p w14:paraId="4F9E5B9D"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0</w:t>
            </w:r>
          </w:p>
        </w:tc>
        <w:tc>
          <w:tcPr>
            <w:tcW w:w="263" w:type="pct"/>
            <w:tcBorders>
              <w:top w:val="nil"/>
              <w:left w:val="nil"/>
              <w:bottom w:val="single" w:sz="4" w:space="0" w:color="000000"/>
              <w:right w:val="single" w:sz="4" w:space="0" w:color="000000"/>
            </w:tcBorders>
            <w:shd w:val="clear" w:color="auto" w:fill="auto"/>
            <w:vAlign w:val="center"/>
            <w:hideMark/>
          </w:tcPr>
          <w:p w14:paraId="092D871B" w14:textId="77777777" w:rsidR="008908D6" w:rsidRPr="008908D6" w:rsidRDefault="008908D6" w:rsidP="008908D6">
            <w:pPr>
              <w:spacing w:line="240" w:lineRule="auto"/>
              <w:ind w:firstLine="0"/>
              <w:jc w:val="righ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0</w:t>
            </w:r>
          </w:p>
        </w:tc>
        <w:tc>
          <w:tcPr>
            <w:tcW w:w="155" w:type="pct"/>
            <w:tcBorders>
              <w:top w:val="nil"/>
              <w:left w:val="nil"/>
              <w:bottom w:val="single" w:sz="4" w:space="0" w:color="000000"/>
              <w:right w:val="single" w:sz="4" w:space="0" w:color="000000"/>
            </w:tcBorders>
            <w:shd w:val="clear" w:color="auto" w:fill="auto"/>
            <w:vAlign w:val="center"/>
            <w:hideMark/>
          </w:tcPr>
          <w:p w14:paraId="32A4CDF5"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1</w:t>
            </w:r>
          </w:p>
        </w:tc>
        <w:tc>
          <w:tcPr>
            <w:tcW w:w="263" w:type="pct"/>
            <w:tcBorders>
              <w:top w:val="nil"/>
              <w:left w:val="nil"/>
              <w:bottom w:val="single" w:sz="4" w:space="0" w:color="000000"/>
              <w:right w:val="single" w:sz="4" w:space="0" w:color="000000"/>
            </w:tcBorders>
            <w:shd w:val="clear" w:color="auto" w:fill="auto"/>
            <w:vAlign w:val="center"/>
            <w:hideMark/>
          </w:tcPr>
          <w:p w14:paraId="777DFDDA" w14:textId="77777777" w:rsidR="008908D6" w:rsidRPr="008908D6" w:rsidRDefault="008908D6" w:rsidP="008908D6">
            <w:pPr>
              <w:spacing w:line="240" w:lineRule="auto"/>
              <w:ind w:firstLine="0"/>
              <w:jc w:val="righ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700,000</w:t>
            </w:r>
          </w:p>
        </w:tc>
        <w:tc>
          <w:tcPr>
            <w:tcW w:w="155" w:type="pct"/>
            <w:tcBorders>
              <w:top w:val="nil"/>
              <w:left w:val="nil"/>
              <w:bottom w:val="single" w:sz="4" w:space="0" w:color="000000"/>
              <w:right w:val="single" w:sz="4" w:space="0" w:color="000000"/>
            </w:tcBorders>
            <w:shd w:val="clear" w:color="auto" w:fill="auto"/>
            <w:vAlign w:val="center"/>
            <w:hideMark/>
          </w:tcPr>
          <w:p w14:paraId="378089D5"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1</w:t>
            </w:r>
          </w:p>
        </w:tc>
        <w:tc>
          <w:tcPr>
            <w:tcW w:w="263" w:type="pct"/>
            <w:tcBorders>
              <w:top w:val="nil"/>
              <w:left w:val="nil"/>
              <w:bottom w:val="single" w:sz="4" w:space="0" w:color="000000"/>
              <w:right w:val="single" w:sz="4" w:space="0" w:color="000000"/>
            </w:tcBorders>
            <w:shd w:val="clear" w:color="auto" w:fill="auto"/>
            <w:vAlign w:val="center"/>
            <w:hideMark/>
          </w:tcPr>
          <w:p w14:paraId="5934911C" w14:textId="77777777" w:rsidR="008908D6" w:rsidRPr="008908D6" w:rsidRDefault="008908D6" w:rsidP="008908D6">
            <w:pPr>
              <w:spacing w:line="240" w:lineRule="auto"/>
              <w:ind w:firstLine="0"/>
              <w:jc w:val="righ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700,000</w:t>
            </w:r>
          </w:p>
        </w:tc>
        <w:tc>
          <w:tcPr>
            <w:tcW w:w="155" w:type="pct"/>
            <w:tcBorders>
              <w:top w:val="nil"/>
              <w:left w:val="nil"/>
              <w:bottom w:val="single" w:sz="4" w:space="0" w:color="000000"/>
              <w:right w:val="single" w:sz="4" w:space="0" w:color="000000"/>
            </w:tcBorders>
            <w:shd w:val="clear" w:color="auto" w:fill="auto"/>
            <w:vAlign w:val="center"/>
            <w:hideMark/>
          </w:tcPr>
          <w:p w14:paraId="50AFCC1E"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1</w:t>
            </w:r>
          </w:p>
        </w:tc>
        <w:tc>
          <w:tcPr>
            <w:tcW w:w="263" w:type="pct"/>
            <w:tcBorders>
              <w:top w:val="nil"/>
              <w:left w:val="nil"/>
              <w:bottom w:val="single" w:sz="4" w:space="0" w:color="000000"/>
              <w:right w:val="single" w:sz="4" w:space="0" w:color="000000"/>
            </w:tcBorders>
            <w:shd w:val="clear" w:color="auto" w:fill="auto"/>
            <w:vAlign w:val="center"/>
            <w:hideMark/>
          </w:tcPr>
          <w:p w14:paraId="033678CA" w14:textId="77777777" w:rsidR="008908D6" w:rsidRPr="008908D6" w:rsidRDefault="008908D6" w:rsidP="008908D6">
            <w:pPr>
              <w:spacing w:line="240" w:lineRule="auto"/>
              <w:ind w:firstLine="0"/>
              <w:jc w:val="righ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700,000</w:t>
            </w:r>
          </w:p>
        </w:tc>
        <w:tc>
          <w:tcPr>
            <w:tcW w:w="155" w:type="pct"/>
            <w:tcBorders>
              <w:top w:val="nil"/>
              <w:left w:val="nil"/>
              <w:bottom w:val="single" w:sz="4" w:space="0" w:color="000000"/>
              <w:right w:val="single" w:sz="4" w:space="0" w:color="000000"/>
            </w:tcBorders>
            <w:shd w:val="clear" w:color="auto" w:fill="auto"/>
            <w:vAlign w:val="center"/>
            <w:hideMark/>
          </w:tcPr>
          <w:p w14:paraId="5BC48159"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1</w:t>
            </w:r>
          </w:p>
        </w:tc>
        <w:tc>
          <w:tcPr>
            <w:tcW w:w="263" w:type="pct"/>
            <w:tcBorders>
              <w:top w:val="nil"/>
              <w:left w:val="nil"/>
              <w:bottom w:val="single" w:sz="4" w:space="0" w:color="000000"/>
              <w:right w:val="single" w:sz="4" w:space="0" w:color="000000"/>
            </w:tcBorders>
            <w:shd w:val="clear" w:color="auto" w:fill="auto"/>
            <w:vAlign w:val="center"/>
            <w:hideMark/>
          </w:tcPr>
          <w:p w14:paraId="1CA3145E" w14:textId="77777777" w:rsidR="008908D6" w:rsidRPr="008908D6" w:rsidRDefault="008908D6" w:rsidP="008908D6">
            <w:pPr>
              <w:spacing w:line="240" w:lineRule="auto"/>
              <w:ind w:firstLine="0"/>
              <w:jc w:val="righ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700,000</w:t>
            </w:r>
          </w:p>
        </w:tc>
        <w:tc>
          <w:tcPr>
            <w:tcW w:w="155" w:type="pct"/>
            <w:tcBorders>
              <w:top w:val="nil"/>
              <w:left w:val="nil"/>
              <w:bottom w:val="single" w:sz="4" w:space="0" w:color="000000"/>
              <w:right w:val="single" w:sz="4" w:space="0" w:color="000000"/>
            </w:tcBorders>
            <w:shd w:val="clear" w:color="auto" w:fill="auto"/>
            <w:vAlign w:val="center"/>
            <w:hideMark/>
          </w:tcPr>
          <w:p w14:paraId="37512D3F"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4</w:t>
            </w:r>
          </w:p>
        </w:tc>
        <w:tc>
          <w:tcPr>
            <w:tcW w:w="281" w:type="pct"/>
            <w:tcBorders>
              <w:top w:val="nil"/>
              <w:left w:val="nil"/>
              <w:bottom w:val="single" w:sz="4" w:space="0" w:color="000000"/>
              <w:right w:val="single" w:sz="4" w:space="0" w:color="000000"/>
            </w:tcBorders>
            <w:shd w:val="clear" w:color="auto" w:fill="auto"/>
            <w:vAlign w:val="center"/>
            <w:hideMark/>
          </w:tcPr>
          <w:p w14:paraId="40418E39" w14:textId="77777777" w:rsidR="008908D6" w:rsidRPr="008908D6" w:rsidRDefault="008908D6" w:rsidP="008908D6">
            <w:pPr>
              <w:spacing w:line="240" w:lineRule="auto"/>
              <w:ind w:firstLine="0"/>
              <w:jc w:val="righ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2,800,000</w:t>
            </w:r>
          </w:p>
        </w:tc>
        <w:tc>
          <w:tcPr>
            <w:tcW w:w="342" w:type="pct"/>
            <w:tcBorders>
              <w:top w:val="nil"/>
              <w:left w:val="nil"/>
              <w:bottom w:val="single" w:sz="4" w:space="0" w:color="000000"/>
              <w:right w:val="single" w:sz="4" w:space="0" w:color="000000"/>
            </w:tcBorders>
            <w:shd w:val="clear" w:color="auto" w:fill="auto"/>
            <w:vAlign w:val="center"/>
            <w:hideMark/>
          </w:tcPr>
          <w:p w14:paraId="2DF9ED5C"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KECAMATAN PASIMASUNGGU</w:t>
            </w:r>
          </w:p>
        </w:tc>
      </w:tr>
      <w:tr w:rsidR="008908D6" w:rsidRPr="008908D6" w14:paraId="39AB6BC6" w14:textId="77777777" w:rsidTr="008908D6">
        <w:trPr>
          <w:trHeight w:val="1800"/>
          <w:jc w:val="center"/>
        </w:trPr>
        <w:tc>
          <w:tcPr>
            <w:tcW w:w="340" w:type="pct"/>
            <w:tcBorders>
              <w:top w:val="nil"/>
              <w:left w:val="single" w:sz="4" w:space="0" w:color="000000"/>
              <w:bottom w:val="single" w:sz="4" w:space="0" w:color="000000"/>
              <w:right w:val="single" w:sz="4" w:space="0" w:color="000000"/>
            </w:tcBorders>
            <w:shd w:val="clear" w:color="auto" w:fill="auto"/>
            <w:vAlign w:val="center"/>
            <w:hideMark/>
          </w:tcPr>
          <w:p w14:paraId="571ED40A" w14:textId="77777777" w:rsidR="008908D6" w:rsidRPr="008908D6" w:rsidRDefault="008908D6" w:rsidP="008908D6">
            <w:pPr>
              <w:spacing w:line="240" w:lineRule="auto"/>
              <w:ind w:firstLine="0"/>
              <w:jc w:val="lef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lastRenderedPageBreak/>
              <w:t> </w:t>
            </w:r>
          </w:p>
        </w:tc>
        <w:tc>
          <w:tcPr>
            <w:tcW w:w="288" w:type="pct"/>
            <w:tcBorders>
              <w:top w:val="nil"/>
              <w:left w:val="nil"/>
              <w:bottom w:val="single" w:sz="4" w:space="0" w:color="000000"/>
              <w:right w:val="single" w:sz="4" w:space="0" w:color="000000"/>
            </w:tcBorders>
            <w:shd w:val="clear" w:color="auto" w:fill="auto"/>
            <w:vAlign w:val="center"/>
            <w:hideMark/>
          </w:tcPr>
          <w:p w14:paraId="54B95CA6" w14:textId="77777777" w:rsidR="008908D6" w:rsidRPr="008908D6" w:rsidRDefault="008908D6" w:rsidP="008908D6">
            <w:pPr>
              <w:spacing w:line="240" w:lineRule="auto"/>
              <w:ind w:firstLine="0"/>
              <w:jc w:val="lef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 </w:t>
            </w:r>
          </w:p>
        </w:tc>
        <w:tc>
          <w:tcPr>
            <w:tcW w:w="281" w:type="pct"/>
            <w:tcBorders>
              <w:top w:val="nil"/>
              <w:left w:val="nil"/>
              <w:bottom w:val="single" w:sz="4" w:space="0" w:color="000000"/>
              <w:right w:val="single" w:sz="4" w:space="0" w:color="000000"/>
            </w:tcBorders>
            <w:shd w:val="clear" w:color="auto" w:fill="auto"/>
            <w:vAlign w:val="center"/>
            <w:hideMark/>
          </w:tcPr>
          <w:p w14:paraId="66241E0D" w14:textId="77777777" w:rsidR="008908D6" w:rsidRPr="008908D6" w:rsidRDefault="008908D6" w:rsidP="008908D6">
            <w:pPr>
              <w:spacing w:line="240" w:lineRule="auto"/>
              <w:ind w:firstLine="0"/>
              <w:jc w:val="lef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0.00.01.2.06.02</w:t>
            </w:r>
          </w:p>
        </w:tc>
        <w:tc>
          <w:tcPr>
            <w:tcW w:w="442" w:type="pct"/>
            <w:tcBorders>
              <w:top w:val="nil"/>
              <w:left w:val="nil"/>
              <w:bottom w:val="single" w:sz="4" w:space="0" w:color="000000"/>
              <w:right w:val="single" w:sz="4" w:space="0" w:color="000000"/>
            </w:tcBorders>
            <w:shd w:val="clear" w:color="auto" w:fill="auto"/>
            <w:vAlign w:val="center"/>
            <w:hideMark/>
          </w:tcPr>
          <w:p w14:paraId="12A1B915" w14:textId="77777777" w:rsidR="008908D6" w:rsidRPr="008908D6" w:rsidRDefault="008908D6" w:rsidP="008908D6">
            <w:pPr>
              <w:spacing w:line="240" w:lineRule="auto"/>
              <w:ind w:firstLine="0"/>
              <w:jc w:val="lef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Penyediaan Peralatan dan Perlengkapan Kantor</w:t>
            </w:r>
          </w:p>
        </w:tc>
        <w:tc>
          <w:tcPr>
            <w:tcW w:w="528" w:type="pct"/>
            <w:tcBorders>
              <w:top w:val="nil"/>
              <w:left w:val="nil"/>
              <w:bottom w:val="single" w:sz="4" w:space="0" w:color="000000"/>
              <w:right w:val="single" w:sz="4" w:space="0" w:color="000000"/>
            </w:tcBorders>
            <w:shd w:val="clear" w:color="auto" w:fill="auto"/>
            <w:vAlign w:val="center"/>
            <w:hideMark/>
          </w:tcPr>
          <w:p w14:paraId="614624BB" w14:textId="77777777" w:rsidR="008908D6" w:rsidRPr="008908D6" w:rsidRDefault="008908D6" w:rsidP="008908D6">
            <w:pPr>
              <w:spacing w:line="240" w:lineRule="auto"/>
              <w:ind w:firstLine="0"/>
              <w:jc w:val="lef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 xml:space="preserve">Jumlah Paket Peralatan dan PerlengkapanKantor yang Disediakan (Paket) </w:t>
            </w:r>
          </w:p>
        </w:tc>
        <w:tc>
          <w:tcPr>
            <w:tcW w:w="256" w:type="pct"/>
            <w:tcBorders>
              <w:top w:val="nil"/>
              <w:left w:val="nil"/>
              <w:bottom w:val="single" w:sz="4" w:space="0" w:color="000000"/>
              <w:right w:val="single" w:sz="4" w:space="0" w:color="000000"/>
            </w:tcBorders>
            <w:shd w:val="clear" w:color="auto" w:fill="auto"/>
            <w:vAlign w:val="center"/>
            <w:hideMark/>
          </w:tcPr>
          <w:p w14:paraId="5AFC0C6C"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0</w:t>
            </w:r>
          </w:p>
        </w:tc>
        <w:tc>
          <w:tcPr>
            <w:tcW w:w="155" w:type="pct"/>
            <w:tcBorders>
              <w:top w:val="nil"/>
              <w:left w:val="nil"/>
              <w:bottom w:val="single" w:sz="4" w:space="0" w:color="000000"/>
              <w:right w:val="single" w:sz="4" w:space="0" w:color="000000"/>
            </w:tcBorders>
            <w:shd w:val="clear" w:color="auto" w:fill="auto"/>
            <w:vAlign w:val="center"/>
            <w:hideMark/>
          </w:tcPr>
          <w:p w14:paraId="12757A0E"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0</w:t>
            </w:r>
          </w:p>
        </w:tc>
        <w:tc>
          <w:tcPr>
            <w:tcW w:w="263" w:type="pct"/>
            <w:tcBorders>
              <w:top w:val="nil"/>
              <w:left w:val="nil"/>
              <w:bottom w:val="single" w:sz="4" w:space="0" w:color="000000"/>
              <w:right w:val="single" w:sz="4" w:space="0" w:color="000000"/>
            </w:tcBorders>
            <w:shd w:val="clear" w:color="auto" w:fill="auto"/>
            <w:vAlign w:val="center"/>
            <w:hideMark/>
          </w:tcPr>
          <w:p w14:paraId="3FD8375D" w14:textId="77777777" w:rsidR="008908D6" w:rsidRPr="008908D6" w:rsidRDefault="008908D6" w:rsidP="008908D6">
            <w:pPr>
              <w:spacing w:line="240" w:lineRule="auto"/>
              <w:ind w:firstLine="0"/>
              <w:jc w:val="righ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0</w:t>
            </w:r>
          </w:p>
        </w:tc>
        <w:tc>
          <w:tcPr>
            <w:tcW w:w="155" w:type="pct"/>
            <w:tcBorders>
              <w:top w:val="nil"/>
              <w:left w:val="nil"/>
              <w:bottom w:val="single" w:sz="4" w:space="0" w:color="000000"/>
              <w:right w:val="single" w:sz="4" w:space="0" w:color="000000"/>
            </w:tcBorders>
            <w:shd w:val="clear" w:color="auto" w:fill="auto"/>
            <w:vAlign w:val="center"/>
            <w:hideMark/>
          </w:tcPr>
          <w:p w14:paraId="64D0C12D"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2</w:t>
            </w:r>
          </w:p>
        </w:tc>
        <w:tc>
          <w:tcPr>
            <w:tcW w:w="263" w:type="pct"/>
            <w:tcBorders>
              <w:top w:val="nil"/>
              <w:left w:val="nil"/>
              <w:bottom w:val="single" w:sz="4" w:space="0" w:color="000000"/>
              <w:right w:val="single" w:sz="4" w:space="0" w:color="000000"/>
            </w:tcBorders>
            <w:shd w:val="clear" w:color="auto" w:fill="auto"/>
            <w:vAlign w:val="center"/>
            <w:hideMark/>
          </w:tcPr>
          <w:p w14:paraId="378FC5BF" w14:textId="77777777" w:rsidR="008908D6" w:rsidRPr="008908D6" w:rsidRDefault="008908D6" w:rsidP="008908D6">
            <w:pPr>
              <w:spacing w:line="240" w:lineRule="auto"/>
              <w:ind w:firstLine="0"/>
              <w:jc w:val="righ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7,000,000</w:t>
            </w:r>
          </w:p>
        </w:tc>
        <w:tc>
          <w:tcPr>
            <w:tcW w:w="155" w:type="pct"/>
            <w:tcBorders>
              <w:top w:val="nil"/>
              <w:left w:val="nil"/>
              <w:bottom w:val="single" w:sz="4" w:space="0" w:color="000000"/>
              <w:right w:val="single" w:sz="4" w:space="0" w:color="000000"/>
            </w:tcBorders>
            <w:shd w:val="clear" w:color="auto" w:fill="auto"/>
            <w:vAlign w:val="center"/>
            <w:hideMark/>
          </w:tcPr>
          <w:p w14:paraId="21A20788"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2</w:t>
            </w:r>
          </w:p>
        </w:tc>
        <w:tc>
          <w:tcPr>
            <w:tcW w:w="263" w:type="pct"/>
            <w:tcBorders>
              <w:top w:val="nil"/>
              <w:left w:val="nil"/>
              <w:bottom w:val="single" w:sz="4" w:space="0" w:color="000000"/>
              <w:right w:val="single" w:sz="4" w:space="0" w:color="000000"/>
            </w:tcBorders>
            <w:shd w:val="clear" w:color="auto" w:fill="auto"/>
            <w:vAlign w:val="center"/>
            <w:hideMark/>
          </w:tcPr>
          <w:p w14:paraId="6007A965" w14:textId="77777777" w:rsidR="008908D6" w:rsidRPr="008908D6" w:rsidRDefault="008908D6" w:rsidP="008908D6">
            <w:pPr>
              <w:spacing w:line="240" w:lineRule="auto"/>
              <w:ind w:firstLine="0"/>
              <w:jc w:val="righ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7,000,000</w:t>
            </w:r>
          </w:p>
        </w:tc>
        <w:tc>
          <w:tcPr>
            <w:tcW w:w="155" w:type="pct"/>
            <w:tcBorders>
              <w:top w:val="nil"/>
              <w:left w:val="nil"/>
              <w:bottom w:val="single" w:sz="4" w:space="0" w:color="000000"/>
              <w:right w:val="single" w:sz="4" w:space="0" w:color="000000"/>
            </w:tcBorders>
            <w:shd w:val="clear" w:color="auto" w:fill="auto"/>
            <w:vAlign w:val="center"/>
            <w:hideMark/>
          </w:tcPr>
          <w:p w14:paraId="20FA825A"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2</w:t>
            </w:r>
          </w:p>
        </w:tc>
        <w:tc>
          <w:tcPr>
            <w:tcW w:w="263" w:type="pct"/>
            <w:tcBorders>
              <w:top w:val="nil"/>
              <w:left w:val="nil"/>
              <w:bottom w:val="single" w:sz="4" w:space="0" w:color="000000"/>
              <w:right w:val="single" w:sz="4" w:space="0" w:color="000000"/>
            </w:tcBorders>
            <w:shd w:val="clear" w:color="auto" w:fill="auto"/>
            <w:vAlign w:val="center"/>
            <w:hideMark/>
          </w:tcPr>
          <w:p w14:paraId="4567776F" w14:textId="77777777" w:rsidR="008908D6" w:rsidRPr="008908D6" w:rsidRDefault="008908D6" w:rsidP="008908D6">
            <w:pPr>
              <w:spacing w:line="240" w:lineRule="auto"/>
              <w:ind w:firstLine="0"/>
              <w:jc w:val="righ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7,000,000</w:t>
            </w:r>
          </w:p>
        </w:tc>
        <w:tc>
          <w:tcPr>
            <w:tcW w:w="155" w:type="pct"/>
            <w:tcBorders>
              <w:top w:val="nil"/>
              <w:left w:val="nil"/>
              <w:bottom w:val="single" w:sz="4" w:space="0" w:color="000000"/>
              <w:right w:val="single" w:sz="4" w:space="0" w:color="000000"/>
            </w:tcBorders>
            <w:shd w:val="clear" w:color="auto" w:fill="auto"/>
            <w:vAlign w:val="center"/>
            <w:hideMark/>
          </w:tcPr>
          <w:p w14:paraId="2D5DB4C4"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2</w:t>
            </w:r>
          </w:p>
        </w:tc>
        <w:tc>
          <w:tcPr>
            <w:tcW w:w="263" w:type="pct"/>
            <w:tcBorders>
              <w:top w:val="nil"/>
              <w:left w:val="nil"/>
              <w:bottom w:val="single" w:sz="4" w:space="0" w:color="000000"/>
              <w:right w:val="single" w:sz="4" w:space="0" w:color="000000"/>
            </w:tcBorders>
            <w:shd w:val="clear" w:color="auto" w:fill="auto"/>
            <w:vAlign w:val="center"/>
            <w:hideMark/>
          </w:tcPr>
          <w:p w14:paraId="7EEC9C11" w14:textId="77777777" w:rsidR="008908D6" w:rsidRPr="008908D6" w:rsidRDefault="008908D6" w:rsidP="008908D6">
            <w:pPr>
              <w:spacing w:line="240" w:lineRule="auto"/>
              <w:ind w:firstLine="0"/>
              <w:jc w:val="righ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7,000,000</w:t>
            </w:r>
          </w:p>
        </w:tc>
        <w:tc>
          <w:tcPr>
            <w:tcW w:w="155" w:type="pct"/>
            <w:tcBorders>
              <w:top w:val="nil"/>
              <w:left w:val="nil"/>
              <w:bottom w:val="single" w:sz="4" w:space="0" w:color="000000"/>
              <w:right w:val="single" w:sz="4" w:space="0" w:color="000000"/>
            </w:tcBorders>
            <w:shd w:val="clear" w:color="auto" w:fill="auto"/>
            <w:vAlign w:val="center"/>
            <w:hideMark/>
          </w:tcPr>
          <w:p w14:paraId="562C2259"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8</w:t>
            </w:r>
          </w:p>
        </w:tc>
        <w:tc>
          <w:tcPr>
            <w:tcW w:w="281" w:type="pct"/>
            <w:tcBorders>
              <w:top w:val="nil"/>
              <w:left w:val="nil"/>
              <w:bottom w:val="single" w:sz="4" w:space="0" w:color="000000"/>
              <w:right w:val="single" w:sz="4" w:space="0" w:color="000000"/>
            </w:tcBorders>
            <w:shd w:val="clear" w:color="auto" w:fill="auto"/>
            <w:vAlign w:val="center"/>
            <w:hideMark/>
          </w:tcPr>
          <w:p w14:paraId="762E9901" w14:textId="77777777" w:rsidR="008908D6" w:rsidRPr="008908D6" w:rsidRDefault="008908D6" w:rsidP="008908D6">
            <w:pPr>
              <w:spacing w:line="240" w:lineRule="auto"/>
              <w:ind w:firstLine="0"/>
              <w:jc w:val="righ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28,000,000</w:t>
            </w:r>
          </w:p>
        </w:tc>
        <w:tc>
          <w:tcPr>
            <w:tcW w:w="342" w:type="pct"/>
            <w:tcBorders>
              <w:top w:val="nil"/>
              <w:left w:val="nil"/>
              <w:bottom w:val="single" w:sz="4" w:space="0" w:color="000000"/>
              <w:right w:val="single" w:sz="4" w:space="0" w:color="000000"/>
            </w:tcBorders>
            <w:shd w:val="clear" w:color="auto" w:fill="auto"/>
            <w:vAlign w:val="center"/>
            <w:hideMark/>
          </w:tcPr>
          <w:p w14:paraId="74B0B20C"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KECAMATAN PASIMASUNGGU</w:t>
            </w:r>
          </w:p>
        </w:tc>
      </w:tr>
      <w:tr w:rsidR="008908D6" w:rsidRPr="008908D6" w14:paraId="2DABD27A" w14:textId="77777777" w:rsidTr="008908D6">
        <w:trPr>
          <w:trHeight w:val="1620"/>
          <w:jc w:val="center"/>
        </w:trPr>
        <w:tc>
          <w:tcPr>
            <w:tcW w:w="340" w:type="pct"/>
            <w:tcBorders>
              <w:top w:val="nil"/>
              <w:left w:val="single" w:sz="4" w:space="0" w:color="000000"/>
              <w:bottom w:val="single" w:sz="4" w:space="0" w:color="000000"/>
              <w:right w:val="single" w:sz="4" w:space="0" w:color="000000"/>
            </w:tcBorders>
            <w:shd w:val="clear" w:color="auto" w:fill="auto"/>
            <w:vAlign w:val="center"/>
            <w:hideMark/>
          </w:tcPr>
          <w:p w14:paraId="005256B0" w14:textId="77777777" w:rsidR="008908D6" w:rsidRPr="008908D6" w:rsidRDefault="008908D6" w:rsidP="008908D6">
            <w:pPr>
              <w:spacing w:line="240" w:lineRule="auto"/>
              <w:ind w:firstLine="0"/>
              <w:jc w:val="lef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 </w:t>
            </w:r>
          </w:p>
        </w:tc>
        <w:tc>
          <w:tcPr>
            <w:tcW w:w="288" w:type="pct"/>
            <w:tcBorders>
              <w:top w:val="nil"/>
              <w:left w:val="nil"/>
              <w:bottom w:val="single" w:sz="4" w:space="0" w:color="000000"/>
              <w:right w:val="single" w:sz="4" w:space="0" w:color="000000"/>
            </w:tcBorders>
            <w:shd w:val="clear" w:color="auto" w:fill="auto"/>
            <w:vAlign w:val="center"/>
            <w:hideMark/>
          </w:tcPr>
          <w:p w14:paraId="71D4438C" w14:textId="77777777" w:rsidR="008908D6" w:rsidRPr="008908D6" w:rsidRDefault="008908D6" w:rsidP="008908D6">
            <w:pPr>
              <w:spacing w:line="240" w:lineRule="auto"/>
              <w:ind w:firstLine="0"/>
              <w:jc w:val="lef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 </w:t>
            </w:r>
          </w:p>
        </w:tc>
        <w:tc>
          <w:tcPr>
            <w:tcW w:w="281" w:type="pct"/>
            <w:tcBorders>
              <w:top w:val="nil"/>
              <w:left w:val="nil"/>
              <w:bottom w:val="single" w:sz="4" w:space="0" w:color="000000"/>
              <w:right w:val="single" w:sz="4" w:space="0" w:color="000000"/>
            </w:tcBorders>
            <w:shd w:val="clear" w:color="auto" w:fill="auto"/>
            <w:vAlign w:val="center"/>
            <w:hideMark/>
          </w:tcPr>
          <w:p w14:paraId="7730591A" w14:textId="77777777" w:rsidR="008908D6" w:rsidRPr="008908D6" w:rsidRDefault="008908D6" w:rsidP="008908D6">
            <w:pPr>
              <w:spacing w:line="240" w:lineRule="auto"/>
              <w:ind w:firstLine="0"/>
              <w:jc w:val="lef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0.00.01.2.06.04</w:t>
            </w:r>
          </w:p>
        </w:tc>
        <w:tc>
          <w:tcPr>
            <w:tcW w:w="442" w:type="pct"/>
            <w:tcBorders>
              <w:top w:val="nil"/>
              <w:left w:val="nil"/>
              <w:bottom w:val="single" w:sz="4" w:space="0" w:color="000000"/>
              <w:right w:val="single" w:sz="4" w:space="0" w:color="000000"/>
            </w:tcBorders>
            <w:shd w:val="clear" w:color="auto" w:fill="auto"/>
            <w:vAlign w:val="center"/>
            <w:hideMark/>
          </w:tcPr>
          <w:p w14:paraId="14D743CB" w14:textId="77777777" w:rsidR="008908D6" w:rsidRPr="008908D6" w:rsidRDefault="008908D6" w:rsidP="008908D6">
            <w:pPr>
              <w:spacing w:line="240" w:lineRule="auto"/>
              <w:ind w:firstLine="0"/>
              <w:jc w:val="lef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Penyediaan Bahan Logistik Kantor</w:t>
            </w:r>
          </w:p>
        </w:tc>
        <w:tc>
          <w:tcPr>
            <w:tcW w:w="528" w:type="pct"/>
            <w:tcBorders>
              <w:top w:val="nil"/>
              <w:left w:val="nil"/>
              <w:bottom w:val="single" w:sz="4" w:space="0" w:color="000000"/>
              <w:right w:val="single" w:sz="4" w:space="0" w:color="000000"/>
            </w:tcBorders>
            <w:shd w:val="clear" w:color="auto" w:fill="auto"/>
            <w:vAlign w:val="center"/>
            <w:hideMark/>
          </w:tcPr>
          <w:p w14:paraId="21507447" w14:textId="77777777" w:rsidR="008908D6" w:rsidRPr="008908D6" w:rsidRDefault="008908D6" w:rsidP="008908D6">
            <w:pPr>
              <w:spacing w:line="240" w:lineRule="auto"/>
              <w:ind w:firstLine="0"/>
              <w:jc w:val="lef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 xml:space="preserve">Jumlah Paket Bahan Logistik Kantor yangDisediakan (Paket) </w:t>
            </w:r>
          </w:p>
        </w:tc>
        <w:tc>
          <w:tcPr>
            <w:tcW w:w="256" w:type="pct"/>
            <w:tcBorders>
              <w:top w:val="nil"/>
              <w:left w:val="nil"/>
              <w:bottom w:val="single" w:sz="4" w:space="0" w:color="000000"/>
              <w:right w:val="single" w:sz="4" w:space="0" w:color="000000"/>
            </w:tcBorders>
            <w:shd w:val="clear" w:color="auto" w:fill="auto"/>
            <w:vAlign w:val="center"/>
            <w:hideMark/>
          </w:tcPr>
          <w:p w14:paraId="26897DBE"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2</w:t>
            </w:r>
          </w:p>
        </w:tc>
        <w:tc>
          <w:tcPr>
            <w:tcW w:w="155" w:type="pct"/>
            <w:tcBorders>
              <w:top w:val="nil"/>
              <w:left w:val="nil"/>
              <w:bottom w:val="single" w:sz="4" w:space="0" w:color="000000"/>
              <w:right w:val="single" w:sz="4" w:space="0" w:color="000000"/>
            </w:tcBorders>
            <w:shd w:val="clear" w:color="auto" w:fill="auto"/>
            <w:vAlign w:val="center"/>
            <w:hideMark/>
          </w:tcPr>
          <w:p w14:paraId="03A9B379"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2</w:t>
            </w:r>
          </w:p>
        </w:tc>
        <w:tc>
          <w:tcPr>
            <w:tcW w:w="263" w:type="pct"/>
            <w:tcBorders>
              <w:top w:val="nil"/>
              <w:left w:val="nil"/>
              <w:bottom w:val="single" w:sz="4" w:space="0" w:color="000000"/>
              <w:right w:val="single" w:sz="4" w:space="0" w:color="000000"/>
            </w:tcBorders>
            <w:shd w:val="clear" w:color="auto" w:fill="auto"/>
            <w:vAlign w:val="center"/>
            <w:hideMark/>
          </w:tcPr>
          <w:p w14:paraId="2056ED72" w14:textId="77777777" w:rsidR="008908D6" w:rsidRPr="008908D6" w:rsidRDefault="008908D6" w:rsidP="008908D6">
            <w:pPr>
              <w:spacing w:line="240" w:lineRule="auto"/>
              <w:ind w:firstLine="0"/>
              <w:jc w:val="righ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4,763,312</w:t>
            </w:r>
          </w:p>
        </w:tc>
        <w:tc>
          <w:tcPr>
            <w:tcW w:w="155" w:type="pct"/>
            <w:tcBorders>
              <w:top w:val="nil"/>
              <w:left w:val="nil"/>
              <w:bottom w:val="single" w:sz="4" w:space="0" w:color="000000"/>
              <w:right w:val="single" w:sz="4" w:space="0" w:color="000000"/>
            </w:tcBorders>
            <w:shd w:val="clear" w:color="auto" w:fill="auto"/>
            <w:vAlign w:val="center"/>
            <w:hideMark/>
          </w:tcPr>
          <w:p w14:paraId="41DFE2A4"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4</w:t>
            </w:r>
          </w:p>
        </w:tc>
        <w:tc>
          <w:tcPr>
            <w:tcW w:w="263" w:type="pct"/>
            <w:tcBorders>
              <w:top w:val="nil"/>
              <w:left w:val="nil"/>
              <w:bottom w:val="single" w:sz="4" w:space="0" w:color="000000"/>
              <w:right w:val="single" w:sz="4" w:space="0" w:color="000000"/>
            </w:tcBorders>
            <w:shd w:val="clear" w:color="auto" w:fill="auto"/>
            <w:vAlign w:val="center"/>
            <w:hideMark/>
          </w:tcPr>
          <w:p w14:paraId="45067835" w14:textId="77777777" w:rsidR="008908D6" w:rsidRPr="008908D6" w:rsidRDefault="008908D6" w:rsidP="008908D6">
            <w:pPr>
              <w:spacing w:line="240" w:lineRule="auto"/>
              <w:ind w:firstLine="0"/>
              <w:jc w:val="righ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4,284,922</w:t>
            </w:r>
          </w:p>
        </w:tc>
        <w:tc>
          <w:tcPr>
            <w:tcW w:w="155" w:type="pct"/>
            <w:tcBorders>
              <w:top w:val="nil"/>
              <w:left w:val="nil"/>
              <w:bottom w:val="single" w:sz="4" w:space="0" w:color="000000"/>
              <w:right w:val="single" w:sz="4" w:space="0" w:color="000000"/>
            </w:tcBorders>
            <w:shd w:val="clear" w:color="auto" w:fill="auto"/>
            <w:vAlign w:val="center"/>
            <w:hideMark/>
          </w:tcPr>
          <w:p w14:paraId="243E5FCC"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4</w:t>
            </w:r>
          </w:p>
        </w:tc>
        <w:tc>
          <w:tcPr>
            <w:tcW w:w="263" w:type="pct"/>
            <w:tcBorders>
              <w:top w:val="nil"/>
              <w:left w:val="nil"/>
              <w:bottom w:val="single" w:sz="4" w:space="0" w:color="000000"/>
              <w:right w:val="single" w:sz="4" w:space="0" w:color="000000"/>
            </w:tcBorders>
            <w:shd w:val="clear" w:color="auto" w:fill="auto"/>
            <w:vAlign w:val="center"/>
            <w:hideMark/>
          </w:tcPr>
          <w:p w14:paraId="07EDE716" w14:textId="77777777" w:rsidR="008908D6" w:rsidRPr="008908D6" w:rsidRDefault="008908D6" w:rsidP="008908D6">
            <w:pPr>
              <w:spacing w:line="240" w:lineRule="auto"/>
              <w:ind w:firstLine="0"/>
              <w:jc w:val="righ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10,030,144</w:t>
            </w:r>
          </w:p>
        </w:tc>
        <w:tc>
          <w:tcPr>
            <w:tcW w:w="155" w:type="pct"/>
            <w:tcBorders>
              <w:top w:val="nil"/>
              <w:left w:val="nil"/>
              <w:bottom w:val="single" w:sz="4" w:space="0" w:color="000000"/>
              <w:right w:val="single" w:sz="4" w:space="0" w:color="000000"/>
            </w:tcBorders>
            <w:shd w:val="clear" w:color="auto" w:fill="auto"/>
            <w:vAlign w:val="center"/>
            <w:hideMark/>
          </w:tcPr>
          <w:p w14:paraId="4CC6DF87"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4</w:t>
            </w:r>
          </w:p>
        </w:tc>
        <w:tc>
          <w:tcPr>
            <w:tcW w:w="263" w:type="pct"/>
            <w:tcBorders>
              <w:top w:val="nil"/>
              <w:left w:val="nil"/>
              <w:bottom w:val="single" w:sz="4" w:space="0" w:color="000000"/>
              <w:right w:val="single" w:sz="4" w:space="0" w:color="000000"/>
            </w:tcBorders>
            <w:shd w:val="clear" w:color="auto" w:fill="auto"/>
            <w:vAlign w:val="center"/>
            <w:hideMark/>
          </w:tcPr>
          <w:p w14:paraId="047A2227" w14:textId="77777777" w:rsidR="008908D6" w:rsidRPr="008908D6" w:rsidRDefault="008908D6" w:rsidP="008908D6">
            <w:pPr>
              <w:spacing w:line="240" w:lineRule="auto"/>
              <w:ind w:firstLine="0"/>
              <w:jc w:val="righ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10,454,444</w:t>
            </w:r>
          </w:p>
        </w:tc>
        <w:tc>
          <w:tcPr>
            <w:tcW w:w="155" w:type="pct"/>
            <w:tcBorders>
              <w:top w:val="nil"/>
              <w:left w:val="nil"/>
              <w:bottom w:val="single" w:sz="4" w:space="0" w:color="000000"/>
              <w:right w:val="single" w:sz="4" w:space="0" w:color="000000"/>
            </w:tcBorders>
            <w:shd w:val="clear" w:color="auto" w:fill="auto"/>
            <w:vAlign w:val="center"/>
            <w:hideMark/>
          </w:tcPr>
          <w:p w14:paraId="5C7CD90E"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4</w:t>
            </w:r>
          </w:p>
        </w:tc>
        <w:tc>
          <w:tcPr>
            <w:tcW w:w="263" w:type="pct"/>
            <w:tcBorders>
              <w:top w:val="nil"/>
              <w:left w:val="nil"/>
              <w:bottom w:val="single" w:sz="4" w:space="0" w:color="000000"/>
              <w:right w:val="single" w:sz="4" w:space="0" w:color="000000"/>
            </w:tcBorders>
            <w:shd w:val="clear" w:color="auto" w:fill="auto"/>
            <w:vAlign w:val="center"/>
            <w:hideMark/>
          </w:tcPr>
          <w:p w14:paraId="3C9FD257" w14:textId="77777777" w:rsidR="008908D6" w:rsidRPr="008908D6" w:rsidRDefault="008908D6" w:rsidP="008908D6">
            <w:pPr>
              <w:spacing w:line="240" w:lineRule="auto"/>
              <w:ind w:firstLine="0"/>
              <w:jc w:val="righ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11,225,638</w:t>
            </w:r>
          </w:p>
        </w:tc>
        <w:tc>
          <w:tcPr>
            <w:tcW w:w="155" w:type="pct"/>
            <w:tcBorders>
              <w:top w:val="nil"/>
              <w:left w:val="nil"/>
              <w:bottom w:val="single" w:sz="4" w:space="0" w:color="000000"/>
              <w:right w:val="single" w:sz="4" w:space="0" w:color="000000"/>
            </w:tcBorders>
            <w:shd w:val="clear" w:color="auto" w:fill="auto"/>
            <w:vAlign w:val="center"/>
            <w:hideMark/>
          </w:tcPr>
          <w:p w14:paraId="5A552ECB"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18</w:t>
            </w:r>
          </w:p>
        </w:tc>
        <w:tc>
          <w:tcPr>
            <w:tcW w:w="281" w:type="pct"/>
            <w:tcBorders>
              <w:top w:val="nil"/>
              <w:left w:val="nil"/>
              <w:bottom w:val="single" w:sz="4" w:space="0" w:color="000000"/>
              <w:right w:val="single" w:sz="4" w:space="0" w:color="000000"/>
            </w:tcBorders>
            <w:shd w:val="clear" w:color="auto" w:fill="auto"/>
            <w:vAlign w:val="center"/>
            <w:hideMark/>
          </w:tcPr>
          <w:p w14:paraId="10F0FDC3" w14:textId="77777777" w:rsidR="008908D6" w:rsidRPr="008908D6" w:rsidRDefault="008908D6" w:rsidP="008908D6">
            <w:pPr>
              <w:spacing w:line="240" w:lineRule="auto"/>
              <w:ind w:firstLine="0"/>
              <w:jc w:val="righ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40,758,460</w:t>
            </w:r>
          </w:p>
        </w:tc>
        <w:tc>
          <w:tcPr>
            <w:tcW w:w="342" w:type="pct"/>
            <w:tcBorders>
              <w:top w:val="nil"/>
              <w:left w:val="nil"/>
              <w:bottom w:val="single" w:sz="4" w:space="0" w:color="000000"/>
              <w:right w:val="single" w:sz="4" w:space="0" w:color="000000"/>
            </w:tcBorders>
            <w:shd w:val="clear" w:color="auto" w:fill="auto"/>
            <w:vAlign w:val="center"/>
            <w:hideMark/>
          </w:tcPr>
          <w:p w14:paraId="0843D76B"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KECAMATAN PASIMASUNGGU</w:t>
            </w:r>
          </w:p>
        </w:tc>
      </w:tr>
      <w:tr w:rsidR="008908D6" w:rsidRPr="008908D6" w14:paraId="3C0DF4A6" w14:textId="77777777" w:rsidTr="008908D6">
        <w:trPr>
          <w:trHeight w:val="1800"/>
          <w:jc w:val="center"/>
        </w:trPr>
        <w:tc>
          <w:tcPr>
            <w:tcW w:w="340" w:type="pct"/>
            <w:tcBorders>
              <w:top w:val="nil"/>
              <w:left w:val="single" w:sz="4" w:space="0" w:color="000000"/>
              <w:bottom w:val="single" w:sz="4" w:space="0" w:color="000000"/>
              <w:right w:val="single" w:sz="4" w:space="0" w:color="000000"/>
            </w:tcBorders>
            <w:shd w:val="clear" w:color="auto" w:fill="auto"/>
            <w:vAlign w:val="center"/>
            <w:hideMark/>
          </w:tcPr>
          <w:p w14:paraId="33B66B69" w14:textId="77777777" w:rsidR="008908D6" w:rsidRPr="008908D6" w:rsidRDefault="008908D6" w:rsidP="008908D6">
            <w:pPr>
              <w:spacing w:line="240" w:lineRule="auto"/>
              <w:ind w:firstLine="0"/>
              <w:jc w:val="lef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 </w:t>
            </w:r>
          </w:p>
        </w:tc>
        <w:tc>
          <w:tcPr>
            <w:tcW w:w="288" w:type="pct"/>
            <w:tcBorders>
              <w:top w:val="nil"/>
              <w:left w:val="nil"/>
              <w:bottom w:val="single" w:sz="4" w:space="0" w:color="000000"/>
              <w:right w:val="single" w:sz="4" w:space="0" w:color="000000"/>
            </w:tcBorders>
            <w:shd w:val="clear" w:color="auto" w:fill="auto"/>
            <w:vAlign w:val="center"/>
            <w:hideMark/>
          </w:tcPr>
          <w:p w14:paraId="784373DB" w14:textId="77777777" w:rsidR="008908D6" w:rsidRPr="008908D6" w:rsidRDefault="008908D6" w:rsidP="008908D6">
            <w:pPr>
              <w:spacing w:line="240" w:lineRule="auto"/>
              <w:ind w:firstLine="0"/>
              <w:jc w:val="lef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 </w:t>
            </w:r>
          </w:p>
        </w:tc>
        <w:tc>
          <w:tcPr>
            <w:tcW w:w="281" w:type="pct"/>
            <w:tcBorders>
              <w:top w:val="nil"/>
              <w:left w:val="nil"/>
              <w:bottom w:val="single" w:sz="4" w:space="0" w:color="000000"/>
              <w:right w:val="single" w:sz="4" w:space="0" w:color="000000"/>
            </w:tcBorders>
            <w:shd w:val="clear" w:color="auto" w:fill="auto"/>
            <w:vAlign w:val="center"/>
            <w:hideMark/>
          </w:tcPr>
          <w:p w14:paraId="4EC09B28" w14:textId="77777777" w:rsidR="008908D6" w:rsidRPr="008908D6" w:rsidRDefault="008908D6" w:rsidP="008908D6">
            <w:pPr>
              <w:spacing w:line="240" w:lineRule="auto"/>
              <w:ind w:firstLine="0"/>
              <w:jc w:val="lef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0.00.01.2.06.05</w:t>
            </w:r>
          </w:p>
        </w:tc>
        <w:tc>
          <w:tcPr>
            <w:tcW w:w="442" w:type="pct"/>
            <w:tcBorders>
              <w:top w:val="nil"/>
              <w:left w:val="nil"/>
              <w:bottom w:val="single" w:sz="4" w:space="0" w:color="000000"/>
              <w:right w:val="single" w:sz="4" w:space="0" w:color="000000"/>
            </w:tcBorders>
            <w:shd w:val="clear" w:color="auto" w:fill="auto"/>
            <w:vAlign w:val="center"/>
            <w:hideMark/>
          </w:tcPr>
          <w:p w14:paraId="4E0D3E73" w14:textId="77777777" w:rsidR="008908D6" w:rsidRPr="008908D6" w:rsidRDefault="008908D6" w:rsidP="008908D6">
            <w:pPr>
              <w:spacing w:line="240" w:lineRule="auto"/>
              <w:ind w:firstLine="0"/>
              <w:jc w:val="lef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Penyediaan Barang Cetakan dan Penggandaan</w:t>
            </w:r>
          </w:p>
        </w:tc>
        <w:tc>
          <w:tcPr>
            <w:tcW w:w="528" w:type="pct"/>
            <w:tcBorders>
              <w:top w:val="nil"/>
              <w:left w:val="nil"/>
              <w:bottom w:val="single" w:sz="4" w:space="0" w:color="000000"/>
              <w:right w:val="single" w:sz="4" w:space="0" w:color="000000"/>
            </w:tcBorders>
            <w:shd w:val="clear" w:color="auto" w:fill="auto"/>
            <w:vAlign w:val="center"/>
            <w:hideMark/>
          </w:tcPr>
          <w:p w14:paraId="6D219159" w14:textId="77777777" w:rsidR="008908D6" w:rsidRPr="008908D6" w:rsidRDefault="008908D6" w:rsidP="008908D6">
            <w:pPr>
              <w:spacing w:line="240" w:lineRule="auto"/>
              <w:ind w:firstLine="0"/>
              <w:jc w:val="lef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 xml:space="preserve">Jumlah Paket Barang Cetakan dan Penggandaanyang Disediakan (Paket) </w:t>
            </w:r>
          </w:p>
        </w:tc>
        <w:tc>
          <w:tcPr>
            <w:tcW w:w="256" w:type="pct"/>
            <w:tcBorders>
              <w:top w:val="nil"/>
              <w:left w:val="nil"/>
              <w:bottom w:val="single" w:sz="4" w:space="0" w:color="000000"/>
              <w:right w:val="single" w:sz="4" w:space="0" w:color="000000"/>
            </w:tcBorders>
            <w:shd w:val="clear" w:color="auto" w:fill="auto"/>
            <w:vAlign w:val="center"/>
            <w:hideMark/>
          </w:tcPr>
          <w:p w14:paraId="3BD1FFCA"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2</w:t>
            </w:r>
          </w:p>
        </w:tc>
        <w:tc>
          <w:tcPr>
            <w:tcW w:w="155" w:type="pct"/>
            <w:tcBorders>
              <w:top w:val="nil"/>
              <w:left w:val="nil"/>
              <w:bottom w:val="single" w:sz="4" w:space="0" w:color="000000"/>
              <w:right w:val="single" w:sz="4" w:space="0" w:color="000000"/>
            </w:tcBorders>
            <w:shd w:val="clear" w:color="auto" w:fill="auto"/>
            <w:vAlign w:val="center"/>
            <w:hideMark/>
          </w:tcPr>
          <w:p w14:paraId="024EB6FD"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2</w:t>
            </w:r>
          </w:p>
        </w:tc>
        <w:tc>
          <w:tcPr>
            <w:tcW w:w="263" w:type="pct"/>
            <w:tcBorders>
              <w:top w:val="nil"/>
              <w:left w:val="nil"/>
              <w:bottom w:val="single" w:sz="4" w:space="0" w:color="000000"/>
              <w:right w:val="single" w:sz="4" w:space="0" w:color="000000"/>
            </w:tcBorders>
            <w:shd w:val="clear" w:color="auto" w:fill="auto"/>
            <w:vAlign w:val="center"/>
            <w:hideMark/>
          </w:tcPr>
          <w:p w14:paraId="20CEA9C8" w14:textId="77777777" w:rsidR="008908D6" w:rsidRPr="008908D6" w:rsidRDefault="008908D6" w:rsidP="008908D6">
            <w:pPr>
              <w:spacing w:line="240" w:lineRule="auto"/>
              <w:ind w:firstLine="0"/>
              <w:jc w:val="righ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4,763,312</w:t>
            </w:r>
          </w:p>
        </w:tc>
        <w:tc>
          <w:tcPr>
            <w:tcW w:w="155" w:type="pct"/>
            <w:tcBorders>
              <w:top w:val="nil"/>
              <w:left w:val="nil"/>
              <w:bottom w:val="single" w:sz="4" w:space="0" w:color="000000"/>
              <w:right w:val="single" w:sz="4" w:space="0" w:color="000000"/>
            </w:tcBorders>
            <w:shd w:val="clear" w:color="auto" w:fill="auto"/>
            <w:vAlign w:val="center"/>
            <w:hideMark/>
          </w:tcPr>
          <w:p w14:paraId="33541508"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2</w:t>
            </w:r>
          </w:p>
        </w:tc>
        <w:tc>
          <w:tcPr>
            <w:tcW w:w="263" w:type="pct"/>
            <w:tcBorders>
              <w:top w:val="nil"/>
              <w:left w:val="nil"/>
              <w:bottom w:val="single" w:sz="4" w:space="0" w:color="000000"/>
              <w:right w:val="single" w:sz="4" w:space="0" w:color="000000"/>
            </w:tcBorders>
            <w:shd w:val="clear" w:color="auto" w:fill="auto"/>
            <w:vAlign w:val="center"/>
            <w:hideMark/>
          </w:tcPr>
          <w:p w14:paraId="3BB7A74D" w14:textId="77777777" w:rsidR="008908D6" w:rsidRPr="008908D6" w:rsidRDefault="008908D6" w:rsidP="008908D6">
            <w:pPr>
              <w:spacing w:line="240" w:lineRule="auto"/>
              <w:ind w:firstLine="0"/>
              <w:jc w:val="righ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4,284,922</w:t>
            </w:r>
          </w:p>
        </w:tc>
        <w:tc>
          <w:tcPr>
            <w:tcW w:w="155" w:type="pct"/>
            <w:tcBorders>
              <w:top w:val="nil"/>
              <w:left w:val="nil"/>
              <w:bottom w:val="single" w:sz="4" w:space="0" w:color="000000"/>
              <w:right w:val="single" w:sz="4" w:space="0" w:color="000000"/>
            </w:tcBorders>
            <w:shd w:val="clear" w:color="auto" w:fill="auto"/>
            <w:vAlign w:val="center"/>
            <w:hideMark/>
          </w:tcPr>
          <w:p w14:paraId="0F9A152F"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2</w:t>
            </w:r>
          </w:p>
        </w:tc>
        <w:tc>
          <w:tcPr>
            <w:tcW w:w="263" w:type="pct"/>
            <w:tcBorders>
              <w:top w:val="nil"/>
              <w:left w:val="nil"/>
              <w:bottom w:val="single" w:sz="4" w:space="0" w:color="000000"/>
              <w:right w:val="single" w:sz="4" w:space="0" w:color="000000"/>
            </w:tcBorders>
            <w:shd w:val="clear" w:color="auto" w:fill="auto"/>
            <w:vAlign w:val="center"/>
            <w:hideMark/>
          </w:tcPr>
          <w:p w14:paraId="252B683E" w14:textId="77777777" w:rsidR="008908D6" w:rsidRPr="008908D6" w:rsidRDefault="008908D6" w:rsidP="008908D6">
            <w:pPr>
              <w:spacing w:line="240" w:lineRule="auto"/>
              <w:ind w:firstLine="0"/>
              <w:jc w:val="righ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10,030,144</w:t>
            </w:r>
          </w:p>
        </w:tc>
        <w:tc>
          <w:tcPr>
            <w:tcW w:w="155" w:type="pct"/>
            <w:tcBorders>
              <w:top w:val="nil"/>
              <w:left w:val="nil"/>
              <w:bottom w:val="single" w:sz="4" w:space="0" w:color="000000"/>
              <w:right w:val="single" w:sz="4" w:space="0" w:color="000000"/>
            </w:tcBorders>
            <w:shd w:val="clear" w:color="auto" w:fill="auto"/>
            <w:vAlign w:val="center"/>
            <w:hideMark/>
          </w:tcPr>
          <w:p w14:paraId="0D4AE6E5"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2</w:t>
            </w:r>
          </w:p>
        </w:tc>
        <w:tc>
          <w:tcPr>
            <w:tcW w:w="263" w:type="pct"/>
            <w:tcBorders>
              <w:top w:val="nil"/>
              <w:left w:val="nil"/>
              <w:bottom w:val="single" w:sz="4" w:space="0" w:color="000000"/>
              <w:right w:val="single" w:sz="4" w:space="0" w:color="000000"/>
            </w:tcBorders>
            <w:shd w:val="clear" w:color="auto" w:fill="auto"/>
            <w:vAlign w:val="center"/>
            <w:hideMark/>
          </w:tcPr>
          <w:p w14:paraId="0D88A6E7" w14:textId="77777777" w:rsidR="008908D6" w:rsidRPr="008908D6" w:rsidRDefault="008908D6" w:rsidP="008908D6">
            <w:pPr>
              <w:spacing w:line="240" w:lineRule="auto"/>
              <w:ind w:firstLine="0"/>
              <w:jc w:val="righ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10,454,444</w:t>
            </w:r>
          </w:p>
        </w:tc>
        <w:tc>
          <w:tcPr>
            <w:tcW w:w="155" w:type="pct"/>
            <w:tcBorders>
              <w:top w:val="nil"/>
              <w:left w:val="nil"/>
              <w:bottom w:val="single" w:sz="4" w:space="0" w:color="000000"/>
              <w:right w:val="single" w:sz="4" w:space="0" w:color="000000"/>
            </w:tcBorders>
            <w:shd w:val="clear" w:color="auto" w:fill="auto"/>
            <w:vAlign w:val="center"/>
            <w:hideMark/>
          </w:tcPr>
          <w:p w14:paraId="4E7798E0"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2</w:t>
            </w:r>
          </w:p>
        </w:tc>
        <w:tc>
          <w:tcPr>
            <w:tcW w:w="263" w:type="pct"/>
            <w:tcBorders>
              <w:top w:val="nil"/>
              <w:left w:val="nil"/>
              <w:bottom w:val="single" w:sz="4" w:space="0" w:color="000000"/>
              <w:right w:val="single" w:sz="4" w:space="0" w:color="000000"/>
            </w:tcBorders>
            <w:shd w:val="clear" w:color="auto" w:fill="auto"/>
            <w:vAlign w:val="center"/>
            <w:hideMark/>
          </w:tcPr>
          <w:p w14:paraId="5D30A29D" w14:textId="77777777" w:rsidR="008908D6" w:rsidRPr="008908D6" w:rsidRDefault="008908D6" w:rsidP="008908D6">
            <w:pPr>
              <w:spacing w:line="240" w:lineRule="auto"/>
              <w:ind w:firstLine="0"/>
              <w:jc w:val="righ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11,225,638</w:t>
            </w:r>
          </w:p>
        </w:tc>
        <w:tc>
          <w:tcPr>
            <w:tcW w:w="155" w:type="pct"/>
            <w:tcBorders>
              <w:top w:val="nil"/>
              <w:left w:val="nil"/>
              <w:bottom w:val="single" w:sz="4" w:space="0" w:color="000000"/>
              <w:right w:val="single" w:sz="4" w:space="0" w:color="000000"/>
            </w:tcBorders>
            <w:shd w:val="clear" w:color="auto" w:fill="auto"/>
            <w:vAlign w:val="center"/>
            <w:hideMark/>
          </w:tcPr>
          <w:p w14:paraId="2DDB47B0"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10</w:t>
            </w:r>
          </w:p>
        </w:tc>
        <w:tc>
          <w:tcPr>
            <w:tcW w:w="281" w:type="pct"/>
            <w:tcBorders>
              <w:top w:val="nil"/>
              <w:left w:val="nil"/>
              <w:bottom w:val="single" w:sz="4" w:space="0" w:color="000000"/>
              <w:right w:val="single" w:sz="4" w:space="0" w:color="000000"/>
            </w:tcBorders>
            <w:shd w:val="clear" w:color="auto" w:fill="auto"/>
            <w:vAlign w:val="center"/>
            <w:hideMark/>
          </w:tcPr>
          <w:p w14:paraId="5059FEEE" w14:textId="77777777" w:rsidR="008908D6" w:rsidRPr="008908D6" w:rsidRDefault="008908D6" w:rsidP="008908D6">
            <w:pPr>
              <w:spacing w:line="240" w:lineRule="auto"/>
              <w:ind w:firstLine="0"/>
              <w:jc w:val="righ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40,758,460</w:t>
            </w:r>
          </w:p>
        </w:tc>
        <w:tc>
          <w:tcPr>
            <w:tcW w:w="342" w:type="pct"/>
            <w:tcBorders>
              <w:top w:val="nil"/>
              <w:left w:val="nil"/>
              <w:bottom w:val="single" w:sz="4" w:space="0" w:color="000000"/>
              <w:right w:val="single" w:sz="4" w:space="0" w:color="000000"/>
            </w:tcBorders>
            <w:shd w:val="clear" w:color="auto" w:fill="auto"/>
            <w:vAlign w:val="center"/>
            <w:hideMark/>
          </w:tcPr>
          <w:p w14:paraId="2795E20E"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KECAMATAN PASIMASUNGGU</w:t>
            </w:r>
          </w:p>
        </w:tc>
      </w:tr>
      <w:tr w:rsidR="008908D6" w:rsidRPr="008908D6" w14:paraId="12551D72" w14:textId="77777777" w:rsidTr="008908D6">
        <w:trPr>
          <w:trHeight w:val="1980"/>
          <w:jc w:val="center"/>
        </w:trPr>
        <w:tc>
          <w:tcPr>
            <w:tcW w:w="340" w:type="pct"/>
            <w:tcBorders>
              <w:top w:val="nil"/>
              <w:left w:val="single" w:sz="4" w:space="0" w:color="000000"/>
              <w:bottom w:val="single" w:sz="4" w:space="0" w:color="000000"/>
              <w:right w:val="single" w:sz="4" w:space="0" w:color="000000"/>
            </w:tcBorders>
            <w:shd w:val="clear" w:color="auto" w:fill="auto"/>
            <w:vAlign w:val="center"/>
            <w:hideMark/>
          </w:tcPr>
          <w:p w14:paraId="7E6F5BAB" w14:textId="77777777" w:rsidR="008908D6" w:rsidRPr="008908D6" w:rsidRDefault="008908D6" w:rsidP="008908D6">
            <w:pPr>
              <w:spacing w:line="240" w:lineRule="auto"/>
              <w:ind w:firstLine="0"/>
              <w:jc w:val="lef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lastRenderedPageBreak/>
              <w:t> </w:t>
            </w:r>
          </w:p>
        </w:tc>
        <w:tc>
          <w:tcPr>
            <w:tcW w:w="288" w:type="pct"/>
            <w:tcBorders>
              <w:top w:val="nil"/>
              <w:left w:val="nil"/>
              <w:bottom w:val="single" w:sz="4" w:space="0" w:color="000000"/>
              <w:right w:val="single" w:sz="4" w:space="0" w:color="000000"/>
            </w:tcBorders>
            <w:shd w:val="clear" w:color="auto" w:fill="auto"/>
            <w:vAlign w:val="center"/>
            <w:hideMark/>
          </w:tcPr>
          <w:p w14:paraId="111CA762" w14:textId="77777777" w:rsidR="008908D6" w:rsidRPr="008908D6" w:rsidRDefault="008908D6" w:rsidP="008908D6">
            <w:pPr>
              <w:spacing w:line="240" w:lineRule="auto"/>
              <w:ind w:firstLine="0"/>
              <w:jc w:val="lef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 </w:t>
            </w:r>
          </w:p>
        </w:tc>
        <w:tc>
          <w:tcPr>
            <w:tcW w:w="281" w:type="pct"/>
            <w:tcBorders>
              <w:top w:val="nil"/>
              <w:left w:val="nil"/>
              <w:bottom w:val="single" w:sz="4" w:space="0" w:color="000000"/>
              <w:right w:val="single" w:sz="4" w:space="0" w:color="000000"/>
            </w:tcBorders>
            <w:shd w:val="clear" w:color="auto" w:fill="auto"/>
            <w:vAlign w:val="center"/>
            <w:hideMark/>
          </w:tcPr>
          <w:p w14:paraId="134E229C" w14:textId="77777777" w:rsidR="008908D6" w:rsidRPr="008908D6" w:rsidRDefault="008908D6" w:rsidP="008908D6">
            <w:pPr>
              <w:spacing w:line="240" w:lineRule="auto"/>
              <w:ind w:firstLine="0"/>
              <w:jc w:val="lef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0.00.01.2.06.06</w:t>
            </w:r>
          </w:p>
        </w:tc>
        <w:tc>
          <w:tcPr>
            <w:tcW w:w="442" w:type="pct"/>
            <w:tcBorders>
              <w:top w:val="nil"/>
              <w:left w:val="nil"/>
              <w:bottom w:val="single" w:sz="4" w:space="0" w:color="000000"/>
              <w:right w:val="single" w:sz="4" w:space="0" w:color="000000"/>
            </w:tcBorders>
            <w:shd w:val="clear" w:color="auto" w:fill="auto"/>
            <w:vAlign w:val="center"/>
            <w:hideMark/>
          </w:tcPr>
          <w:p w14:paraId="37928381" w14:textId="77777777" w:rsidR="008908D6" w:rsidRPr="008908D6" w:rsidRDefault="008908D6" w:rsidP="008908D6">
            <w:pPr>
              <w:spacing w:line="240" w:lineRule="auto"/>
              <w:ind w:firstLine="0"/>
              <w:jc w:val="lef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Penyediaan Bahan Bacaan dan Peraturan Perundang-undangan</w:t>
            </w:r>
          </w:p>
        </w:tc>
        <w:tc>
          <w:tcPr>
            <w:tcW w:w="528" w:type="pct"/>
            <w:tcBorders>
              <w:top w:val="nil"/>
              <w:left w:val="nil"/>
              <w:bottom w:val="single" w:sz="4" w:space="0" w:color="000000"/>
              <w:right w:val="single" w:sz="4" w:space="0" w:color="000000"/>
            </w:tcBorders>
            <w:shd w:val="clear" w:color="auto" w:fill="auto"/>
            <w:vAlign w:val="center"/>
            <w:hideMark/>
          </w:tcPr>
          <w:p w14:paraId="0ACBB49F" w14:textId="77777777" w:rsidR="008908D6" w:rsidRPr="008908D6" w:rsidRDefault="008908D6" w:rsidP="008908D6">
            <w:pPr>
              <w:spacing w:line="240" w:lineRule="auto"/>
              <w:ind w:firstLine="0"/>
              <w:jc w:val="lef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 xml:space="preserve">Jumlah Dokumen Bahan Bacaan dan Peraturan Perundang-Undangan yang Disediakan (Dokumen) </w:t>
            </w:r>
          </w:p>
        </w:tc>
        <w:tc>
          <w:tcPr>
            <w:tcW w:w="256" w:type="pct"/>
            <w:tcBorders>
              <w:top w:val="nil"/>
              <w:left w:val="nil"/>
              <w:bottom w:val="single" w:sz="4" w:space="0" w:color="000000"/>
              <w:right w:val="single" w:sz="4" w:space="0" w:color="000000"/>
            </w:tcBorders>
            <w:shd w:val="clear" w:color="auto" w:fill="auto"/>
            <w:vAlign w:val="center"/>
            <w:hideMark/>
          </w:tcPr>
          <w:p w14:paraId="43DCF98D"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4</w:t>
            </w:r>
          </w:p>
        </w:tc>
        <w:tc>
          <w:tcPr>
            <w:tcW w:w="155" w:type="pct"/>
            <w:tcBorders>
              <w:top w:val="nil"/>
              <w:left w:val="nil"/>
              <w:bottom w:val="single" w:sz="4" w:space="0" w:color="000000"/>
              <w:right w:val="single" w:sz="4" w:space="0" w:color="000000"/>
            </w:tcBorders>
            <w:shd w:val="clear" w:color="auto" w:fill="auto"/>
            <w:vAlign w:val="center"/>
            <w:hideMark/>
          </w:tcPr>
          <w:p w14:paraId="0F5E5C22"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4</w:t>
            </w:r>
          </w:p>
        </w:tc>
        <w:tc>
          <w:tcPr>
            <w:tcW w:w="263" w:type="pct"/>
            <w:tcBorders>
              <w:top w:val="nil"/>
              <w:left w:val="nil"/>
              <w:bottom w:val="single" w:sz="4" w:space="0" w:color="000000"/>
              <w:right w:val="single" w:sz="4" w:space="0" w:color="000000"/>
            </w:tcBorders>
            <w:shd w:val="clear" w:color="auto" w:fill="auto"/>
            <w:vAlign w:val="center"/>
            <w:hideMark/>
          </w:tcPr>
          <w:p w14:paraId="320149E3" w14:textId="77777777" w:rsidR="008908D6" w:rsidRPr="008908D6" w:rsidRDefault="008908D6" w:rsidP="008908D6">
            <w:pPr>
              <w:spacing w:line="240" w:lineRule="auto"/>
              <w:ind w:firstLine="0"/>
              <w:jc w:val="righ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3,500,000</w:t>
            </w:r>
          </w:p>
        </w:tc>
        <w:tc>
          <w:tcPr>
            <w:tcW w:w="155" w:type="pct"/>
            <w:tcBorders>
              <w:top w:val="nil"/>
              <w:left w:val="nil"/>
              <w:bottom w:val="single" w:sz="4" w:space="0" w:color="000000"/>
              <w:right w:val="single" w:sz="4" w:space="0" w:color="000000"/>
            </w:tcBorders>
            <w:shd w:val="clear" w:color="auto" w:fill="auto"/>
            <w:vAlign w:val="center"/>
            <w:hideMark/>
          </w:tcPr>
          <w:p w14:paraId="767C5284"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4</w:t>
            </w:r>
          </w:p>
        </w:tc>
        <w:tc>
          <w:tcPr>
            <w:tcW w:w="263" w:type="pct"/>
            <w:tcBorders>
              <w:top w:val="nil"/>
              <w:left w:val="nil"/>
              <w:bottom w:val="single" w:sz="4" w:space="0" w:color="000000"/>
              <w:right w:val="single" w:sz="4" w:space="0" w:color="000000"/>
            </w:tcBorders>
            <w:shd w:val="clear" w:color="auto" w:fill="auto"/>
            <w:vAlign w:val="center"/>
            <w:hideMark/>
          </w:tcPr>
          <w:p w14:paraId="1A7695FB" w14:textId="77777777" w:rsidR="008908D6" w:rsidRPr="008908D6" w:rsidRDefault="008908D6" w:rsidP="008908D6">
            <w:pPr>
              <w:spacing w:line="240" w:lineRule="auto"/>
              <w:ind w:firstLine="0"/>
              <w:jc w:val="righ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3,500,000</w:t>
            </w:r>
          </w:p>
        </w:tc>
        <w:tc>
          <w:tcPr>
            <w:tcW w:w="155" w:type="pct"/>
            <w:tcBorders>
              <w:top w:val="nil"/>
              <w:left w:val="nil"/>
              <w:bottom w:val="single" w:sz="4" w:space="0" w:color="000000"/>
              <w:right w:val="single" w:sz="4" w:space="0" w:color="000000"/>
            </w:tcBorders>
            <w:shd w:val="clear" w:color="auto" w:fill="auto"/>
            <w:vAlign w:val="center"/>
            <w:hideMark/>
          </w:tcPr>
          <w:p w14:paraId="526473C2"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4</w:t>
            </w:r>
          </w:p>
        </w:tc>
        <w:tc>
          <w:tcPr>
            <w:tcW w:w="263" w:type="pct"/>
            <w:tcBorders>
              <w:top w:val="nil"/>
              <w:left w:val="nil"/>
              <w:bottom w:val="single" w:sz="4" w:space="0" w:color="000000"/>
              <w:right w:val="single" w:sz="4" w:space="0" w:color="000000"/>
            </w:tcBorders>
            <w:shd w:val="clear" w:color="auto" w:fill="auto"/>
            <w:vAlign w:val="center"/>
            <w:hideMark/>
          </w:tcPr>
          <w:p w14:paraId="72B9AE71" w14:textId="77777777" w:rsidR="008908D6" w:rsidRPr="008908D6" w:rsidRDefault="008908D6" w:rsidP="008908D6">
            <w:pPr>
              <w:spacing w:line="240" w:lineRule="auto"/>
              <w:ind w:firstLine="0"/>
              <w:jc w:val="righ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4,500,000</w:t>
            </w:r>
          </w:p>
        </w:tc>
        <w:tc>
          <w:tcPr>
            <w:tcW w:w="155" w:type="pct"/>
            <w:tcBorders>
              <w:top w:val="nil"/>
              <w:left w:val="nil"/>
              <w:bottom w:val="single" w:sz="4" w:space="0" w:color="000000"/>
              <w:right w:val="single" w:sz="4" w:space="0" w:color="000000"/>
            </w:tcBorders>
            <w:shd w:val="clear" w:color="auto" w:fill="auto"/>
            <w:vAlign w:val="center"/>
            <w:hideMark/>
          </w:tcPr>
          <w:p w14:paraId="58662481"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4</w:t>
            </w:r>
          </w:p>
        </w:tc>
        <w:tc>
          <w:tcPr>
            <w:tcW w:w="263" w:type="pct"/>
            <w:tcBorders>
              <w:top w:val="nil"/>
              <w:left w:val="nil"/>
              <w:bottom w:val="single" w:sz="4" w:space="0" w:color="000000"/>
              <w:right w:val="single" w:sz="4" w:space="0" w:color="000000"/>
            </w:tcBorders>
            <w:shd w:val="clear" w:color="auto" w:fill="auto"/>
            <w:vAlign w:val="center"/>
            <w:hideMark/>
          </w:tcPr>
          <w:p w14:paraId="619341A7" w14:textId="77777777" w:rsidR="008908D6" w:rsidRPr="008908D6" w:rsidRDefault="008908D6" w:rsidP="008908D6">
            <w:pPr>
              <w:spacing w:line="240" w:lineRule="auto"/>
              <w:ind w:firstLine="0"/>
              <w:jc w:val="righ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4,500,000</w:t>
            </w:r>
          </w:p>
        </w:tc>
        <w:tc>
          <w:tcPr>
            <w:tcW w:w="155" w:type="pct"/>
            <w:tcBorders>
              <w:top w:val="nil"/>
              <w:left w:val="nil"/>
              <w:bottom w:val="single" w:sz="4" w:space="0" w:color="000000"/>
              <w:right w:val="single" w:sz="4" w:space="0" w:color="000000"/>
            </w:tcBorders>
            <w:shd w:val="clear" w:color="auto" w:fill="auto"/>
            <w:vAlign w:val="center"/>
            <w:hideMark/>
          </w:tcPr>
          <w:p w14:paraId="694A86DF"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4</w:t>
            </w:r>
          </w:p>
        </w:tc>
        <w:tc>
          <w:tcPr>
            <w:tcW w:w="263" w:type="pct"/>
            <w:tcBorders>
              <w:top w:val="nil"/>
              <w:left w:val="nil"/>
              <w:bottom w:val="single" w:sz="4" w:space="0" w:color="000000"/>
              <w:right w:val="single" w:sz="4" w:space="0" w:color="000000"/>
            </w:tcBorders>
            <w:shd w:val="clear" w:color="auto" w:fill="auto"/>
            <w:vAlign w:val="center"/>
            <w:hideMark/>
          </w:tcPr>
          <w:p w14:paraId="6B2505BB" w14:textId="77777777" w:rsidR="008908D6" w:rsidRPr="008908D6" w:rsidRDefault="008908D6" w:rsidP="008908D6">
            <w:pPr>
              <w:spacing w:line="240" w:lineRule="auto"/>
              <w:ind w:firstLine="0"/>
              <w:jc w:val="righ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4,500,000</w:t>
            </w:r>
          </w:p>
        </w:tc>
        <w:tc>
          <w:tcPr>
            <w:tcW w:w="155" w:type="pct"/>
            <w:tcBorders>
              <w:top w:val="nil"/>
              <w:left w:val="nil"/>
              <w:bottom w:val="single" w:sz="4" w:space="0" w:color="000000"/>
              <w:right w:val="single" w:sz="4" w:space="0" w:color="000000"/>
            </w:tcBorders>
            <w:shd w:val="clear" w:color="auto" w:fill="auto"/>
            <w:vAlign w:val="center"/>
            <w:hideMark/>
          </w:tcPr>
          <w:p w14:paraId="0659C648"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20</w:t>
            </w:r>
          </w:p>
        </w:tc>
        <w:tc>
          <w:tcPr>
            <w:tcW w:w="281" w:type="pct"/>
            <w:tcBorders>
              <w:top w:val="nil"/>
              <w:left w:val="nil"/>
              <w:bottom w:val="single" w:sz="4" w:space="0" w:color="000000"/>
              <w:right w:val="single" w:sz="4" w:space="0" w:color="000000"/>
            </w:tcBorders>
            <w:shd w:val="clear" w:color="auto" w:fill="auto"/>
            <w:vAlign w:val="center"/>
            <w:hideMark/>
          </w:tcPr>
          <w:p w14:paraId="3D1868A3" w14:textId="77777777" w:rsidR="008908D6" w:rsidRPr="008908D6" w:rsidRDefault="008908D6" w:rsidP="008908D6">
            <w:pPr>
              <w:spacing w:line="240" w:lineRule="auto"/>
              <w:ind w:firstLine="0"/>
              <w:jc w:val="righ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20,500,000</w:t>
            </w:r>
          </w:p>
        </w:tc>
        <w:tc>
          <w:tcPr>
            <w:tcW w:w="342" w:type="pct"/>
            <w:tcBorders>
              <w:top w:val="nil"/>
              <w:left w:val="nil"/>
              <w:bottom w:val="single" w:sz="4" w:space="0" w:color="000000"/>
              <w:right w:val="single" w:sz="4" w:space="0" w:color="000000"/>
            </w:tcBorders>
            <w:shd w:val="clear" w:color="auto" w:fill="auto"/>
            <w:vAlign w:val="center"/>
            <w:hideMark/>
          </w:tcPr>
          <w:p w14:paraId="6C72FCB2"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KECAMATAN PASIMASUNGGU</w:t>
            </w:r>
          </w:p>
        </w:tc>
      </w:tr>
      <w:tr w:rsidR="008908D6" w:rsidRPr="008908D6" w14:paraId="793C6E74" w14:textId="77777777" w:rsidTr="008908D6">
        <w:trPr>
          <w:trHeight w:val="1260"/>
          <w:jc w:val="center"/>
        </w:trPr>
        <w:tc>
          <w:tcPr>
            <w:tcW w:w="340" w:type="pct"/>
            <w:tcBorders>
              <w:top w:val="nil"/>
              <w:left w:val="single" w:sz="4" w:space="0" w:color="000000"/>
              <w:bottom w:val="single" w:sz="4" w:space="0" w:color="000000"/>
              <w:right w:val="single" w:sz="4" w:space="0" w:color="000000"/>
            </w:tcBorders>
            <w:shd w:val="clear" w:color="auto" w:fill="auto"/>
            <w:vAlign w:val="center"/>
            <w:hideMark/>
          </w:tcPr>
          <w:p w14:paraId="66575DBA" w14:textId="77777777" w:rsidR="008908D6" w:rsidRPr="008908D6" w:rsidRDefault="008908D6" w:rsidP="008908D6">
            <w:pPr>
              <w:spacing w:line="240" w:lineRule="auto"/>
              <w:ind w:firstLine="0"/>
              <w:jc w:val="lef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 </w:t>
            </w:r>
          </w:p>
        </w:tc>
        <w:tc>
          <w:tcPr>
            <w:tcW w:w="288" w:type="pct"/>
            <w:tcBorders>
              <w:top w:val="nil"/>
              <w:left w:val="nil"/>
              <w:bottom w:val="single" w:sz="4" w:space="0" w:color="000000"/>
              <w:right w:val="single" w:sz="4" w:space="0" w:color="000000"/>
            </w:tcBorders>
            <w:shd w:val="clear" w:color="auto" w:fill="auto"/>
            <w:vAlign w:val="center"/>
            <w:hideMark/>
          </w:tcPr>
          <w:p w14:paraId="40B39511" w14:textId="77777777" w:rsidR="008908D6" w:rsidRPr="008908D6" w:rsidRDefault="008908D6" w:rsidP="008908D6">
            <w:pPr>
              <w:spacing w:line="240" w:lineRule="auto"/>
              <w:ind w:firstLine="0"/>
              <w:jc w:val="lef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 </w:t>
            </w:r>
          </w:p>
        </w:tc>
        <w:tc>
          <w:tcPr>
            <w:tcW w:w="281" w:type="pct"/>
            <w:tcBorders>
              <w:top w:val="nil"/>
              <w:left w:val="nil"/>
              <w:bottom w:val="single" w:sz="4" w:space="0" w:color="000000"/>
              <w:right w:val="single" w:sz="4" w:space="0" w:color="000000"/>
            </w:tcBorders>
            <w:shd w:val="clear" w:color="auto" w:fill="auto"/>
            <w:vAlign w:val="center"/>
            <w:hideMark/>
          </w:tcPr>
          <w:p w14:paraId="446A879D" w14:textId="77777777" w:rsidR="008908D6" w:rsidRPr="008908D6" w:rsidRDefault="008908D6" w:rsidP="008908D6">
            <w:pPr>
              <w:spacing w:line="240" w:lineRule="auto"/>
              <w:ind w:firstLine="0"/>
              <w:jc w:val="lef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0.00.01.2.06.08</w:t>
            </w:r>
          </w:p>
        </w:tc>
        <w:tc>
          <w:tcPr>
            <w:tcW w:w="442" w:type="pct"/>
            <w:tcBorders>
              <w:top w:val="nil"/>
              <w:left w:val="nil"/>
              <w:bottom w:val="single" w:sz="4" w:space="0" w:color="000000"/>
              <w:right w:val="single" w:sz="4" w:space="0" w:color="000000"/>
            </w:tcBorders>
            <w:shd w:val="clear" w:color="auto" w:fill="auto"/>
            <w:vAlign w:val="center"/>
            <w:hideMark/>
          </w:tcPr>
          <w:p w14:paraId="45E17517" w14:textId="77777777" w:rsidR="008908D6" w:rsidRPr="008908D6" w:rsidRDefault="008908D6" w:rsidP="008908D6">
            <w:pPr>
              <w:spacing w:line="240" w:lineRule="auto"/>
              <w:ind w:firstLine="0"/>
              <w:jc w:val="lef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Fasilitasi Kunjungan Tamu</w:t>
            </w:r>
          </w:p>
        </w:tc>
        <w:tc>
          <w:tcPr>
            <w:tcW w:w="528" w:type="pct"/>
            <w:tcBorders>
              <w:top w:val="nil"/>
              <w:left w:val="nil"/>
              <w:bottom w:val="single" w:sz="4" w:space="0" w:color="000000"/>
              <w:right w:val="single" w:sz="4" w:space="0" w:color="000000"/>
            </w:tcBorders>
            <w:shd w:val="clear" w:color="auto" w:fill="auto"/>
            <w:vAlign w:val="center"/>
            <w:hideMark/>
          </w:tcPr>
          <w:p w14:paraId="7555D223" w14:textId="77777777" w:rsidR="008908D6" w:rsidRPr="008908D6" w:rsidRDefault="008908D6" w:rsidP="008908D6">
            <w:pPr>
              <w:spacing w:line="240" w:lineRule="auto"/>
              <w:ind w:firstLine="0"/>
              <w:jc w:val="lef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 xml:space="preserve">Jumlah Laporan Fasilitasi Kunjungan Tamu (Laporan) </w:t>
            </w:r>
          </w:p>
        </w:tc>
        <w:tc>
          <w:tcPr>
            <w:tcW w:w="256" w:type="pct"/>
            <w:tcBorders>
              <w:top w:val="nil"/>
              <w:left w:val="nil"/>
              <w:bottom w:val="single" w:sz="4" w:space="0" w:color="000000"/>
              <w:right w:val="single" w:sz="4" w:space="0" w:color="000000"/>
            </w:tcBorders>
            <w:shd w:val="clear" w:color="auto" w:fill="auto"/>
            <w:vAlign w:val="center"/>
            <w:hideMark/>
          </w:tcPr>
          <w:p w14:paraId="786B804C"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0</w:t>
            </w:r>
          </w:p>
        </w:tc>
        <w:tc>
          <w:tcPr>
            <w:tcW w:w="155" w:type="pct"/>
            <w:tcBorders>
              <w:top w:val="nil"/>
              <w:left w:val="nil"/>
              <w:bottom w:val="single" w:sz="4" w:space="0" w:color="000000"/>
              <w:right w:val="single" w:sz="4" w:space="0" w:color="000000"/>
            </w:tcBorders>
            <w:shd w:val="clear" w:color="auto" w:fill="auto"/>
            <w:vAlign w:val="center"/>
            <w:hideMark/>
          </w:tcPr>
          <w:p w14:paraId="4F25DFEA"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0</w:t>
            </w:r>
          </w:p>
        </w:tc>
        <w:tc>
          <w:tcPr>
            <w:tcW w:w="263" w:type="pct"/>
            <w:tcBorders>
              <w:top w:val="nil"/>
              <w:left w:val="nil"/>
              <w:bottom w:val="single" w:sz="4" w:space="0" w:color="000000"/>
              <w:right w:val="single" w:sz="4" w:space="0" w:color="000000"/>
            </w:tcBorders>
            <w:shd w:val="clear" w:color="auto" w:fill="auto"/>
            <w:vAlign w:val="center"/>
            <w:hideMark/>
          </w:tcPr>
          <w:p w14:paraId="7B0BFB08" w14:textId="77777777" w:rsidR="008908D6" w:rsidRPr="008908D6" w:rsidRDefault="008908D6" w:rsidP="008908D6">
            <w:pPr>
              <w:spacing w:line="240" w:lineRule="auto"/>
              <w:ind w:firstLine="0"/>
              <w:jc w:val="righ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0</w:t>
            </w:r>
          </w:p>
        </w:tc>
        <w:tc>
          <w:tcPr>
            <w:tcW w:w="155" w:type="pct"/>
            <w:tcBorders>
              <w:top w:val="nil"/>
              <w:left w:val="nil"/>
              <w:bottom w:val="single" w:sz="4" w:space="0" w:color="000000"/>
              <w:right w:val="single" w:sz="4" w:space="0" w:color="000000"/>
            </w:tcBorders>
            <w:shd w:val="clear" w:color="auto" w:fill="auto"/>
            <w:vAlign w:val="center"/>
            <w:hideMark/>
          </w:tcPr>
          <w:p w14:paraId="15AA58BF"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1</w:t>
            </w:r>
          </w:p>
        </w:tc>
        <w:tc>
          <w:tcPr>
            <w:tcW w:w="263" w:type="pct"/>
            <w:tcBorders>
              <w:top w:val="nil"/>
              <w:left w:val="nil"/>
              <w:bottom w:val="single" w:sz="4" w:space="0" w:color="000000"/>
              <w:right w:val="single" w:sz="4" w:space="0" w:color="000000"/>
            </w:tcBorders>
            <w:shd w:val="clear" w:color="auto" w:fill="auto"/>
            <w:vAlign w:val="center"/>
            <w:hideMark/>
          </w:tcPr>
          <w:p w14:paraId="431B4E29" w14:textId="77777777" w:rsidR="008908D6" w:rsidRPr="008908D6" w:rsidRDefault="008908D6" w:rsidP="008908D6">
            <w:pPr>
              <w:spacing w:line="240" w:lineRule="auto"/>
              <w:ind w:firstLine="0"/>
              <w:jc w:val="righ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2,000,000</w:t>
            </w:r>
          </w:p>
        </w:tc>
        <w:tc>
          <w:tcPr>
            <w:tcW w:w="155" w:type="pct"/>
            <w:tcBorders>
              <w:top w:val="nil"/>
              <w:left w:val="nil"/>
              <w:bottom w:val="single" w:sz="4" w:space="0" w:color="000000"/>
              <w:right w:val="single" w:sz="4" w:space="0" w:color="000000"/>
            </w:tcBorders>
            <w:shd w:val="clear" w:color="auto" w:fill="auto"/>
            <w:vAlign w:val="center"/>
            <w:hideMark/>
          </w:tcPr>
          <w:p w14:paraId="09924C45"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1</w:t>
            </w:r>
          </w:p>
        </w:tc>
        <w:tc>
          <w:tcPr>
            <w:tcW w:w="263" w:type="pct"/>
            <w:tcBorders>
              <w:top w:val="nil"/>
              <w:left w:val="nil"/>
              <w:bottom w:val="single" w:sz="4" w:space="0" w:color="000000"/>
              <w:right w:val="single" w:sz="4" w:space="0" w:color="000000"/>
            </w:tcBorders>
            <w:shd w:val="clear" w:color="auto" w:fill="auto"/>
            <w:vAlign w:val="center"/>
            <w:hideMark/>
          </w:tcPr>
          <w:p w14:paraId="4C84B095" w14:textId="77777777" w:rsidR="008908D6" w:rsidRPr="008908D6" w:rsidRDefault="008908D6" w:rsidP="008908D6">
            <w:pPr>
              <w:spacing w:line="240" w:lineRule="auto"/>
              <w:ind w:firstLine="0"/>
              <w:jc w:val="righ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2,000,000</w:t>
            </w:r>
          </w:p>
        </w:tc>
        <w:tc>
          <w:tcPr>
            <w:tcW w:w="155" w:type="pct"/>
            <w:tcBorders>
              <w:top w:val="nil"/>
              <w:left w:val="nil"/>
              <w:bottom w:val="single" w:sz="4" w:space="0" w:color="000000"/>
              <w:right w:val="single" w:sz="4" w:space="0" w:color="000000"/>
            </w:tcBorders>
            <w:shd w:val="clear" w:color="auto" w:fill="auto"/>
            <w:vAlign w:val="center"/>
            <w:hideMark/>
          </w:tcPr>
          <w:p w14:paraId="197722D7"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1</w:t>
            </w:r>
          </w:p>
        </w:tc>
        <w:tc>
          <w:tcPr>
            <w:tcW w:w="263" w:type="pct"/>
            <w:tcBorders>
              <w:top w:val="nil"/>
              <w:left w:val="nil"/>
              <w:bottom w:val="single" w:sz="4" w:space="0" w:color="000000"/>
              <w:right w:val="single" w:sz="4" w:space="0" w:color="000000"/>
            </w:tcBorders>
            <w:shd w:val="clear" w:color="auto" w:fill="auto"/>
            <w:vAlign w:val="center"/>
            <w:hideMark/>
          </w:tcPr>
          <w:p w14:paraId="0A805C5D" w14:textId="77777777" w:rsidR="008908D6" w:rsidRPr="008908D6" w:rsidRDefault="008908D6" w:rsidP="008908D6">
            <w:pPr>
              <w:spacing w:line="240" w:lineRule="auto"/>
              <w:ind w:firstLine="0"/>
              <w:jc w:val="righ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2,000,000</w:t>
            </w:r>
          </w:p>
        </w:tc>
        <w:tc>
          <w:tcPr>
            <w:tcW w:w="155" w:type="pct"/>
            <w:tcBorders>
              <w:top w:val="nil"/>
              <w:left w:val="nil"/>
              <w:bottom w:val="single" w:sz="4" w:space="0" w:color="000000"/>
              <w:right w:val="single" w:sz="4" w:space="0" w:color="000000"/>
            </w:tcBorders>
            <w:shd w:val="clear" w:color="auto" w:fill="auto"/>
            <w:vAlign w:val="center"/>
            <w:hideMark/>
          </w:tcPr>
          <w:p w14:paraId="79640F7C"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1</w:t>
            </w:r>
          </w:p>
        </w:tc>
        <w:tc>
          <w:tcPr>
            <w:tcW w:w="263" w:type="pct"/>
            <w:tcBorders>
              <w:top w:val="nil"/>
              <w:left w:val="nil"/>
              <w:bottom w:val="single" w:sz="4" w:space="0" w:color="000000"/>
              <w:right w:val="single" w:sz="4" w:space="0" w:color="000000"/>
            </w:tcBorders>
            <w:shd w:val="clear" w:color="auto" w:fill="auto"/>
            <w:vAlign w:val="center"/>
            <w:hideMark/>
          </w:tcPr>
          <w:p w14:paraId="0EB2EEA1" w14:textId="77777777" w:rsidR="008908D6" w:rsidRPr="008908D6" w:rsidRDefault="008908D6" w:rsidP="008908D6">
            <w:pPr>
              <w:spacing w:line="240" w:lineRule="auto"/>
              <w:ind w:firstLine="0"/>
              <w:jc w:val="righ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2,000,000</w:t>
            </w:r>
          </w:p>
        </w:tc>
        <w:tc>
          <w:tcPr>
            <w:tcW w:w="155" w:type="pct"/>
            <w:tcBorders>
              <w:top w:val="nil"/>
              <w:left w:val="nil"/>
              <w:bottom w:val="single" w:sz="4" w:space="0" w:color="000000"/>
              <w:right w:val="single" w:sz="4" w:space="0" w:color="000000"/>
            </w:tcBorders>
            <w:shd w:val="clear" w:color="auto" w:fill="auto"/>
            <w:vAlign w:val="center"/>
            <w:hideMark/>
          </w:tcPr>
          <w:p w14:paraId="01793D3B"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4</w:t>
            </w:r>
          </w:p>
        </w:tc>
        <w:tc>
          <w:tcPr>
            <w:tcW w:w="281" w:type="pct"/>
            <w:tcBorders>
              <w:top w:val="nil"/>
              <w:left w:val="nil"/>
              <w:bottom w:val="single" w:sz="4" w:space="0" w:color="000000"/>
              <w:right w:val="single" w:sz="4" w:space="0" w:color="000000"/>
            </w:tcBorders>
            <w:shd w:val="clear" w:color="auto" w:fill="auto"/>
            <w:vAlign w:val="center"/>
            <w:hideMark/>
          </w:tcPr>
          <w:p w14:paraId="232EB064" w14:textId="77777777" w:rsidR="008908D6" w:rsidRPr="008908D6" w:rsidRDefault="008908D6" w:rsidP="008908D6">
            <w:pPr>
              <w:spacing w:line="240" w:lineRule="auto"/>
              <w:ind w:firstLine="0"/>
              <w:jc w:val="righ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8,000,000</w:t>
            </w:r>
          </w:p>
        </w:tc>
        <w:tc>
          <w:tcPr>
            <w:tcW w:w="342" w:type="pct"/>
            <w:tcBorders>
              <w:top w:val="nil"/>
              <w:left w:val="nil"/>
              <w:bottom w:val="single" w:sz="4" w:space="0" w:color="000000"/>
              <w:right w:val="single" w:sz="4" w:space="0" w:color="000000"/>
            </w:tcBorders>
            <w:shd w:val="clear" w:color="auto" w:fill="auto"/>
            <w:vAlign w:val="center"/>
            <w:hideMark/>
          </w:tcPr>
          <w:p w14:paraId="5131A965"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KECAMATAN PASIMASUNGGU</w:t>
            </w:r>
          </w:p>
        </w:tc>
      </w:tr>
      <w:tr w:rsidR="008908D6" w:rsidRPr="008908D6" w14:paraId="43B9310D" w14:textId="77777777" w:rsidTr="008908D6">
        <w:trPr>
          <w:trHeight w:val="1800"/>
          <w:jc w:val="center"/>
        </w:trPr>
        <w:tc>
          <w:tcPr>
            <w:tcW w:w="340" w:type="pct"/>
            <w:tcBorders>
              <w:top w:val="nil"/>
              <w:left w:val="single" w:sz="4" w:space="0" w:color="000000"/>
              <w:bottom w:val="single" w:sz="4" w:space="0" w:color="000000"/>
              <w:right w:val="single" w:sz="4" w:space="0" w:color="000000"/>
            </w:tcBorders>
            <w:shd w:val="clear" w:color="auto" w:fill="auto"/>
            <w:vAlign w:val="center"/>
            <w:hideMark/>
          </w:tcPr>
          <w:p w14:paraId="1E6649BC" w14:textId="77777777" w:rsidR="008908D6" w:rsidRPr="008908D6" w:rsidRDefault="008908D6" w:rsidP="008908D6">
            <w:pPr>
              <w:spacing w:line="240" w:lineRule="auto"/>
              <w:ind w:firstLine="0"/>
              <w:jc w:val="lef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 </w:t>
            </w:r>
          </w:p>
        </w:tc>
        <w:tc>
          <w:tcPr>
            <w:tcW w:w="288" w:type="pct"/>
            <w:tcBorders>
              <w:top w:val="nil"/>
              <w:left w:val="nil"/>
              <w:bottom w:val="single" w:sz="4" w:space="0" w:color="000000"/>
              <w:right w:val="single" w:sz="4" w:space="0" w:color="000000"/>
            </w:tcBorders>
            <w:shd w:val="clear" w:color="auto" w:fill="auto"/>
            <w:vAlign w:val="center"/>
            <w:hideMark/>
          </w:tcPr>
          <w:p w14:paraId="552772DC" w14:textId="77777777" w:rsidR="008908D6" w:rsidRPr="008908D6" w:rsidRDefault="008908D6" w:rsidP="008908D6">
            <w:pPr>
              <w:spacing w:line="240" w:lineRule="auto"/>
              <w:ind w:firstLine="0"/>
              <w:jc w:val="lef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 </w:t>
            </w:r>
          </w:p>
        </w:tc>
        <w:tc>
          <w:tcPr>
            <w:tcW w:w="281" w:type="pct"/>
            <w:tcBorders>
              <w:top w:val="nil"/>
              <w:left w:val="nil"/>
              <w:bottom w:val="single" w:sz="4" w:space="0" w:color="000000"/>
              <w:right w:val="single" w:sz="4" w:space="0" w:color="000000"/>
            </w:tcBorders>
            <w:shd w:val="clear" w:color="auto" w:fill="auto"/>
            <w:vAlign w:val="center"/>
            <w:hideMark/>
          </w:tcPr>
          <w:p w14:paraId="656E3949" w14:textId="77777777" w:rsidR="008908D6" w:rsidRPr="008908D6" w:rsidRDefault="008908D6" w:rsidP="008908D6">
            <w:pPr>
              <w:spacing w:line="240" w:lineRule="auto"/>
              <w:ind w:firstLine="0"/>
              <w:jc w:val="lef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0.00.01.2.06.09</w:t>
            </w:r>
          </w:p>
        </w:tc>
        <w:tc>
          <w:tcPr>
            <w:tcW w:w="442" w:type="pct"/>
            <w:tcBorders>
              <w:top w:val="nil"/>
              <w:left w:val="nil"/>
              <w:bottom w:val="single" w:sz="4" w:space="0" w:color="000000"/>
              <w:right w:val="single" w:sz="4" w:space="0" w:color="000000"/>
            </w:tcBorders>
            <w:shd w:val="clear" w:color="auto" w:fill="auto"/>
            <w:vAlign w:val="center"/>
            <w:hideMark/>
          </w:tcPr>
          <w:p w14:paraId="50989DC7" w14:textId="77777777" w:rsidR="008908D6" w:rsidRPr="008908D6" w:rsidRDefault="008908D6" w:rsidP="008908D6">
            <w:pPr>
              <w:spacing w:line="240" w:lineRule="auto"/>
              <w:ind w:firstLine="0"/>
              <w:jc w:val="lef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Penyelenggaraan Rapat Koordinasi danKonsultasi SKPD</w:t>
            </w:r>
          </w:p>
        </w:tc>
        <w:tc>
          <w:tcPr>
            <w:tcW w:w="528" w:type="pct"/>
            <w:tcBorders>
              <w:top w:val="nil"/>
              <w:left w:val="nil"/>
              <w:bottom w:val="single" w:sz="4" w:space="0" w:color="000000"/>
              <w:right w:val="single" w:sz="4" w:space="0" w:color="000000"/>
            </w:tcBorders>
            <w:shd w:val="clear" w:color="auto" w:fill="auto"/>
            <w:vAlign w:val="center"/>
            <w:hideMark/>
          </w:tcPr>
          <w:p w14:paraId="09E9C997" w14:textId="77777777" w:rsidR="008908D6" w:rsidRPr="008908D6" w:rsidRDefault="008908D6" w:rsidP="008908D6">
            <w:pPr>
              <w:spacing w:line="240" w:lineRule="auto"/>
              <w:ind w:firstLine="0"/>
              <w:jc w:val="lef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 xml:space="preserve">Jumlah Laporan Penyelenggaraan RapatKoordinasi dan Konsultasi SKPD (Laporan) </w:t>
            </w:r>
            <w:r w:rsidRPr="008908D6">
              <w:rPr>
                <w:rFonts w:eastAsia="Times New Roman" w:cs="Times New Roman"/>
                <w:color w:val="000000"/>
                <w:kern w:val="0"/>
                <w:sz w:val="14"/>
                <w:szCs w:val="14"/>
                <w:lang w:val="en-ID" w:eastAsia="en-ID"/>
                <w14:ligatures w14:val="none"/>
              </w:rPr>
              <w:br w:type="page"/>
            </w:r>
          </w:p>
        </w:tc>
        <w:tc>
          <w:tcPr>
            <w:tcW w:w="256" w:type="pct"/>
            <w:tcBorders>
              <w:top w:val="nil"/>
              <w:left w:val="nil"/>
              <w:bottom w:val="single" w:sz="4" w:space="0" w:color="000000"/>
              <w:right w:val="single" w:sz="4" w:space="0" w:color="000000"/>
            </w:tcBorders>
            <w:shd w:val="clear" w:color="auto" w:fill="auto"/>
            <w:vAlign w:val="center"/>
            <w:hideMark/>
          </w:tcPr>
          <w:p w14:paraId="68E767B7"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500</w:t>
            </w:r>
          </w:p>
        </w:tc>
        <w:tc>
          <w:tcPr>
            <w:tcW w:w="155" w:type="pct"/>
            <w:tcBorders>
              <w:top w:val="nil"/>
              <w:left w:val="nil"/>
              <w:bottom w:val="single" w:sz="4" w:space="0" w:color="000000"/>
              <w:right w:val="single" w:sz="4" w:space="0" w:color="000000"/>
            </w:tcBorders>
            <w:shd w:val="clear" w:color="auto" w:fill="auto"/>
            <w:vAlign w:val="center"/>
            <w:hideMark/>
          </w:tcPr>
          <w:p w14:paraId="1082CAB9"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400</w:t>
            </w:r>
          </w:p>
        </w:tc>
        <w:tc>
          <w:tcPr>
            <w:tcW w:w="263" w:type="pct"/>
            <w:tcBorders>
              <w:top w:val="nil"/>
              <w:left w:val="nil"/>
              <w:bottom w:val="single" w:sz="4" w:space="0" w:color="000000"/>
              <w:right w:val="single" w:sz="4" w:space="0" w:color="000000"/>
            </w:tcBorders>
            <w:shd w:val="clear" w:color="auto" w:fill="auto"/>
            <w:vAlign w:val="center"/>
            <w:hideMark/>
          </w:tcPr>
          <w:p w14:paraId="04A7DCA0" w14:textId="77777777" w:rsidR="008908D6" w:rsidRPr="008908D6" w:rsidRDefault="008908D6" w:rsidP="008908D6">
            <w:pPr>
              <w:spacing w:line="240" w:lineRule="auto"/>
              <w:ind w:firstLine="0"/>
              <w:jc w:val="righ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75,000,000</w:t>
            </w:r>
          </w:p>
        </w:tc>
        <w:tc>
          <w:tcPr>
            <w:tcW w:w="155" w:type="pct"/>
            <w:tcBorders>
              <w:top w:val="nil"/>
              <w:left w:val="nil"/>
              <w:bottom w:val="single" w:sz="4" w:space="0" w:color="000000"/>
              <w:right w:val="single" w:sz="4" w:space="0" w:color="000000"/>
            </w:tcBorders>
            <w:shd w:val="clear" w:color="auto" w:fill="auto"/>
            <w:vAlign w:val="center"/>
            <w:hideMark/>
          </w:tcPr>
          <w:p w14:paraId="36C78931"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400</w:t>
            </w:r>
          </w:p>
        </w:tc>
        <w:tc>
          <w:tcPr>
            <w:tcW w:w="263" w:type="pct"/>
            <w:tcBorders>
              <w:top w:val="nil"/>
              <w:left w:val="nil"/>
              <w:bottom w:val="single" w:sz="4" w:space="0" w:color="000000"/>
              <w:right w:val="single" w:sz="4" w:space="0" w:color="000000"/>
            </w:tcBorders>
            <w:shd w:val="clear" w:color="auto" w:fill="auto"/>
            <w:vAlign w:val="center"/>
            <w:hideMark/>
          </w:tcPr>
          <w:p w14:paraId="1FE6F6F1" w14:textId="77777777" w:rsidR="008908D6" w:rsidRPr="008908D6" w:rsidRDefault="008908D6" w:rsidP="008908D6">
            <w:pPr>
              <w:spacing w:line="240" w:lineRule="auto"/>
              <w:ind w:firstLine="0"/>
              <w:jc w:val="righ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79,000,000</w:t>
            </w:r>
          </w:p>
        </w:tc>
        <w:tc>
          <w:tcPr>
            <w:tcW w:w="155" w:type="pct"/>
            <w:tcBorders>
              <w:top w:val="nil"/>
              <w:left w:val="nil"/>
              <w:bottom w:val="single" w:sz="4" w:space="0" w:color="000000"/>
              <w:right w:val="single" w:sz="4" w:space="0" w:color="000000"/>
            </w:tcBorders>
            <w:shd w:val="clear" w:color="auto" w:fill="auto"/>
            <w:vAlign w:val="center"/>
            <w:hideMark/>
          </w:tcPr>
          <w:p w14:paraId="7A9C42BB"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400</w:t>
            </w:r>
          </w:p>
        </w:tc>
        <w:tc>
          <w:tcPr>
            <w:tcW w:w="263" w:type="pct"/>
            <w:tcBorders>
              <w:top w:val="nil"/>
              <w:left w:val="nil"/>
              <w:bottom w:val="single" w:sz="4" w:space="0" w:color="000000"/>
              <w:right w:val="single" w:sz="4" w:space="0" w:color="000000"/>
            </w:tcBorders>
            <w:shd w:val="clear" w:color="auto" w:fill="auto"/>
            <w:vAlign w:val="center"/>
            <w:hideMark/>
          </w:tcPr>
          <w:p w14:paraId="57B8EF33" w14:textId="77777777" w:rsidR="008908D6" w:rsidRPr="008908D6" w:rsidRDefault="008908D6" w:rsidP="008908D6">
            <w:pPr>
              <w:spacing w:line="240" w:lineRule="auto"/>
              <w:ind w:firstLine="0"/>
              <w:jc w:val="righ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85,000,000</w:t>
            </w:r>
          </w:p>
        </w:tc>
        <w:tc>
          <w:tcPr>
            <w:tcW w:w="155" w:type="pct"/>
            <w:tcBorders>
              <w:top w:val="nil"/>
              <w:left w:val="nil"/>
              <w:bottom w:val="single" w:sz="4" w:space="0" w:color="000000"/>
              <w:right w:val="single" w:sz="4" w:space="0" w:color="000000"/>
            </w:tcBorders>
            <w:shd w:val="clear" w:color="auto" w:fill="auto"/>
            <w:vAlign w:val="center"/>
            <w:hideMark/>
          </w:tcPr>
          <w:p w14:paraId="6CBD6DB0"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400</w:t>
            </w:r>
          </w:p>
        </w:tc>
        <w:tc>
          <w:tcPr>
            <w:tcW w:w="263" w:type="pct"/>
            <w:tcBorders>
              <w:top w:val="nil"/>
              <w:left w:val="nil"/>
              <w:bottom w:val="single" w:sz="4" w:space="0" w:color="000000"/>
              <w:right w:val="single" w:sz="4" w:space="0" w:color="000000"/>
            </w:tcBorders>
            <w:shd w:val="clear" w:color="auto" w:fill="auto"/>
            <w:vAlign w:val="center"/>
            <w:hideMark/>
          </w:tcPr>
          <w:p w14:paraId="3A25E3F0" w14:textId="77777777" w:rsidR="008908D6" w:rsidRPr="008908D6" w:rsidRDefault="008908D6" w:rsidP="008908D6">
            <w:pPr>
              <w:spacing w:line="240" w:lineRule="auto"/>
              <w:ind w:firstLine="0"/>
              <w:jc w:val="righ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85,000,000</w:t>
            </w:r>
          </w:p>
        </w:tc>
        <w:tc>
          <w:tcPr>
            <w:tcW w:w="155" w:type="pct"/>
            <w:tcBorders>
              <w:top w:val="nil"/>
              <w:left w:val="nil"/>
              <w:bottom w:val="single" w:sz="4" w:space="0" w:color="000000"/>
              <w:right w:val="single" w:sz="4" w:space="0" w:color="000000"/>
            </w:tcBorders>
            <w:shd w:val="clear" w:color="auto" w:fill="auto"/>
            <w:vAlign w:val="center"/>
            <w:hideMark/>
          </w:tcPr>
          <w:p w14:paraId="5AA63059"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400</w:t>
            </w:r>
          </w:p>
        </w:tc>
        <w:tc>
          <w:tcPr>
            <w:tcW w:w="263" w:type="pct"/>
            <w:tcBorders>
              <w:top w:val="nil"/>
              <w:left w:val="nil"/>
              <w:bottom w:val="single" w:sz="4" w:space="0" w:color="000000"/>
              <w:right w:val="single" w:sz="4" w:space="0" w:color="000000"/>
            </w:tcBorders>
            <w:shd w:val="clear" w:color="auto" w:fill="auto"/>
            <w:vAlign w:val="center"/>
            <w:hideMark/>
          </w:tcPr>
          <w:p w14:paraId="3499AF15" w14:textId="77777777" w:rsidR="008908D6" w:rsidRPr="008908D6" w:rsidRDefault="008908D6" w:rsidP="008908D6">
            <w:pPr>
              <w:spacing w:line="240" w:lineRule="auto"/>
              <w:ind w:firstLine="0"/>
              <w:jc w:val="righ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99,000,000</w:t>
            </w:r>
          </w:p>
        </w:tc>
        <w:tc>
          <w:tcPr>
            <w:tcW w:w="155" w:type="pct"/>
            <w:tcBorders>
              <w:top w:val="nil"/>
              <w:left w:val="nil"/>
              <w:bottom w:val="single" w:sz="4" w:space="0" w:color="000000"/>
              <w:right w:val="single" w:sz="4" w:space="0" w:color="000000"/>
            </w:tcBorders>
            <w:shd w:val="clear" w:color="auto" w:fill="auto"/>
            <w:vAlign w:val="center"/>
            <w:hideMark/>
          </w:tcPr>
          <w:p w14:paraId="06DE8FED"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2000</w:t>
            </w:r>
          </w:p>
        </w:tc>
        <w:tc>
          <w:tcPr>
            <w:tcW w:w="281" w:type="pct"/>
            <w:tcBorders>
              <w:top w:val="nil"/>
              <w:left w:val="nil"/>
              <w:bottom w:val="single" w:sz="4" w:space="0" w:color="000000"/>
              <w:right w:val="single" w:sz="4" w:space="0" w:color="000000"/>
            </w:tcBorders>
            <w:shd w:val="clear" w:color="auto" w:fill="auto"/>
            <w:vAlign w:val="center"/>
            <w:hideMark/>
          </w:tcPr>
          <w:p w14:paraId="23441BAA" w14:textId="77777777" w:rsidR="008908D6" w:rsidRPr="008908D6" w:rsidRDefault="008908D6" w:rsidP="008908D6">
            <w:pPr>
              <w:spacing w:line="240" w:lineRule="auto"/>
              <w:ind w:firstLine="0"/>
              <w:jc w:val="righ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423,000,000</w:t>
            </w:r>
          </w:p>
        </w:tc>
        <w:tc>
          <w:tcPr>
            <w:tcW w:w="342" w:type="pct"/>
            <w:tcBorders>
              <w:top w:val="nil"/>
              <w:left w:val="nil"/>
              <w:bottom w:val="single" w:sz="4" w:space="0" w:color="000000"/>
              <w:right w:val="single" w:sz="4" w:space="0" w:color="000000"/>
            </w:tcBorders>
            <w:shd w:val="clear" w:color="auto" w:fill="auto"/>
            <w:vAlign w:val="center"/>
            <w:hideMark/>
          </w:tcPr>
          <w:p w14:paraId="06E614D0"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KECAMATAN PASIMASUNGGU</w:t>
            </w:r>
          </w:p>
        </w:tc>
      </w:tr>
      <w:tr w:rsidR="008908D6" w:rsidRPr="008908D6" w14:paraId="4E314D35" w14:textId="77777777" w:rsidTr="008908D6">
        <w:trPr>
          <w:trHeight w:val="1440"/>
          <w:jc w:val="center"/>
        </w:trPr>
        <w:tc>
          <w:tcPr>
            <w:tcW w:w="340" w:type="pct"/>
            <w:tcBorders>
              <w:top w:val="nil"/>
              <w:left w:val="single" w:sz="4" w:space="0" w:color="000000"/>
              <w:bottom w:val="single" w:sz="4" w:space="0" w:color="000000"/>
              <w:right w:val="single" w:sz="4" w:space="0" w:color="000000"/>
            </w:tcBorders>
            <w:shd w:val="clear" w:color="000000" w:fill="B4F5A9"/>
            <w:vAlign w:val="center"/>
            <w:hideMark/>
          </w:tcPr>
          <w:p w14:paraId="329B901F" w14:textId="77777777" w:rsidR="008908D6" w:rsidRPr="008908D6" w:rsidRDefault="008908D6" w:rsidP="008908D6">
            <w:pPr>
              <w:spacing w:line="240" w:lineRule="auto"/>
              <w:ind w:firstLine="0"/>
              <w:jc w:val="lef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lastRenderedPageBreak/>
              <w:t> </w:t>
            </w:r>
          </w:p>
        </w:tc>
        <w:tc>
          <w:tcPr>
            <w:tcW w:w="288" w:type="pct"/>
            <w:tcBorders>
              <w:top w:val="nil"/>
              <w:left w:val="nil"/>
              <w:bottom w:val="single" w:sz="4" w:space="0" w:color="000000"/>
              <w:right w:val="single" w:sz="4" w:space="0" w:color="000000"/>
            </w:tcBorders>
            <w:shd w:val="clear" w:color="000000" w:fill="B4F5A9"/>
            <w:vAlign w:val="center"/>
            <w:hideMark/>
          </w:tcPr>
          <w:p w14:paraId="14F4CB48" w14:textId="77777777" w:rsidR="008908D6" w:rsidRPr="008908D6" w:rsidRDefault="008908D6" w:rsidP="008908D6">
            <w:pPr>
              <w:spacing w:line="240" w:lineRule="auto"/>
              <w:ind w:firstLine="0"/>
              <w:jc w:val="lef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 </w:t>
            </w:r>
          </w:p>
        </w:tc>
        <w:tc>
          <w:tcPr>
            <w:tcW w:w="281" w:type="pct"/>
            <w:tcBorders>
              <w:top w:val="nil"/>
              <w:left w:val="nil"/>
              <w:bottom w:val="single" w:sz="4" w:space="0" w:color="000000"/>
              <w:right w:val="single" w:sz="4" w:space="0" w:color="000000"/>
            </w:tcBorders>
            <w:shd w:val="clear" w:color="000000" w:fill="B4F5A9"/>
            <w:vAlign w:val="center"/>
            <w:hideMark/>
          </w:tcPr>
          <w:p w14:paraId="0E2750B7" w14:textId="77777777" w:rsidR="008908D6" w:rsidRPr="008908D6" w:rsidRDefault="008908D6" w:rsidP="008908D6">
            <w:pPr>
              <w:spacing w:line="240" w:lineRule="auto"/>
              <w:ind w:firstLine="0"/>
              <w:jc w:val="lef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7.01.01.2.07</w:t>
            </w:r>
          </w:p>
        </w:tc>
        <w:tc>
          <w:tcPr>
            <w:tcW w:w="442" w:type="pct"/>
            <w:tcBorders>
              <w:top w:val="nil"/>
              <w:left w:val="nil"/>
              <w:bottom w:val="single" w:sz="4" w:space="0" w:color="000000"/>
              <w:right w:val="single" w:sz="4" w:space="0" w:color="000000"/>
            </w:tcBorders>
            <w:shd w:val="clear" w:color="000000" w:fill="B4F5A9"/>
            <w:vAlign w:val="center"/>
            <w:hideMark/>
          </w:tcPr>
          <w:p w14:paraId="155041DE" w14:textId="77777777" w:rsidR="008908D6" w:rsidRPr="008908D6" w:rsidRDefault="008908D6" w:rsidP="008908D6">
            <w:pPr>
              <w:spacing w:line="240" w:lineRule="auto"/>
              <w:ind w:firstLine="0"/>
              <w:jc w:val="lef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Pengadaan   Barang   Milik   Daerah   Penunjang Urusan Pemerintah Daerah</w:t>
            </w:r>
          </w:p>
        </w:tc>
        <w:tc>
          <w:tcPr>
            <w:tcW w:w="528" w:type="pct"/>
            <w:tcBorders>
              <w:top w:val="nil"/>
              <w:left w:val="nil"/>
              <w:bottom w:val="single" w:sz="4" w:space="0" w:color="000000"/>
              <w:right w:val="single" w:sz="4" w:space="0" w:color="000000"/>
            </w:tcBorders>
            <w:shd w:val="clear" w:color="000000" w:fill="B4F5A9"/>
            <w:vAlign w:val="center"/>
            <w:hideMark/>
          </w:tcPr>
          <w:p w14:paraId="42FB9CC4" w14:textId="77777777" w:rsidR="008908D6" w:rsidRPr="008908D6" w:rsidRDefault="008908D6" w:rsidP="008908D6">
            <w:pPr>
              <w:spacing w:line="240" w:lineRule="auto"/>
              <w:ind w:firstLine="0"/>
              <w:jc w:val="lef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Persentase Ketersediaan BMD (%)</w:t>
            </w:r>
          </w:p>
        </w:tc>
        <w:tc>
          <w:tcPr>
            <w:tcW w:w="256" w:type="pct"/>
            <w:tcBorders>
              <w:top w:val="nil"/>
              <w:left w:val="nil"/>
              <w:bottom w:val="single" w:sz="4" w:space="0" w:color="000000"/>
              <w:right w:val="single" w:sz="4" w:space="0" w:color="000000"/>
            </w:tcBorders>
            <w:shd w:val="clear" w:color="000000" w:fill="B4F5A9"/>
            <w:vAlign w:val="center"/>
            <w:hideMark/>
          </w:tcPr>
          <w:p w14:paraId="49B9F11B"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100</w:t>
            </w:r>
          </w:p>
        </w:tc>
        <w:tc>
          <w:tcPr>
            <w:tcW w:w="155" w:type="pct"/>
            <w:tcBorders>
              <w:top w:val="nil"/>
              <w:left w:val="nil"/>
              <w:bottom w:val="single" w:sz="4" w:space="0" w:color="000000"/>
              <w:right w:val="single" w:sz="4" w:space="0" w:color="000000"/>
            </w:tcBorders>
            <w:shd w:val="clear" w:color="000000" w:fill="B4F5A9"/>
            <w:vAlign w:val="center"/>
            <w:hideMark/>
          </w:tcPr>
          <w:p w14:paraId="7D6373D8"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100</w:t>
            </w:r>
          </w:p>
        </w:tc>
        <w:tc>
          <w:tcPr>
            <w:tcW w:w="263" w:type="pct"/>
            <w:tcBorders>
              <w:top w:val="nil"/>
              <w:left w:val="nil"/>
              <w:bottom w:val="single" w:sz="4" w:space="0" w:color="000000"/>
              <w:right w:val="single" w:sz="4" w:space="0" w:color="000000"/>
            </w:tcBorders>
            <w:shd w:val="clear" w:color="000000" w:fill="B4F5A9"/>
            <w:vAlign w:val="center"/>
            <w:hideMark/>
          </w:tcPr>
          <w:p w14:paraId="6B6019E8" w14:textId="77777777" w:rsidR="008908D6" w:rsidRPr="008908D6" w:rsidRDefault="008908D6" w:rsidP="008908D6">
            <w:pPr>
              <w:spacing w:line="240" w:lineRule="auto"/>
              <w:ind w:firstLine="0"/>
              <w:jc w:val="righ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25,000,000</w:t>
            </w:r>
          </w:p>
        </w:tc>
        <w:tc>
          <w:tcPr>
            <w:tcW w:w="155" w:type="pct"/>
            <w:tcBorders>
              <w:top w:val="nil"/>
              <w:left w:val="nil"/>
              <w:bottom w:val="single" w:sz="4" w:space="0" w:color="000000"/>
              <w:right w:val="single" w:sz="4" w:space="0" w:color="000000"/>
            </w:tcBorders>
            <w:shd w:val="clear" w:color="000000" w:fill="B4F5A9"/>
            <w:vAlign w:val="center"/>
            <w:hideMark/>
          </w:tcPr>
          <w:p w14:paraId="60CEBD9C"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100</w:t>
            </w:r>
          </w:p>
        </w:tc>
        <w:tc>
          <w:tcPr>
            <w:tcW w:w="263" w:type="pct"/>
            <w:tcBorders>
              <w:top w:val="nil"/>
              <w:left w:val="nil"/>
              <w:bottom w:val="single" w:sz="4" w:space="0" w:color="000000"/>
              <w:right w:val="single" w:sz="4" w:space="0" w:color="000000"/>
            </w:tcBorders>
            <w:shd w:val="clear" w:color="000000" w:fill="B4F5A9"/>
            <w:vAlign w:val="center"/>
            <w:hideMark/>
          </w:tcPr>
          <w:p w14:paraId="764CEBE6" w14:textId="77777777" w:rsidR="008908D6" w:rsidRPr="008908D6" w:rsidRDefault="008908D6" w:rsidP="008908D6">
            <w:pPr>
              <w:spacing w:line="240" w:lineRule="auto"/>
              <w:ind w:firstLine="0"/>
              <w:jc w:val="righ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25,000,000</w:t>
            </w:r>
          </w:p>
        </w:tc>
        <w:tc>
          <w:tcPr>
            <w:tcW w:w="155" w:type="pct"/>
            <w:tcBorders>
              <w:top w:val="nil"/>
              <w:left w:val="nil"/>
              <w:bottom w:val="single" w:sz="4" w:space="0" w:color="000000"/>
              <w:right w:val="single" w:sz="4" w:space="0" w:color="000000"/>
            </w:tcBorders>
            <w:shd w:val="clear" w:color="000000" w:fill="B4F5A9"/>
            <w:vAlign w:val="center"/>
            <w:hideMark/>
          </w:tcPr>
          <w:p w14:paraId="0002DBC8"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100</w:t>
            </w:r>
          </w:p>
        </w:tc>
        <w:tc>
          <w:tcPr>
            <w:tcW w:w="263" w:type="pct"/>
            <w:tcBorders>
              <w:top w:val="nil"/>
              <w:left w:val="nil"/>
              <w:bottom w:val="single" w:sz="4" w:space="0" w:color="000000"/>
              <w:right w:val="single" w:sz="4" w:space="0" w:color="000000"/>
            </w:tcBorders>
            <w:shd w:val="clear" w:color="000000" w:fill="B4F5A9"/>
            <w:vAlign w:val="center"/>
            <w:hideMark/>
          </w:tcPr>
          <w:p w14:paraId="08B639A3" w14:textId="77777777" w:rsidR="008908D6" w:rsidRPr="008908D6" w:rsidRDefault="008908D6" w:rsidP="008908D6">
            <w:pPr>
              <w:spacing w:line="240" w:lineRule="auto"/>
              <w:ind w:firstLine="0"/>
              <w:jc w:val="righ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25,000,000</w:t>
            </w:r>
          </w:p>
        </w:tc>
        <w:tc>
          <w:tcPr>
            <w:tcW w:w="155" w:type="pct"/>
            <w:tcBorders>
              <w:top w:val="nil"/>
              <w:left w:val="nil"/>
              <w:bottom w:val="single" w:sz="4" w:space="0" w:color="000000"/>
              <w:right w:val="single" w:sz="4" w:space="0" w:color="000000"/>
            </w:tcBorders>
            <w:shd w:val="clear" w:color="000000" w:fill="B4F5A9"/>
            <w:vAlign w:val="center"/>
            <w:hideMark/>
          </w:tcPr>
          <w:p w14:paraId="51CDDB9C"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100</w:t>
            </w:r>
          </w:p>
        </w:tc>
        <w:tc>
          <w:tcPr>
            <w:tcW w:w="263" w:type="pct"/>
            <w:tcBorders>
              <w:top w:val="nil"/>
              <w:left w:val="nil"/>
              <w:bottom w:val="single" w:sz="4" w:space="0" w:color="000000"/>
              <w:right w:val="single" w:sz="4" w:space="0" w:color="000000"/>
            </w:tcBorders>
            <w:shd w:val="clear" w:color="000000" w:fill="B4F5A9"/>
            <w:vAlign w:val="center"/>
            <w:hideMark/>
          </w:tcPr>
          <w:p w14:paraId="616EDC96" w14:textId="77777777" w:rsidR="008908D6" w:rsidRPr="008908D6" w:rsidRDefault="008908D6" w:rsidP="008908D6">
            <w:pPr>
              <w:spacing w:line="240" w:lineRule="auto"/>
              <w:ind w:firstLine="0"/>
              <w:jc w:val="righ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49,000,000</w:t>
            </w:r>
          </w:p>
        </w:tc>
        <w:tc>
          <w:tcPr>
            <w:tcW w:w="155" w:type="pct"/>
            <w:tcBorders>
              <w:top w:val="nil"/>
              <w:left w:val="nil"/>
              <w:bottom w:val="single" w:sz="4" w:space="0" w:color="000000"/>
              <w:right w:val="single" w:sz="4" w:space="0" w:color="000000"/>
            </w:tcBorders>
            <w:shd w:val="clear" w:color="000000" w:fill="B4F5A9"/>
            <w:vAlign w:val="center"/>
            <w:hideMark/>
          </w:tcPr>
          <w:p w14:paraId="75116352"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100</w:t>
            </w:r>
          </w:p>
        </w:tc>
        <w:tc>
          <w:tcPr>
            <w:tcW w:w="263" w:type="pct"/>
            <w:tcBorders>
              <w:top w:val="nil"/>
              <w:left w:val="nil"/>
              <w:bottom w:val="single" w:sz="4" w:space="0" w:color="000000"/>
              <w:right w:val="single" w:sz="4" w:space="0" w:color="000000"/>
            </w:tcBorders>
            <w:shd w:val="clear" w:color="000000" w:fill="B4F5A9"/>
            <w:vAlign w:val="center"/>
            <w:hideMark/>
          </w:tcPr>
          <w:p w14:paraId="371C3228" w14:textId="77777777" w:rsidR="008908D6" w:rsidRPr="008908D6" w:rsidRDefault="008908D6" w:rsidP="008908D6">
            <w:pPr>
              <w:spacing w:line="240" w:lineRule="auto"/>
              <w:ind w:firstLine="0"/>
              <w:jc w:val="righ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51,000,000</w:t>
            </w:r>
          </w:p>
        </w:tc>
        <w:tc>
          <w:tcPr>
            <w:tcW w:w="155" w:type="pct"/>
            <w:tcBorders>
              <w:top w:val="nil"/>
              <w:left w:val="nil"/>
              <w:bottom w:val="single" w:sz="4" w:space="0" w:color="000000"/>
              <w:right w:val="single" w:sz="4" w:space="0" w:color="000000"/>
            </w:tcBorders>
            <w:shd w:val="clear" w:color="000000" w:fill="B4F5A9"/>
            <w:vAlign w:val="center"/>
            <w:hideMark/>
          </w:tcPr>
          <w:p w14:paraId="4FBCFBA0"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99</w:t>
            </w:r>
          </w:p>
        </w:tc>
        <w:tc>
          <w:tcPr>
            <w:tcW w:w="281" w:type="pct"/>
            <w:tcBorders>
              <w:top w:val="nil"/>
              <w:left w:val="nil"/>
              <w:bottom w:val="single" w:sz="4" w:space="0" w:color="000000"/>
              <w:right w:val="single" w:sz="4" w:space="0" w:color="000000"/>
            </w:tcBorders>
            <w:shd w:val="clear" w:color="000000" w:fill="B4F5A9"/>
            <w:vAlign w:val="center"/>
            <w:hideMark/>
          </w:tcPr>
          <w:p w14:paraId="200E13D3" w14:textId="77777777" w:rsidR="008908D6" w:rsidRPr="008908D6" w:rsidRDefault="008908D6" w:rsidP="008908D6">
            <w:pPr>
              <w:spacing w:line="240" w:lineRule="auto"/>
              <w:ind w:firstLine="0"/>
              <w:jc w:val="righ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175,000,000</w:t>
            </w:r>
          </w:p>
        </w:tc>
        <w:tc>
          <w:tcPr>
            <w:tcW w:w="342" w:type="pct"/>
            <w:tcBorders>
              <w:top w:val="nil"/>
              <w:left w:val="nil"/>
              <w:bottom w:val="single" w:sz="4" w:space="0" w:color="000000"/>
              <w:right w:val="single" w:sz="4" w:space="0" w:color="000000"/>
            </w:tcBorders>
            <w:shd w:val="clear" w:color="000000" w:fill="B4F5A9"/>
            <w:vAlign w:val="center"/>
            <w:hideMark/>
          </w:tcPr>
          <w:p w14:paraId="571B524E"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KECAMATAN PASIMASUNGGU</w:t>
            </w:r>
          </w:p>
        </w:tc>
      </w:tr>
      <w:tr w:rsidR="008908D6" w:rsidRPr="008908D6" w14:paraId="74CCB9A8" w14:textId="77777777" w:rsidTr="008908D6">
        <w:trPr>
          <w:trHeight w:val="1800"/>
          <w:jc w:val="center"/>
        </w:trPr>
        <w:tc>
          <w:tcPr>
            <w:tcW w:w="340" w:type="pct"/>
            <w:tcBorders>
              <w:top w:val="nil"/>
              <w:left w:val="single" w:sz="4" w:space="0" w:color="000000"/>
              <w:bottom w:val="single" w:sz="4" w:space="0" w:color="000000"/>
              <w:right w:val="single" w:sz="4" w:space="0" w:color="000000"/>
            </w:tcBorders>
            <w:shd w:val="clear" w:color="auto" w:fill="auto"/>
            <w:vAlign w:val="center"/>
            <w:hideMark/>
          </w:tcPr>
          <w:p w14:paraId="546BC00C" w14:textId="77777777" w:rsidR="008908D6" w:rsidRPr="008908D6" w:rsidRDefault="008908D6" w:rsidP="008908D6">
            <w:pPr>
              <w:spacing w:line="240" w:lineRule="auto"/>
              <w:ind w:firstLine="0"/>
              <w:jc w:val="lef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 </w:t>
            </w:r>
          </w:p>
        </w:tc>
        <w:tc>
          <w:tcPr>
            <w:tcW w:w="288" w:type="pct"/>
            <w:tcBorders>
              <w:top w:val="nil"/>
              <w:left w:val="nil"/>
              <w:bottom w:val="single" w:sz="4" w:space="0" w:color="000000"/>
              <w:right w:val="single" w:sz="4" w:space="0" w:color="000000"/>
            </w:tcBorders>
            <w:shd w:val="clear" w:color="auto" w:fill="auto"/>
            <w:vAlign w:val="center"/>
            <w:hideMark/>
          </w:tcPr>
          <w:p w14:paraId="44B36560" w14:textId="77777777" w:rsidR="008908D6" w:rsidRPr="008908D6" w:rsidRDefault="008908D6" w:rsidP="008908D6">
            <w:pPr>
              <w:spacing w:line="240" w:lineRule="auto"/>
              <w:ind w:firstLine="0"/>
              <w:jc w:val="lef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 </w:t>
            </w:r>
          </w:p>
        </w:tc>
        <w:tc>
          <w:tcPr>
            <w:tcW w:w="281" w:type="pct"/>
            <w:tcBorders>
              <w:top w:val="nil"/>
              <w:left w:val="nil"/>
              <w:bottom w:val="single" w:sz="4" w:space="0" w:color="000000"/>
              <w:right w:val="single" w:sz="4" w:space="0" w:color="000000"/>
            </w:tcBorders>
            <w:shd w:val="clear" w:color="auto" w:fill="auto"/>
            <w:vAlign w:val="center"/>
            <w:hideMark/>
          </w:tcPr>
          <w:p w14:paraId="3144E59F" w14:textId="77777777" w:rsidR="008908D6" w:rsidRPr="008908D6" w:rsidRDefault="008908D6" w:rsidP="008908D6">
            <w:pPr>
              <w:spacing w:line="240" w:lineRule="auto"/>
              <w:ind w:firstLine="0"/>
              <w:jc w:val="lef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0.00.01.2.07.02</w:t>
            </w:r>
          </w:p>
        </w:tc>
        <w:tc>
          <w:tcPr>
            <w:tcW w:w="442" w:type="pct"/>
            <w:tcBorders>
              <w:top w:val="nil"/>
              <w:left w:val="nil"/>
              <w:bottom w:val="single" w:sz="4" w:space="0" w:color="000000"/>
              <w:right w:val="single" w:sz="4" w:space="0" w:color="000000"/>
            </w:tcBorders>
            <w:shd w:val="clear" w:color="auto" w:fill="auto"/>
            <w:vAlign w:val="center"/>
            <w:hideMark/>
          </w:tcPr>
          <w:p w14:paraId="3B29E51F" w14:textId="77777777" w:rsidR="008908D6" w:rsidRPr="008908D6" w:rsidRDefault="008908D6" w:rsidP="008908D6">
            <w:pPr>
              <w:spacing w:line="240" w:lineRule="auto"/>
              <w:ind w:firstLine="0"/>
              <w:jc w:val="lef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Pengadaan Kendaraan Dinas Operasional atauLapangan</w:t>
            </w:r>
          </w:p>
        </w:tc>
        <w:tc>
          <w:tcPr>
            <w:tcW w:w="528" w:type="pct"/>
            <w:tcBorders>
              <w:top w:val="nil"/>
              <w:left w:val="nil"/>
              <w:bottom w:val="single" w:sz="4" w:space="0" w:color="000000"/>
              <w:right w:val="single" w:sz="4" w:space="0" w:color="000000"/>
            </w:tcBorders>
            <w:shd w:val="clear" w:color="auto" w:fill="auto"/>
            <w:vAlign w:val="center"/>
            <w:hideMark/>
          </w:tcPr>
          <w:p w14:paraId="5147A05D" w14:textId="77777777" w:rsidR="008908D6" w:rsidRPr="008908D6" w:rsidRDefault="008908D6" w:rsidP="008908D6">
            <w:pPr>
              <w:spacing w:line="240" w:lineRule="auto"/>
              <w:ind w:firstLine="0"/>
              <w:jc w:val="lef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 xml:space="preserve">Jumlah Unit Kendaraan Dinas Operasional atauLapangan yang Disediakan (Unit) </w:t>
            </w:r>
          </w:p>
        </w:tc>
        <w:tc>
          <w:tcPr>
            <w:tcW w:w="256" w:type="pct"/>
            <w:tcBorders>
              <w:top w:val="nil"/>
              <w:left w:val="nil"/>
              <w:bottom w:val="single" w:sz="4" w:space="0" w:color="000000"/>
              <w:right w:val="single" w:sz="4" w:space="0" w:color="000000"/>
            </w:tcBorders>
            <w:shd w:val="clear" w:color="auto" w:fill="auto"/>
            <w:vAlign w:val="center"/>
            <w:hideMark/>
          </w:tcPr>
          <w:p w14:paraId="43E00247"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0</w:t>
            </w:r>
          </w:p>
        </w:tc>
        <w:tc>
          <w:tcPr>
            <w:tcW w:w="155" w:type="pct"/>
            <w:tcBorders>
              <w:top w:val="nil"/>
              <w:left w:val="nil"/>
              <w:bottom w:val="single" w:sz="4" w:space="0" w:color="000000"/>
              <w:right w:val="single" w:sz="4" w:space="0" w:color="000000"/>
            </w:tcBorders>
            <w:shd w:val="clear" w:color="auto" w:fill="auto"/>
            <w:vAlign w:val="center"/>
            <w:hideMark/>
          </w:tcPr>
          <w:p w14:paraId="03C42641"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0</w:t>
            </w:r>
          </w:p>
        </w:tc>
        <w:tc>
          <w:tcPr>
            <w:tcW w:w="263" w:type="pct"/>
            <w:tcBorders>
              <w:top w:val="nil"/>
              <w:left w:val="nil"/>
              <w:bottom w:val="single" w:sz="4" w:space="0" w:color="000000"/>
              <w:right w:val="single" w:sz="4" w:space="0" w:color="000000"/>
            </w:tcBorders>
            <w:shd w:val="clear" w:color="auto" w:fill="auto"/>
            <w:vAlign w:val="center"/>
            <w:hideMark/>
          </w:tcPr>
          <w:p w14:paraId="16FC3188" w14:textId="77777777" w:rsidR="008908D6" w:rsidRPr="008908D6" w:rsidRDefault="008908D6" w:rsidP="008908D6">
            <w:pPr>
              <w:spacing w:line="240" w:lineRule="auto"/>
              <w:ind w:firstLine="0"/>
              <w:jc w:val="righ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0</w:t>
            </w:r>
          </w:p>
        </w:tc>
        <w:tc>
          <w:tcPr>
            <w:tcW w:w="155" w:type="pct"/>
            <w:tcBorders>
              <w:top w:val="nil"/>
              <w:left w:val="nil"/>
              <w:bottom w:val="single" w:sz="4" w:space="0" w:color="000000"/>
              <w:right w:val="single" w:sz="4" w:space="0" w:color="000000"/>
            </w:tcBorders>
            <w:shd w:val="clear" w:color="auto" w:fill="auto"/>
            <w:vAlign w:val="center"/>
            <w:hideMark/>
          </w:tcPr>
          <w:p w14:paraId="6404DE6F"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0</w:t>
            </w:r>
          </w:p>
        </w:tc>
        <w:tc>
          <w:tcPr>
            <w:tcW w:w="263" w:type="pct"/>
            <w:tcBorders>
              <w:top w:val="nil"/>
              <w:left w:val="nil"/>
              <w:bottom w:val="single" w:sz="4" w:space="0" w:color="000000"/>
              <w:right w:val="single" w:sz="4" w:space="0" w:color="000000"/>
            </w:tcBorders>
            <w:shd w:val="clear" w:color="auto" w:fill="auto"/>
            <w:vAlign w:val="center"/>
            <w:hideMark/>
          </w:tcPr>
          <w:p w14:paraId="29D632B9" w14:textId="77777777" w:rsidR="008908D6" w:rsidRPr="008908D6" w:rsidRDefault="008908D6" w:rsidP="008908D6">
            <w:pPr>
              <w:spacing w:line="240" w:lineRule="auto"/>
              <w:ind w:firstLine="0"/>
              <w:jc w:val="righ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0</w:t>
            </w:r>
          </w:p>
        </w:tc>
        <w:tc>
          <w:tcPr>
            <w:tcW w:w="155" w:type="pct"/>
            <w:tcBorders>
              <w:top w:val="nil"/>
              <w:left w:val="nil"/>
              <w:bottom w:val="single" w:sz="4" w:space="0" w:color="000000"/>
              <w:right w:val="single" w:sz="4" w:space="0" w:color="000000"/>
            </w:tcBorders>
            <w:shd w:val="clear" w:color="auto" w:fill="auto"/>
            <w:vAlign w:val="center"/>
            <w:hideMark/>
          </w:tcPr>
          <w:p w14:paraId="1964BA5A"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0</w:t>
            </w:r>
          </w:p>
        </w:tc>
        <w:tc>
          <w:tcPr>
            <w:tcW w:w="263" w:type="pct"/>
            <w:tcBorders>
              <w:top w:val="nil"/>
              <w:left w:val="nil"/>
              <w:bottom w:val="single" w:sz="4" w:space="0" w:color="000000"/>
              <w:right w:val="single" w:sz="4" w:space="0" w:color="000000"/>
            </w:tcBorders>
            <w:shd w:val="clear" w:color="auto" w:fill="auto"/>
            <w:vAlign w:val="center"/>
            <w:hideMark/>
          </w:tcPr>
          <w:p w14:paraId="484DCBB0" w14:textId="77777777" w:rsidR="008908D6" w:rsidRPr="008908D6" w:rsidRDefault="008908D6" w:rsidP="008908D6">
            <w:pPr>
              <w:spacing w:line="240" w:lineRule="auto"/>
              <w:ind w:firstLine="0"/>
              <w:jc w:val="righ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0</w:t>
            </w:r>
          </w:p>
        </w:tc>
        <w:tc>
          <w:tcPr>
            <w:tcW w:w="155" w:type="pct"/>
            <w:tcBorders>
              <w:top w:val="nil"/>
              <w:left w:val="nil"/>
              <w:bottom w:val="single" w:sz="4" w:space="0" w:color="000000"/>
              <w:right w:val="single" w:sz="4" w:space="0" w:color="000000"/>
            </w:tcBorders>
            <w:shd w:val="clear" w:color="auto" w:fill="auto"/>
            <w:vAlign w:val="center"/>
            <w:hideMark/>
          </w:tcPr>
          <w:p w14:paraId="6B8BF33B"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1</w:t>
            </w:r>
          </w:p>
        </w:tc>
        <w:tc>
          <w:tcPr>
            <w:tcW w:w="263" w:type="pct"/>
            <w:tcBorders>
              <w:top w:val="nil"/>
              <w:left w:val="nil"/>
              <w:bottom w:val="single" w:sz="4" w:space="0" w:color="000000"/>
              <w:right w:val="single" w:sz="4" w:space="0" w:color="000000"/>
            </w:tcBorders>
            <w:shd w:val="clear" w:color="auto" w:fill="auto"/>
            <w:vAlign w:val="center"/>
            <w:hideMark/>
          </w:tcPr>
          <w:p w14:paraId="72FF0588" w14:textId="77777777" w:rsidR="008908D6" w:rsidRPr="008908D6" w:rsidRDefault="008908D6" w:rsidP="008908D6">
            <w:pPr>
              <w:spacing w:line="240" w:lineRule="auto"/>
              <w:ind w:firstLine="0"/>
              <w:jc w:val="righ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20,000,000</w:t>
            </w:r>
          </w:p>
        </w:tc>
        <w:tc>
          <w:tcPr>
            <w:tcW w:w="155" w:type="pct"/>
            <w:tcBorders>
              <w:top w:val="nil"/>
              <w:left w:val="nil"/>
              <w:bottom w:val="single" w:sz="4" w:space="0" w:color="000000"/>
              <w:right w:val="single" w:sz="4" w:space="0" w:color="000000"/>
            </w:tcBorders>
            <w:shd w:val="clear" w:color="auto" w:fill="auto"/>
            <w:vAlign w:val="center"/>
            <w:hideMark/>
          </w:tcPr>
          <w:p w14:paraId="3C843036"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1</w:t>
            </w:r>
          </w:p>
        </w:tc>
        <w:tc>
          <w:tcPr>
            <w:tcW w:w="263" w:type="pct"/>
            <w:tcBorders>
              <w:top w:val="nil"/>
              <w:left w:val="nil"/>
              <w:bottom w:val="single" w:sz="4" w:space="0" w:color="000000"/>
              <w:right w:val="single" w:sz="4" w:space="0" w:color="000000"/>
            </w:tcBorders>
            <w:shd w:val="clear" w:color="auto" w:fill="auto"/>
            <w:vAlign w:val="center"/>
            <w:hideMark/>
          </w:tcPr>
          <w:p w14:paraId="363A608F" w14:textId="77777777" w:rsidR="008908D6" w:rsidRPr="008908D6" w:rsidRDefault="008908D6" w:rsidP="008908D6">
            <w:pPr>
              <w:spacing w:line="240" w:lineRule="auto"/>
              <w:ind w:firstLine="0"/>
              <w:jc w:val="righ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22,000,000</w:t>
            </w:r>
          </w:p>
        </w:tc>
        <w:tc>
          <w:tcPr>
            <w:tcW w:w="155" w:type="pct"/>
            <w:tcBorders>
              <w:top w:val="nil"/>
              <w:left w:val="nil"/>
              <w:bottom w:val="single" w:sz="4" w:space="0" w:color="000000"/>
              <w:right w:val="single" w:sz="4" w:space="0" w:color="000000"/>
            </w:tcBorders>
            <w:shd w:val="clear" w:color="auto" w:fill="auto"/>
            <w:vAlign w:val="center"/>
            <w:hideMark/>
          </w:tcPr>
          <w:p w14:paraId="789718B9"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2</w:t>
            </w:r>
          </w:p>
        </w:tc>
        <w:tc>
          <w:tcPr>
            <w:tcW w:w="281" w:type="pct"/>
            <w:tcBorders>
              <w:top w:val="nil"/>
              <w:left w:val="nil"/>
              <w:bottom w:val="single" w:sz="4" w:space="0" w:color="000000"/>
              <w:right w:val="single" w:sz="4" w:space="0" w:color="000000"/>
            </w:tcBorders>
            <w:shd w:val="clear" w:color="auto" w:fill="auto"/>
            <w:vAlign w:val="center"/>
            <w:hideMark/>
          </w:tcPr>
          <w:p w14:paraId="579C7C0C" w14:textId="77777777" w:rsidR="008908D6" w:rsidRPr="008908D6" w:rsidRDefault="008908D6" w:rsidP="008908D6">
            <w:pPr>
              <w:spacing w:line="240" w:lineRule="auto"/>
              <w:ind w:firstLine="0"/>
              <w:jc w:val="righ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42,000,000</w:t>
            </w:r>
          </w:p>
        </w:tc>
        <w:tc>
          <w:tcPr>
            <w:tcW w:w="342" w:type="pct"/>
            <w:tcBorders>
              <w:top w:val="nil"/>
              <w:left w:val="nil"/>
              <w:bottom w:val="single" w:sz="4" w:space="0" w:color="000000"/>
              <w:right w:val="single" w:sz="4" w:space="0" w:color="000000"/>
            </w:tcBorders>
            <w:shd w:val="clear" w:color="auto" w:fill="auto"/>
            <w:vAlign w:val="center"/>
            <w:hideMark/>
          </w:tcPr>
          <w:p w14:paraId="294FC887"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KECAMATAN PASIMASUNGGU</w:t>
            </w:r>
          </w:p>
        </w:tc>
      </w:tr>
      <w:tr w:rsidR="008908D6" w:rsidRPr="008908D6" w14:paraId="61B4FDB5" w14:textId="77777777" w:rsidTr="008908D6">
        <w:trPr>
          <w:trHeight w:val="1080"/>
          <w:jc w:val="center"/>
        </w:trPr>
        <w:tc>
          <w:tcPr>
            <w:tcW w:w="340" w:type="pct"/>
            <w:tcBorders>
              <w:top w:val="nil"/>
              <w:left w:val="single" w:sz="4" w:space="0" w:color="000000"/>
              <w:bottom w:val="single" w:sz="4" w:space="0" w:color="000000"/>
              <w:right w:val="single" w:sz="4" w:space="0" w:color="000000"/>
            </w:tcBorders>
            <w:shd w:val="clear" w:color="auto" w:fill="auto"/>
            <w:vAlign w:val="center"/>
            <w:hideMark/>
          </w:tcPr>
          <w:p w14:paraId="6CFB6155" w14:textId="77777777" w:rsidR="008908D6" w:rsidRPr="008908D6" w:rsidRDefault="008908D6" w:rsidP="008908D6">
            <w:pPr>
              <w:spacing w:line="240" w:lineRule="auto"/>
              <w:ind w:firstLine="0"/>
              <w:jc w:val="lef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 </w:t>
            </w:r>
          </w:p>
        </w:tc>
        <w:tc>
          <w:tcPr>
            <w:tcW w:w="288" w:type="pct"/>
            <w:tcBorders>
              <w:top w:val="nil"/>
              <w:left w:val="nil"/>
              <w:bottom w:val="single" w:sz="4" w:space="0" w:color="000000"/>
              <w:right w:val="single" w:sz="4" w:space="0" w:color="000000"/>
            </w:tcBorders>
            <w:shd w:val="clear" w:color="auto" w:fill="auto"/>
            <w:vAlign w:val="center"/>
            <w:hideMark/>
          </w:tcPr>
          <w:p w14:paraId="02D1EB1A" w14:textId="77777777" w:rsidR="008908D6" w:rsidRPr="008908D6" w:rsidRDefault="008908D6" w:rsidP="008908D6">
            <w:pPr>
              <w:spacing w:line="240" w:lineRule="auto"/>
              <w:ind w:firstLine="0"/>
              <w:jc w:val="lef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 </w:t>
            </w:r>
          </w:p>
        </w:tc>
        <w:tc>
          <w:tcPr>
            <w:tcW w:w="281" w:type="pct"/>
            <w:tcBorders>
              <w:top w:val="nil"/>
              <w:left w:val="nil"/>
              <w:bottom w:val="single" w:sz="4" w:space="0" w:color="000000"/>
              <w:right w:val="single" w:sz="4" w:space="0" w:color="000000"/>
            </w:tcBorders>
            <w:shd w:val="clear" w:color="auto" w:fill="auto"/>
            <w:vAlign w:val="center"/>
            <w:hideMark/>
          </w:tcPr>
          <w:p w14:paraId="4A34E33E" w14:textId="77777777" w:rsidR="008908D6" w:rsidRPr="008908D6" w:rsidRDefault="008908D6" w:rsidP="008908D6">
            <w:pPr>
              <w:spacing w:line="240" w:lineRule="auto"/>
              <w:ind w:firstLine="0"/>
              <w:jc w:val="lef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0.00.01.2.07.05</w:t>
            </w:r>
          </w:p>
        </w:tc>
        <w:tc>
          <w:tcPr>
            <w:tcW w:w="442" w:type="pct"/>
            <w:tcBorders>
              <w:top w:val="nil"/>
              <w:left w:val="nil"/>
              <w:bottom w:val="single" w:sz="4" w:space="0" w:color="000000"/>
              <w:right w:val="single" w:sz="4" w:space="0" w:color="000000"/>
            </w:tcBorders>
            <w:shd w:val="clear" w:color="auto" w:fill="auto"/>
            <w:vAlign w:val="center"/>
            <w:hideMark/>
          </w:tcPr>
          <w:p w14:paraId="69FE8E1A" w14:textId="77777777" w:rsidR="008908D6" w:rsidRPr="008908D6" w:rsidRDefault="008908D6" w:rsidP="008908D6">
            <w:pPr>
              <w:spacing w:line="240" w:lineRule="auto"/>
              <w:ind w:firstLine="0"/>
              <w:jc w:val="lef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Pengadaan Mebel</w:t>
            </w:r>
          </w:p>
        </w:tc>
        <w:tc>
          <w:tcPr>
            <w:tcW w:w="528" w:type="pct"/>
            <w:tcBorders>
              <w:top w:val="nil"/>
              <w:left w:val="nil"/>
              <w:bottom w:val="single" w:sz="4" w:space="0" w:color="000000"/>
              <w:right w:val="single" w:sz="4" w:space="0" w:color="000000"/>
            </w:tcBorders>
            <w:shd w:val="clear" w:color="auto" w:fill="auto"/>
            <w:vAlign w:val="center"/>
            <w:hideMark/>
          </w:tcPr>
          <w:p w14:paraId="659E5E59" w14:textId="77777777" w:rsidR="008908D6" w:rsidRPr="008908D6" w:rsidRDefault="008908D6" w:rsidP="008908D6">
            <w:pPr>
              <w:spacing w:line="240" w:lineRule="auto"/>
              <w:ind w:firstLine="0"/>
              <w:jc w:val="lef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 xml:space="preserve">Jumlah Paket Mebel yang Disediakan (Unit) </w:t>
            </w:r>
          </w:p>
        </w:tc>
        <w:tc>
          <w:tcPr>
            <w:tcW w:w="256" w:type="pct"/>
            <w:tcBorders>
              <w:top w:val="nil"/>
              <w:left w:val="nil"/>
              <w:bottom w:val="single" w:sz="4" w:space="0" w:color="000000"/>
              <w:right w:val="single" w:sz="4" w:space="0" w:color="000000"/>
            </w:tcBorders>
            <w:shd w:val="clear" w:color="auto" w:fill="auto"/>
            <w:vAlign w:val="center"/>
            <w:hideMark/>
          </w:tcPr>
          <w:p w14:paraId="0796738C"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0</w:t>
            </w:r>
          </w:p>
        </w:tc>
        <w:tc>
          <w:tcPr>
            <w:tcW w:w="155" w:type="pct"/>
            <w:tcBorders>
              <w:top w:val="nil"/>
              <w:left w:val="nil"/>
              <w:bottom w:val="single" w:sz="4" w:space="0" w:color="000000"/>
              <w:right w:val="single" w:sz="4" w:space="0" w:color="000000"/>
            </w:tcBorders>
            <w:shd w:val="clear" w:color="auto" w:fill="auto"/>
            <w:vAlign w:val="center"/>
            <w:hideMark/>
          </w:tcPr>
          <w:p w14:paraId="31DB74F6"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4</w:t>
            </w:r>
          </w:p>
        </w:tc>
        <w:tc>
          <w:tcPr>
            <w:tcW w:w="263" w:type="pct"/>
            <w:tcBorders>
              <w:top w:val="nil"/>
              <w:left w:val="nil"/>
              <w:bottom w:val="single" w:sz="4" w:space="0" w:color="000000"/>
              <w:right w:val="single" w:sz="4" w:space="0" w:color="000000"/>
            </w:tcBorders>
            <w:shd w:val="clear" w:color="auto" w:fill="auto"/>
            <w:vAlign w:val="center"/>
            <w:hideMark/>
          </w:tcPr>
          <w:p w14:paraId="4B22D68F" w14:textId="77777777" w:rsidR="008908D6" w:rsidRPr="008908D6" w:rsidRDefault="008908D6" w:rsidP="008908D6">
            <w:pPr>
              <w:spacing w:line="240" w:lineRule="auto"/>
              <w:ind w:firstLine="0"/>
              <w:jc w:val="righ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5,000,000</w:t>
            </w:r>
          </w:p>
        </w:tc>
        <w:tc>
          <w:tcPr>
            <w:tcW w:w="155" w:type="pct"/>
            <w:tcBorders>
              <w:top w:val="nil"/>
              <w:left w:val="nil"/>
              <w:bottom w:val="single" w:sz="4" w:space="0" w:color="000000"/>
              <w:right w:val="single" w:sz="4" w:space="0" w:color="000000"/>
            </w:tcBorders>
            <w:shd w:val="clear" w:color="auto" w:fill="auto"/>
            <w:vAlign w:val="center"/>
            <w:hideMark/>
          </w:tcPr>
          <w:p w14:paraId="128E19F2"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4</w:t>
            </w:r>
          </w:p>
        </w:tc>
        <w:tc>
          <w:tcPr>
            <w:tcW w:w="263" w:type="pct"/>
            <w:tcBorders>
              <w:top w:val="nil"/>
              <w:left w:val="nil"/>
              <w:bottom w:val="single" w:sz="4" w:space="0" w:color="000000"/>
              <w:right w:val="single" w:sz="4" w:space="0" w:color="000000"/>
            </w:tcBorders>
            <w:shd w:val="clear" w:color="auto" w:fill="auto"/>
            <w:vAlign w:val="center"/>
            <w:hideMark/>
          </w:tcPr>
          <w:p w14:paraId="70862543" w14:textId="77777777" w:rsidR="008908D6" w:rsidRPr="008908D6" w:rsidRDefault="008908D6" w:rsidP="008908D6">
            <w:pPr>
              <w:spacing w:line="240" w:lineRule="auto"/>
              <w:ind w:firstLine="0"/>
              <w:jc w:val="righ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5,000,000</w:t>
            </w:r>
          </w:p>
        </w:tc>
        <w:tc>
          <w:tcPr>
            <w:tcW w:w="155" w:type="pct"/>
            <w:tcBorders>
              <w:top w:val="nil"/>
              <w:left w:val="nil"/>
              <w:bottom w:val="single" w:sz="4" w:space="0" w:color="000000"/>
              <w:right w:val="single" w:sz="4" w:space="0" w:color="000000"/>
            </w:tcBorders>
            <w:shd w:val="clear" w:color="auto" w:fill="auto"/>
            <w:vAlign w:val="center"/>
            <w:hideMark/>
          </w:tcPr>
          <w:p w14:paraId="65507F10"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4</w:t>
            </w:r>
          </w:p>
        </w:tc>
        <w:tc>
          <w:tcPr>
            <w:tcW w:w="263" w:type="pct"/>
            <w:tcBorders>
              <w:top w:val="nil"/>
              <w:left w:val="nil"/>
              <w:bottom w:val="single" w:sz="4" w:space="0" w:color="000000"/>
              <w:right w:val="single" w:sz="4" w:space="0" w:color="000000"/>
            </w:tcBorders>
            <w:shd w:val="clear" w:color="auto" w:fill="auto"/>
            <w:vAlign w:val="center"/>
            <w:hideMark/>
          </w:tcPr>
          <w:p w14:paraId="5C276F3D" w14:textId="77777777" w:rsidR="008908D6" w:rsidRPr="008908D6" w:rsidRDefault="008908D6" w:rsidP="008908D6">
            <w:pPr>
              <w:spacing w:line="240" w:lineRule="auto"/>
              <w:ind w:firstLine="0"/>
              <w:jc w:val="righ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5,000,000</w:t>
            </w:r>
          </w:p>
        </w:tc>
        <w:tc>
          <w:tcPr>
            <w:tcW w:w="155" w:type="pct"/>
            <w:tcBorders>
              <w:top w:val="nil"/>
              <w:left w:val="nil"/>
              <w:bottom w:val="single" w:sz="4" w:space="0" w:color="000000"/>
              <w:right w:val="single" w:sz="4" w:space="0" w:color="000000"/>
            </w:tcBorders>
            <w:shd w:val="clear" w:color="auto" w:fill="auto"/>
            <w:vAlign w:val="center"/>
            <w:hideMark/>
          </w:tcPr>
          <w:p w14:paraId="6FE35C9C"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4</w:t>
            </w:r>
          </w:p>
        </w:tc>
        <w:tc>
          <w:tcPr>
            <w:tcW w:w="263" w:type="pct"/>
            <w:tcBorders>
              <w:top w:val="nil"/>
              <w:left w:val="nil"/>
              <w:bottom w:val="single" w:sz="4" w:space="0" w:color="000000"/>
              <w:right w:val="single" w:sz="4" w:space="0" w:color="000000"/>
            </w:tcBorders>
            <w:shd w:val="clear" w:color="auto" w:fill="auto"/>
            <w:vAlign w:val="center"/>
            <w:hideMark/>
          </w:tcPr>
          <w:p w14:paraId="0064CAA1" w14:textId="77777777" w:rsidR="008908D6" w:rsidRPr="008908D6" w:rsidRDefault="008908D6" w:rsidP="008908D6">
            <w:pPr>
              <w:spacing w:line="240" w:lineRule="auto"/>
              <w:ind w:firstLine="0"/>
              <w:jc w:val="righ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4,000,000</w:t>
            </w:r>
          </w:p>
        </w:tc>
        <w:tc>
          <w:tcPr>
            <w:tcW w:w="155" w:type="pct"/>
            <w:tcBorders>
              <w:top w:val="nil"/>
              <w:left w:val="nil"/>
              <w:bottom w:val="single" w:sz="4" w:space="0" w:color="000000"/>
              <w:right w:val="single" w:sz="4" w:space="0" w:color="000000"/>
            </w:tcBorders>
            <w:shd w:val="clear" w:color="auto" w:fill="auto"/>
            <w:vAlign w:val="center"/>
            <w:hideMark/>
          </w:tcPr>
          <w:p w14:paraId="35BE4301"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4</w:t>
            </w:r>
          </w:p>
        </w:tc>
        <w:tc>
          <w:tcPr>
            <w:tcW w:w="263" w:type="pct"/>
            <w:tcBorders>
              <w:top w:val="nil"/>
              <w:left w:val="nil"/>
              <w:bottom w:val="single" w:sz="4" w:space="0" w:color="000000"/>
              <w:right w:val="single" w:sz="4" w:space="0" w:color="000000"/>
            </w:tcBorders>
            <w:shd w:val="clear" w:color="auto" w:fill="auto"/>
            <w:vAlign w:val="center"/>
            <w:hideMark/>
          </w:tcPr>
          <w:p w14:paraId="5F1D3FE6" w14:textId="77777777" w:rsidR="008908D6" w:rsidRPr="008908D6" w:rsidRDefault="008908D6" w:rsidP="008908D6">
            <w:pPr>
              <w:spacing w:line="240" w:lineRule="auto"/>
              <w:ind w:firstLine="0"/>
              <w:jc w:val="righ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4,000,000</w:t>
            </w:r>
          </w:p>
        </w:tc>
        <w:tc>
          <w:tcPr>
            <w:tcW w:w="155" w:type="pct"/>
            <w:tcBorders>
              <w:top w:val="nil"/>
              <w:left w:val="nil"/>
              <w:bottom w:val="single" w:sz="4" w:space="0" w:color="000000"/>
              <w:right w:val="single" w:sz="4" w:space="0" w:color="000000"/>
            </w:tcBorders>
            <w:shd w:val="clear" w:color="auto" w:fill="auto"/>
            <w:vAlign w:val="center"/>
            <w:hideMark/>
          </w:tcPr>
          <w:p w14:paraId="00294E2C"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20</w:t>
            </w:r>
          </w:p>
        </w:tc>
        <w:tc>
          <w:tcPr>
            <w:tcW w:w="281" w:type="pct"/>
            <w:tcBorders>
              <w:top w:val="nil"/>
              <w:left w:val="nil"/>
              <w:bottom w:val="single" w:sz="4" w:space="0" w:color="000000"/>
              <w:right w:val="single" w:sz="4" w:space="0" w:color="000000"/>
            </w:tcBorders>
            <w:shd w:val="clear" w:color="auto" w:fill="auto"/>
            <w:vAlign w:val="center"/>
            <w:hideMark/>
          </w:tcPr>
          <w:p w14:paraId="4BA8ABE0" w14:textId="77777777" w:rsidR="008908D6" w:rsidRPr="008908D6" w:rsidRDefault="008908D6" w:rsidP="008908D6">
            <w:pPr>
              <w:spacing w:line="240" w:lineRule="auto"/>
              <w:ind w:firstLine="0"/>
              <w:jc w:val="righ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23,000,000</w:t>
            </w:r>
          </w:p>
        </w:tc>
        <w:tc>
          <w:tcPr>
            <w:tcW w:w="342" w:type="pct"/>
            <w:tcBorders>
              <w:top w:val="nil"/>
              <w:left w:val="nil"/>
              <w:bottom w:val="single" w:sz="4" w:space="0" w:color="000000"/>
              <w:right w:val="single" w:sz="4" w:space="0" w:color="000000"/>
            </w:tcBorders>
            <w:shd w:val="clear" w:color="auto" w:fill="auto"/>
            <w:vAlign w:val="center"/>
            <w:hideMark/>
          </w:tcPr>
          <w:p w14:paraId="20D68B91"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KECAMATAN PASIMASUNGGU</w:t>
            </w:r>
          </w:p>
        </w:tc>
      </w:tr>
      <w:tr w:rsidR="008908D6" w:rsidRPr="008908D6" w14:paraId="0876F334" w14:textId="77777777" w:rsidTr="008908D6">
        <w:trPr>
          <w:trHeight w:val="1260"/>
          <w:jc w:val="center"/>
        </w:trPr>
        <w:tc>
          <w:tcPr>
            <w:tcW w:w="340" w:type="pct"/>
            <w:tcBorders>
              <w:top w:val="nil"/>
              <w:left w:val="single" w:sz="4" w:space="0" w:color="000000"/>
              <w:bottom w:val="single" w:sz="4" w:space="0" w:color="000000"/>
              <w:right w:val="single" w:sz="4" w:space="0" w:color="000000"/>
            </w:tcBorders>
            <w:shd w:val="clear" w:color="auto" w:fill="auto"/>
            <w:vAlign w:val="center"/>
            <w:hideMark/>
          </w:tcPr>
          <w:p w14:paraId="77760641" w14:textId="77777777" w:rsidR="008908D6" w:rsidRPr="008908D6" w:rsidRDefault="008908D6" w:rsidP="008908D6">
            <w:pPr>
              <w:spacing w:line="240" w:lineRule="auto"/>
              <w:ind w:firstLine="0"/>
              <w:jc w:val="lef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 </w:t>
            </w:r>
          </w:p>
        </w:tc>
        <w:tc>
          <w:tcPr>
            <w:tcW w:w="288" w:type="pct"/>
            <w:tcBorders>
              <w:top w:val="nil"/>
              <w:left w:val="nil"/>
              <w:bottom w:val="single" w:sz="4" w:space="0" w:color="000000"/>
              <w:right w:val="single" w:sz="4" w:space="0" w:color="000000"/>
            </w:tcBorders>
            <w:shd w:val="clear" w:color="auto" w:fill="auto"/>
            <w:vAlign w:val="center"/>
            <w:hideMark/>
          </w:tcPr>
          <w:p w14:paraId="05DAF556" w14:textId="77777777" w:rsidR="008908D6" w:rsidRPr="008908D6" w:rsidRDefault="008908D6" w:rsidP="008908D6">
            <w:pPr>
              <w:spacing w:line="240" w:lineRule="auto"/>
              <w:ind w:firstLine="0"/>
              <w:jc w:val="lef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 </w:t>
            </w:r>
          </w:p>
        </w:tc>
        <w:tc>
          <w:tcPr>
            <w:tcW w:w="281" w:type="pct"/>
            <w:tcBorders>
              <w:top w:val="nil"/>
              <w:left w:val="nil"/>
              <w:bottom w:val="single" w:sz="4" w:space="0" w:color="000000"/>
              <w:right w:val="single" w:sz="4" w:space="0" w:color="000000"/>
            </w:tcBorders>
            <w:shd w:val="clear" w:color="auto" w:fill="auto"/>
            <w:vAlign w:val="center"/>
            <w:hideMark/>
          </w:tcPr>
          <w:p w14:paraId="3C029253" w14:textId="77777777" w:rsidR="008908D6" w:rsidRPr="008908D6" w:rsidRDefault="008908D6" w:rsidP="008908D6">
            <w:pPr>
              <w:spacing w:line="240" w:lineRule="auto"/>
              <w:ind w:firstLine="0"/>
              <w:jc w:val="lef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0.00.01.2.07.06</w:t>
            </w:r>
          </w:p>
        </w:tc>
        <w:tc>
          <w:tcPr>
            <w:tcW w:w="442" w:type="pct"/>
            <w:tcBorders>
              <w:top w:val="nil"/>
              <w:left w:val="nil"/>
              <w:bottom w:val="single" w:sz="4" w:space="0" w:color="000000"/>
              <w:right w:val="single" w:sz="4" w:space="0" w:color="000000"/>
            </w:tcBorders>
            <w:shd w:val="clear" w:color="auto" w:fill="auto"/>
            <w:vAlign w:val="center"/>
            <w:hideMark/>
          </w:tcPr>
          <w:p w14:paraId="49B448D4" w14:textId="77777777" w:rsidR="008908D6" w:rsidRPr="008908D6" w:rsidRDefault="008908D6" w:rsidP="008908D6">
            <w:pPr>
              <w:spacing w:line="240" w:lineRule="auto"/>
              <w:ind w:firstLine="0"/>
              <w:jc w:val="lef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Pengadaan Peralatan dan Mesin Lainnya</w:t>
            </w:r>
          </w:p>
        </w:tc>
        <w:tc>
          <w:tcPr>
            <w:tcW w:w="528" w:type="pct"/>
            <w:tcBorders>
              <w:top w:val="nil"/>
              <w:left w:val="nil"/>
              <w:bottom w:val="single" w:sz="4" w:space="0" w:color="000000"/>
              <w:right w:val="single" w:sz="4" w:space="0" w:color="000000"/>
            </w:tcBorders>
            <w:shd w:val="clear" w:color="auto" w:fill="auto"/>
            <w:vAlign w:val="center"/>
            <w:hideMark/>
          </w:tcPr>
          <w:p w14:paraId="245ABC38" w14:textId="77777777" w:rsidR="008908D6" w:rsidRPr="008908D6" w:rsidRDefault="008908D6" w:rsidP="008908D6">
            <w:pPr>
              <w:spacing w:line="240" w:lineRule="auto"/>
              <w:ind w:firstLine="0"/>
              <w:jc w:val="lef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 xml:space="preserve">Jumlah Unit Peralatan dan Mesin Lainnya yangDisediakan (Unit) </w:t>
            </w:r>
          </w:p>
        </w:tc>
        <w:tc>
          <w:tcPr>
            <w:tcW w:w="256" w:type="pct"/>
            <w:tcBorders>
              <w:top w:val="nil"/>
              <w:left w:val="nil"/>
              <w:bottom w:val="single" w:sz="4" w:space="0" w:color="000000"/>
              <w:right w:val="single" w:sz="4" w:space="0" w:color="000000"/>
            </w:tcBorders>
            <w:shd w:val="clear" w:color="auto" w:fill="auto"/>
            <w:vAlign w:val="center"/>
            <w:hideMark/>
          </w:tcPr>
          <w:p w14:paraId="47F36398"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3</w:t>
            </w:r>
          </w:p>
        </w:tc>
        <w:tc>
          <w:tcPr>
            <w:tcW w:w="155" w:type="pct"/>
            <w:tcBorders>
              <w:top w:val="nil"/>
              <w:left w:val="nil"/>
              <w:bottom w:val="single" w:sz="4" w:space="0" w:color="000000"/>
              <w:right w:val="single" w:sz="4" w:space="0" w:color="000000"/>
            </w:tcBorders>
            <w:shd w:val="clear" w:color="auto" w:fill="auto"/>
            <w:vAlign w:val="center"/>
            <w:hideMark/>
          </w:tcPr>
          <w:p w14:paraId="5F40A159"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1</w:t>
            </w:r>
          </w:p>
        </w:tc>
        <w:tc>
          <w:tcPr>
            <w:tcW w:w="263" w:type="pct"/>
            <w:tcBorders>
              <w:top w:val="nil"/>
              <w:left w:val="nil"/>
              <w:bottom w:val="single" w:sz="4" w:space="0" w:color="000000"/>
              <w:right w:val="single" w:sz="4" w:space="0" w:color="000000"/>
            </w:tcBorders>
            <w:shd w:val="clear" w:color="auto" w:fill="auto"/>
            <w:vAlign w:val="center"/>
            <w:hideMark/>
          </w:tcPr>
          <w:p w14:paraId="4D7AB916" w14:textId="77777777" w:rsidR="008908D6" w:rsidRPr="008908D6" w:rsidRDefault="008908D6" w:rsidP="008908D6">
            <w:pPr>
              <w:spacing w:line="240" w:lineRule="auto"/>
              <w:ind w:firstLine="0"/>
              <w:jc w:val="righ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20,000,000</w:t>
            </w:r>
          </w:p>
        </w:tc>
        <w:tc>
          <w:tcPr>
            <w:tcW w:w="155" w:type="pct"/>
            <w:tcBorders>
              <w:top w:val="nil"/>
              <w:left w:val="nil"/>
              <w:bottom w:val="single" w:sz="4" w:space="0" w:color="000000"/>
              <w:right w:val="single" w:sz="4" w:space="0" w:color="000000"/>
            </w:tcBorders>
            <w:shd w:val="clear" w:color="auto" w:fill="auto"/>
            <w:vAlign w:val="center"/>
            <w:hideMark/>
          </w:tcPr>
          <w:p w14:paraId="781B4E17"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2</w:t>
            </w:r>
          </w:p>
        </w:tc>
        <w:tc>
          <w:tcPr>
            <w:tcW w:w="263" w:type="pct"/>
            <w:tcBorders>
              <w:top w:val="nil"/>
              <w:left w:val="nil"/>
              <w:bottom w:val="single" w:sz="4" w:space="0" w:color="000000"/>
              <w:right w:val="single" w:sz="4" w:space="0" w:color="000000"/>
            </w:tcBorders>
            <w:shd w:val="clear" w:color="auto" w:fill="auto"/>
            <w:vAlign w:val="center"/>
            <w:hideMark/>
          </w:tcPr>
          <w:p w14:paraId="4A8FC509" w14:textId="77777777" w:rsidR="008908D6" w:rsidRPr="008908D6" w:rsidRDefault="008908D6" w:rsidP="008908D6">
            <w:pPr>
              <w:spacing w:line="240" w:lineRule="auto"/>
              <w:ind w:firstLine="0"/>
              <w:jc w:val="righ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20,000,000</w:t>
            </w:r>
          </w:p>
        </w:tc>
        <w:tc>
          <w:tcPr>
            <w:tcW w:w="155" w:type="pct"/>
            <w:tcBorders>
              <w:top w:val="nil"/>
              <w:left w:val="nil"/>
              <w:bottom w:val="single" w:sz="4" w:space="0" w:color="000000"/>
              <w:right w:val="single" w:sz="4" w:space="0" w:color="000000"/>
            </w:tcBorders>
            <w:shd w:val="clear" w:color="auto" w:fill="auto"/>
            <w:vAlign w:val="center"/>
            <w:hideMark/>
          </w:tcPr>
          <w:p w14:paraId="0886CDB4"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2</w:t>
            </w:r>
          </w:p>
        </w:tc>
        <w:tc>
          <w:tcPr>
            <w:tcW w:w="263" w:type="pct"/>
            <w:tcBorders>
              <w:top w:val="nil"/>
              <w:left w:val="nil"/>
              <w:bottom w:val="single" w:sz="4" w:space="0" w:color="000000"/>
              <w:right w:val="single" w:sz="4" w:space="0" w:color="000000"/>
            </w:tcBorders>
            <w:shd w:val="clear" w:color="auto" w:fill="auto"/>
            <w:vAlign w:val="center"/>
            <w:hideMark/>
          </w:tcPr>
          <w:p w14:paraId="368E274A" w14:textId="77777777" w:rsidR="008908D6" w:rsidRPr="008908D6" w:rsidRDefault="008908D6" w:rsidP="008908D6">
            <w:pPr>
              <w:spacing w:line="240" w:lineRule="auto"/>
              <w:ind w:firstLine="0"/>
              <w:jc w:val="righ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20,000,000</w:t>
            </w:r>
          </w:p>
        </w:tc>
        <w:tc>
          <w:tcPr>
            <w:tcW w:w="155" w:type="pct"/>
            <w:tcBorders>
              <w:top w:val="nil"/>
              <w:left w:val="nil"/>
              <w:bottom w:val="single" w:sz="4" w:space="0" w:color="000000"/>
              <w:right w:val="single" w:sz="4" w:space="0" w:color="000000"/>
            </w:tcBorders>
            <w:shd w:val="clear" w:color="auto" w:fill="auto"/>
            <w:vAlign w:val="center"/>
            <w:hideMark/>
          </w:tcPr>
          <w:p w14:paraId="068624DE"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2</w:t>
            </w:r>
          </w:p>
        </w:tc>
        <w:tc>
          <w:tcPr>
            <w:tcW w:w="263" w:type="pct"/>
            <w:tcBorders>
              <w:top w:val="nil"/>
              <w:left w:val="nil"/>
              <w:bottom w:val="single" w:sz="4" w:space="0" w:color="000000"/>
              <w:right w:val="single" w:sz="4" w:space="0" w:color="000000"/>
            </w:tcBorders>
            <w:shd w:val="clear" w:color="auto" w:fill="auto"/>
            <w:vAlign w:val="center"/>
            <w:hideMark/>
          </w:tcPr>
          <w:p w14:paraId="63410A19" w14:textId="77777777" w:rsidR="008908D6" w:rsidRPr="008908D6" w:rsidRDefault="008908D6" w:rsidP="008908D6">
            <w:pPr>
              <w:spacing w:line="240" w:lineRule="auto"/>
              <w:ind w:firstLine="0"/>
              <w:jc w:val="righ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25,000,000</w:t>
            </w:r>
          </w:p>
        </w:tc>
        <w:tc>
          <w:tcPr>
            <w:tcW w:w="155" w:type="pct"/>
            <w:tcBorders>
              <w:top w:val="nil"/>
              <w:left w:val="nil"/>
              <w:bottom w:val="single" w:sz="4" w:space="0" w:color="000000"/>
              <w:right w:val="single" w:sz="4" w:space="0" w:color="000000"/>
            </w:tcBorders>
            <w:shd w:val="clear" w:color="auto" w:fill="auto"/>
            <w:vAlign w:val="center"/>
            <w:hideMark/>
          </w:tcPr>
          <w:p w14:paraId="512D5CCA"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2</w:t>
            </w:r>
          </w:p>
        </w:tc>
        <w:tc>
          <w:tcPr>
            <w:tcW w:w="263" w:type="pct"/>
            <w:tcBorders>
              <w:top w:val="nil"/>
              <w:left w:val="nil"/>
              <w:bottom w:val="single" w:sz="4" w:space="0" w:color="000000"/>
              <w:right w:val="single" w:sz="4" w:space="0" w:color="000000"/>
            </w:tcBorders>
            <w:shd w:val="clear" w:color="auto" w:fill="auto"/>
            <w:vAlign w:val="center"/>
            <w:hideMark/>
          </w:tcPr>
          <w:p w14:paraId="544D86F3" w14:textId="77777777" w:rsidR="008908D6" w:rsidRPr="008908D6" w:rsidRDefault="008908D6" w:rsidP="008908D6">
            <w:pPr>
              <w:spacing w:line="240" w:lineRule="auto"/>
              <w:ind w:firstLine="0"/>
              <w:jc w:val="righ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25,000,000</w:t>
            </w:r>
          </w:p>
        </w:tc>
        <w:tc>
          <w:tcPr>
            <w:tcW w:w="155" w:type="pct"/>
            <w:tcBorders>
              <w:top w:val="nil"/>
              <w:left w:val="nil"/>
              <w:bottom w:val="single" w:sz="4" w:space="0" w:color="000000"/>
              <w:right w:val="single" w:sz="4" w:space="0" w:color="000000"/>
            </w:tcBorders>
            <w:shd w:val="clear" w:color="auto" w:fill="auto"/>
            <w:vAlign w:val="center"/>
            <w:hideMark/>
          </w:tcPr>
          <w:p w14:paraId="3D3F02C0"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9</w:t>
            </w:r>
          </w:p>
        </w:tc>
        <w:tc>
          <w:tcPr>
            <w:tcW w:w="281" w:type="pct"/>
            <w:tcBorders>
              <w:top w:val="nil"/>
              <w:left w:val="nil"/>
              <w:bottom w:val="single" w:sz="4" w:space="0" w:color="000000"/>
              <w:right w:val="single" w:sz="4" w:space="0" w:color="000000"/>
            </w:tcBorders>
            <w:shd w:val="clear" w:color="auto" w:fill="auto"/>
            <w:vAlign w:val="center"/>
            <w:hideMark/>
          </w:tcPr>
          <w:p w14:paraId="35595DDC" w14:textId="77777777" w:rsidR="008908D6" w:rsidRPr="008908D6" w:rsidRDefault="008908D6" w:rsidP="008908D6">
            <w:pPr>
              <w:spacing w:line="240" w:lineRule="auto"/>
              <w:ind w:firstLine="0"/>
              <w:jc w:val="righ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110,000,000</w:t>
            </w:r>
          </w:p>
        </w:tc>
        <w:tc>
          <w:tcPr>
            <w:tcW w:w="342" w:type="pct"/>
            <w:tcBorders>
              <w:top w:val="nil"/>
              <w:left w:val="nil"/>
              <w:bottom w:val="single" w:sz="4" w:space="0" w:color="000000"/>
              <w:right w:val="single" w:sz="4" w:space="0" w:color="000000"/>
            </w:tcBorders>
            <w:shd w:val="clear" w:color="auto" w:fill="auto"/>
            <w:vAlign w:val="center"/>
            <w:hideMark/>
          </w:tcPr>
          <w:p w14:paraId="4072A028"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KECAMATAN PASIMASUNGGU</w:t>
            </w:r>
          </w:p>
        </w:tc>
      </w:tr>
      <w:tr w:rsidR="008908D6" w:rsidRPr="008908D6" w14:paraId="3567A973" w14:textId="77777777" w:rsidTr="008908D6">
        <w:trPr>
          <w:trHeight w:val="1260"/>
          <w:jc w:val="center"/>
        </w:trPr>
        <w:tc>
          <w:tcPr>
            <w:tcW w:w="340" w:type="pct"/>
            <w:tcBorders>
              <w:top w:val="nil"/>
              <w:left w:val="single" w:sz="4" w:space="0" w:color="000000"/>
              <w:bottom w:val="single" w:sz="4" w:space="0" w:color="000000"/>
              <w:right w:val="single" w:sz="4" w:space="0" w:color="000000"/>
            </w:tcBorders>
            <w:shd w:val="clear" w:color="000000" w:fill="B4F5A9"/>
            <w:vAlign w:val="center"/>
            <w:hideMark/>
          </w:tcPr>
          <w:p w14:paraId="565CCF1B" w14:textId="77777777" w:rsidR="008908D6" w:rsidRPr="008908D6" w:rsidRDefault="008908D6" w:rsidP="008908D6">
            <w:pPr>
              <w:spacing w:line="240" w:lineRule="auto"/>
              <w:ind w:firstLine="0"/>
              <w:jc w:val="lef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lastRenderedPageBreak/>
              <w:t> </w:t>
            </w:r>
          </w:p>
        </w:tc>
        <w:tc>
          <w:tcPr>
            <w:tcW w:w="288" w:type="pct"/>
            <w:tcBorders>
              <w:top w:val="nil"/>
              <w:left w:val="nil"/>
              <w:bottom w:val="single" w:sz="4" w:space="0" w:color="000000"/>
              <w:right w:val="single" w:sz="4" w:space="0" w:color="000000"/>
            </w:tcBorders>
            <w:shd w:val="clear" w:color="000000" w:fill="B4F5A9"/>
            <w:vAlign w:val="center"/>
            <w:hideMark/>
          </w:tcPr>
          <w:p w14:paraId="41822802" w14:textId="77777777" w:rsidR="008908D6" w:rsidRPr="008908D6" w:rsidRDefault="008908D6" w:rsidP="008908D6">
            <w:pPr>
              <w:spacing w:line="240" w:lineRule="auto"/>
              <w:ind w:firstLine="0"/>
              <w:jc w:val="lef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 </w:t>
            </w:r>
          </w:p>
        </w:tc>
        <w:tc>
          <w:tcPr>
            <w:tcW w:w="281" w:type="pct"/>
            <w:tcBorders>
              <w:top w:val="nil"/>
              <w:left w:val="nil"/>
              <w:bottom w:val="single" w:sz="4" w:space="0" w:color="000000"/>
              <w:right w:val="single" w:sz="4" w:space="0" w:color="000000"/>
            </w:tcBorders>
            <w:shd w:val="clear" w:color="000000" w:fill="B4F5A9"/>
            <w:vAlign w:val="center"/>
            <w:hideMark/>
          </w:tcPr>
          <w:p w14:paraId="3945AF77" w14:textId="77777777" w:rsidR="008908D6" w:rsidRPr="008908D6" w:rsidRDefault="008908D6" w:rsidP="008908D6">
            <w:pPr>
              <w:spacing w:line="240" w:lineRule="auto"/>
              <w:ind w:firstLine="0"/>
              <w:jc w:val="lef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7.01.01.2.08</w:t>
            </w:r>
          </w:p>
        </w:tc>
        <w:tc>
          <w:tcPr>
            <w:tcW w:w="442" w:type="pct"/>
            <w:tcBorders>
              <w:top w:val="nil"/>
              <w:left w:val="nil"/>
              <w:bottom w:val="single" w:sz="4" w:space="0" w:color="000000"/>
              <w:right w:val="single" w:sz="4" w:space="0" w:color="000000"/>
            </w:tcBorders>
            <w:shd w:val="clear" w:color="000000" w:fill="B4F5A9"/>
            <w:vAlign w:val="center"/>
            <w:hideMark/>
          </w:tcPr>
          <w:p w14:paraId="416940CC" w14:textId="77777777" w:rsidR="008908D6" w:rsidRPr="008908D6" w:rsidRDefault="008908D6" w:rsidP="008908D6">
            <w:pPr>
              <w:spacing w:line="240" w:lineRule="auto"/>
              <w:ind w:firstLine="0"/>
              <w:jc w:val="lef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Penyediaan Jasa Penunjang Urusan Pemerintahan Daerah</w:t>
            </w:r>
          </w:p>
        </w:tc>
        <w:tc>
          <w:tcPr>
            <w:tcW w:w="528" w:type="pct"/>
            <w:tcBorders>
              <w:top w:val="nil"/>
              <w:left w:val="nil"/>
              <w:bottom w:val="single" w:sz="4" w:space="0" w:color="000000"/>
              <w:right w:val="single" w:sz="4" w:space="0" w:color="000000"/>
            </w:tcBorders>
            <w:shd w:val="clear" w:color="000000" w:fill="B4F5A9"/>
            <w:vAlign w:val="center"/>
            <w:hideMark/>
          </w:tcPr>
          <w:p w14:paraId="7DE7A068" w14:textId="77777777" w:rsidR="008908D6" w:rsidRPr="008908D6" w:rsidRDefault="008908D6" w:rsidP="008908D6">
            <w:pPr>
              <w:spacing w:line="240" w:lineRule="auto"/>
              <w:ind w:firstLine="0"/>
              <w:jc w:val="lef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Persentase ketersediaan jasa  penunjang  perkantoran (%)</w:t>
            </w:r>
          </w:p>
        </w:tc>
        <w:tc>
          <w:tcPr>
            <w:tcW w:w="256" w:type="pct"/>
            <w:tcBorders>
              <w:top w:val="nil"/>
              <w:left w:val="nil"/>
              <w:bottom w:val="single" w:sz="4" w:space="0" w:color="000000"/>
              <w:right w:val="single" w:sz="4" w:space="0" w:color="000000"/>
            </w:tcBorders>
            <w:shd w:val="clear" w:color="000000" w:fill="B4F5A9"/>
            <w:vAlign w:val="center"/>
            <w:hideMark/>
          </w:tcPr>
          <w:p w14:paraId="3A01AEDE"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100</w:t>
            </w:r>
          </w:p>
        </w:tc>
        <w:tc>
          <w:tcPr>
            <w:tcW w:w="155" w:type="pct"/>
            <w:tcBorders>
              <w:top w:val="nil"/>
              <w:left w:val="nil"/>
              <w:bottom w:val="single" w:sz="4" w:space="0" w:color="000000"/>
              <w:right w:val="single" w:sz="4" w:space="0" w:color="000000"/>
            </w:tcBorders>
            <w:shd w:val="clear" w:color="000000" w:fill="B4F5A9"/>
            <w:vAlign w:val="center"/>
            <w:hideMark/>
          </w:tcPr>
          <w:p w14:paraId="6D9E4281"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100</w:t>
            </w:r>
          </w:p>
        </w:tc>
        <w:tc>
          <w:tcPr>
            <w:tcW w:w="263" w:type="pct"/>
            <w:tcBorders>
              <w:top w:val="nil"/>
              <w:left w:val="nil"/>
              <w:bottom w:val="single" w:sz="4" w:space="0" w:color="000000"/>
              <w:right w:val="single" w:sz="4" w:space="0" w:color="000000"/>
            </w:tcBorders>
            <w:shd w:val="clear" w:color="000000" w:fill="B4F5A9"/>
            <w:vAlign w:val="center"/>
            <w:hideMark/>
          </w:tcPr>
          <w:p w14:paraId="6B6A301E" w14:textId="77777777" w:rsidR="008908D6" w:rsidRPr="008908D6" w:rsidRDefault="008908D6" w:rsidP="008908D6">
            <w:pPr>
              <w:spacing w:line="240" w:lineRule="auto"/>
              <w:ind w:firstLine="0"/>
              <w:jc w:val="righ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205,000,000</w:t>
            </w:r>
          </w:p>
        </w:tc>
        <w:tc>
          <w:tcPr>
            <w:tcW w:w="155" w:type="pct"/>
            <w:tcBorders>
              <w:top w:val="nil"/>
              <w:left w:val="nil"/>
              <w:bottom w:val="single" w:sz="4" w:space="0" w:color="000000"/>
              <w:right w:val="single" w:sz="4" w:space="0" w:color="000000"/>
            </w:tcBorders>
            <w:shd w:val="clear" w:color="000000" w:fill="B4F5A9"/>
            <w:vAlign w:val="center"/>
            <w:hideMark/>
          </w:tcPr>
          <w:p w14:paraId="63C4E668"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100</w:t>
            </w:r>
          </w:p>
        </w:tc>
        <w:tc>
          <w:tcPr>
            <w:tcW w:w="263" w:type="pct"/>
            <w:tcBorders>
              <w:top w:val="nil"/>
              <w:left w:val="nil"/>
              <w:bottom w:val="single" w:sz="4" w:space="0" w:color="000000"/>
              <w:right w:val="single" w:sz="4" w:space="0" w:color="000000"/>
            </w:tcBorders>
            <w:shd w:val="clear" w:color="000000" w:fill="B4F5A9"/>
            <w:vAlign w:val="center"/>
            <w:hideMark/>
          </w:tcPr>
          <w:p w14:paraId="13C81932" w14:textId="77777777" w:rsidR="008908D6" w:rsidRPr="008908D6" w:rsidRDefault="008908D6" w:rsidP="008908D6">
            <w:pPr>
              <w:spacing w:line="240" w:lineRule="auto"/>
              <w:ind w:firstLine="0"/>
              <w:jc w:val="righ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220,500,000</w:t>
            </w:r>
          </w:p>
        </w:tc>
        <w:tc>
          <w:tcPr>
            <w:tcW w:w="155" w:type="pct"/>
            <w:tcBorders>
              <w:top w:val="nil"/>
              <w:left w:val="nil"/>
              <w:bottom w:val="single" w:sz="4" w:space="0" w:color="000000"/>
              <w:right w:val="single" w:sz="4" w:space="0" w:color="000000"/>
            </w:tcBorders>
            <w:shd w:val="clear" w:color="000000" w:fill="B4F5A9"/>
            <w:vAlign w:val="center"/>
            <w:hideMark/>
          </w:tcPr>
          <w:p w14:paraId="7E7B5ED7"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100</w:t>
            </w:r>
          </w:p>
        </w:tc>
        <w:tc>
          <w:tcPr>
            <w:tcW w:w="263" w:type="pct"/>
            <w:tcBorders>
              <w:top w:val="nil"/>
              <w:left w:val="nil"/>
              <w:bottom w:val="single" w:sz="4" w:space="0" w:color="000000"/>
              <w:right w:val="single" w:sz="4" w:space="0" w:color="000000"/>
            </w:tcBorders>
            <w:shd w:val="clear" w:color="000000" w:fill="B4F5A9"/>
            <w:vAlign w:val="center"/>
            <w:hideMark/>
          </w:tcPr>
          <w:p w14:paraId="5DF2497A" w14:textId="77777777" w:rsidR="008908D6" w:rsidRPr="008908D6" w:rsidRDefault="008908D6" w:rsidP="008908D6">
            <w:pPr>
              <w:spacing w:line="240" w:lineRule="auto"/>
              <w:ind w:firstLine="0"/>
              <w:jc w:val="righ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225,500,000</w:t>
            </w:r>
          </w:p>
        </w:tc>
        <w:tc>
          <w:tcPr>
            <w:tcW w:w="155" w:type="pct"/>
            <w:tcBorders>
              <w:top w:val="nil"/>
              <w:left w:val="nil"/>
              <w:bottom w:val="single" w:sz="4" w:space="0" w:color="000000"/>
              <w:right w:val="single" w:sz="4" w:space="0" w:color="000000"/>
            </w:tcBorders>
            <w:shd w:val="clear" w:color="000000" w:fill="B4F5A9"/>
            <w:vAlign w:val="center"/>
            <w:hideMark/>
          </w:tcPr>
          <w:p w14:paraId="32F9B266"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100</w:t>
            </w:r>
          </w:p>
        </w:tc>
        <w:tc>
          <w:tcPr>
            <w:tcW w:w="263" w:type="pct"/>
            <w:tcBorders>
              <w:top w:val="nil"/>
              <w:left w:val="nil"/>
              <w:bottom w:val="single" w:sz="4" w:space="0" w:color="000000"/>
              <w:right w:val="single" w:sz="4" w:space="0" w:color="000000"/>
            </w:tcBorders>
            <w:shd w:val="clear" w:color="000000" w:fill="B4F5A9"/>
            <w:vAlign w:val="center"/>
            <w:hideMark/>
          </w:tcPr>
          <w:p w14:paraId="303DCE2B" w14:textId="77777777" w:rsidR="008908D6" w:rsidRPr="008908D6" w:rsidRDefault="008908D6" w:rsidP="008908D6">
            <w:pPr>
              <w:spacing w:line="240" w:lineRule="auto"/>
              <w:ind w:firstLine="0"/>
              <w:jc w:val="righ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244,500,000</w:t>
            </w:r>
          </w:p>
        </w:tc>
        <w:tc>
          <w:tcPr>
            <w:tcW w:w="155" w:type="pct"/>
            <w:tcBorders>
              <w:top w:val="nil"/>
              <w:left w:val="nil"/>
              <w:bottom w:val="single" w:sz="4" w:space="0" w:color="000000"/>
              <w:right w:val="single" w:sz="4" w:space="0" w:color="000000"/>
            </w:tcBorders>
            <w:shd w:val="clear" w:color="000000" w:fill="B4F5A9"/>
            <w:vAlign w:val="center"/>
            <w:hideMark/>
          </w:tcPr>
          <w:p w14:paraId="4E1B1CAA"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100</w:t>
            </w:r>
          </w:p>
        </w:tc>
        <w:tc>
          <w:tcPr>
            <w:tcW w:w="263" w:type="pct"/>
            <w:tcBorders>
              <w:top w:val="nil"/>
              <w:left w:val="nil"/>
              <w:bottom w:val="single" w:sz="4" w:space="0" w:color="000000"/>
              <w:right w:val="single" w:sz="4" w:space="0" w:color="000000"/>
            </w:tcBorders>
            <w:shd w:val="clear" w:color="000000" w:fill="B4F5A9"/>
            <w:vAlign w:val="center"/>
            <w:hideMark/>
          </w:tcPr>
          <w:p w14:paraId="012785D2" w14:textId="77777777" w:rsidR="008908D6" w:rsidRPr="008908D6" w:rsidRDefault="008908D6" w:rsidP="008908D6">
            <w:pPr>
              <w:spacing w:line="240" w:lineRule="auto"/>
              <w:ind w:firstLine="0"/>
              <w:jc w:val="righ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250,000,000</w:t>
            </w:r>
          </w:p>
        </w:tc>
        <w:tc>
          <w:tcPr>
            <w:tcW w:w="155" w:type="pct"/>
            <w:tcBorders>
              <w:top w:val="nil"/>
              <w:left w:val="nil"/>
              <w:bottom w:val="single" w:sz="4" w:space="0" w:color="000000"/>
              <w:right w:val="single" w:sz="4" w:space="0" w:color="000000"/>
            </w:tcBorders>
            <w:shd w:val="clear" w:color="000000" w:fill="B4F5A9"/>
            <w:vAlign w:val="center"/>
            <w:hideMark/>
          </w:tcPr>
          <w:p w14:paraId="64457785"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100</w:t>
            </w:r>
          </w:p>
        </w:tc>
        <w:tc>
          <w:tcPr>
            <w:tcW w:w="281" w:type="pct"/>
            <w:tcBorders>
              <w:top w:val="nil"/>
              <w:left w:val="nil"/>
              <w:bottom w:val="single" w:sz="4" w:space="0" w:color="000000"/>
              <w:right w:val="single" w:sz="4" w:space="0" w:color="000000"/>
            </w:tcBorders>
            <w:shd w:val="clear" w:color="000000" w:fill="B4F5A9"/>
            <w:vAlign w:val="center"/>
            <w:hideMark/>
          </w:tcPr>
          <w:p w14:paraId="580705EE" w14:textId="77777777" w:rsidR="008908D6" w:rsidRPr="008908D6" w:rsidRDefault="008908D6" w:rsidP="008908D6">
            <w:pPr>
              <w:spacing w:line="240" w:lineRule="auto"/>
              <w:ind w:firstLine="0"/>
              <w:jc w:val="righ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1,145,500,000</w:t>
            </w:r>
          </w:p>
        </w:tc>
        <w:tc>
          <w:tcPr>
            <w:tcW w:w="342" w:type="pct"/>
            <w:tcBorders>
              <w:top w:val="nil"/>
              <w:left w:val="nil"/>
              <w:bottom w:val="single" w:sz="4" w:space="0" w:color="000000"/>
              <w:right w:val="single" w:sz="4" w:space="0" w:color="000000"/>
            </w:tcBorders>
            <w:shd w:val="clear" w:color="000000" w:fill="B4F5A9"/>
            <w:vAlign w:val="center"/>
            <w:hideMark/>
          </w:tcPr>
          <w:p w14:paraId="207B4DE2"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KECAMATAN PASIMASUNGGU</w:t>
            </w:r>
          </w:p>
        </w:tc>
      </w:tr>
      <w:tr w:rsidR="008908D6" w:rsidRPr="008908D6" w14:paraId="78F21EE3" w14:textId="77777777" w:rsidTr="008908D6">
        <w:trPr>
          <w:trHeight w:val="1440"/>
          <w:jc w:val="center"/>
        </w:trPr>
        <w:tc>
          <w:tcPr>
            <w:tcW w:w="340" w:type="pct"/>
            <w:tcBorders>
              <w:top w:val="nil"/>
              <w:left w:val="single" w:sz="4" w:space="0" w:color="000000"/>
              <w:bottom w:val="single" w:sz="4" w:space="0" w:color="000000"/>
              <w:right w:val="single" w:sz="4" w:space="0" w:color="000000"/>
            </w:tcBorders>
            <w:shd w:val="clear" w:color="auto" w:fill="auto"/>
            <w:vAlign w:val="center"/>
            <w:hideMark/>
          </w:tcPr>
          <w:p w14:paraId="64DC6C27" w14:textId="77777777" w:rsidR="008908D6" w:rsidRPr="008908D6" w:rsidRDefault="008908D6" w:rsidP="008908D6">
            <w:pPr>
              <w:spacing w:line="240" w:lineRule="auto"/>
              <w:ind w:firstLine="0"/>
              <w:jc w:val="lef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 </w:t>
            </w:r>
          </w:p>
        </w:tc>
        <w:tc>
          <w:tcPr>
            <w:tcW w:w="288" w:type="pct"/>
            <w:tcBorders>
              <w:top w:val="nil"/>
              <w:left w:val="nil"/>
              <w:bottom w:val="single" w:sz="4" w:space="0" w:color="000000"/>
              <w:right w:val="single" w:sz="4" w:space="0" w:color="000000"/>
            </w:tcBorders>
            <w:shd w:val="clear" w:color="auto" w:fill="auto"/>
            <w:vAlign w:val="center"/>
            <w:hideMark/>
          </w:tcPr>
          <w:p w14:paraId="772E0A07" w14:textId="77777777" w:rsidR="008908D6" w:rsidRPr="008908D6" w:rsidRDefault="008908D6" w:rsidP="008908D6">
            <w:pPr>
              <w:spacing w:line="240" w:lineRule="auto"/>
              <w:ind w:firstLine="0"/>
              <w:jc w:val="lef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 </w:t>
            </w:r>
          </w:p>
        </w:tc>
        <w:tc>
          <w:tcPr>
            <w:tcW w:w="281" w:type="pct"/>
            <w:tcBorders>
              <w:top w:val="nil"/>
              <w:left w:val="nil"/>
              <w:bottom w:val="single" w:sz="4" w:space="0" w:color="000000"/>
              <w:right w:val="single" w:sz="4" w:space="0" w:color="000000"/>
            </w:tcBorders>
            <w:shd w:val="clear" w:color="auto" w:fill="auto"/>
            <w:vAlign w:val="center"/>
            <w:hideMark/>
          </w:tcPr>
          <w:p w14:paraId="3C43A408" w14:textId="77777777" w:rsidR="008908D6" w:rsidRPr="008908D6" w:rsidRDefault="008908D6" w:rsidP="008908D6">
            <w:pPr>
              <w:spacing w:line="240" w:lineRule="auto"/>
              <w:ind w:firstLine="0"/>
              <w:jc w:val="lef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0.00.01.2.08.01</w:t>
            </w:r>
          </w:p>
        </w:tc>
        <w:tc>
          <w:tcPr>
            <w:tcW w:w="442" w:type="pct"/>
            <w:tcBorders>
              <w:top w:val="nil"/>
              <w:left w:val="nil"/>
              <w:bottom w:val="single" w:sz="4" w:space="0" w:color="000000"/>
              <w:right w:val="single" w:sz="4" w:space="0" w:color="000000"/>
            </w:tcBorders>
            <w:shd w:val="clear" w:color="auto" w:fill="auto"/>
            <w:vAlign w:val="center"/>
            <w:hideMark/>
          </w:tcPr>
          <w:p w14:paraId="09F8998E" w14:textId="77777777" w:rsidR="008908D6" w:rsidRPr="008908D6" w:rsidRDefault="008908D6" w:rsidP="008908D6">
            <w:pPr>
              <w:spacing w:line="240" w:lineRule="auto"/>
              <w:ind w:firstLine="0"/>
              <w:jc w:val="lef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Penyediaan Jasa Surat Menyurat</w:t>
            </w:r>
          </w:p>
        </w:tc>
        <w:tc>
          <w:tcPr>
            <w:tcW w:w="528" w:type="pct"/>
            <w:tcBorders>
              <w:top w:val="nil"/>
              <w:left w:val="nil"/>
              <w:bottom w:val="single" w:sz="4" w:space="0" w:color="000000"/>
              <w:right w:val="single" w:sz="4" w:space="0" w:color="000000"/>
            </w:tcBorders>
            <w:shd w:val="clear" w:color="auto" w:fill="auto"/>
            <w:vAlign w:val="center"/>
            <w:hideMark/>
          </w:tcPr>
          <w:p w14:paraId="21279D7A" w14:textId="77777777" w:rsidR="008908D6" w:rsidRPr="008908D6" w:rsidRDefault="008908D6" w:rsidP="008908D6">
            <w:pPr>
              <w:spacing w:line="240" w:lineRule="auto"/>
              <w:ind w:firstLine="0"/>
              <w:jc w:val="lef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 xml:space="preserve">Jumlah Laporan Penyediaan Jasa SuratMenyurat (Laporan) </w:t>
            </w:r>
          </w:p>
        </w:tc>
        <w:tc>
          <w:tcPr>
            <w:tcW w:w="256" w:type="pct"/>
            <w:tcBorders>
              <w:top w:val="nil"/>
              <w:left w:val="nil"/>
              <w:bottom w:val="single" w:sz="4" w:space="0" w:color="000000"/>
              <w:right w:val="single" w:sz="4" w:space="0" w:color="000000"/>
            </w:tcBorders>
            <w:shd w:val="clear" w:color="auto" w:fill="auto"/>
            <w:vAlign w:val="center"/>
            <w:hideMark/>
          </w:tcPr>
          <w:p w14:paraId="07D11057"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0</w:t>
            </w:r>
          </w:p>
        </w:tc>
        <w:tc>
          <w:tcPr>
            <w:tcW w:w="155" w:type="pct"/>
            <w:tcBorders>
              <w:top w:val="nil"/>
              <w:left w:val="nil"/>
              <w:bottom w:val="single" w:sz="4" w:space="0" w:color="000000"/>
              <w:right w:val="single" w:sz="4" w:space="0" w:color="000000"/>
            </w:tcBorders>
            <w:shd w:val="clear" w:color="auto" w:fill="auto"/>
            <w:vAlign w:val="center"/>
            <w:hideMark/>
          </w:tcPr>
          <w:p w14:paraId="7A6C83DD"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0</w:t>
            </w:r>
          </w:p>
        </w:tc>
        <w:tc>
          <w:tcPr>
            <w:tcW w:w="263" w:type="pct"/>
            <w:tcBorders>
              <w:top w:val="nil"/>
              <w:left w:val="nil"/>
              <w:bottom w:val="single" w:sz="4" w:space="0" w:color="000000"/>
              <w:right w:val="single" w:sz="4" w:space="0" w:color="000000"/>
            </w:tcBorders>
            <w:shd w:val="clear" w:color="auto" w:fill="auto"/>
            <w:vAlign w:val="center"/>
            <w:hideMark/>
          </w:tcPr>
          <w:p w14:paraId="300BA036" w14:textId="77777777" w:rsidR="008908D6" w:rsidRPr="008908D6" w:rsidRDefault="008908D6" w:rsidP="008908D6">
            <w:pPr>
              <w:spacing w:line="240" w:lineRule="auto"/>
              <w:ind w:firstLine="0"/>
              <w:jc w:val="righ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0</w:t>
            </w:r>
          </w:p>
        </w:tc>
        <w:tc>
          <w:tcPr>
            <w:tcW w:w="155" w:type="pct"/>
            <w:tcBorders>
              <w:top w:val="nil"/>
              <w:left w:val="nil"/>
              <w:bottom w:val="single" w:sz="4" w:space="0" w:color="000000"/>
              <w:right w:val="single" w:sz="4" w:space="0" w:color="000000"/>
            </w:tcBorders>
            <w:shd w:val="clear" w:color="auto" w:fill="auto"/>
            <w:vAlign w:val="center"/>
            <w:hideMark/>
          </w:tcPr>
          <w:p w14:paraId="490DF2E3"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12</w:t>
            </w:r>
          </w:p>
        </w:tc>
        <w:tc>
          <w:tcPr>
            <w:tcW w:w="263" w:type="pct"/>
            <w:tcBorders>
              <w:top w:val="nil"/>
              <w:left w:val="nil"/>
              <w:bottom w:val="single" w:sz="4" w:space="0" w:color="000000"/>
              <w:right w:val="single" w:sz="4" w:space="0" w:color="000000"/>
            </w:tcBorders>
            <w:shd w:val="clear" w:color="auto" w:fill="auto"/>
            <w:vAlign w:val="center"/>
            <w:hideMark/>
          </w:tcPr>
          <w:p w14:paraId="372BBBF1" w14:textId="77777777" w:rsidR="008908D6" w:rsidRPr="008908D6" w:rsidRDefault="008908D6" w:rsidP="008908D6">
            <w:pPr>
              <w:spacing w:line="240" w:lineRule="auto"/>
              <w:ind w:firstLine="0"/>
              <w:jc w:val="righ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2,500,000</w:t>
            </w:r>
          </w:p>
        </w:tc>
        <w:tc>
          <w:tcPr>
            <w:tcW w:w="155" w:type="pct"/>
            <w:tcBorders>
              <w:top w:val="nil"/>
              <w:left w:val="nil"/>
              <w:bottom w:val="single" w:sz="4" w:space="0" w:color="000000"/>
              <w:right w:val="single" w:sz="4" w:space="0" w:color="000000"/>
            </w:tcBorders>
            <w:shd w:val="clear" w:color="auto" w:fill="auto"/>
            <w:vAlign w:val="center"/>
            <w:hideMark/>
          </w:tcPr>
          <w:p w14:paraId="23D5DF59"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12</w:t>
            </w:r>
          </w:p>
        </w:tc>
        <w:tc>
          <w:tcPr>
            <w:tcW w:w="263" w:type="pct"/>
            <w:tcBorders>
              <w:top w:val="nil"/>
              <w:left w:val="nil"/>
              <w:bottom w:val="single" w:sz="4" w:space="0" w:color="000000"/>
              <w:right w:val="single" w:sz="4" w:space="0" w:color="000000"/>
            </w:tcBorders>
            <w:shd w:val="clear" w:color="auto" w:fill="auto"/>
            <w:vAlign w:val="center"/>
            <w:hideMark/>
          </w:tcPr>
          <w:p w14:paraId="5EE62828" w14:textId="77777777" w:rsidR="008908D6" w:rsidRPr="008908D6" w:rsidRDefault="008908D6" w:rsidP="008908D6">
            <w:pPr>
              <w:spacing w:line="240" w:lineRule="auto"/>
              <w:ind w:firstLine="0"/>
              <w:jc w:val="righ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2,500,000</w:t>
            </w:r>
          </w:p>
        </w:tc>
        <w:tc>
          <w:tcPr>
            <w:tcW w:w="155" w:type="pct"/>
            <w:tcBorders>
              <w:top w:val="nil"/>
              <w:left w:val="nil"/>
              <w:bottom w:val="single" w:sz="4" w:space="0" w:color="000000"/>
              <w:right w:val="single" w:sz="4" w:space="0" w:color="000000"/>
            </w:tcBorders>
            <w:shd w:val="clear" w:color="auto" w:fill="auto"/>
            <w:vAlign w:val="center"/>
            <w:hideMark/>
          </w:tcPr>
          <w:p w14:paraId="3E9F63AB"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12</w:t>
            </w:r>
          </w:p>
        </w:tc>
        <w:tc>
          <w:tcPr>
            <w:tcW w:w="263" w:type="pct"/>
            <w:tcBorders>
              <w:top w:val="nil"/>
              <w:left w:val="nil"/>
              <w:bottom w:val="single" w:sz="4" w:space="0" w:color="000000"/>
              <w:right w:val="single" w:sz="4" w:space="0" w:color="000000"/>
            </w:tcBorders>
            <w:shd w:val="clear" w:color="auto" w:fill="auto"/>
            <w:vAlign w:val="center"/>
            <w:hideMark/>
          </w:tcPr>
          <w:p w14:paraId="03BF687F" w14:textId="77777777" w:rsidR="008908D6" w:rsidRPr="008908D6" w:rsidRDefault="008908D6" w:rsidP="008908D6">
            <w:pPr>
              <w:spacing w:line="240" w:lineRule="auto"/>
              <w:ind w:firstLine="0"/>
              <w:jc w:val="righ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2,500,000</w:t>
            </w:r>
          </w:p>
        </w:tc>
        <w:tc>
          <w:tcPr>
            <w:tcW w:w="155" w:type="pct"/>
            <w:tcBorders>
              <w:top w:val="nil"/>
              <w:left w:val="nil"/>
              <w:bottom w:val="single" w:sz="4" w:space="0" w:color="000000"/>
              <w:right w:val="single" w:sz="4" w:space="0" w:color="000000"/>
            </w:tcBorders>
            <w:shd w:val="clear" w:color="auto" w:fill="auto"/>
            <w:vAlign w:val="center"/>
            <w:hideMark/>
          </w:tcPr>
          <w:p w14:paraId="61188DA7"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12</w:t>
            </w:r>
          </w:p>
        </w:tc>
        <w:tc>
          <w:tcPr>
            <w:tcW w:w="263" w:type="pct"/>
            <w:tcBorders>
              <w:top w:val="nil"/>
              <w:left w:val="nil"/>
              <w:bottom w:val="single" w:sz="4" w:space="0" w:color="000000"/>
              <w:right w:val="single" w:sz="4" w:space="0" w:color="000000"/>
            </w:tcBorders>
            <w:shd w:val="clear" w:color="auto" w:fill="auto"/>
            <w:vAlign w:val="center"/>
            <w:hideMark/>
          </w:tcPr>
          <w:p w14:paraId="05FF1E62" w14:textId="77777777" w:rsidR="008908D6" w:rsidRPr="008908D6" w:rsidRDefault="008908D6" w:rsidP="008908D6">
            <w:pPr>
              <w:spacing w:line="240" w:lineRule="auto"/>
              <w:ind w:firstLine="0"/>
              <w:jc w:val="righ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2,500,000</w:t>
            </w:r>
          </w:p>
        </w:tc>
        <w:tc>
          <w:tcPr>
            <w:tcW w:w="155" w:type="pct"/>
            <w:tcBorders>
              <w:top w:val="nil"/>
              <w:left w:val="nil"/>
              <w:bottom w:val="single" w:sz="4" w:space="0" w:color="000000"/>
              <w:right w:val="single" w:sz="4" w:space="0" w:color="000000"/>
            </w:tcBorders>
            <w:shd w:val="clear" w:color="auto" w:fill="auto"/>
            <w:vAlign w:val="center"/>
            <w:hideMark/>
          </w:tcPr>
          <w:p w14:paraId="273D397E"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48</w:t>
            </w:r>
          </w:p>
        </w:tc>
        <w:tc>
          <w:tcPr>
            <w:tcW w:w="281" w:type="pct"/>
            <w:tcBorders>
              <w:top w:val="nil"/>
              <w:left w:val="nil"/>
              <w:bottom w:val="single" w:sz="4" w:space="0" w:color="000000"/>
              <w:right w:val="single" w:sz="4" w:space="0" w:color="000000"/>
            </w:tcBorders>
            <w:shd w:val="clear" w:color="auto" w:fill="auto"/>
            <w:vAlign w:val="center"/>
            <w:hideMark/>
          </w:tcPr>
          <w:p w14:paraId="72D370D6" w14:textId="77777777" w:rsidR="008908D6" w:rsidRPr="008908D6" w:rsidRDefault="008908D6" w:rsidP="008908D6">
            <w:pPr>
              <w:spacing w:line="240" w:lineRule="auto"/>
              <w:ind w:firstLine="0"/>
              <w:jc w:val="righ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10,000,000</w:t>
            </w:r>
          </w:p>
        </w:tc>
        <w:tc>
          <w:tcPr>
            <w:tcW w:w="342" w:type="pct"/>
            <w:tcBorders>
              <w:top w:val="nil"/>
              <w:left w:val="nil"/>
              <w:bottom w:val="single" w:sz="4" w:space="0" w:color="000000"/>
              <w:right w:val="single" w:sz="4" w:space="0" w:color="000000"/>
            </w:tcBorders>
            <w:shd w:val="clear" w:color="auto" w:fill="auto"/>
            <w:vAlign w:val="center"/>
            <w:hideMark/>
          </w:tcPr>
          <w:p w14:paraId="349CA852"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KECAMATAN PASIMASUNGGU</w:t>
            </w:r>
          </w:p>
        </w:tc>
      </w:tr>
      <w:tr w:rsidR="008908D6" w:rsidRPr="008908D6" w14:paraId="29C40C50" w14:textId="77777777" w:rsidTr="008908D6">
        <w:trPr>
          <w:trHeight w:val="2160"/>
          <w:jc w:val="center"/>
        </w:trPr>
        <w:tc>
          <w:tcPr>
            <w:tcW w:w="340" w:type="pct"/>
            <w:tcBorders>
              <w:top w:val="nil"/>
              <w:left w:val="single" w:sz="4" w:space="0" w:color="000000"/>
              <w:bottom w:val="single" w:sz="4" w:space="0" w:color="000000"/>
              <w:right w:val="single" w:sz="4" w:space="0" w:color="000000"/>
            </w:tcBorders>
            <w:shd w:val="clear" w:color="auto" w:fill="auto"/>
            <w:vAlign w:val="center"/>
            <w:hideMark/>
          </w:tcPr>
          <w:p w14:paraId="7B97E724" w14:textId="77777777" w:rsidR="008908D6" w:rsidRPr="008908D6" w:rsidRDefault="008908D6" w:rsidP="008908D6">
            <w:pPr>
              <w:spacing w:line="240" w:lineRule="auto"/>
              <w:ind w:firstLine="0"/>
              <w:jc w:val="lef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 </w:t>
            </w:r>
          </w:p>
        </w:tc>
        <w:tc>
          <w:tcPr>
            <w:tcW w:w="288" w:type="pct"/>
            <w:tcBorders>
              <w:top w:val="nil"/>
              <w:left w:val="nil"/>
              <w:bottom w:val="single" w:sz="4" w:space="0" w:color="000000"/>
              <w:right w:val="single" w:sz="4" w:space="0" w:color="000000"/>
            </w:tcBorders>
            <w:shd w:val="clear" w:color="auto" w:fill="auto"/>
            <w:vAlign w:val="center"/>
            <w:hideMark/>
          </w:tcPr>
          <w:p w14:paraId="0D8B59E0" w14:textId="77777777" w:rsidR="008908D6" w:rsidRPr="008908D6" w:rsidRDefault="008908D6" w:rsidP="008908D6">
            <w:pPr>
              <w:spacing w:line="240" w:lineRule="auto"/>
              <w:ind w:firstLine="0"/>
              <w:jc w:val="lef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 </w:t>
            </w:r>
          </w:p>
        </w:tc>
        <w:tc>
          <w:tcPr>
            <w:tcW w:w="281" w:type="pct"/>
            <w:tcBorders>
              <w:top w:val="nil"/>
              <w:left w:val="nil"/>
              <w:bottom w:val="single" w:sz="4" w:space="0" w:color="000000"/>
              <w:right w:val="single" w:sz="4" w:space="0" w:color="000000"/>
            </w:tcBorders>
            <w:shd w:val="clear" w:color="auto" w:fill="auto"/>
            <w:vAlign w:val="center"/>
            <w:hideMark/>
          </w:tcPr>
          <w:p w14:paraId="36039B5A" w14:textId="77777777" w:rsidR="008908D6" w:rsidRPr="008908D6" w:rsidRDefault="008908D6" w:rsidP="008908D6">
            <w:pPr>
              <w:spacing w:line="240" w:lineRule="auto"/>
              <w:ind w:firstLine="0"/>
              <w:jc w:val="lef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0.00.01.2.08.02</w:t>
            </w:r>
          </w:p>
        </w:tc>
        <w:tc>
          <w:tcPr>
            <w:tcW w:w="442" w:type="pct"/>
            <w:tcBorders>
              <w:top w:val="nil"/>
              <w:left w:val="nil"/>
              <w:bottom w:val="single" w:sz="4" w:space="0" w:color="000000"/>
              <w:right w:val="single" w:sz="4" w:space="0" w:color="000000"/>
            </w:tcBorders>
            <w:shd w:val="clear" w:color="auto" w:fill="auto"/>
            <w:vAlign w:val="center"/>
            <w:hideMark/>
          </w:tcPr>
          <w:p w14:paraId="436B8F48" w14:textId="77777777" w:rsidR="008908D6" w:rsidRPr="008908D6" w:rsidRDefault="008908D6" w:rsidP="008908D6">
            <w:pPr>
              <w:spacing w:line="240" w:lineRule="auto"/>
              <w:ind w:firstLine="0"/>
              <w:jc w:val="lef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Penyediaan Jasa Komunikasi, Sumber Daya Air dan Listrik</w:t>
            </w:r>
          </w:p>
        </w:tc>
        <w:tc>
          <w:tcPr>
            <w:tcW w:w="528" w:type="pct"/>
            <w:tcBorders>
              <w:top w:val="nil"/>
              <w:left w:val="nil"/>
              <w:bottom w:val="single" w:sz="4" w:space="0" w:color="000000"/>
              <w:right w:val="single" w:sz="4" w:space="0" w:color="000000"/>
            </w:tcBorders>
            <w:shd w:val="clear" w:color="auto" w:fill="auto"/>
            <w:vAlign w:val="center"/>
            <w:hideMark/>
          </w:tcPr>
          <w:p w14:paraId="106490DB" w14:textId="77777777" w:rsidR="008908D6" w:rsidRPr="008908D6" w:rsidRDefault="008908D6" w:rsidP="008908D6">
            <w:pPr>
              <w:spacing w:line="240" w:lineRule="auto"/>
              <w:ind w:firstLine="0"/>
              <w:jc w:val="lef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 xml:space="preserve">Jumlah Laporan Penyediaan Jasa Komunikasi, Sumber Daya Air dan Listrik yang Disediakan (Laporan) </w:t>
            </w:r>
            <w:r w:rsidRPr="008908D6">
              <w:rPr>
                <w:rFonts w:eastAsia="Times New Roman" w:cs="Times New Roman"/>
                <w:color w:val="000000"/>
                <w:kern w:val="0"/>
                <w:sz w:val="14"/>
                <w:szCs w:val="14"/>
                <w:lang w:val="en-ID" w:eastAsia="en-ID"/>
                <w14:ligatures w14:val="none"/>
              </w:rPr>
              <w:br w:type="page"/>
            </w:r>
          </w:p>
        </w:tc>
        <w:tc>
          <w:tcPr>
            <w:tcW w:w="256" w:type="pct"/>
            <w:tcBorders>
              <w:top w:val="nil"/>
              <w:left w:val="nil"/>
              <w:bottom w:val="single" w:sz="4" w:space="0" w:color="000000"/>
              <w:right w:val="single" w:sz="4" w:space="0" w:color="000000"/>
            </w:tcBorders>
            <w:shd w:val="clear" w:color="auto" w:fill="auto"/>
            <w:vAlign w:val="center"/>
            <w:hideMark/>
          </w:tcPr>
          <w:p w14:paraId="7D15D0E9"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12</w:t>
            </w:r>
          </w:p>
        </w:tc>
        <w:tc>
          <w:tcPr>
            <w:tcW w:w="155" w:type="pct"/>
            <w:tcBorders>
              <w:top w:val="nil"/>
              <w:left w:val="nil"/>
              <w:bottom w:val="single" w:sz="4" w:space="0" w:color="000000"/>
              <w:right w:val="single" w:sz="4" w:space="0" w:color="000000"/>
            </w:tcBorders>
            <w:shd w:val="clear" w:color="auto" w:fill="auto"/>
            <w:vAlign w:val="center"/>
            <w:hideMark/>
          </w:tcPr>
          <w:p w14:paraId="48FC730E"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0</w:t>
            </w:r>
          </w:p>
        </w:tc>
        <w:tc>
          <w:tcPr>
            <w:tcW w:w="263" w:type="pct"/>
            <w:tcBorders>
              <w:top w:val="nil"/>
              <w:left w:val="nil"/>
              <w:bottom w:val="single" w:sz="4" w:space="0" w:color="000000"/>
              <w:right w:val="single" w:sz="4" w:space="0" w:color="000000"/>
            </w:tcBorders>
            <w:shd w:val="clear" w:color="auto" w:fill="auto"/>
            <w:vAlign w:val="center"/>
            <w:hideMark/>
          </w:tcPr>
          <w:p w14:paraId="17D6B608" w14:textId="77777777" w:rsidR="008908D6" w:rsidRPr="008908D6" w:rsidRDefault="008908D6" w:rsidP="008908D6">
            <w:pPr>
              <w:spacing w:line="240" w:lineRule="auto"/>
              <w:ind w:firstLine="0"/>
              <w:jc w:val="righ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0</w:t>
            </w:r>
          </w:p>
        </w:tc>
        <w:tc>
          <w:tcPr>
            <w:tcW w:w="155" w:type="pct"/>
            <w:tcBorders>
              <w:top w:val="nil"/>
              <w:left w:val="nil"/>
              <w:bottom w:val="single" w:sz="4" w:space="0" w:color="000000"/>
              <w:right w:val="single" w:sz="4" w:space="0" w:color="000000"/>
            </w:tcBorders>
            <w:shd w:val="clear" w:color="auto" w:fill="auto"/>
            <w:vAlign w:val="center"/>
            <w:hideMark/>
          </w:tcPr>
          <w:p w14:paraId="2312117F"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12</w:t>
            </w:r>
          </w:p>
        </w:tc>
        <w:tc>
          <w:tcPr>
            <w:tcW w:w="263" w:type="pct"/>
            <w:tcBorders>
              <w:top w:val="nil"/>
              <w:left w:val="nil"/>
              <w:bottom w:val="single" w:sz="4" w:space="0" w:color="000000"/>
              <w:right w:val="single" w:sz="4" w:space="0" w:color="000000"/>
            </w:tcBorders>
            <w:shd w:val="clear" w:color="auto" w:fill="auto"/>
            <w:vAlign w:val="center"/>
            <w:hideMark/>
          </w:tcPr>
          <w:p w14:paraId="0735FEA5" w14:textId="77777777" w:rsidR="008908D6" w:rsidRPr="008908D6" w:rsidRDefault="008908D6" w:rsidP="008908D6">
            <w:pPr>
              <w:spacing w:line="240" w:lineRule="auto"/>
              <w:ind w:firstLine="0"/>
              <w:jc w:val="righ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8,000,000</w:t>
            </w:r>
          </w:p>
        </w:tc>
        <w:tc>
          <w:tcPr>
            <w:tcW w:w="155" w:type="pct"/>
            <w:tcBorders>
              <w:top w:val="nil"/>
              <w:left w:val="nil"/>
              <w:bottom w:val="single" w:sz="4" w:space="0" w:color="000000"/>
              <w:right w:val="single" w:sz="4" w:space="0" w:color="000000"/>
            </w:tcBorders>
            <w:shd w:val="clear" w:color="auto" w:fill="auto"/>
            <w:vAlign w:val="center"/>
            <w:hideMark/>
          </w:tcPr>
          <w:p w14:paraId="3D76BAB0"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12</w:t>
            </w:r>
          </w:p>
        </w:tc>
        <w:tc>
          <w:tcPr>
            <w:tcW w:w="263" w:type="pct"/>
            <w:tcBorders>
              <w:top w:val="nil"/>
              <w:left w:val="nil"/>
              <w:bottom w:val="single" w:sz="4" w:space="0" w:color="000000"/>
              <w:right w:val="single" w:sz="4" w:space="0" w:color="000000"/>
            </w:tcBorders>
            <w:shd w:val="clear" w:color="auto" w:fill="auto"/>
            <w:vAlign w:val="center"/>
            <w:hideMark/>
          </w:tcPr>
          <w:p w14:paraId="0EE4B500" w14:textId="77777777" w:rsidR="008908D6" w:rsidRPr="008908D6" w:rsidRDefault="008908D6" w:rsidP="008908D6">
            <w:pPr>
              <w:spacing w:line="240" w:lineRule="auto"/>
              <w:ind w:firstLine="0"/>
              <w:jc w:val="righ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8,000,000</w:t>
            </w:r>
          </w:p>
        </w:tc>
        <w:tc>
          <w:tcPr>
            <w:tcW w:w="155" w:type="pct"/>
            <w:tcBorders>
              <w:top w:val="nil"/>
              <w:left w:val="nil"/>
              <w:bottom w:val="single" w:sz="4" w:space="0" w:color="000000"/>
              <w:right w:val="single" w:sz="4" w:space="0" w:color="000000"/>
            </w:tcBorders>
            <w:shd w:val="clear" w:color="auto" w:fill="auto"/>
            <w:vAlign w:val="center"/>
            <w:hideMark/>
          </w:tcPr>
          <w:p w14:paraId="77008A47"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12</w:t>
            </w:r>
          </w:p>
        </w:tc>
        <w:tc>
          <w:tcPr>
            <w:tcW w:w="263" w:type="pct"/>
            <w:tcBorders>
              <w:top w:val="nil"/>
              <w:left w:val="nil"/>
              <w:bottom w:val="single" w:sz="4" w:space="0" w:color="000000"/>
              <w:right w:val="single" w:sz="4" w:space="0" w:color="000000"/>
            </w:tcBorders>
            <w:shd w:val="clear" w:color="auto" w:fill="auto"/>
            <w:vAlign w:val="center"/>
            <w:hideMark/>
          </w:tcPr>
          <w:p w14:paraId="6AC5B85B" w14:textId="77777777" w:rsidR="008908D6" w:rsidRPr="008908D6" w:rsidRDefault="008908D6" w:rsidP="008908D6">
            <w:pPr>
              <w:spacing w:line="240" w:lineRule="auto"/>
              <w:ind w:firstLine="0"/>
              <w:jc w:val="righ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8,000,000</w:t>
            </w:r>
          </w:p>
        </w:tc>
        <w:tc>
          <w:tcPr>
            <w:tcW w:w="155" w:type="pct"/>
            <w:tcBorders>
              <w:top w:val="nil"/>
              <w:left w:val="nil"/>
              <w:bottom w:val="single" w:sz="4" w:space="0" w:color="000000"/>
              <w:right w:val="single" w:sz="4" w:space="0" w:color="000000"/>
            </w:tcBorders>
            <w:shd w:val="clear" w:color="auto" w:fill="auto"/>
            <w:vAlign w:val="center"/>
            <w:hideMark/>
          </w:tcPr>
          <w:p w14:paraId="3E3E70EC"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12</w:t>
            </w:r>
          </w:p>
        </w:tc>
        <w:tc>
          <w:tcPr>
            <w:tcW w:w="263" w:type="pct"/>
            <w:tcBorders>
              <w:top w:val="nil"/>
              <w:left w:val="nil"/>
              <w:bottom w:val="single" w:sz="4" w:space="0" w:color="000000"/>
              <w:right w:val="single" w:sz="4" w:space="0" w:color="000000"/>
            </w:tcBorders>
            <w:shd w:val="clear" w:color="auto" w:fill="auto"/>
            <w:vAlign w:val="center"/>
            <w:hideMark/>
          </w:tcPr>
          <w:p w14:paraId="7C7EDCEE" w14:textId="77777777" w:rsidR="008908D6" w:rsidRPr="008908D6" w:rsidRDefault="008908D6" w:rsidP="008908D6">
            <w:pPr>
              <w:spacing w:line="240" w:lineRule="auto"/>
              <w:ind w:firstLine="0"/>
              <w:jc w:val="righ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8,000,000</w:t>
            </w:r>
          </w:p>
        </w:tc>
        <w:tc>
          <w:tcPr>
            <w:tcW w:w="155" w:type="pct"/>
            <w:tcBorders>
              <w:top w:val="nil"/>
              <w:left w:val="nil"/>
              <w:bottom w:val="single" w:sz="4" w:space="0" w:color="000000"/>
              <w:right w:val="single" w:sz="4" w:space="0" w:color="000000"/>
            </w:tcBorders>
            <w:shd w:val="clear" w:color="auto" w:fill="auto"/>
            <w:vAlign w:val="center"/>
            <w:hideMark/>
          </w:tcPr>
          <w:p w14:paraId="29EE9671"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48</w:t>
            </w:r>
          </w:p>
        </w:tc>
        <w:tc>
          <w:tcPr>
            <w:tcW w:w="281" w:type="pct"/>
            <w:tcBorders>
              <w:top w:val="nil"/>
              <w:left w:val="nil"/>
              <w:bottom w:val="single" w:sz="4" w:space="0" w:color="000000"/>
              <w:right w:val="single" w:sz="4" w:space="0" w:color="000000"/>
            </w:tcBorders>
            <w:shd w:val="clear" w:color="auto" w:fill="auto"/>
            <w:vAlign w:val="center"/>
            <w:hideMark/>
          </w:tcPr>
          <w:p w14:paraId="410E29D1" w14:textId="77777777" w:rsidR="008908D6" w:rsidRPr="008908D6" w:rsidRDefault="008908D6" w:rsidP="008908D6">
            <w:pPr>
              <w:spacing w:line="240" w:lineRule="auto"/>
              <w:ind w:firstLine="0"/>
              <w:jc w:val="righ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32,000,000</w:t>
            </w:r>
          </w:p>
        </w:tc>
        <w:tc>
          <w:tcPr>
            <w:tcW w:w="342" w:type="pct"/>
            <w:tcBorders>
              <w:top w:val="nil"/>
              <w:left w:val="nil"/>
              <w:bottom w:val="single" w:sz="4" w:space="0" w:color="000000"/>
              <w:right w:val="single" w:sz="4" w:space="0" w:color="000000"/>
            </w:tcBorders>
            <w:shd w:val="clear" w:color="auto" w:fill="auto"/>
            <w:vAlign w:val="center"/>
            <w:hideMark/>
          </w:tcPr>
          <w:p w14:paraId="57671CAD"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KECAMATAN PASIMASUNGGU</w:t>
            </w:r>
          </w:p>
        </w:tc>
      </w:tr>
      <w:tr w:rsidR="008908D6" w:rsidRPr="008908D6" w14:paraId="4C89BD03" w14:textId="77777777" w:rsidTr="008908D6">
        <w:trPr>
          <w:trHeight w:val="1800"/>
          <w:jc w:val="center"/>
        </w:trPr>
        <w:tc>
          <w:tcPr>
            <w:tcW w:w="340" w:type="pct"/>
            <w:tcBorders>
              <w:top w:val="nil"/>
              <w:left w:val="single" w:sz="4" w:space="0" w:color="000000"/>
              <w:bottom w:val="single" w:sz="4" w:space="0" w:color="000000"/>
              <w:right w:val="single" w:sz="4" w:space="0" w:color="000000"/>
            </w:tcBorders>
            <w:shd w:val="clear" w:color="auto" w:fill="auto"/>
            <w:vAlign w:val="center"/>
            <w:hideMark/>
          </w:tcPr>
          <w:p w14:paraId="61192F61" w14:textId="77777777" w:rsidR="008908D6" w:rsidRPr="008908D6" w:rsidRDefault="008908D6" w:rsidP="008908D6">
            <w:pPr>
              <w:spacing w:line="240" w:lineRule="auto"/>
              <w:ind w:firstLine="0"/>
              <w:jc w:val="lef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lastRenderedPageBreak/>
              <w:t> </w:t>
            </w:r>
          </w:p>
        </w:tc>
        <w:tc>
          <w:tcPr>
            <w:tcW w:w="288" w:type="pct"/>
            <w:tcBorders>
              <w:top w:val="nil"/>
              <w:left w:val="nil"/>
              <w:bottom w:val="single" w:sz="4" w:space="0" w:color="000000"/>
              <w:right w:val="single" w:sz="4" w:space="0" w:color="000000"/>
            </w:tcBorders>
            <w:shd w:val="clear" w:color="auto" w:fill="auto"/>
            <w:vAlign w:val="center"/>
            <w:hideMark/>
          </w:tcPr>
          <w:p w14:paraId="1E3B7FAC" w14:textId="77777777" w:rsidR="008908D6" w:rsidRPr="008908D6" w:rsidRDefault="008908D6" w:rsidP="008908D6">
            <w:pPr>
              <w:spacing w:line="240" w:lineRule="auto"/>
              <w:ind w:firstLine="0"/>
              <w:jc w:val="lef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 </w:t>
            </w:r>
          </w:p>
        </w:tc>
        <w:tc>
          <w:tcPr>
            <w:tcW w:w="281" w:type="pct"/>
            <w:tcBorders>
              <w:top w:val="nil"/>
              <w:left w:val="nil"/>
              <w:bottom w:val="single" w:sz="4" w:space="0" w:color="000000"/>
              <w:right w:val="single" w:sz="4" w:space="0" w:color="000000"/>
            </w:tcBorders>
            <w:shd w:val="clear" w:color="auto" w:fill="auto"/>
            <w:vAlign w:val="center"/>
            <w:hideMark/>
          </w:tcPr>
          <w:p w14:paraId="6B9D9E62" w14:textId="77777777" w:rsidR="008908D6" w:rsidRPr="008908D6" w:rsidRDefault="008908D6" w:rsidP="008908D6">
            <w:pPr>
              <w:spacing w:line="240" w:lineRule="auto"/>
              <w:ind w:firstLine="0"/>
              <w:jc w:val="lef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0.00.01.2.08.04</w:t>
            </w:r>
          </w:p>
        </w:tc>
        <w:tc>
          <w:tcPr>
            <w:tcW w:w="442" w:type="pct"/>
            <w:tcBorders>
              <w:top w:val="nil"/>
              <w:left w:val="nil"/>
              <w:bottom w:val="single" w:sz="4" w:space="0" w:color="000000"/>
              <w:right w:val="single" w:sz="4" w:space="0" w:color="000000"/>
            </w:tcBorders>
            <w:shd w:val="clear" w:color="auto" w:fill="auto"/>
            <w:vAlign w:val="center"/>
            <w:hideMark/>
          </w:tcPr>
          <w:p w14:paraId="18D1F896" w14:textId="77777777" w:rsidR="008908D6" w:rsidRPr="008908D6" w:rsidRDefault="008908D6" w:rsidP="008908D6">
            <w:pPr>
              <w:spacing w:line="240" w:lineRule="auto"/>
              <w:ind w:firstLine="0"/>
              <w:jc w:val="lef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Penyediaan Jasa Pelayanan Umum Kantor</w:t>
            </w:r>
          </w:p>
        </w:tc>
        <w:tc>
          <w:tcPr>
            <w:tcW w:w="528" w:type="pct"/>
            <w:tcBorders>
              <w:top w:val="nil"/>
              <w:left w:val="nil"/>
              <w:bottom w:val="single" w:sz="4" w:space="0" w:color="000000"/>
              <w:right w:val="single" w:sz="4" w:space="0" w:color="000000"/>
            </w:tcBorders>
            <w:shd w:val="clear" w:color="auto" w:fill="auto"/>
            <w:vAlign w:val="center"/>
            <w:hideMark/>
          </w:tcPr>
          <w:p w14:paraId="4A3A4405" w14:textId="77777777" w:rsidR="008908D6" w:rsidRPr="008908D6" w:rsidRDefault="008908D6" w:rsidP="008908D6">
            <w:pPr>
              <w:spacing w:line="240" w:lineRule="auto"/>
              <w:ind w:firstLine="0"/>
              <w:jc w:val="lef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 xml:space="preserve">Jumlah Laporan Penyediaan Jasa PelayananUmum Kantor yang Disediakan (Laporan) </w:t>
            </w:r>
          </w:p>
        </w:tc>
        <w:tc>
          <w:tcPr>
            <w:tcW w:w="256" w:type="pct"/>
            <w:tcBorders>
              <w:top w:val="nil"/>
              <w:left w:val="nil"/>
              <w:bottom w:val="single" w:sz="4" w:space="0" w:color="000000"/>
              <w:right w:val="single" w:sz="4" w:space="0" w:color="000000"/>
            </w:tcBorders>
            <w:shd w:val="clear" w:color="auto" w:fill="auto"/>
            <w:vAlign w:val="center"/>
            <w:hideMark/>
          </w:tcPr>
          <w:p w14:paraId="38505021"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12</w:t>
            </w:r>
          </w:p>
        </w:tc>
        <w:tc>
          <w:tcPr>
            <w:tcW w:w="155" w:type="pct"/>
            <w:tcBorders>
              <w:top w:val="nil"/>
              <w:left w:val="nil"/>
              <w:bottom w:val="single" w:sz="4" w:space="0" w:color="000000"/>
              <w:right w:val="single" w:sz="4" w:space="0" w:color="000000"/>
            </w:tcBorders>
            <w:shd w:val="clear" w:color="auto" w:fill="auto"/>
            <w:vAlign w:val="center"/>
            <w:hideMark/>
          </w:tcPr>
          <w:p w14:paraId="7C1ED36F"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12</w:t>
            </w:r>
          </w:p>
        </w:tc>
        <w:tc>
          <w:tcPr>
            <w:tcW w:w="263" w:type="pct"/>
            <w:tcBorders>
              <w:top w:val="nil"/>
              <w:left w:val="nil"/>
              <w:bottom w:val="single" w:sz="4" w:space="0" w:color="000000"/>
              <w:right w:val="single" w:sz="4" w:space="0" w:color="000000"/>
            </w:tcBorders>
            <w:shd w:val="clear" w:color="auto" w:fill="auto"/>
            <w:vAlign w:val="center"/>
            <w:hideMark/>
          </w:tcPr>
          <w:p w14:paraId="45A2342C" w14:textId="77777777" w:rsidR="008908D6" w:rsidRPr="008908D6" w:rsidRDefault="008908D6" w:rsidP="008908D6">
            <w:pPr>
              <w:spacing w:line="240" w:lineRule="auto"/>
              <w:ind w:firstLine="0"/>
              <w:jc w:val="righ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205,000,000</w:t>
            </w:r>
          </w:p>
        </w:tc>
        <w:tc>
          <w:tcPr>
            <w:tcW w:w="155" w:type="pct"/>
            <w:tcBorders>
              <w:top w:val="nil"/>
              <w:left w:val="nil"/>
              <w:bottom w:val="single" w:sz="4" w:space="0" w:color="000000"/>
              <w:right w:val="single" w:sz="4" w:space="0" w:color="000000"/>
            </w:tcBorders>
            <w:shd w:val="clear" w:color="auto" w:fill="auto"/>
            <w:vAlign w:val="center"/>
            <w:hideMark/>
          </w:tcPr>
          <w:p w14:paraId="7AB856B8"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12</w:t>
            </w:r>
          </w:p>
        </w:tc>
        <w:tc>
          <w:tcPr>
            <w:tcW w:w="263" w:type="pct"/>
            <w:tcBorders>
              <w:top w:val="nil"/>
              <w:left w:val="nil"/>
              <w:bottom w:val="single" w:sz="4" w:space="0" w:color="000000"/>
              <w:right w:val="single" w:sz="4" w:space="0" w:color="000000"/>
            </w:tcBorders>
            <w:shd w:val="clear" w:color="auto" w:fill="auto"/>
            <w:vAlign w:val="center"/>
            <w:hideMark/>
          </w:tcPr>
          <w:p w14:paraId="0CE3CFC7" w14:textId="77777777" w:rsidR="008908D6" w:rsidRPr="008908D6" w:rsidRDefault="008908D6" w:rsidP="008908D6">
            <w:pPr>
              <w:spacing w:line="240" w:lineRule="auto"/>
              <w:ind w:firstLine="0"/>
              <w:jc w:val="righ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210,000,000</w:t>
            </w:r>
          </w:p>
        </w:tc>
        <w:tc>
          <w:tcPr>
            <w:tcW w:w="155" w:type="pct"/>
            <w:tcBorders>
              <w:top w:val="nil"/>
              <w:left w:val="nil"/>
              <w:bottom w:val="single" w:sz="4" w:space="0" w:color="000000"/>
              <w:right w:val="single" w:sz="4" w:space="0" w:color="000000"/>
            </w:tcBorders>
            <w:shd w:val="clear" w:color="auto" w:fill="auto"/>
            <w:vAlign w:val="center"/>
            <w:hideMark/>
          </w:tcPr>
          <w:p w14:paraId="1AA6AD62"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12</w:t>
            </w:r>
          </w:p>
        </w:tc>
        <w:tc>
          <w:tcPr>
            <w:tcW w:w="263" w:type="pct"/>
            <w:tcBorders>
              <w:top w:val="nil"/>
              <w:left w:val="nil"/>
              <w:bottom w:val="single" w:sz="4" w:space="0" w:color="000000"/>
              <w:right w:val="single" w:sz="4" w:space="0" w:color="000000"/>
            </w:tcBorders>
            <w:shd w:val="clear" w:color="auto" w:fill="auto"/>
            <w:vAlign w:val="center"/>
            <w:hideMark/>
          </w:tcPr>
          <w:p w14:paraId="075642E6" w14:textId="77777777" w:rsidR="008908D6" w:rsidRPr="008908D6" w:rsidRDefault="008908D6" w:rsidP="008908D6">
            <w:pPr>
              <w:spacing w:line="240" w:lineRule="auto"/>
              <w:ind w:firstLine="0"/>
              <w:jc w:val="righ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215,000,000</w:t>
            </w:r>
          </w:p>
        </w:tc>
        <w:tc>
          <w:tcPr>
            <w:tcW w:w="155" w:type="pct"/>
            <w:tcBorders>
              <w:top w:val="nil"/>
              <w:left w:val="nil"/>
              <w:bottom w:val="single" w:sz="4" w:space="0" w:color="000000"/>
              <w:right w:val="single" w:sz="4" w:space="0" w:color="000000"/>
            </w:tcBorders>
            <w:shd w:val="clear" w:color="auto" w:fill="auto"/>
            <w:vAlign w:val="center"/>
            <w:hideMark/>
          </w:tcPr>
          <w:p w14:paraId="1351312C"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12</w:t>
            </w:r>
          </w:p>
        </w:tc>
        <w:tc>
          <w:tcPr>
            <w:tcW w:w="263" w:type="pct"/>
            <w:tcBorders>
              <w:top w:val="nil"/>
              <w:left w:val="nil"/>
              <w:bottom w:val="single" w:sz="4" w:space="0" w:color="000000"/>
              <w:right w:val="single" w:sz="4" w:space="0" w:color="000000"/>
            </w:tcBorders>
            <w:shd w:val="clear" w:color="auto" w:fill="auto"/>
            <w:vAlign w:val="center"/>
            <w:hideMark/>
          </w:tcPr>
          <w:p w14:paraId="2CD820A1" w14:textId="77777777" w:rsidR="008908D6" w:rsidRPr="008908D6" w:rsidRDefault="008908D6" w:rsidP="008908D6">
            <w:pPr>
              <w:spacing w:line="240" w:lineRule="auto"/>
              <w:ind w:firstLine="0"/>
              <w:jc w:val="righ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234,000,000</w:t>
            </w:r>
          </w:p>
        </w:tc>
        <w:tc>
          <w:tcPr>
            <w:tcW w:w="155" w:type="pct"/>
            <w:tcBorders>
              <w:top w:val="nil"/>
              <w:left w:val="nil"/>
              <w:bottom w:val="single" w:sz="4" w:space="0" w:color="000000"/>
              <w:right w:val="single" w:sz="4" w:space="0" w:color="000000"/>
            </w:tcBorders>
            <w:shd w:val="clear" w:color="auto" w:fill="auto"/>
            <w:vAlign w:val="center"/>
            <w:hideMark/>
          </w:tcPr>
          <w:p w14:paraId="7A688A70"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12</w:t>
            </w:r>
          </w:p>
        </w:tc>
        <w:tc>
          <w:tcPr>
            <w:tcW w:w="263" w:type="pct"/>
            <w:tcBorders>
              <w:top w:val="nil"/>
              <w:left w:val="nil"/>
              <w:bottom w:val="single" w:sz="4" w:space="0" w:color="000000"/>
              <w:right w:val="single" w:sz="4" w:space="0" w:color="000000"/>
            </w:tcBorders>
            <w:shd w:val="clear" w:color="auto" w:fill="auto"/>
            <w:vAlign w:val="center"/>
            <w:hideMark/>
          </w:tcPr>
          <w:p w14:paraId="1793F59B" w14:textId="77777777" w:rsidR="008908D6" w:rsidRPr="008908D6" w:rsidRDefault="008908D6" w:rsidP="008908D6">
            <w:pPr>
              <w:spacing w:line="240" w:lineRule="auto"/>
              <w:ind w:firstLine="0"/>
              <w:jc w:val="righ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239,500,000</w:t>
            </w:r>
          </w:p>
        </w:tc>
        <w:tc>
          <w:tcPr>
            <w:tcW w:w="155" w:type="pct"/>
            <w:tcBorders>
              <w:top w:val="nil"/>
              <w:left w:val="nil"/>
              <w:bottom w:val="single" w:sz="4" w:space="0" w:color="000000"/>
              <w:right w:val="single" w:sz="4" w:space="0" w:color="000000"/>
            </w:tcBorders>
            <w:shd w:val="clear" w:color="auto" w:fill="auto"/>
            <w:vAlign w:val="center"/>
            <w:hideMark/>
          </w:tcPr>
          <w:p w14:paraId="22420C29"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60</w:t>
            </w:r>
          </w:p>
        </w:tc>
        <w:tc>
          <w:tcPr>
            <w:tcW w:w="281" w:type="pct"/>
            <w:tcBorders>
              <w:top w:val="nil"/>
              <w:left w:val="nil"/>
              <w:bottom w:val="single" w:sz="4" w:space="0" w:color="000000"/>
              <w:right w:val="single" w:sz="4" w:space="0" w:color="000000"/>
            </w:tcBorders>
            <w:shd w:val="clear" w:color="auto" w:fill="auto"/>
            <w:vAlign w:val="center"/>
            <w:hideMark/>
          </w:tcPr>
          <w:p w14:paraId="5AD933FF" w14:textId="77777777" w:rsidR="008908D6" w:rsidRPr="008908D6" w:rsidRDefault="008908D6" w:rsidP="008908D6">
            <w:pPr>
              <w:spacing w:line="240" w:lineRule="auto"/>
              <w:ind w:firstLine="0"/>
              <w:jc w:val="righ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1,103,500,000</w:t>
            </w:r>
          </w:p>
        </w:tc>
        <w:tc>
          <w:tcPr>
            <w:tcW w:w="342" w:type="pct"/>
            <w:tcBorders>
              <w:top w:val="nil"/>
              <w:left w:val="nil"/>
              <w:bottom w:val="single" w:sz="4" w:space="0" w:color="000000"/>
              <w:right w:val="single" w:sz="4" w:space="0" w:color="000000"/>
            </w:tcBorders>
            <w:shd w:val="clear" w:color="auto" w:fill="auto"/>
            <w:vAlign w:val="center"/>
            <w:hideMark/>
          </w:tcPr>
          <w:p w14:paraId="59AC92D4"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KECAMATAN PASIMASUNGGU</w:t>
            </w:r>
          </w:p>
        </w:tc>
      </w:tr>
      <w:tr w:rsidR="008908D6" w:rsidRPr="008908D6" w14:paraId="1586CC7F" w14:textId="77777777" w:rsidTr="008908D6">
        <w:trPr>
          <w:trHeight w:val="1440"/>
          <w:jc w:val="center"/>
        </w:trPr>
        <w:tc>
          <w:tcPr>
            <w:tcW w:w="340" w:type="pct"/>
            <w:tcBorders>
              <w:top w:val="nil"/>
              <w:left w:val="single" w:sz="4" w:space="0" w:color="000000"/>
              <w:bottom w:val="single" w:sz="4" w:space="0" w:color="000000"/>
              <w:right w:val="single" w:sz="4" w:space="0" w:color="000000"/>
            </w:tcBorders>
            <w:shd w:val="clear" w:color="000000" w:fill="B4F5A9"/>
            <w:vAlign w:val="center"/>
            <w:hideMark/>
          </w:tcPr>
          <w:p w14:paraId="5B24E871" w14:textId="77777777" w:rsidR="008908D6" w:rsidRPr="008908D6" w:rsidRDefault="008908D6" w:rsidP="008908D6">
            <w:pPr>
              <w:spacing w:line="240" w:lineRule="auto"/>
              <w:ind w:firstLine="0"/>
              <w:jc w:val="lef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 </w:t>
            </w:r>
          </w:p>
        </w:tc>
        <w:tc>
          <w:tcPr>
            <w:tcW w:w="288" w:type="pct"/>
            <w:tcBorders>
              <w:top w:val="nil"/>
              <w:left w:val="nil"/>
              <w:bottom w:val="single" w:sz="4" w:space="0" w:color="000000"/>
              <w:right w:val="single" w:sz="4" w:space="0" w:color="000000"/>
            </w:tcBorders>
            <w:shd w:val="clear" w:color="000000" w:fill="B4F5A9"/>
            <w:vAlign w:val="center"/>
            <w:hideMark/>
          </w:tcPr>
          <w:p w14:paraId="31F6146A" w14:textId="77777777" w:rsidR="008908D6" w:rsidRPr="008908D6" w:rsidRDefault="008908D6" w:rsidP="008908D6">
            <w:pPr>
              <w:spacing w:line="240" w:lineRule="auto"/>
              <w:ind w:firstLine="0"/>
              <w:jc w:val="lef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 </w:t>
            </w:r>
          </w:p>
        </w:tc>
        <w:tc>
          <w:tcPr>
            <w:tcW w:w="281" w:type="pct"/>
            <w:tcBorders>
              <w:top w:val="nil"/>
              <w:left w:val="nil"/>
              <w:bottom w:val="single" w:sz="4" w:space="0" w:color="000000"/>
              <w:right w:val="single" w:sz="4" w:space="0" w:color="000000"/>
            </w:tcBorders>
            <w:shd w:val="clear" w:color="000000" w:fill="B4F5A9"/>
            <w:vAlign w:val="center"/>
            <w:hideMark/>
          </w:tcPr>
          <w:p w14:paraId="4879E66C" w14:textId="77777777" w:rsidR="008908D6" w:rsidRPr="008908D6" w:rsidRDefault="008908D6" w:rsidP="008908D6">
            <w:pPr>
              <w:spacing w:line="240" w:lineRule="auto"/>
              <w:ind w:firstLine="0"/>
              <w:jc w:val="lef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7.01.01.2.09</w:t>
            </w:r>
          </w:p>
        </w:tc>
        <w:tc>
          <w:tcPr>
            <w:tcW w:w="442" w:type="pct"/>
            <w:tcBorders>
              <w:top w:val="nil"/>
              <w:left w:val="nil"/>
              <w:bottom w:val="single" w:sz="4" w:space="0" w:color="000000"/>
              <w:right w:val="single" w:sz="4" w:space="0" w:color="000000"/>
            </w:tcBorders>
            <w:shd w:val="clear" w:color="000000" w:fill="B4F5A9"/>
            <w:vAlign w:val="center"/>
            <w:hideMark/>
          </w:tcPr>
          <w:p w14:paraId="078994C1" w14:textId="77777777" w:rsidR="008908D6" w:rsidRPr="008908D6" w:rsidRDefault="008908D6" w:rsidP="008908D6">
            <w:pPr>
              <w:spacing w:line="240" w:lineRule="auto"/>
              <w:ind w:firstLine="0"/>
              <w:jc w:val="lef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Pemeliharaan  Barang  Milik  Daerah  Penunjang</w:t>
            </w:r>
            <w:r w:rsidRPr="008908D6">
              <w:rPr>
                <w:rFonts w:eastAsia="Times New Roman" w:cs="Times New Roman"/>
                <w:color w:val="000000"/>
                <w:kern w:val="0"/>
                <w:sz w:val="14"/>
                <w:szCs w:val="14"/>
                <w:lang w:val="en-ID" w:eastAsia="en-ID"/>
                <w14:ligatures w14:val="none"/>
              </w:rPr>
              <w:br/>
              <w:t>Urusan Pemerintahan Daerah</w:t>
            </w:r>
          </w:p>
        </w:tc>
        <w:tc>
          <w:tcPr>
            <w:tcW w:w="528" w:type="pct"/>
            <w:tcBorders>
              <w:top w:val="nil"/>
              <w:left w:val="nil"/>
              <w:bottom w:val="single" w:sz="4" w:space="0" w:color="000000"/>
              <w:right w:val="single" w:sz="4" w:space="0" w:color="000000"/>
            </w:tcBorders>
            <w:shd w:val="clear" w:color="000000" w:fill="B4F5A9"/>
            <w:vAlign w:val="center"/>
            <w:hideMark/>
          </w:tcPr>
          <w:p w14:paraId="441C6995" w14:textId="77777777" w:rsidR="008908D6" w:rsidRPr="008908D6" w:rsidRDefault="008908D6" w:rsidP="008908D6">
            <w:pPr>
              <w:spacing w:line="240" w:lineRule="auto"/>
              <w:ind w:firstLine="0"/>
              <w:jc w:val="lef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Persentase  pemeliharan Barang Milik Daerh (%)</w:t>
            </w:r>
          </w:p>
        </w:tc>
        <w:tc>
          <w:tcPr>
            <w:tcW w:w="256" w:type="pct"/>
            <w:tcBorders>
              <w:top w:val="nil"/>
              <w:left w:val="nil"/>
              <w:bottom w:val="single" w:sz="4" w:space="0" w:color="000000"/>
              <w:right w:val="single" w:sz="4" w:space="0" w:color="000000"/>
            </w:tcBorders>
            <w:shd w:val="clear" w:color="000000" w:fill="B4F5A9"/>
            <w:vAlign w:val="center"/>
            <w:hideMark/>
          </w:tcPr>
          <w:p w14:paraId="110B5F2F"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100</w:t>
            </w:r>
          </w:p>
        </w:tc>
        <w:tc>
          <w:tcPr>
            <w:tcW w:w="155" w:type="pct"/>
            <w:tcBorders>
              <w:top w:val="nil"/>
              <w:left w:val="nil"/>
              <w:bottom w:val="single" w:sz="4" w:space="0" w:color="000000"/>
              <w:right w:val="single" w:sz="4" w:space="0" w:color="000000"/>
            </w:tcBorders>
            <w:shd w:val="clear" w:color="000000" w:fill="B4F5A9"/>
            <w:vAlign w:val="center"/>
            <w:hideMark/>
          </w:tcPr>
          <w:p w14:paraId="7C4F50AF"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100</w:t>
            </w:r>
          </w:p>
        </w:tc>
        <w:tc>
          <w:tcPr>
            <w:tcW w:w="263" w:type="pct"/>
            <w:tcBorders>
              <w:top w:val="nil"/>
              <w:left w:val="nil"/>
              <w:bottom w:val="single" w:sz="4" w:space="0" w:color="000000"/>
              <w:right w:val="single" w:sz="4" w:space="0" w:color="000000"/>
            </w:tcBorders>
            <w:shd w:val="clear" w:color="000000" w:fill="B4F5A9"/>
            <w:vAlign w:val="center"/>
            <w:hideMark/>
          </w:tcPr>
          <w:p w14:paraId="09D735C6" w14:textId="77777777" w:rsidR="008908D6" w:rsidRPr="008908D6" w:rsidRDefault="008908D6" w:rsidP="008908D6">
            <w:pPr>
              <w:spacing w:line="240" w:lineRule="auto"/>
              <w:ind w:firstLine="0"/>
              <w:jc w:val="righ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68,000,000</w:t>
            </w:r>
          </w:p>
        </w:tc>
        <w:tc>
          <w:tcPr>
            <w:tcW w:w="155" w:type="pct"/>
            <w:tcBorders>
              <w:top w:val="nil"/>
              <w:left w:val="nil"/>
              <w:bottom w:val="single" w:sz="4" w:space="0" w:color="000000"/>
              <w:right w:val="single" w:sz="4" w:space="0" w:color="000000"/>
            </w:tcBorders>
            <w:shd w:val="clear" w:color="000000" w:fill="B4F5A9"/>
            <w:vAlign w:val="center"/>
            <w:hideMark/>
          </w:tcPr>
          <w:p w14:paraId="2036AB7F"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100</w:t>
            </w:r>
          </w:p>
        </w:tc>
        <w:tc>
          <w:tcPr>
            <w:tcW w:w="263" w:type="pct"/>
            <w:tcBorders>
              <w:top w:val="nil"/>
              <w:left w:val="nil"/>
              <w:bottom w:val="single" w:sz="4" w:space="0" w:color="000000"/>
              <w:right w:val="single" w:sz="4" w:space="0" w:color="000000"/>
            </w:tcBorders>
            <w:shd w:val="clear" w:color="000000" w:fill="B4F5A9"/>
            <w:vAlign w:val="center"/>
            <w:hideMark/>
          </w:tcPr>
          <w:p w14:paraId="6C5DF44F" w14:textId="77777777" w:rsidR="008908D6" w:rsidRPr="008908D6" w:rsidRDefault="008908D6" w:rsidP="008908D6">
            <w:pPr>
              <w:spacing w:line="240" w:lineRule="auto"/>
              <w:ind w:firstLine="0"/>
              <w:jc w:val="righ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69,500,000</w:t>
            </w:r>
          </w:p>
        </w:tc>
        <w:tc>
          <w:tcPr>
            <w:tcW w:w="155" w:type="pct"/>
            <w:tcBorders>
              <w:top w:val="nil"/>
              <w:left w:val="nil"/>
              <w:bottom w:val="single" w:sz="4" w:space="0" w:color="000000"/>
              <w:right w:val="single" w:sz="4" w:space="0" w:color="000000"/>
            </w:tcBorders>
            <w:shd w:val="clear" w:color="000000" w:fill="B4F5A9"/>
            <w:vAlign w:val="center"/>
            <w:hideMark/>
          </w:tcPr>
          <w:p w14:paraId="6B727E59"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100</w:t>
            </w:r>
          </w:p>
        </w:tc>
        <w:tc>
          <w:tcPr>
            <w:tcW w:w="263" w:type="pct"/>
            <w:tcBorders>
              <w:top w:val="nil"/>
              <w:left w:val="nil"/>
              <w:bottom w:val="single" w:sz="4" w:space="0" w:color="000000"/>
              <w:right w:val="single" w:sz="4" w:space="0" w:color="000000"/>
            </w:tcBorders>
            <w:shd w:val="clear" w:color="000000" w:fill="B4F5A9"/>
            <w:vAlign w:val="center"/>
            <w:hideMark/>
          </w:tcPr>
          <w:p w14:paraId="2265FBB8" w14:textId="77777777" w:rsidR="008908D6" w:rsidRPr="008908D6" w:rsidRDefault="008908D6" w:rsidP="008908D6">
            <w:pPr>
              <w:spacing w:line="240" w:lineRule="auto"/>
              <w:ind w:firstLine="0"/>
              <w:jc w:val="righ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81,500,000</w:t>
            </w:r>
          </w:p>
        </w:tc>
        <w:tc>
          <w:tcPr>
            <w:tcW w:w="155" w:type="pct"/>
            <w:tcBorders>
              <w:top w:val="nil"/>
              <w:left w:val="nil"/>
              <w:bottom w:val="single" w:sz="4" w:space="0" w:color="000000"/>
              <w:right w:val="single" w:sz="4" w:space="0" w:color="000000"/>
            </w:tcBorders>
            <w:shd w:val="clear" w:color="000000" w:fill="B4F5A9"/>
            <w:vAlign w:val="center"/>
            <w:hideMark/>
          </w:tcPr>
          <w:p w14:paraId="3D767E29"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100</w:t>
            </w:r>
          </w:p>
        </w:tc>
        <w:tc>
          <w:tcPr>
            <w:tcW w:w="263" w:type="pct"/>
            <w:tcBorders>
              <w:top w:val="nil"/>
              <w:left w:val="nil"/>
              <w:bottom w:val="single" w:sz="4" w:space="0" w:color="000000"/>
              <w:right w:val="single" w:sz="4" w:space="0" w:color="000000"/>
            </w:tcBorders>
            <w:shd w:val="clear" w:color="000000" w:fill="B4F5A9"/>
            <w:vAlign w:val="center"/>
            <w:hideMark/>
          </w:tcPr>
          <w:p w14:paraId="05D2CD34" w14:textId="77777777" w:rsidR="008908D6" w:rsidRPr="008908D6" w:rsidRDefault="008908D6" w:rsidP="008908D6">
            <w:pPr>
              <w:spacing w:line="240" w:lineRule="auto"/>
              <w:ind w:firstLine="0"/>
              <w:jc w:val="righ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85,500,000</w:t>
            </w:r>
          </w:p>
        </w:tc>
        <w:tc>
          <w:tcPr>
            <w:tcW w:w="155" w:type="pct"/>
            <w:tcBorders>
              <w:top w:val="nil"/>
              <w:left w:val="nil"/>
              <w:bottom w:val="single" w:sz="4" w:space="0" w:color="000000"/>
              <w:right w:val="single" w:sz="4" w:space="0" w:color="000000"/>
            </w:tcBorders>
            <w:shd w:val="clear" w:color="000000" w:fill="B4F5A9"/>
            <w:vAlign w:val="center"/>
            <w:hideMark/>
          </w:tcPr>
          <w:p w14:paraId="0317035C"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100</w:t>
            </w:r>
          </w:p>
        </w:tc>
        <w:tc>
          <w:tcPr>
            <w:tcW w:w="263" w:type="pct"/>
            <w:tcBorders>
              <w:top w:val="nil"/>
              <w:left w:val="nil"/>
              <w:bottom w:val="single" w:sz="4" w:space="0" w:color="000000"/>
              <w:right w:val="single" w:sz="4" w:space="0" w:color="000000"/>
            </w:tcBorders>
            <w:shd w:val="clear" w:color="000000" w:fill="B4F5A9"/>
            <w:vAlign w:val="center"/>
            <w:hideMark/>
          </w:tcPr>
          <w:p w14:paraId="24E88E21" w14:textId="77777777" w:rsidR="008908D6" w:rsidRPr="008908D6" w:rsidRDefault="008908D6" w:rsidP="008908D6">
            <w:pPr>
              <w:spacing w:line="240" w:lineRule="auto"/>
              <w:ind w:firstLine="0"/>
              <w:jc w:val="righ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90,000,000</w:t>
            </w:r>
          </w:p>
        </w:tc>
        <w:tc>
          <w:tcPr>
            <w:tcW w:w="155" w:type="pct"/>
            <w:tcBorders>
              <w:top w:val="nil"/>
              <w:left w:val="nil"/>
              <w:bottom w:val="single" w:sz="4" w:space="0" w:color="000000"/>
              <w:right w:val="single" w:sz="4" w:space="0" w:color="000000"/>
            </w:tcBorders>
            <w:shd w:val="clear" w:color="000000" w:fill="B4F5A9"/>
            <w:vAlign w:val="center"/>
            <w:hideMark/>
          </w:tcPr>
          <w:p w14:paraId="08A15A31"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100</w:t>
            </w:r>
          </w:p>
        </w:tc>
        <w:tc>
          <w:tcPr>
            <w:tcW w:w="281" w:type="pct"/>
            <w:tcBorders>
              <w:top w:val="nil"/>
              <w:left w:val="nil"/>
              <w:bottom w:val="single" w:sz="4" w:space="0" w:color="000000"/>
              <w:right w:val="single" w:sz="4" w:space="0" w:color="000000"/>
            </w:tcBorders>
            <w:shd w:val="clear" w:color="000000" w:fill="B4F5A9"/>
            <w:vAlign w:val="center"/>
            <w:hideMark/>
          </w:tcPr>
          <w:p w14:paraId="310DB7E2" w14:textId="77777777" w:rsidR="008908D6" w:rsidRPr="008908D6" w:rsidRDefault="008908D6" w:rsidP="008908D6">
            <w:pPr>
              <w:spacing w:line="240" w:lineRule="auto"/>
              <w:ind w:firstLine="0"/>
              <w:jc w:val="righ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394,500,000</w:t>
            </w:r>
          </w:p>
        </w:tc>
        <w:tc>
          <w:tcPr>
            <w:tcW w:w="342" w:type="pct"/>
            <w:tcBorders>
              <w:top w:val="nil"/>
              <w:left w:val="nil"/>
              <w:bottom w:val="single" w:sz="4" w:space="0" w:color="000000"/>
              <w:right w:val="single" w:sz="4" w:space="0" w:color="000000"/>
            </w:tcBorders>
            <w:shd w:val="clear" w:color="000000" w:fill="B4F5A9"/>
            <w:vAlign w:val="center"/>
            <w:hideMark/>
          </w:tcPr>
          <w:p w14:paraId="765427C6"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KECAMATAN PASIMASUNGGU</w:t>
            </w:r>
          </w:p>
        </w:tc>
      </w:tr>
      <w:tr w:rsidR="008908D6" w:rsidRPr="008908D6" w14:paraId="2F1A391E" w14:textId="77777777" w:rsidTr="008908D6">
        <w:trPr>
          <w:trHeight w:val="2520"/>
          <w:jc w:val="center"/>
        </w:trPr>
        <w:tc>
          <w:tcPr>
            <w:tcW w:w="340" w:type="pct"/>
            <w:tcBorders>
              <w:top w:val="nil"/>
              <w:left w:val="single" w:sz="4" w:space="0" w:color="000000"/>
              <w:bottom w:val="single" w:sz="4" w:space="0" w:color="000000"/>
              <w:right w:val="single" w:sz="4" w:space="0" w:color="000000"/>
            </w:tcBorders>
            <w:shd w:val="clear" w:color="auto" w:fill="auto"/>
            <w:vAlign w:val="center"/>
            <w:hideMark/>
          </w:tcPr>
          <w:p w14:paraId="6F5FD776" w14:textId="77777777" w:rsidR="008908D6" w:rsidRPr="008908D6" w:rsidRDefault="008908D6" w:rsidP="008908D6">
            <w:pPr>
              <w:spacing w:line="240" w:lineRule="auto"/>
              <w:ind w:firstLine="0"/>
              <w:jc w:val="lef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 </w:t>
            </w:r>
          </w:p>
        </w:tc>
        <w:tc>
          <w:tcPr>
            <w:tcW w:w="288" w:type="pct"/>
            <w:tcBorders>
              <w:top w:val="nil"/>
              <w:left w:val="nil"/>
              <w:bottom w:val="single" w:sz="4" w:space="0" w:color="000000"/>
              <w:right w:val="single" w:sz="4" w:space="0" w:color="000000"/>
            </w:tcBorders>
            <w:shd w:val="clear" w:color="auto" w:fill="auto"/>
            <w:vAlign w:val="center"/>
            <w:hideMark/>
          </w:tcPr>
          <w:p w14:paraId="4AD9B3F7" w14:textId="77777777" w:rsidR="008908D6" w:rsidRPr="008908D6" w:rsidRDefault="008908D6" w:rsidP="008908D6">
            <w:pPr>
              <w:spacing w:line="240" w:lineRule="auto"/>
              <w:ind w:firstLine="0"/>
              <w:jc w:val="lef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 </w:t>
            </w:r>
          </w:p>
        </w:tc>
        <w:tc>
          <w:tcPr>
            <w:tcW w:w="281" w:type="pct"/>
            <w:tcBorders>
              <w:top w:val="nil"/>
              <w:left w:val="nil"/>
              <w:bottom w:val="single" w:sz="4" w:space="0" w:color="000000"/>
              <w:right w:val="single" w:sz="4" w:space="0" w:color="000000"/>
            </w:tcBorders>
            <w:shd w:val="clear" w:color="auto" w:fill="auto"/>
            <w:vAlign w:val="center"/>
            <w:hideMark/>
          </w:tcPr>
          <w:p w14:paraId="1CD9EC5D" w14:textId="77777777" w:rsidR="008908D6" w:rsidRPr="008908D6" w:rsidRDefault="008908D6" w:rsidP="008908D6">
            <w:pPr>
              <w:spacing w:line="240" w:lineRule="auto"/>
              <w:ind w:firstLine="0"/>
              <w:jc w:val="lef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0.00.01.2.09.02</w:t>
            </w:r>
          </w:p>
        </w:tc>
        <w:tc>
          <w:tcPr>
            <w:tcW w:w="442" w:type="pct"/>
            <w:tcBorders>
              <w:top w:val="nil"/>
              <w:left w:val="nil"/>
              <w:bottom w:val="single" w:sz="4" w:space="0" w:color="000000"/>
              <w:right w:val="single" w:sz="4" w:space="0" w:color="000000"/>
            </w:tcBorders>
            <w:shd w:val="clear" w:color="auto" w:fill="auto"/>
            <w:vAlign w:val="center"/>
            <w:hideMark/>
          </w:tcPr>
          <w:p w14:paraId="6F4D7942" w14:textId="77777777" w:rsidR="008908D6" w:rsidRPr="008908D6" w:rsidRDefault="008908D6" w:rsidP="008908D6">
            <w:pPr>
              <w:spacing w:line="240" w:lineRule="auto"/>
              <w:ind w:firstLine="0"/>
              <w:jc w:val="lef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Penyediaan Jasa Pemeliharaan, Biaya Pemeliharaan, Pajak dan Perizinan Kendaraan Dinas Operasional atau Lapangan</w:t>
            </w:r>
          </w:p>
        </w:tc>
        <w:tc>
          <w:tcPr>
            <w:tcW w:w="528" w:type="pct"/>
            <w:tcBorders>
              <w:top w:val="nil"/>
              <w:left w:val="nil"/>
              <w:bottom w:val="single" w:sz="4" w:space="0" w:color="000000"/>
              <w:right w:val="single" w:sz="4" w:space="0" w:color="000000"/>
            </w:tcBorders>
            <w:shd w:val="clear" w:color="auto" w:fill="auto"/>
            <w:vAlign w:val="center"/>
            <w:hideMark/>
          </w:tcPr>
          <w:p w14:paraId="0A31D224" w14:textId="77777777" w:rsidR="008908D6" w:rsidRPr="008908D6" w:rsidRDefault="008908D6" w:rsidP="008908D6">
            <w:pPr>
              <w:spacing w:line="240" w:lineRule="auto"/>
              <w:ind w:firstLine="0"/>
              <w:jc w:val="lef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 xml:space="preserve">Jumlah Kendaraan Dinas Operasional atau Lapangan yang Dipelihara dan dibayarkan Pajak dan Perizinannya (Unit) </w:t>
            </w:r>
          </w:p>
        </w:tc>
        <w:tc>
          <w:tcPr>
            <w:tcW w:w="256" w:type="pct"/>
            <w:tcBorders>
              <w:top w:val="nil"/>
              <w:left w:val="nil"/>
              <w:bottom w:val="single" w:sz="4" w:space="0" w:color="000000"/>
              <w:right w:val="single" w:sz="4" w:space="0" w:color="000000"/>
            </w:tcBorders>
            <w:shd w:val="clear" w:color="auto" w:fill="auto"/>
            <w:vAlign w:val="center"/>
            <w:hideMark/>
          </w:tcPr>
          <w:p w14:paraId="3457579E"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10</w:t>
            </w:r>
          </w:p>
        </w:tc>
        <w:tc>
          <w:tcPr>
            <w:tcW w:w="155" w:type="pct"/>
            <w:tcBorders>
              <w:top w:val="nil"/>
              <w:left w:val="nil"/>
              <w:bottom w:val="single" w:sz="4" w:space="0" w:color="000000"/>
              <w:right w:val="single" w:sz="4" w:space="0" w:color="000000"/>
            </w:tcBorders>
            <w:shd w:val="clear" w:color="auto" w:fill="auto"/>
            <w:vAlign w:val="center"/>
            <w:hideMark/>
          </w:tcPr>
          <w:p w14:paraId="15C90624"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9</w:t>
            </w:r>
          </w:p>
        </w:tc>
        <w:tc>
          <w:tcPr>
            <w:tcW w:w="263" w:type="pct"/>
            <w:tcBorders>
              <w:top w:val="nil"/>
              <w:left w:val="nil"/>
              <w:bottom w:val="single" w:sz="4" w:space="0" w:color="000000"/>
              <w:right w:val="single" w:sz="4" w:space="0" w:color="000000"/>
            </w:tcBorders>
            <w:shd w:val="clear" w:color="auto" w:fill="auto"/>
            <w:vAlign w:val="center"/>
            <w:hideMark/>
          </w:tcPr>
          <w:p w14:paraId="5BFD6054" w14:textId="77777777" w:rsidR="008908D6" w:rsidRPr="008908D6" w:rsidRDefault="008908D6" w:rsidP="008908D6">
            <w:pPr>
              <w:spacing w:line="240" w:lineRule="auto"/>
              <w:ind w:firstLine="0"/>
              <w:jc w:val="righ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65,000,000</w:t>
            </w:r>
          </w:p>
        </w:tc>
        <w:tc>
          <w:tcPr>
            <w:tcW w:w="155" w:type="pct"/>
            <w:tcBorders>
              <w:top w:val="nil"/>
              <w:left w:val="nil"/>
              <w:bottom w:val="single" w:sz="4" w:space="0" w:color="000000"/>
              <w:right w:val="single" w:sz="4" w:space="0" w:color="000000"/>
            </w:tcBorders>
            <w:shd w:val="clear" w:color="auto" w:fill="auto"/>
            <w:vAlign w:val="center"/>
            <w:hideMark/>
          </w:tcPr>
          <w:p w14:paraId="22655AC6"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9</w:t>
            </w:r>
          </w:p>
        </w:tc>
        <w:tc>
          <w:tcPr>
            <w:tcW w:w="263" w:type="pct"/>
            <w:tcBorders>
              <w:top w:val="nil"/>
              <w:left w:val="nil"/>
              <w:bottom w:val="single" w:sz="4" w:space="0" w:color="000000"/>
              <w:right w:val="single" w:sz="4" w:space="0" w:color="000000"/>
            </w:tcBorders>
            <w:shd w:val="clear" w:color="auto" w:fill="auto"/>
            <w:vAlign w:val="center"/>
            <w:hideMark/>
          </w:tcPr>
          <w:p w14:paraId="255812C2" w14:textId="77777777" w:rsidR="008908D6" w:rsidRPr="008908D6" w:rsidRDefault="008908D6" w:rsidP="008908D6">
            <w:pPr>
              <w:spacing w:line="240" w:lineRule="auto"/>
              <w:ind w:firstLine="0"/>
              <w:jc w:val="righ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64,000,000</w:t>
            </w:r>
          </w:p>
        </w:tc>
        <w:tc>
          <w:tcPr>
            <w:tcW w:w="155" w:type="pct"/>
            <w:tcBorders>
              <w:top w:val="nil"/>
              <w:left w:val="nil"/>
              <w:bottom w:val="single" w:sz="4" w:space="0" w:color="000000"/>
              <w:right w:val="single" w:sz="4" w:space="0" w:color="000000"/>
            </w:tcBorders>
            <w:shd w:val="clear" w:color="auto" w:fill="auto"/>
            <w:vAlign w:val="center"/>
            <w:hideMark/>
          </w:tcPr>
          <w:p w14:paraId="3ED45220"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9</w:t>
            </w:r>
          </w:p>
        </w:tc>
        <w:tc>
          <w:tcPr>
            <w:tcW w:w="263" w:type="pct"/>
            <w:tcBorders>
              <w:top w:val="nil"/>
              <w:left w:val="nil"/>
              <w:bottom w:val="single" w:sz="4" w:space="0" w:color="000000"/>
              <w:right w:val="single" w:sz="4" w:space="0" w:color="000000"/>
            </w:tcBorders>
            <w:shd w:val="clear" w:color="auto" w:fill="auto"/>
            <w:vAlign w:val="center"/>
            <w:hideMark/>
          </w:tcPr>
          <w:p w14:paraId="725F718F" w14:textId="77777777" w:rsidR="008908D6" w:rsidRPr="008908D6" w:rsidRDefault="008908D6" w:rsidP="008908D6">
            <w:pPr>
              <w:spacing w:line="240" w:lineRule="auto"/>
              <w:ind w:firstLine="0"/>
              <w:jc w:val="righ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71,000,000</w:t>
            </w:r>
          </w:p>
        </w:tc>
        <w:tc>
          <w:tcPr>
            <w:tcW w:w="155" w:type="pct"/>
            <w:tcBorders>
              <w:top w:val="nil"/>
              <w:left w:val="nil"/>
              <w:bottom w:val="single" w:sz="4" w:space="0" w:color="000000"/>
              <w:right w:val="single" w:sz="4" w:space="0" w:color="000000"/>
            </w:tcBorders>
            <w:shd w:val="clear" w:color="auto" w:fill="auto"/>
            <w:vAlign w:val="center"/>
            <w:hideMark/>
          </w:tcPr>
          <w:p w14:paraId="52947648"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9</w:t>
            </w:r>
          </w:p>
        </w:tc>
        <w:tc>
          <w:tcPr>
            <w:tcW w:w="263" w:type="pct"/>
            <w:tcBorders>
              <w:top w:val="nil"/>
              <w:left w:val="nil"/>
              <w:bottom w:val="single" w:sz="4" w:space="0" w:color="000000"/>
              <w:right w:val="single" w:sz="4" w:space="0" w:color="000000"/>
            </w:tcBorders>
            <w:shd w:val="clear" w:color="auto" w:fill="auto"/>
            <w:vAlign w:val="center"/>
            <w:hideMark/>
          </w:tcPr>
          <w:p w14:paraId="248A8166" w14:textId="77777777" w:rsidR="008908D6" w:rsidRPr="008908D6" w:rsidRDefault="008908D6" w:rsidP="008908D6">
            <w:pPr>
              <w:spacing w:line="240" w:lineRule="auto"/>
              <w:ind w:firstLine="0"/>
              <w:jc w:val="righ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79,000,000</w:t>
            </w:r>
          </w:p>
        </w:tc>
        <w:tc>
          <w:tcPr>
            <w:tcW w:w="155" w:type="pct"/>
            <w:tcBorders>
              <w:top w:val="nil"/>
              <w:left w:val="nil"/>
              <w:bottom w:val="single" w:sz="4" w:space="0" w:color="000000"/>
              <w:right w:val="single" w:sz="4" w:space="0" w:color="000000"/>
            </w:tcBorders>
            <w:shd w:val="clear" w:color="auto" w:fill="auto"/>
            <w:vAlign w:val="center"/>
            <w:hideMark/>
          </w:tcPr>
          <w:p w14:paraId="7092E657"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9</w:t>
            </w:r>
          </w:p>
        </w:tc>
        <w:tc>
          <w:tcPr>
            <w:tcW w:w="263" w:type="pct"/>
            <w:tcBorders>
              <w:top w:val="nil"/>
              <w:left w:val="nil"/>
              <w:bottom w:val="single" w:sz="4" w:space="0" w:color="000000"/>
              <w:right w:val="single" w:sz="4" w:space="0" w:color="000000"/>
            </w:tcBorders>
            <w:shd w:val="clear" w:color="auto" w:fill="auto"/>
            <w:vAlign w:val="center"/>
            <w:hideMark/>
          </w:tcPr>
          <w:p w14:paraId="4E9B91F6" w14:textId="77777777" w:rsidR="008908D6" w:rsidRPr="008908D6" w:rsidRDefault="008908D6" w:rsidP="008908D6">
            <w:pPr>
              <w:spacing w:line="240" w:lineRule="auto"/>
              <w:ind w:firstLine="0"/>
              <w:jc w:val="righ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80,000,000</w:t>
            </w:r>
          </w:p>
        </w:tc>
        <w:tc>
          <w:tcPr>
            <w:tcW w:w="155" w:type="pct"/>
            <w:tcBorders>
              <w:top w:val="nil"/>
              <w:left w:val="nil"/>
              <w:bottom w:val="single" w:sz="4" w:space="0" w:color="000000"/>
              <w:right w:val="single" w:sz="4" w:space="0" w:color="000000"/>
            </w:tcBorders>
            <w:shd w:val="clear" w:color="auto" w:fill="auto"/>
            <w:vAlign w:val="center"/>
            <w:hideMark/>
          </w:tcPr>
          <w:p w14:paraId="413B7C09"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45</w:t>
            </w:r>
          </w:p>
        </w:tc>
        <w:tc>
          <w:tcPr>
            <w:tcW w:w="281" w:type="pct"/>
            <w:tcBorders>
              <w:top w:val="nil"/>
              <w:left w:val="nil"/>
              <w:bottom w:val="single" w:sz="4" w:space="0" w:color="000000"/>
              <w:right w:val="single" w:sz="4" w:space="0" w:color="000000"/>
            </w:tcBorders>
            <w:shd w:val="clear" w:color="auto" w:fill="auto"/>
            <w:vAlign w:val="center"/>
            <w:hideMark/>
          </w:tcPr>
          <w:p w14:paraId="22122DCD" w14:textId="77777777" w:rsidR="008908D6" w:rsidRPr="008908D6" w:rsidRDefault="008908D6" w:rsidP="008908D6">
            <w:pPr>
              <w:spacing w:line="240" w:lineRule="auto"/>
              <w:ind w:firstLine="0"/>
              <w:jc w:val="righ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359,000,000</w:t>
            </w:r>
          </w:p>
        </w:tc>
        <w:tc>
          <w:tcPr>
            <w:tcW w:w="342" w:type="pct"/>
            <w:tcBorders>
              <w:top w:val="nil"/>
              <w:left w:val="nil"/>
              <w:bottom w:val="single" w:sz="4" w:space="0" w:color="000000"/>
              <w:right w:val="single" w:sz="4" w:space="0" w:color="000000"/>
            </w:tcBorders>
            <w:shd w:val="clear" w:color="auto" w:fill="auto"/>
            <w:vAlign w:val="center"/>
            <w:hideMark/>
          </w:tcPr>
          <w:p w14:paraId="2E73E4B8"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KECAMATAN PASIMASUNGGU</w:t>
            </w:r>
          </w:p>
        </w:tc>
      </w:tr>
      <w:tr w:rsidR="008908D6" w:rsidRPr="008908D6" w14:paraId="06773673" w14:textId="77777777" w:rsidTr="008908D6">
        <w:trPr>
          <w:trHeight w:val="1260"/>
          <w:jc w:val="center"/>
        </w:trPr>
        <w:tc>
          <w:tcPr>
            <w:tcW w:w="340" w:type="pct"/>
            <w:tcBorders>
              <w:top w:val="nil"/>
              <w:left w:val="single" w:sz="4" w:space="0" w:color="000000"/>
              <w:bottom w:val="single" w:sz="4" w:space="0" w:color="000000"/>
              <w:right w:val="single" w:sz="4" w:space="0" w:color="000000"/>
            </w:tcBorders>
            <w:shd w:val="clear" w:color="auto" w:fill="auto"/>
            <w:vAlign w:val="center"/>
            <w:hideMark/>
          </w:tcPr>
          <w:p w14:paraId="1C0DF84F" w14:textId="77777777" w:rsidR="008908D6" w:rsidRPr="008908D6" w:rsidRDefault="008908D6" w:rsidP="008908D6">
            <w:pPr>
              <w:spacing w:line="240" w:lineRule="auto"/>
              <w:ind w:firstLine="0"/>
              <w:jc w:val="lef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lastRenderedPageBreak/>
              <w:t> </w:t>
            </w:r>
          </w:p>
        </w:tc>
        <w:tc>
          <w:tcPr>
            <w:tcW w:w="288" w:type="pct"/>
            <w:tcBorders>
              <w:top w:val="nil"/>
              <w:left w:val="nil"/>
              <w:bottom w:val="single" w:sz="4" w:space="0" w:color="000000"/>
              <w:right w:val="single" w:sz="4" w:space="0" w:color="000000"/>
            </w:tcBorders>
            <w:shd w:val="clear" w:color="auto" w:fill="auto"/>
            <w:vAlign w:val="center"/>
            <w:hideMark/>
          </w:tcPr>
          <w:p w14:paraId="5EFBC251" w14:textId="77777777" w:rsidR="008908D6" w:rsidRPr="008908D6" w:rsidRDefault="008908D6" w:rsidP="008908D6">
            <w:pPr>
              <w:spacing w:line="240" w:lineRule="auto"/>
              <w:ind w:firstLine="0"/>
              <w:jc w:val="lef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 </w:t>
            </w:r>
          </w:p>
        </w:tc>
        <w:tc>
          <w:tcPr>
            <w:tcW w:w="281" w:type="pct"/>
            <w:tcBorders>
              <w:top w:val="nil"/>
              <w:left w:val="nil"/>
              <w:bottom w:val="single" w:sz="4" w:space="0" w:color="000000"/>
              <w:right w:val="single" w:sz="4" w:space="0" w:color="000000"/>
            </w:tcBorders>
            <w:shd w:val="clear" w:color="auto" w:fill="auto"/>
            <w:vAlign w:val="center"/>
            <w:hideMark/>
          </w:tcPr>
          <w:p w14:paraId="7B5A9289" w14:textId="77777777" w:rsidR="008908D6" w:rsidRPr="008908D6" w:rsidRDefault="008908D6" w:rsidP="008908D6">
            <w:pPr>
              <w:spacing w:line="240" w:lineRule="auto"/>
              <w:ind w:firstLine="0"/>
              <w:jc w:val="lef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0.00.01.2.09.06</w:t>
            </w:r>
          </w:p>
        </w:tc>
        <w:tc>
          <w:tcPr>
            <w:tcW w:w="442" w:type="pct"/>
            <w:tcBorders>
              <w:top w:val="nil"/>
              <w:left w:val="nil"/>
              <w:bottom w:val="single" w:sz="4" w:space="0" w:color="000000"/>
              <w:right w:val="single" w:sz="4" w:space="0" w:color="000000"/>
            </w:tcBorders>
            <w:shd w:val="clear" w:color="auto" w:fill="auto"/>
            <w:vAlign w:val="center"/>
            <w:hideMark/>
          </w:tcPr>
          <w:p w14:paraId="5CB48E4D" w14:textId="77777777" w:rsidR="008908D6" w:rsidRPr="008908D6" w:rsidRDefault="008908D6" w:rsidP="008908D6">
            <w:pPr>
              <w:spacing w:line="240" w:lineRule="auto"/>
              <w:ind w:firstLine="0"/>
              <w:jc w:val="lef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Pemeliharaan Peralatan dan Mesin Lainnya</w:t>
            </w:r>
          </w:p>
        </w:tc>
        <w:tc>
          <w:tcPr>
            <w:tcW w:w="528" w:type="pct"/>
            <w:tcBorders>
              <w:top w:val="nil"/>
              <w:left w:val="nil"/>
              <w:bottom w:val="single" w:sz="4" w:space="0" w:color="000000"/>
              <w:right w:val="single" w:sz="4" w:space="0" w:color="000000"/>
            </w:tcBorders>
            <w:shd w:val="clear" w:color="auto" w:fill="auto"/>
            <w:vAlign w:val="center"/>
            <w:hideMark/>
          </w:tcPr>
          <w:p w14:paraId="15C3F59E" w14:textId="77777777" w:rsidR="008908D6" w:rsidRPr="008908D6" w:rsidRDefault="008908D6" w:rsidP="008908D6">
            <w:pPr>
              <w:spacing w:line="240" w:lineRule="auto"/>
              <w:ind w:firstLine="0"/>
              <w:jc w:val="lef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 xml:space="preserve">Jumlah Peralatan dan Mesin Lainnya yangDipelihara (Unit) </w:t>
            </w:r>
          </w:p>
        </w:tc>
        <w:tc>
          <w:tcPr>
            <w:tcW w:w="256" w:type="pct"/>
            <w:tcBorders>
              <w:top w:val="nil"/>
              <w:left w:val="nil"/>
              <w:bottom w:val="single" w:sz="4" w:space="0" w:color="000000"/>
              <w:right w:val="single" w:sz="4" w:space="0" w:color="000000"/>
            </w:tcBorders>
            <w:shd w:val="clear" w:color="auto" w:fill="auto"/>
            <w:vAlign w:val="center"/>
            <w:hideMark/>
          </w:tcPr>
          <w:p w14:paraId="19B2797B"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4</w:t>
            </w:r>
          </w:p>
        </w:tc>
        <w:tc>
          <w:tcPr>
            <w:tcW w:w="155" w:type="pct"/>
            <w:tcBorders>
              <w:top w:val="nil"/>
              <w:left w:val="nil"/>
              <w:bottom w:val="single" w:sz="4" w:space="0" w:color="000000"/>
              <w:right w:val="single" w:sz="4" w:space="0" w:color="000000"/>
            </w:tcBorders>
            <w:shd w:val="clear" w:color="auto" w:fill="auto"/>
            <w:vAlign w:val="center"/>
            <w:hideMark/>
          </w:tcPr>
          <w:p w14:paraId="6EEB174F"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0</w:t>
            </w:r>
          </w:p>
        </w:tc>
        <w:tc>
          <w:tcPr>
            <w:tcW w:w="263" w:type="pct"/>
            <w:tcBorders>
              <w:top w:val="nil"/>
              <w:left w:val="nil"/>
              <w:bottom w:val="single" w:sz="4" w:space="0" w:color="000000"/>
              <w:right w:val="single" w:sz="4" w:space="0" w:color="000000"/>
            </w:tcBorders>
            <w:shd w:val="clear" w:color="auto" w:fill="auto"/>
            <w:vAlign w:val="center"/>
            <w:hideMark/>
          </w:tcPr>
          <w:p w14:paraId="4BEA114F" w14:textId="77777777" w:rsidR="008908D6" w:rsidRPr="008908D6" w:rsidRDefault="008908D6" w:rsidP="008908D6">
            <w:pPr>
              <w:spacing w:line="240" w:lineRule="auto"/>
              <w:ind w:firstLine="0"/>
              <w:jc w:val="righ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0</w:t>
            </w:r>
          </w:p>
        </w:tc>
        <w:tc>
          <w:tcPr>
            <w:tcW w:w="155" w:type="pct"/>
            <w:tcBorders>
              <w:top w:val="nil"/>
              <w:left w:val="nil"/>
              <w:bottom w:val="single" w:sz="4" w:space="0" w:color="000000"/>
              <w:right w:val="single" w:sz="4" w:space="0" w:color="000000"/>
            </w:tcBorders>
            <w:shd w:val="clear" w:color="auto" w:fill="auto"/>
            <w:vAlign w:val="center"/>
            <w:hideMark/>
          </w:tcPr>
          <w:p w14:paraId="6DA6D4D8"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2</w:t>
            </w:r>
          </w:p>
        </w:tc>
        <w:tc>
          <w:tcPr>
            <w:tcW w:w="263" w:type="pct"/>
            <w:tcBorders>
              <w:top w:val="nil"/>
              <w:left w:val="nil"/>
              <w:bottom w:val="single" w:sz="4" w:space="0" w:color="000000"/>
              <w:right w:val="single" w:sz="4" w:space="0" w:color="000000"/>
            </w:tcBorders>
            <w:shd w:val="clear" w:color="auto" w:fill="auto"/>
            <w:vAlign w:val="center"/>
            <w:hideMark/>
          </w:tcPr>
          <w:p w14:paraId="344057CF" w14:textId="77777777" w:rsidR="008908D6" w:rsidRPr="008908D6" w:rsidRDefault="008908D6" w:rsidP="008908D6">
            <w:pPr>
              <w:spacing w:line="240" w:lineRule="auto"/>
              <w:ind w:firstLine="0"/>
              <w:jc w:val="righ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2,500,000</w:t>
            </w:r>
          </w:p>
        </w:tc>
        <w:tc>
          <w:tcPr>
            <w:tcW w:w="155" w:type="pct"/>
            <w:tcBorders>
              <w:top w:val="nil"/>
              <w:left w:val="nil"/>
              <w:bottom w:val="single" w:sz="4" w:space="0" w:color="000000"/>
              <w:right w:val="single" w:sz="4" w:space="0" w:color="000000"/>
            </w:tcBorders>
            <w:shd w:val="clear" w:color="auto" w:fill="auto"/>
            <w:vAlign w:val="center"/>
            <w:hideMark/>
          </w:tcPr>
          <w:p w14:paraId="2375650F"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6</w:t>
            </w:r>
          </w:p>
        </w:tc>
        <w:tc>
          <w:tcPr>
            <w:tcW w:w="263" w:type="pct"/>
            <w:tcBorders>
              <w:top w:val="nil"/>
              <w:left w:val="nil"/>
              <w:bottom w:val="single" w:sz="4" w:space="0" w:color="000000"/>
              <w:right w:val="single" w:sz="4" w:space="0" w:color="000000"/>
            </w:tcBorders>
            <w:shd w:val="clear" w:color="auto" w:fill="auto"/>
            <w:vAlign w:val="center"/>
            <w:hideMark/>
          </w:tcPr>
          <w:p w14:paraId="69B2C784" w14:textId="77777777" w:rsidR="008908D6" w:rsidRPr="008908D6" w:rsidRDefault="008908D6" w:rsidP="008908D6">
            <w:pPr>
              <w:spacing w:line="240" w:lineRule="auto"/>
              <w:ind w:firstLine="0"/>
              <w:jc w:val="righ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7,500,000</w:t>
            </w:r>
          </w:p>
        </w:tc>
        <w:tc>
          <w:tcPr>
            <w:tcW w:w="155" w:type="pct"/>
            <w:tcBorders>
              <w:top w:val="nil"/>
              <w:left w:val="nil"/>
              <w:bottom w:val="single" w:sz="4" w:space="0" w:color="000000"/>
              <w:right w:val="single" w:sz="4" w:space="0" w:color="000000"/>
            </w:tcBorders>
            <w:shd w:val="clear" w:color="auto" w:fill="auto"/>
            <w:vAlign w:val="center"/>
            <w:hideMark/>
          </w:tcPr>
          <w:p w14:paraId="0A9CEF58"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4</w:t>
            </w:r>
          </w:p>
        </w:tc>
        <w:tc>
          <w:tcPr>
            <w:tcW w:w="263" w:type="pct"/>
            <w:tcBorders>
              <w:top w:val="nil"/>
              <w:left w:val="nil"/>
              <w:bottom w:val="single" w:sz="4" w:space="0" w:color="000000"/>
              <w:right w:val="single" w:sz="4" w:space="0" w:color="000000"/>
            </w:tcBorders>
            <w:shd w:val="clear" w:color="auto" w:fill="auto"/>
            <w:vAlign w:val="center"/>
            <w:hideMark/>
          </w:tcPr>
          <w:p w14:paraId="4196B505" w14:textId="77777777" w:rsidR="008908D6" w:rsidRPr="008908D6" w:rsidRDefault="008908D6" w:rsidP="008908D6">
            <w:pPr>
              <w:spacing w:line="240" w:lineRule="auto"/>
              <w:ind w:firstLine="0"/>
              <w:jc w:val="righ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3,500,000</w:t>
            </w:r>
          </w:p>
        </w:tc>
        <w:tc>
          <w:tcPr>
            <w:tcW w:w="155" w:type="pct"/>
            <w:tcBorders>
              <w:top w:val="nil"/>
              <w:left w:val="nil"/>
              <w:bottom w:val="single" w:sz="4" w:space="0" w:color="000000"/>
              <w:right w:val="single" w:sz="4" w:space="0" w:color="000000"/>
            </w:tcBorders>
            <w:shd w:val="clear" w:color="auto" w:fill="auto"/>
            <w:vAlign w:val="center"/>
            <w:hideMark/>
          </w:tcPr>
          <w:p w14:paraId="4DAB678B"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4</w:t>
            </w:r>
          </w:p>
        </w:tc>
        <w:tc>
          <w:tcPr>
            <w:tcW w:w="263" w:type="pct"/>
            <w:tcBorders>
              <w:top w:val="nil"/>
              <w:left w:val="nil"/>
              <w:bottom w:val="single" w:sz="4" w:space="0" w:color="000000"/>
              <w:right w:val="single" w:sz="4" w:space="0" w:color="000000"/>
            </w:tcBorders>
            <w:shd w:val="clear" w:color="auto" w:fill="auto"/>
            <w:vAlign w:val="center"/>
            <w:hideMark/>
          </w:tcPr>
          <w:p w14:paraId="43B01A76" w14:textId="77777777" w:rsidR="008908D6" w:rsidRPr="008908D6" w:rsidRDefault="008908D6" w:rsidP="008908D6">
            <w:pPr>
              <w:spacing w:line="240" w:lineRule="auto"/>
              <w:ind w:firstLine="0"/>
              <w:jc w:val="righ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5,000,000</w:t>
            </w:r>
          </w:p>
        </w:tc>
        <w:tc>
          <w:tcPr>
            <w:tcW w:w="155" w:type="pct"/>
            <w:tcBorders>
              <w:top w:val="nil"/>
              <w:left w:val="nil"/>
              <w:bottom w:val="single" w:sz="4" w:space="0" w:color="000000"/>
              <w:right w:val="single" w:sz="4" w:space="0" w:color="000000"/>
            </w:tcBorders>
            <w:shd w:val="clear" w:color="auto" w:fill="auto"/>
            <w:vAlign w:val="center"/>
            <w:hideMark/>
          </w:tcPr>
          <w:p w14:paraId="55F3E7F9"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16</w:t>
            </w:r>
          </w:p>
        </w:tc>
        <w:tc>
          <w:tcPr>
            <w:tcW w:w="281" w:type="pct"/>
            <w:tcBorders>
              <w:top w:val="nil"/>
              <w:left w:val="nil"/>
              <w:bottom w:val="single" w:sz="4" w:space="0" w:color="000000"/>
              <w:right w:val="single" w:sz="4" w:space="0" w:color="000000"/>
            </w:tcBorders>
            <w:shd w:val="clear" w:color="auto" w:fill="auto"/>
            <w:vAlign w:val="center"/>
            <w:hideMark/>
          </w:tcPr>
          <w:p w14:paraId="091723C3" w14:textId="77777777" w:rsidR="008908D6" w:rsidRPr="008908D6" w:rsidRDefault="008908D6" w:rsidP="008908D6">
            <w:pPr>
              <w:spacing w:line="240" w:lineRule="auto"/>
              <w:ind w:firstLine="0"/>
              <w:jc w:val="righ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18,500,000</w:t>
            </w:r>
          </w:p>
        </w:tc>
        <w:tc>
          <w:tcPr>
            <w:tcW w:w="342" w:type="pct"/>
            <w:tcBorders>
              <w:top w:val="nil"/>
              <w:left w:val="nil"/>
              <w:bottom w:val="single" w:sz="4" w:space="0" w:color="000000"/>
              <w:right w:val="single" w:sz="4" w:space="0" w:color="000000"/>
            </w:tcBorders>
            <w:shd w:val="clear" w:color="auto" w:fill="auto"/>
            <w:vAlign w:val="center"/>
            <w:hideMark/>
          </w:tcPr>
          <w:p w14:paraId="57C39D52"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KECAMATAN PASIMASUNGGU</w:t>
            </w:r>
          </w:p>
        </w:tc>
      </w:tr>
      <w:tr w:rsidR="008908D6" w:rsidRPr="008908D6" w14:paraId="57EBEB81" w14:textId="77777777" w:rsidTr="008908D6">
        <w:trPr>
          <w:trHeight w:val="1980"/>
          <w:jc w:val="center"/>
        </w:trPr>
        <w:tc>
          <w:tcPr>
            <w:tcW w:w="340" w:type="pct"/>
            <w:tcBorders>
              <w:top w:val="nil"/>
              <w:left w:val="single" w:sz="4" w:space="0" w:color="000000"/>
              <w:bottom w:val="single" w:sz="4" w:space="0" w:color="000000"/>
              <w:right w:val="single" w:sz="4" w:space="0" w:color="000000"/>
            </w:tcBorders>
            <w:shd w:val="clear" w:color="auto" w:fill="auto"/>
            <w:vAlign w:val="center"/>
            <w:hideMark/>
          </w:tcPr>
          <w:p w14:paraId="26707D38" w14:textId="77777777" w:rsidR="008908D6" w:rsidRPr="008908D6" w:rsidRDefault="008908D6" w:rsidP="008908D6">
            <w:pPr>
              <w:spacing w:line="240" w:lineRule="auto"/>
              <w:ind w:firstLine="0"/>
              <w:jc w:val="lef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 </w:t>
            </w:r>
          </w:p>
        </w:tc>
        <w:tc>
          <w:tcPr>
            <w:tcW w:w="288" w:type="pct"/>
            <w:tcBorders>
              <w:top w:val="nil"/>
              <w:left w:val="nil"/>
              <w:bottom w:val="single" w:sz="4" w:space="0" w:color="000000"/>
              <w:right w:val="single" w:sz="4" w:space="0" w:color="000000"/>
            </w:tcBorders>
            <w:shd w:val="clear" w:color="auto" w:fill="auto"/>
            <w:vAlign w:val="center"/>
            <w:hideMark/>
          </w:tcPr>
          <w:p w14:paraId="4480A3F6" w14:textId="77777777" w:rsidR="008908D6" w:rsidRPr="008908D6" w:rsidRDefault="008908D6" w:rsidP="008908D6">
            <w:pPr>
              <w:spacing w:line="240" w:lineRule="auto"/>
              <w:ind w:firstLine="0"/>
              <w:jc w:val="lef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 </w:t>
            </w:r>
          </w:p>
        </w:tc>
        <w:tc>
          <w:tcPr>
            <w:tcW w:w="281" w:type="pct"/>
            <w:tcBorders>
              <w:top w:val="nil"/>
              <w:left w:val="nil"/>
              <w:bottom w:val="single" w:sz="4" w:space="0" w:color="000000"/>
              <w:right w:val="single" w:sz="4" w:space="0" w:color="000000"/>
            </w:tcBorders>
            <w:shd w:val="clear" w:color="auto" w:fill="auto"/>
            <w:vAlign w:val="center"/>
            <w:hideMark/>
          </w:tcPr>
          <w:p w14:paraId="161EED4F" w14:textId="77777777" w:rsidR="008908D6" w:rsidRPr="008908D6" w:rsidRDefault="008908D6" w:rsidP="008908D6">
            <w:pPr>
              <w:spacing w:line="240" w:lineRule="auto"/>
              <w:ind w:firstLine="0"/>
              <w:jc w:val="lef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0.00.01.2.09.10</w:t>
            </w:r>
          </w:p>
        </w:tc>
        <w:tc>
          <w:tcPr>
            <w:tcW w:w="442" w:type="pct"/>
            <w:tcBorders>
              <w:top w:val="nil"/>
              <w:left w:val="nil"/>
              <w:bottom w:val="single" w:sz="4" w:space="0" w:color="000000"/>
              <w:right w:val="single" w:sz="4" w:space="0" w:color="000000"/>
            </w:tcBorders>
            <w:shd w:val="clear" w:color="auto" w:fill="auto"/>
            <w:vAlign w:val="center"/>
            <w:hideMark/>
          </w:tcPr>
          <w:p w14:paraId="3B82BA7A" w14:textId="77777777" w:rsidR="008908D6" w:rsidRPr="008908D6" w:rsidRDefault="008908D6" w:rsidP="008908D6">
            <w:pPr>
              <w:spacing w:line="240" w:lineRule="auto"/>
              <w:ind w:firstLine="0"/>
              <w:jc w:val="lef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Pemeliharaan/Rehabilitasi Sarana dan Prasarana Gedung Kantor atau Bangunan Lainnya</w:t>
            </w:r>
          </w:p>
        </w:tc>
        <w:tc>
          <w:tcPr>
            <w:tcW w:w="528" w:type="pct"/>
            <w:tcBorders>
              <w:top w:val="nil"/>
              <w:left w:val="nil"/>
              <w:bottom w:val="single" w:sz="4" w:space="0" w:color="000000"/>
              <w:right w:val="single" w:sz="4" w:space="0" w:color="000000"/>
            </w:tcBorders>
            <w:shd w:val="clear" w:color="auto" w:fill="auto"/>
            <w:vAlign w:val="center"/>
            <w:hideMark/>
          </w:tcPr>
          <w:p w14:paraId="2138BECD" w14:textId="77777777" w:rsidR="008908D6" w:rsidRPr="008908D6" w:rsidRDefault="008908D6" w:rsidP="008908D6">
            <w:pPr>
              <w:spacing w:line="240" w:lineRule="auto"/>
              <w:ind w:firstLine="0"/>
              <w:jc w:val="lef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 xml:space="preserve">Jumlah Sarana dan Prasarana Gedung Kantor atau Bangunan Lainnya yangDipelihara/Direhabilitasi (Unit) </w:t>
            </w:r>
          </w:p>
        </w:tc>
        <w:tc>
          <w:tcPr>
            <w:tcW w:w="256" w:type="pct"/>
            <w:tcBorders>
              <w:top w:val="nil"/>
              <w:left w:val="nil"/>
              <w:bottom w:val="single" w:sz="4" w:space="0" w:color="000000"/>
              <w:right w:val="single" w:sz="4" w:space="0" w:color="000000"/>
            </w:tcBorders>
            <w:shd w:val="clear" w:color="auto" w:fill="auto"/>
            <w:vAlign w:val="center"/>
            <w:hideMark/>
          </w:tcPr>
          <w:p w14:paraId="18FC8834"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4</w:t>
            </w:r>
          </w:p>
        </w:tc>
        <w:tc>
          <w:tcPr>
            <w:tcW w:w="155" w:type="pct"/>
            <w:tcBorders>
              <w:top w:val="nil"/>
              <w:left w:val="nil"/>
              <w:bottom w:val="single" w:sz="4" w:space="0" w:color="000000"/>
              <w:right w:val="single" w:sz="4" w:space="0" w:color="000000"/>
            </w:tcBorders>
            <w:shd w:val="clear" w:color="auto" w:fill="auto"/>
            <w:vAlign w:val="center"/>
            <w:hideMark/>
          </w:tcPr>
          <w:p w14:paraId="2B02028A"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4</w:t>
            </w:r>
          </w:p>
        </w:tc>
        <w:tc>
          <w:tcPr>
            <w:tcW w:w="263" w:type="pct"/>
            <w:tcBorders>
              <w:top w:val="nil"/>
              <w:left w:val="nil"/>
              <w:bottom w:val="single" w:sz="4" w:space="0" w:color="000000"/>
              <w:right w:val="single" w:sz="4" w:space="0" w:color="000000"/>
            </w:tcBorders>
            <w:shd w:val="clear" w:color="auto" w:fill="auto"/>
            <w:vAlign w:val="center"/>
            <w:hideMark/>
          </w:tcPr>
          <w:p w14:paraId="07284533" w14:textId="77777777" w:rsidR="008908D6" w:rsidRPr="008908D6" w:rsidRDefault="008908D6" w:rsidP="008908D6">
            <w:pPr>
              <w:spacing w:line="240" w:lineRule="auto"/>
              <w:ind w:firstLine="0"/>
              <w:jc w:val="righ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3,000,000</w:t>
            </w:r>
          </w:p>
        </w:tc>
        <w:tc>
          <w:tcPr>
            <w:tcW w:w="155" w:type="pct"/>
            <w:tcBorders>
              <w:top w:val="nil"/>
              <w:left w:val="nil"/>
              <w:bottom w:val="single" w:sz="4" w:space="0" w:color="000000"/>
              <w:right w:val="single" w:sz="4" w:space="0" w:color="000000"/>
            </w:tcBorders>
            <w:shd w:val="clear" w:color="auto" w:fill="auto"/>
            <w:vAlign w:val="center"/>
            <w:hideMark/>
          </w:tcPr>
          <w:p w14:paraId="2EF35992"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4</w:t>
            </w:r>
          </w:p>
        </w:tc>
        <w:tc>
          <w:tcPr>
            <w:tcW w:w="263" w:type="pct"/>
            <w:tcBorders>
              <w:top w:val="nil"/>
              <w:left w:val="nil"/>
              <w:bottom w:val="single" w:sz="4" w:space="0" w:color="000000"/>
              <w:right w:val="single" w:sz="4" w:space="0" w:color="000000"/>
            </w:tcBorders>
            <w:shd w:val="clear" w:color="auto" w:fill="auto"/>
            <w:vAlign w:val="center"/>
            <w:hideMark/>
          </w:tcPr>
          <w:p w14:paraId="48BFF7AD" w14:textId="77777777" w:rsidR="008908D6" w:rsidRPr="008908D6" w:rsidRDefault="008908D6" w:rsidP="008908D6">
            <w:pPr>
              <w:spacing w:line="240" w:lineRule="auto"/>
              <w:ind w:firstLine="0"/>
              <w:jc w:val="righ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3,000,000</w:t>
            </w:r>
          </w:p>
        </w:tc>
        <w:tc>
          <w:tcPr>
            <w:tcW w:w="155" w:type="pct"/>
            <w:tcBorders>
              <w:top w:val="nil"/>
              <w:left w:val="nil"/>
              <w:bottom w:val="single" w:sz="4" w:space="0" w:color="000000"/>
              <w:right w:val="single" w:sz="4" w:space="0" w:color="000000"/>
            </w:tcBorders>
            <w:shd w:val="clear" w:color="auto" w:fill="auto"/>
            <w:vAlign w:val="center"/>
            <w:hideMark/>
          </w:tcPr>
          <w:p w14:paraId="078D8630"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4</w:t>
            </w:r>
          </w:p>
        </w:tc>
        <w:tc>
          <w:tcPr>
            <w:tcW w:w="263" w:type="pct"/>
            <w:tcBorders>
              <w:top w:val="nil"/>
              <w:left w:val="nil"/>
              <w:bottom w:val="single" w:sz="4" w:space="0" w:color="000000"/>
              <w:right w:val="single" w:sz="4" w:space="0" w:color="000000"/>
            </w:tcBorders>
            <w:shd w:val="clear" w:color="auto" w:fill="auto"/>
            <w:vAlign w:val="center"/>
            <w:hideMark/>
          </w:tcPr>
          <w:p w14:paraId="5B6186D9" w14:textId="77777777" w:rsidR="008908D6" w:rsidRPr="008908D6" w:rsidRDefault="008908D6" w:rsidP="008908D6">
            <w:pPr>
              <w:spacing w:line="240" w:lineRule="auto"/>
              <w:ind w:firstLine="0"/>
              <w:jc w:val="righ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3,000,000</w:t>
            </w:r>
          </w:p>
        </w:tc>
        <w:tc>
          <w:tcPr>
            <w:tcW w:w="155" w:type="pct"/>
            <w:tcBorders>
              <w:top w:val="nil"/>
              <w:left w:val="nil"/>
              <w:bottom w:val="single" w:sz="4" w:space="0" w:color="000000"/>
              <w:right w:val="single" w:sz="4" w:space="0" w:color="000000"/>
            </w:tcBorders>
            <w:shd w:val="clear" w:color="auto" w:fill="auto"/>
            <w:vAlign w:val="center"/>
            <w:hideMark/>
          </w:tcPr>
          <w:p w14:paraId="477F2180"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4</w:t>
            </w:r>
          </w:p>
        </w:tc>
        <w:tc>
          <w:tcPr>
            <w:tcW w:w="263" w:type="pct"/>
            <w:tcBorders>
              <w:top w:val="nil"/>
              <w:left w:val="nil"/>
              <w:bottom w:val="single" w:sz="4" w:space="0" w:color="000000"/>
              <w:right w:val="single" w:sz="4" w:space="0" w:color="000000"/>
            </w:tcBorders>
            <w:shd w:val="clear" w:color="auto" w:fill="auto"/>
            <w:vAlign w:val="center"/>
            <w:hideMark/>
          </w:tcPr>
          <w:p w14:paraId="73351033" w14:textId="77777777" w:rsidR="008908D6" w:rsidRPr="008908D6" w:rsidRDefault="008908D6" w:rsidP="008908D6">
            <w:pPr>
              <w:spacing w:line="240" w:lineRule="auto"/>
              <w:ind w:firstLine="0"/>
              <w:jc w:val="righ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3,000,000</w:t>
            </w:r>
          </w:p>
        </w:tc>
        <w:tc>
          <w:tcPr>
            <w:tcW w:w="155" w:type="pct"/>
            <w:tcBorders>
              <w:top w:val="nil"/>
              <w:left w:val="nil"/>
              <w:bottom w:val="single" w:sz="4" w:space="0" w:color="000000"/>
              <w:right w:val="single" w:sz="4" w:space="0" w:color="000000"/>
            </w:tcBorders>
            <w:shd w:val="clear" w:color="auto" w:fill="auto"/>
            <w:vAlign w:val="center"/>
            <w:hideMark/>
          </w:tcPr>
          <w:p w14:paraId="55BB7986"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4</w:t>
            </w:r>
          </w:p>
        </w:tc>
        <w:tc>
          <w:tcPr>
            <w:tcW w:w="263" w:type="pct"/>
            <w:tcBorders>
              <w:top w:val="nil"/>
              <w:left w:val="nil"/>
              <w:bottom w:val="single" w:sz="4" w:space="0" w:color="000000"/>
              <w:right w:val="single" w:sz="4" w:space="0" w:color="000000"/>
            </w:tcBorders>
            <w:shd w:val="clear" w:color="auto" w:fill="auto"/>
            <w:vAlign w:val="center"/>
            <w:hideMark/>
          </w:tcPr>
          <w:p w14:paraId="1431F368" w14:textId="77777777" w:rsidR="008908D6" w:rsidRPr="008908D6" w:rsidRDefault="008908D6" w:rsidP="008908D6">
            <w:pPr>
              <w:spacing w:line="240" w:lineRule="auto"/>
              <w:ind w:firstLine="0"/>
              <w:jc w:val="righ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5,000,000</w:t>
            </w:r>
          </w:p>
        </w:tc>
        <w:tc>
          <w:tcPr>
            <w:tcW w:w="155" w:type="pct"/>
            <w:tcBorders>
              <w:top w:val="nil"/>
              <w:left w:val="nil"/>
              <w:bottom w:val="single" w:sz="4" w:space="0" w:color="000000"/>
              <w:right w:val="single" w:sz="4" w:space="0" w:color="000000"/>
            </w:tcBorders>
            <w:shd w:val="clear" w:color="auto" w:fill="auto"/>
            <w:vAlign w:val="center"/>
            <w:hideMark/>
          </w:tcPr>
          <w:p w14:paraId="5B539B92"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20</w:t>
            </w:r>
          </w:p>
        </w:tc>
        <w:tc>
          <w:tcPr>
            <w:tcW w:w="281" w:type="pct"/>
            <w:tcBorders>
              <w:top w:val="nil"/>
              <w:left w:val="nil"/>
              <w:bottom w:val="single" w:sz="4" w:space="0" w:color="000000"/>
              <w:right w:val="single" w:sz="4" w:space="0" w:color="000000"/>
            </w:tcBorders>
            <w:shd w:val="clear" w:color="auto" w:fill="auto"/>
            <w:vAlign w:val="center"/>
            <w:hideMark/>
          </w:tcPr>
          <w:p w14:paraId="3184121F" w14:textId="77777777" w:rsidR="008908D6" w:rsidRPr="008908D6" w:rsidRDefault="008908D6" w:rsidP="008908D6">
            <w:pPr>
              <w:spacing w:line="240" w:lineRule="auto"/>
              <w:ind w:firstLine="0"/>
              <w:jc w:val="righ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17,000,000</w:t>
            </w:r>
          </w:p>
        </w:tc>
        <w:tc>
          <w:tcPr>
            <w:tcW w:w="342" w:type="pct"/>
            <w:tcBorders>
              <w:top w:val="nil"/>
              <w:left w:val="nil"/>
              <w:bottom w:val="single" w:sz="4" w:space="0" w:color="000000"/>
              <w:right w:val="single" w:sz="4" w:space="0" w:color="000000"/>
            </w:tcBorders>
            <w:shd w:val="clear" w:color="auto" w:fill="auto"/>
            <w:vAlign w:val="center"/>
            <w:hideMark/>
          </w:tcPr>
          <w:p w14:paraId="32B8002F"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KECAMATAN PASIMASUNGGU</w:t>
            </w:r>
          </w:p>
        </w:tc>
      </w:tr>
      <w:tr w:rsidR="008908D6" w:rsidRPr="008908D6" w14:paraId="01B68343" w14:textId="77777777" w:rsidTr="008908D6">
        <w:trPr>
          <w:trHeight w:val="1440"/>
          <w:jc w:val="center"/>
        </w:trPr>
        <w:tc>
          <w:tcPr>
            <w:tcW w:w="340" w:type="pct"/>
            <w:tcBorders>
              <w:top w:val="nil"/>
              <w:left w:val="single" w:sz="4" w:space="0" w:color="000000"/>
              <w:bottom w:val="single" w:sz="4" w:space="0" w:color="000000"/>
              <w:right w:val="single" w:sz="4" w:space="0" w:color="000000"/>
            </w:tcBorders>
            <w:shd w:val="clear" w:color="000000" w:fill="D4E8EE"/>
            <w:vAlign w:val="center"/>
            <w:hideMark/>
          </w:tcPr>
          <w:p w14:paraId="10B6AB4D" w14:textId="77777777" w:rsidR="008908D6" w:rsidRPr="008908D6" w:rsidRDefault="008908D6" w:rsidP="008908D6">
            <w:pPr>
              <w:spacing w:line="240" w:lineRule="auto"/>
              <w:ind w:firstLine="0"/>
              <w:jc w:val="lef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Meningkatkan kapasitas dan fasilitas perdesaan Kecamatan Pasimasunggu</w:t>
            </w:r>
          </w:p>
        </w:tc>
        <w:tc>
          <w:tcPr>
            <w:tcW w:w="288" w:type="pct"/>
            <w:tcBorders>
              <w:top w:val="nil"/>
              <w:left w:val="nil"/>
              <w:bottom w:val="single" w:sz="4" w:space="0" w:color="000000"/>
              <w:right w:val="single" w:sz="4" w:space="0" w:color="000000"/>
            </w:tcBorders>
            <w:shd w:val="clear" w:color="000000" w:fill="D4E8EE"/>
            <w:vAlign w:val="center"/>
            <w:hideMark/>
          </w:tcPr>
          <w:p w14:paraId="4AD670FA" w14:textId="77777777" w:rsidR="008908D6" w:rsidRPr="008908D6" w:rsidRDefault="008908D6" w:rsidP="008908D6">
            <w:pPr>
              <w:spacing w:line="240" w:lineRule="auto"/>
              <w:ind w:firstLine="0"/>
              <w:jc w:val="lef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 </w:t>
            </w:r>
          </w:p>
        </w:tc>
        <w:tc>
          <w:tcPr>
            <w:tcW w:w="281" w:type="pct"/>
            <w:tcBorders>
              <w:top w:val="nil"/>
              <w:left w:val="nil"/>
              <w:bottom w:val="single" w:sz="4" w:space="0" w:color="000000"/>
              <w:right w:val="single" w:sz="4" w:space="0" w:color="000000"/>
            </w:tcBorders>
            <w:shd w:val="clear" w:color="000000" w:fill="D4E8EE"/>
            <w:vAlign w:val="center"/>
            <w:hideMark/>
          </w:tcPr>
          <w:p w14:paraId="1FB91604" w14:textId="77777777" w:rsidR="008908D6" w:rsidRPr="008908D6" w:rsidRDefault="008908D6" w:rsidP="008908D6">
            <w:pPr>
              <w:spacing w:line="240" w:lineRule="auto"/>
              <w:ind w:firstLine="0"/>
              <w:jc w:val="lef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 </w:t>
            </w:r>
          </w:p>
        </w:tc>
        <w:tc>
          <w:tcPr>
            <w:tcW w:w="442" w:type="pct"/>
            <w:tcBorders>
              <w:top w:val="nil"/>
              <w:left w:val="nil"/>
              <w:bottom w:val="single" w:sz="4" w:space="0" w:color="000000"/>
              <w:right w:val="single" w:sz="4" w:space="0" w:color="000000"/>
            </w:tcBorders>
            <w:shd w:val="clear" w:color="000000" w:fill="D4E8EE"/>
            <w:vAlign w:val="center"/>
            <w:hideMark/>
          </w:tcPr>
          <w:p w14:paraId="1A8E6036" w14:textId="77777777" w:rsidR="008908D6" w:rsidRPr="008908D6" w:rsidRDefault="008908D6" w:rsidP="008908D6">
            <w:pPr>
              <w:spacing w:line="240" w:lineRule="auto"/>
              <w:ind w:firstLine="0"/>
              <w:jc w:val="lef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 </w:t>
            </w:r>
          </w:p>
        </w:tc>
        <w:tc>
          <w:tcPr>
            <w:tcW w:w="528" w:type="pct"/>
            <w:tcBorders>
              <w:top w:val="nil"/>
              <w:left w:val="nil"/>
              <w:bottom w:val="single" w:sz="4" w:space="0" w:color="000000"/>
              <w:right w:val="single" w:sz="4" w:space="0" w:color="000000"/>
            </w:tcBorders>
            <w:shd w:val="clear" w:color="000000" w:fill="D4E8EE"/>
            <w:vAlign w:val="center"/>
            <w:hideMark/>
          </w:tcPr>
          <w:p w14:paraId="630DB967" w14:textId="77777777" w:rsidR="008908D6" w:rsidRPr="008908D6" w:rsidRDefault="008908D6" w:rsidP="008908D6">
            <w:pPr>
              <w:spacing w:line="240" w:lineRule="auto"/>
              <w:ind w:firstLine="0"/>
              <w:jc w:val="lef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Indeks Desa Membangun Kecamatan Pasimasunggu</w:t>
            </w:r>
          </w:p>
        </w:tc>
        <w:tc>
          <w:tcPr>
            <w:tcW w:w="256" w:type="pct"/>
            <w:tcBorders>
              <w:top w:val="nil"/>
              <w:left w:val="nil"/>
              <w:bottom w:val="single" w:sz="4" w:space="0" w:color="000000"/>
              <w:right w:val="single" w:sz="4" w:space="0" w:color="000000"/>
            </w:tcBorders>
            <w:shd w:val="clear" w:color="000000" w:fill="D4E8EE"/>
            <w:vAlign w:val="center"/>
            <w:hideMark/>
          </w:tcPr>
          <w:p w14:paraId="208E90B1"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0</w:t>
            </w:r>
          </w:p>
        </w:tc>
        <w:tc>
          <w:tcPr>
            <w:tcW w:w="155" w:type="pct"/>
            <w:tcBorders>
              <w:top w:val="nil"/>
              <w:left w:val="nil"/>
              <w:bottom w:val="single" w:sz="4" w:space="0" w:color="000000"/>
              <w:right w:val="single" w:sz="4" w:space="0" w:color="000000"/>
            </w:tcBorders>
            <w:shd w:val="clear" w:color="000000" w:fill="D4E8EE"/>
            <w:vAlign w:val="center"/>
            <w:hideMark/>
          </w:tcPr>
          <w:p w14:paraId="18519BD6"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0,6300</w:t>
            </w:r>
          </w:p>
        </w:tc>
        <w:tc>
          <w:tcPr>
            <w:tcW w:w="263" w:type="pct"/>
            <w:tcBorders>
              <w:top w:val="nil"/>
              <w:left w:val="nil"/>
              <w:bottom w:val="single" w:sz="4" w:space="0" w:color="000000"/>
              <w:right w:val="single" w:sz="4" w:space="0" w:color="000000"/>
            </w:tcBorders>
            <w:shd w:val="clear" w:color="000000" w:fill="D4E8EE"/>
            <w:vAlign w:val="center"/>
            <w:hideMark/>
          </w:tcPr>
          <w:p w14:paraId="0DD429CD" w14:textId="77777777" w:rsidR="008908D6" w:rsidRPr="008908D6" w:rsidRDefault="008908D6" w:rsidP="008908D6">
            <w:pPr>
              <w:spacing w:line="240" w:lineRule="auto"/>
              <w:ind w:firstLine="0"/>
              <w:jc w:val="righ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 </w:t>
            </w:r>
          </w:p>
        </w:tc>
        <w:tc>
          <w:tcPr>
            <w:tcW w:w="155" w:type="pct"/>
            <w:tcBorders>
              <w:top w:val="nil"/>
              <w:left w:val="nil"/>
              <w:bottom w:val="single" w:sz="4" w:space="0" w:color="000000"/>
              <w:right w:val="single" w:sz="4" w:space="0" w:color="000000"/>
            </w:tcBorders>
            <w:shd w:val="clear" w:color="000000" w:fill="D4E8EE"/>
            <w:vAlign w:val="center"/>
            <w:hideMark/>
          </w:tcPr>
          <w:p w14:paraId="1F5454C6"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0,6650</w:t>
            </w:r>
          </w:p>
        </w:tc>
        <w:tc>
          <w:tcPr>
            <w:tcW w:w="263" w:type="pct"/>
            <w:tcBorders>
              <w:top w:val="nil"/>
              <w:left w:val="nil"/>
              <w:bottom w:val="single" w:sz="4" w:space="0" w:color="000000"/>
              <w:right w:val="single" w:sz="4" w:space="0" w:color="000000"/>
            </w:tcBorders>
            <w:shd w:val="clear" w:color="000000" w:fill="D4E8EE"/>
            <w:vAlign w:val="center"/>
            <w:hideMark/>
          </w:tcPr>
          <w:p w14:paraId="0144E55C" w14:textId="77777777" w:rsidR="008908D6" w:rsidRPr="008908D6" w:rsidRDefault="008908D6" w:rsidP="008908D6">
            <w:pPr>
              <w:spacing w:line="240" w:lineRule="auto"/>
              <w:ind w:firstLine="0"/>
              <w:jc w:val="righ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 </w:t>
            </w:r>
          </w:p>
        </w:tc>
        <w:tc>
          <w:tcPr>
            <w:tcW w:w="155" w:type="pct"/>
            <w:tcBorders>
              <w:top w:val="nil"/>
              <w:left w:val="nil"/>
              <w:bottom w:val="single" w:sz="4" w:space="0" w:color="000000"/>
              <w:right w:val="single" w:sz="4" w:space="0" w:color="000000"/>
            </w:tcBorders>
            <w:shd w:val="clear" w:color="000000" w:fill="D4E8EE"/>
            <w:vAlign w:val="center"/>
            <w:hideMark/>
          </w:tcPr>
          <w:p w14:paraId="4B1F9B17"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0,7000</w:t>
            </w:r>
          </w:p>
        </w:tc>
        <w:tc>
          <w:tcPr>
            <w:tcW w:w="263" w:type="pct"/>
            <w:tcBorders>
              <w:top w:val="nil"/>
              <w:left w:val="nil"/>
              <w:bottom w:val="single" w:sz="4" w:space="0" w:color="000000"/>
              <w:right w:val="single" w:sz="4" w:space="0" w:color="000000"/>
            </w:tcBorders>
            <w:shd w:val="clear" w:color="000000" w:fill="D4E8EE"/>
            <w:vAlign w:val="center"/>
            <w:hideMark/>
          </w:tcPr>
          <w:p w14:paraId="168DA2B1" w14:textId="77777777" w:rsidR="008908D6" w:rsidRPr="008908D6" w:rsidRDefault="008908D6" w:rsidP="008908D6">
            <w:pPr>
              <w:spacing w:line="240" w:lineRule="auto"/>
              <w:ind w:firstLine="0"/>
              <w:jc w:val="righ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 </w:t>
            </w:r>
          </w:p>
        </w:tc>
        <w:tc>
          <w:tcPr>
            <w:tcW w:w="155" w:type="pct"/>
            <w:tcBorders>
              <w:top w:val="nil"/>
              <w:left w:val="nil"/>
              <w:bottom w:val="single" w:sz="4" w:space="0" w:color="000000"/>
              <w:right w:val="single" w:sz="4" w:space="0" w:color="000000"/>
            </w:tcBorders>
            <w:shd w:val="clear" w:color="000000" w:fill="D4E8EE"/>
            <w:vAlign w:val="center"/>
            <w:hideMark/>
          </w:tcPr>
          <w:p w14:paraId="52A71D5E"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0,7150</w:t>
            </w:r>
          </w:p>
        </w:tc>
        <w:tc>
          <w:tcPr>
            <w:tcW w:w="263" w:type="pct"/>
            <w:tcBorders>
              <w:top w:val="nil"/>
              <w:left w:val="nil"/>
              <w:bottom w:val="single" w:sz="4" w:space="0" w:color="000000"/>
              <w:right w:val="single" w:sz="4" w:space="0" w:color="000000"/>
            </w:tcBorders>
            <w:shd w:val="clear" w:color="000000" w:fill="D4E8EE"/>
            <w:vAlign w:val="center"/>
            <w:hideMark/>
          </w:tcPr>
          <w:p w14:paraId="701E7A69" w14:textId="77777777" w:rsidR="008908D6" w:rsidRPr="008908D6" w:rsidRDefault="008908D6" w:rsidP="008908D6">
            <w:pPr>
              <w:spacing w:line="240" w:lineRule="auto"/>
              <w:ind w:firstLine="0"/>
              <w:jc w:val="righ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 </w:t>
            </w:r>
          </w:p>
        </w:tc>
        <w:tc>
          <w:tcPr>
            <w:tcW w:w="155" w:type="pct"/>
            <w:tcBorders>
              <w:top w:val="nil"/>
              <w:left w:val="nil"/>
              <w:bottom w:val="single" w:sz="4" w:space="0" w:color="000000"/>
              <w:right w:val="single" w:sz="4" w:space="0" w:color="000000"/>
            </w:tcBorders>
            <w:shd w:val="clear" w:color="000000" w:fill="D4E8EE"/>
            <w:vAlign w:val="center"/>
            <w:hideMark/>
          </w:tcPr>
          <w:p w14:paraId="5C4AF120"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0,7300</w:t>
            </w:r>
          </w:p>
        </w:tc>
        <w:tc>
          <w:tcPr>
            <w:tcW w:w="263" w:type="pct"/>
            <w:tcBorders>
              <w:top w:val="nil"/>
              <w:left w:val="nil"/>
              <w:bottom w:val="single" w:sz="4" w:space="0" w:color="000000"/>
              <w:right w:val="single" w:sz="4" w:space="0" w:color="000000"/>
            </w:tcBorders>
            <w:shd w:val="clear" w:color="000000" w:fill="D4E8EE"/>
            <w:vAlign w:val="center"/>
            <w:hideMark/>
          </w:tcPr>
          <w:p w14:paraId="42113084" w14:textId="77777777" w:rsidR="008908D6" w:rsidRPr="008908D6" w:rsidRDefault="008908D6" w:rsidP="008908D6">
            <w:pPr>
              <w:spacing w:line="240" w:lineRule="auto"/>
              <w:ind w:firstLine="0"/>
              <w:jc w:val="righ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 </w:t>
            </w:r>
          </w:p>
        </w:tc>
        <w:tc>
          <w:tcPr>
            <w:tcW w:w="155" w:type="pct"/>
            <w:tcBorders>
              <w:top w:val="nil"/>
              <w:left w:val="nil"/>
              <w:bottom w:val="single" w:sz="4" w:space="0" w:color="000000"/>
              <w:right w:val="single" w:sz="4" w:space="0" w:color="000000"/>
            </w:tcBorders>
            <w:shd w:val="clear" w:color="000000" w:fill="D4E8EE"/>
            <w:vAlign w:val="center"/>
            <w:hideMark/>
          </w:tcPr>
          <w:p w14:paraId="287F1444"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0,7300</w:t>
            </w:r>
          </w:p>
        </w:tc>
        <w:tc>
          <w:tcPr>
            <w:tcW w:w="281" w:type="pct"/>
            <w:tcBorders>
              <w:top w:val="nil"/>
              <w:left w:val="nil"/>
              <w:bottom w:val="single" w:sz="4" w:space="0" w:color="000000"/>
              <w:right w:val="single" w:sz="4" w:space="0" w:color="000000"/>
            </w:tcBorders>
            <w:shd w:val="clear" w:color="000000" w:fill="D4E8EE"/>
            <w:vAlign w:val="center"/>
            <w:hideMark/>
          </w:tcPr>
          <w:p w14:paraId="2E394627" w14:textId="77777777" w:rsidR="008908D6" w:rsidRPr="008908D6" w:rsidRDefault="008908D6" w:rsidP="008908D6">
            <w:pPr>
              <w:spacing w:line="240" w:lineRule="auto"/>
              <w:ind w:firstLine="0"/>
              <w:jc w:val="righ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 </w:t>
            </w:r>
          </w:p>
        </w:tc>
        <w:tc>
          <w:tcPr>
            <w:tcW w:w="342" w:type="pct"/>
            <w:tcBorders>
              <w:top w:val="nil"/>
              <w:left w:val="nil"/>
              <w:bottom w:val="single" w:sz="4" w:space="0" w:color="000000"/>
              <w:right w:val="single" w:sz="4" w:space="0" w:color="000000"/>
            </w:tcBorders>
            <w:shd w:val="clear" w:color="000000" w:fill="D4E8EE"/>
            <w:vAlign w:val="center"/>
            <w:hideMark/>
          </w:tcPr>
          <w:p w14:paraId="66450AA7"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 </w:t>
            </w:r>
          </w:p>
        </w:tc>
      </w:tr>
      <w:tr w:rsidR="008908D6" w:rsidRPr="008908D6" w14:paraId="7867EE70" w14:textId="77777777" w:rsidTr="008908D6">
        <w:trPr>
          <w:trHeight w:val="1260"/>
          <w:jc w:val="center"/>
        </w:trPr>
        <w:tc>
          <w:tcPr>
            <w:tcW w:w="340" w:type="pct"/>
            <w:tcBorders>
              <w:top w:val="nil"/>
              <w:left w:val="single" w:sz="4" w:space="0" w:color="000000"/>
              <w:bottom w:val="single" w:sz="4" w:space="0" w:color="000000"/>
              <w:right w:val="single" w:sz="4" w:space="0" w:color="000000"/>
            </w:tcBorders>
            <w:shd w:val="clear" w:color="000000" w:fill="7DDAF0"/>
            <w:vAlign w:val="center"/>
            <w:hideMark/>
          </w:tcPr>
          <w:p w14:paraId="51D6459B" w14:textId="77777777" w:rsidR="008908D6" w:rsidRPr="008908D6" w:rsidRDefault="008908D6" w:rsidP="008908D6">
            <w:pPr>
              <w:spacing w:line="240" w:lineRule="auto"/>
              <w:ind w:firstLine="0"/>
              <w:jc w:val="lef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 </w:t>
            </w:r>
          </w:p>
        </w:tc>
        <w:tc>
          <w:tcPr>
            <w:tcW w:w="288" w:type="pct"/>
            <w:tcBorders>
              <w:top w:val="nil"/>
              <w:left w:val="nil"/>
              <w:bottom w:val="single" w:sz="4" w:space="0" w:color="000000"/>
              <w:right w:val="single" w:sz="4" w:space="0" w:color="000000"/>
            </w:tcBorders>
            <w:shd w:val="clear" w:color="000000" w:fill="7DDAF0"/>
            <w:vAlign w:val="center"/>
            <w:hideMark/>
          </w:tcPr>
          <w:p w14:paraId="243921DB" w14:textId="77777777" w:rsidR="008908D6" w:rsidRPr="008908D6" w:rsidRDefault="008908D6" w:rsidP="008908D6">
            <w:pPr>
              <w:spacing w:line="240" w:lineRule="auto"/>
              <w:ind w:firstLine="0"/>
              <w:jc w:val="lef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Meningkatnya Kualitas Pemberdayaan Masyarakat Desa</w:t>
            </w:r>
          </w:p>
        </w:tc>
        <w:tc>
          <w:tcPr>
            <w:tcW w:w="281" w:type="pct"/>
            <w:tcBorders>
              <w:top w:val="nil"/>
              <w:left w:val="nil"/>
              <w:bottom w:val="single" w:sz="4" w:space="0" w:color="000000"/>
              <w:right w:val="single" w:sz="4" w:space="0" w:color="000000"/>
            </w:tcBorders>
            <w:shd w:val="clear" w:color="000000" w:fill="7DDAF0"/>
            <w:vAlign w:val="center"/>
            <w:hideMark/>
          </w:tcPr>
          <w:p w14:paraId="3ED4912C" w14:textId="77777777" w:rsidR="008908D6" w:rsidRPr="008908D6" w:rsidRDefault="008908D6" w:rsidP="008908D6">
            <w:pPr>
              <w:spacing w:line="240" w:lineRule="auto"/>
              <w:ind w:firstLine="0"/>
              <w:jc w:val="lef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 </w:t>
            </w:r>
          </w:p>
        </w:tc>
        <w:tc>
          <w:tcPr>
            <w:tcW w:w="442" w:type="pct"/>
            <w:tcBorders>
              <w:top w:val="nil"/>
              <w:left w:val="nil"/>
              <w:bottom w:val="single" w:sz="4" w:space="0" w:color="000000"/>
              <w:right w:val="single" w:sz="4" w:space="0" w:color="000000"/>
            </w:tcBorders>
            <w:shd w:val="clear" w:color="000000" w:fill="7DDAF0"/>
            <w:vAlign w:val="center"/>
            <w:hideMark/>
          </w:tcPr>
          <w:p w14:paraId="7BD20AD0" w14:textId="77777777" w:rsidR="008908D6" w:rsidRPr="008908D6" w:rsidRDefault="008908D6" w:rsidP="008908D6">
            <w:pPr>
              <w:spacing w:line="240" w:lineRule="auto"/>
              <w:ind w:firstLine="0"/>
              <w:jc w:val="lef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 </w:t>
            </w:r>
          </w:p>
        </w:tc>
        <w:tc>
          <w:tcPr>
            <w:tcW w:w="528" w:type="pct"/>
            <w:tcBorders>
              <w:top w:val="nil"/>
              <w:left w:val="nil"/>
              <w:bottom w:val="single" w:sz="4" w:space="0" w:color="000000"/>
              <w:right w:val="single" w:sz="4" w:space="0" w:color="000000"/>
            </w:tcBorders>
            <w:shd w:val="clear" w:color="000000" w:fill="7DDAF0"/>
            <w:vAlign w:val="center"/>
            <w:hideMark/>
          </w:tcPr>
          <w:p w14:paraId="43F5D8DB" w14:textId="77777777" w:rsidR="008908D6" w:rsidRPr="008908D6" w:rsidRDefault="008908D6" w:rsidP="008908D6">
            <w:pPr>
              <w:spacing w:line="240" w:lineRule="auto"/>
              <w:ind w:firstLine="0"/>
              <w:jc w:val="lef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Persentase Peningkatan Fungsi Lembaga Desa yang Dikoordinasikan</w:t>
            </w:r>
          </w:p>
        </w:tc>
        <w:tc>
          <w:tcPr>
            <w:tcW w:w="256" w:type="pct"/>
            <w:tcBorders>
              <w:top w:val="nil"/>
              <w:left w:val="nil"/>
              <w:bottom w:val="single" w:sz="4" w:space="0" w:color="000000"/>
              <w:right w:val="single" w:sz="4" w:space="0" w:color="000000"/>
            </w:tcBorders>
            <w:shd w:val="clear" w:color="000000" w:fill="7DDAF0"/>
            <w:vAlign w:val="center"/>
            <w:hideMark/>
          </w:tcPr>
          <w:p w14:paraId="498D16CF"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0</w:t>
            </w:r>
          </w:p>
        </w:tc>
        <w:tc>
          <w:tcPr>
            <w:tcW w:w="155" w:type="pct"/>
            <w:tcBorders>
              <w:top w:val="nil"/>
              <w:left w:val="nil"/>
              <w:bottom w:val="single" w:sz="4" w:space="0" w:color="000000"/>
              <w:right w:val="single" w:sz="4" w:space="0" w:color="000000"/>
            </w:tcBorders>
            <w:shd w:val="clear" w:color="000000" w:fill="7DDAF0"/>
            <w:vAlign w:val="center"/>
            <w:hideMark/>
          </w:tcPr>
          <w:p w14:paraId="44B0E774"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63</w:t>
            </w:r>
          </w:p>
        </w:tc>
        <w:tc>
          <w:tcPr>
            <w:tcW w:w="263" w:type="pct"/>
            <w:tcBorders>
              <w:top w:val="nil"/>
              <w:left w:val="nil"/>
              <w:bottom w:val="single" w:sz="4" w:space="0" w:color="000000"/>
              <w:right w:val="single" w:sz="4" w:space="0" w:color="000000"/>
            </w:tcBorders>
            <w:shd w:val="clear" w:color="000000" w:fill="7DDAF0"/>
            <w:vAlign w:val="center"/>
            <w:hideMark/>
          </w:tcPr>
          <w:p w14:paraId="51AC2854" w14:textId="77777777" w:rsidR="008908D6" w:rsidRPr="008908D6" w:rsidRDefault="008908D6" w:rsidP="008908D6">
            <w:pPr>
              <w:spacing w:line="240" w:lineRule="auto"/>
              <w:ind w:firstLine="0"/>
              <w:jc w:val="righ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 </w:t>
            </w:r>
          </w:p>
        </w:tc>
        <w:tc>
          <w:tcPr>
            <w:tcW w:w="155" w:type="pct"/>
            <w:tcBorders>
              <w:top w:val="nil"/>
              <w:left w:val="nil"/>
              <w:bottom w:val="single" w:sz="4" w:space="0" w:color="000000"/>
              <w:right w:val="single" w:sz="4" w:space="0" w:color="000000"/>
            </w:tcBorders>
            <w:shd w:val="clear" w:color="000000" w:fill="7DDAF0"/>
            <w:vAlign w:val="center"/>
            <w:hideMark/>
          </w:tcPr>
          <w:p w14:paraId="5493FA87"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66</w:t>
            </w:r>
          </w:p>
        </w:tc>
        <w:tc>
          <w:tcPr>
            <w:tcW w:w="263" w:type="pct"/>
            <w:tcBorders>
              <w:top w:val="nil"/>
              <w:left w:val="nil"/>
              <w:bottom w:val="single" w:sz="4" w:space="0" w:color="000000"/>
              <w:right w:val="single" w:sz="4" w:space="0" w:color="000000"/>
            </w:tcBorders>
            <w:shd w:val="clear" w:color="000000" w:fill="7DDAF0"/>
            <w:vAlign w:val="center"/>
            <w:hideMark/>
          </w:tcPr>
          <w:p w14:paraId="4BFEE8FB" w14:textId="77777777" w:rsidR="008908D6" w:rsidRPr="008908D6" w:rsidRDefault="008908D6" w:rsidP="008908D6">
            <w:pPr>
              <w:spacing w:line="240" w:lineRule="auto"/>
              <w:ind w:firstLine="0"/>
              <w:jc w:val="righ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 </w:t>
            </w:r>
          </w:p>
        </w:tc>
        <w:tc>
          <w:tcPr>
            <w:tcW w:w="155" w:type="pct"/>
            <w:tcBorders>
              <w:top w:val="nil"/>
              <w:left w:val="nil"/>
              <w:bottom w:val="single" w:sz="4" w:space="0" w:color="000000"/>
              <w:right w:val="single" w:sz="4" w:space="0" w:color="000000"/>
            </w:tcBorders>
            <w:shd w:val="clear" w:color="000000" w:fill="7DDAF0"/>
            <w:vAlign w:val="center"/>
            <w:hideMark/>
          </w:tcPr>
          <w:p w14:paraId="0D3CBA28"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70</w:t>
            </w:r>
          </w:p>
        </w:tc>
        <w:tc>
          <w:tcPr>
            <w:tcW w:w="263" w:type="pct"/>
            <w:tcBorders>
              <w:top w:val="nil"/>
              <w:left w:val="nil"/>
              <w:bottom w:val="single" w:sz="4" w:space="0" w:color="000000"/>
              <w:right w:val="single" w:sz="4" w:space="0" w:color="000000"/>
            </w:tcBorders>
            <w:shd w:val="clear" w:color="000000" w:fill="7DDAF0"/>
            <w:vAlign w:val="center"/>
            <w:hideMark/>
          </w:tcPr>
          <w:p w14:paraId="6DBE4341" w14:textId="77777777" w:rsidR="008908D6" w:rsidRPr="008908D6" w:rsidRDefault="008908D6" w:rsidP="008908D6">
            <w:pPr>
              <w:spacing w:line="240" w:lineRule="auto"/>
              <w:ind w:firstLine="0"/>
              <w:jc w:val="righ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 </w:t>
            </w:r>
          </w:p>
        </w:tc>
        <w:tc>
          <w:tcPr>
            <w:tcW w:w="155" w:type="pct"/>
            <w:tcBorders>
              <w:top w:val="nil"/>
              <w:left w:val="nil"/>
              <w:bottom w:val="single" w:sz="4" w:space="0" w:color="000000"/>
              <w:right w:val="single" w:sz="4" w:space="0" w:color="000000"/>
            </w:tcBorders>
            <w:shd w:val="clear" w:color="000000" w:fill="7DDAF0"/>
            <w:vAlign w:val="center"/>
            <w:hideMark/>
          </w:tcPr>
          <w:p w14:paraId="372713B1"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71</w:t>
            </w:r>
          </w:p>
        </w:tc>
        <w:tc>
          <w:tcPr>
            <w:tcW w:w="263" w:type="pct"/>
            <w:tcBorders>
              <w:top w:val="nil"/>
              <w:left w:val="nil"/>
              <w:bottom w:val="single" w:sz="4" w:space="0" w:color="000000"/>
              <w:right w:val="single" w:sz="4" w:space="0" w:color="000000"/>
            </w:tcBorders>
            <w:shd w:val="clear" w:color="000000" w:fill="7DDAF0"/>
            <w:vAlign w:val="center"/>
            <w:hideMark/>
          </w:tcPr>
          <w:p w14:paraId="712B4989" w14:textId="77777777" w:rsidR="008908D6" w:rsidRPr="008908D6" w:rsidRDefault="008908D6" w:rsidP="008908D6">
            <w:pPr>
              <w:spacing w:line="240" w:lineRule="auto"/>
              <w:ind w:firstLine="0"/>
              <w:jc w:val="righ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 </w:t>
            </w:r>
          </w:p>
        </w:tc>
        <w:tc>
          <w:tcPr>
            <w:tcW w:w="155" w:type="pct"/>
            <w:tcBorders>
              <w:top w:val="nil"/>
              <w:left w:val="nil"/>
              <w:bottom w:val="single" w:sz="4" w:space="0" w:color="000000"/>
              <w:right w:val="single" w:sz="4" w:space="0" w:color="000000"/>
            </w:tcBorders>
            <w:shd w:val="clear" w:color="000000" w:fill="7DDAF0"/>
            <w:vAlign w:val="center"/>
            <w:hideMark/>
          </w:tcPr>
          <w:p w14:paraId="24B0FD9D"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73</w:t>
            </w:r>
          </w:p>
        </w:tc>
        <w:tc>
          <w:tcPr>
            <w:tcW w:w="263" w:type="pct"/>
            <w:tcBorders>
              <w:top w:val="nil"/>
              <w:left w:val="nil"/>
              <w:bottom w:val="single" w:sz="4" w:space="0" w:color="000000"/>
              <w:right w:val="single" w:sz="4" w:space="0" w:color="000000"/>
            </w:tcBorders>
            <w:shd w:val="clear" w:color="000000" w:fill="7DDAF0"/>
            <w:vAlign w:val="center"/>
            <w:hideMark/>
          </w:tcPr>
          <w:p w14:paraId="34FE38CB" w14:textId="77777777" w:rsidR="008908D6" w:rsidRPr="008908D6" w:rsidRDefault="008908D6" w:rsidP="008908D6">
            <w:pPr>
              <w:spacing w:line="240" w:lineRule="auto"/>
              <w:ind w:firstLine="0"/>
              <w:jc w:val="righ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 </w:t>
            </w:r>
          </w:p>
        </w:tc>
        <w:tc>
          <w:tcPr>
            <w:tcW w:w="155" w:type="pct"/>
            <w:tcBorders>
              <w:top w:val="nil"/>
              <w:left w:val="nil"/>
              <w:bottom w:val="single" w:sz="4" w:space="0" w:color="000000"/>
              <w:right w:val="single" w:sz="4" w:space="0" w:color="000000"/>
            </w:tcBorders>
            <w:shd w:val="clear" w:color="000000" w:fill="7DDAF0"/>
            <w:vAlign w:val="center"/>
            <w:hideMark/>
          </w:tcPr>
          <w:p w14:paraId="17D58589"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73</w:t>
            </w:r>
          </w:p>
        </w:tc>
        <w:tc>
          <w:tcPr>
            <w:tcW w:w="281" w:type="pct"/>
            <w:tcBorders>
              <w:top w:val="nil"/>
              <w:left w:val="nil"/>
              <w:bottom w:val="single" w:sz="4" w:space="0" w:color="000000"/>
              <w:right w:val="single" w:sz="4" w:space="0" w:color="000000"/>
            </w:tcBorders>
            <w:shd w:val="clear" w:color="000000" w:fill="7DDAF0"/>
            <w:vAlign w:val="center"/>
            <w:hideMark/>
          </w:tcPr>
          <w:p w14:paraId="75709EAD" w14:textId="77777777" w:rsidR="008908D6" w:rsidRPr="008908D6" w:rsidRDefault="008908D6" w:rsidP="008908D6">
            <w:pPr>
              <w:spacing w:line="240" w:lineRule="auto"/>
              <w:ind w:firstLine="0"/>
              <w:jc w:val="righ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 </w:t>
            </w:r>
          </w:p>
        </w:tc>
        <w:tc>
          <w:tcPr>
            <w:tcW w:w="342" w:type="pct"/>
            <w:tcBorders>
              <w:top w:val="nil"/>
              <w:left w:val="nil"/>
              <w:bottom w:val="single" w:sz="4" w:space="0" w:color="000000"/>
              <w:right w:val="single" w:sz="4" w:space="0" w:color="000000"/>
            </w:tcBorders>
            <w:shd w:val="clear" w:color="000000" w:fill="7DDAF0"/>
            <w:vAlign w:val="center"/>
            <w:hideMark/>
          </w:tcPr>
          <w:p w14:paraId="7C843EBE"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 </w:t>
            </w:r>
          </w:p>
        </w:tc>
      </w:tr>
      <w:tr w:rsidR="008908D6" w:rsidRPr="008908D6" w14:paraId="39F76A39" w14:textId="77777777" w:rsidTr="008908D6">
        <w:trPr>
          <w:trHeight w:val="1620"/>
          <w:jc w:val="center"/>
        </w:trPr>
        <w:tc>
          <w:tcPr>
            <w:tcW w:w="340" w:type="pct"/>
            <w:tcBorders>
              <w:top w:val="nil"/>
              <w:left w:val="single" w:sz="4" w:space="0" w:color="000000"/>
              <w:bottom w:val="single" w:sz="4" w:space="0" w:color="000000"/>
              <w:right w:val="single" w:sz="4" w:space="0" w:color="000000"/>
            </w:tcBorders>
            <w:shd w:val="clear" w:color="000000" w:fill="F6EA98"/>
            <w:vAlign w:val="center"/>
            <w:hideMark/>
          </w:tcPr>
          <w:p w14:paraId="463342C9" w14:textId="77777777" w:rsidR="008908D6" w:rsidRPr="008908D6" w:rsidRDefault="008908D6" w:rsidP="008908D6">
            <w:pPr>
              <w:spacing w:line="240" w:lineRule="auto"/>
              <w:ind w:firstLine="0"/>
              <w:jc w:val="lef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lastRenderedPageBreak/>
              <w:t> </w:t>
            </w:r>
          </w:p>
        </w:tc>
        <w:tc>
          <w:tcPr>
            <w:tcW w:w="288" w:type="pct"/>
            <w:tcBorders>
              <w:top w:val="nil"/>
              <w:left w:val="nil"/>
              <w:bottom w:val="single" w:sz="4" w:space="0" w:color="000000"/>
              <w:right w:val="single" w:sz="4" w:space="0" w:color="000000"/>
            </w:tcBorders>
            <w:shd w:val="clear" w:color="000000" w:fill="F6EA98"/>
            <w:vAlign w:val="center"/>
            <w:hideMark/>
          </w:tcPr>
          <w:p w14:paraId="3795FBDA" w14:textId="77777777" w:rsidR="008908D6" w:rsidRPr="008908D6" w:rsidRDefault="008908D6" w:rsidP="008908D6">
            <w:pPr>
              <w:spacing w:line="240" w:lineRule="auto"/>
              <w:ind w:firstLine="0"/>
              <w:jc w:val="lef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 </w:t>
            </w:r>
          </w:p>
        </w:tc>
        <w:tc>
          <w:tcPr>
            <w:tcW w:w="281" w:type="pct"/>
            <w:tcBorders>
              <w:top w:val="nil"/>
              <w:left w:val="nil"/>
              <w:bottom w:val="single" w:sz="4" w:space="0" w:color="000000"/>
              <w:right w:val="single" w:sz="4" w:space="0" w:color="000000"/>
            </w:tcBorders>
            <w:shd w:val="clear" w:color="000000" w:fill="F6EA98"/>
            <w:vAlign w:val="center"/>
            <w:hideMark/>
          </w:tcPr>
          <w:p w14:paraId="0FEBA414" w14:textId="77777777" w:rsidR="008908D6" w:rsidRPr="008908D6" w:rsidRDefault="008908D6" w:rsidP="008908D6">
            <w:pPr>
              <w:spacing w:line="240" w:lineRule="auto"/>
              <w:ind w:firstLine="0"/>
              <w:jc w:val="lef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7.01.03</w:t>
            </w:r>
          </w:p>
        </w:tc>
        <w:tc>
          <w:tcPr>
            <w:tcW w:w="442" w:type="pct"/>
            <w:tcBorders>
              <w:top w:val="nil"/>
              <w:left w:val="nil"/>
              <w:bottom w:val="single" w:sz="4" w:space="0" w:color="000000"/>
              <w:right w:val="single" w:sz="4" w:space="0" w:color="000000"/>
            </w:tcBorders>
            <w:shd w:val="clear" w:color="000000" w:fill="F6EA98"/>
            <w:vAlign w:val="center"/>
            <w:hideMark/>
          </w:tcPr>
          <w:p w14:paraId="5E024A7C" w14:textId="77777777" w:rsidR="008908D6" w:rsidRPr="008908D6" w:rsidRDefault="008908D6" w:rsidP="008908D6">
            <w:pPr>
              <w:spacing w:line="240" w:lineRule="auto"/>
              <w:ind w:firstLine="0"/>
              <w:jc w:val="lef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PROGRAM PEMBERDAYAAN MASYARAKAT DESA DAN KELURAHAN</w:t>
            </w:r>
          </w:p>
        </w:tc>
        <w:tc>
          <w:tcPr>
            <w:tcW w:w="528" w:type="pct"/>
            <w:tcBorders>
              <w:top w:val="nil"/>
              <w:left w:val="nil"/>
              <w:bottom w:val="single" w:sz="4" w:space="0" w:color="000000"/>
              <w:right w:val="single" w:sz="4" w:space="0" w:color="000000"/>
            </w:tcBorders>
            <w:shd w:val="clear" w:color="000000" w:fill="F6EA98"/>
            <w:vAlign w:val="center"/>
            <w:hideMark/>
          </w:tcPr>
          <w:p w14:paraId="18F0723B" w14:textId="77777777" w:rsidR="008908D6" w:rsidRPr="008908D6" w:rsidRDefault="008908D6" w:rsidP="008908D6">
            <w:pPr>
              <w:spacing w:line="240" w:lineRule="auto"/>
              <w:ind w:firstLine="0"/>
              <w:jc w:val="lef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Persentase Partisipasi Masyarakat dalam Perencanaan Pembangunan</w:t>
            </w:r>
          </w:p>
        </w:tc>
        <w:tc>
          <w:tcPr>
            <w:tcW w:w="256" w:type="pct"/>
            <w:tcBorders>
              <w:top w:val="nil"/>
              <w:left w:val="nil"/>
              <w:bottom w:val="single" w:sz="4" w:space="0" w:color="000000"/>
              <w:right w:val="single" w:sz="4" w:space="0" w:color="000000"/>
            </w:tcBorders>
            <w:shd w:val="clear" w:color="000000" w:fill="F6EA98"/>
            <w:vAlign w:val="center"/>
            <w:hideMark/>
          </w:tcPr>
          <w:p w14:paraId="5B5B0C96"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100</w:t>
            </w:r>
          </w:p>
        </w:tc>
        <w:tc>
          <w:tcPr>
            <w:tcW w:w="155" w:type="pct"/>
            <w:tcBorders>
              <w:top w:val="nil"/>
              <w:left w:val="nil"/>
              <w:bottom w:val="single" w:sz="4" w:space="0" w:color="000000"/>
              <w:right w:val="single" w:sz="4" w:space="0" w:color="000000"/>
            </w:tcBorders>
            <w:shd w:val="clear" w:color="000000" w:fill="F6EA98"/>
            <w:vAlign w:val="center"/>
            <w:hideMark/>
          </w:tcPr>
          <w:p w14:paraId="4EFEB773"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100</w:t>
            </w:r>
          </w:p>
        </w:tc>
        <w:tc>
          <w:tcPr>
            <w:tcW w:w="263" w:type="pct"/>
            <w:tcBorders>
              <w:top w:val="nil"/>
              <w:left w:val="nil"/>
              <w:bottom w:val="single" w:sz="4" w:space="0" w:color="000000"/>
              <w:right w:val="single" w:sz="4" w:space="0" w:color="000000"/>
            </w:tcBorders>
            <w:shd w:val="clear" w:color="000000" w:fill="F6EA98"/>
            <w:vAlign w:val="center"/>
            <w:hideMark/>
          </w:tcPr>
          <w:p w14:paraId="1CD09244" w14:textId="77777777" w:rsidR="008908D6" w:rsidRPr="008908D6" w:rsidRDefault="008908D6" w:rsidP="008908D6">
            <w:pPr>
              <w:spacing w:line="240" w:lineRule="auto"/>
              <w:ind w:firstLine="0"/>
              <w:jc w:val="righ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10,000,000</w:t>
            </w:r>
          </w:p>
        </w:tc>
        <w:tc>
          <w:tcPr>
            <w:tcW w:w="155" w:type="pct"/>
            <w:tcBorders>
              <w:top w:val="nil"/>
              <w:left w:val="nil"/>
              <w:bottom w:val="single" w:sz="4" w:space="0" w:color="000000"/>
              <w:right w:val="single" w:sz="4" w:space="0" w:color="000000"/>
            </w:tcBorders>
            <w:shd w:val="clear" w:color="000000" w:fill="F6EA98"/>
            <w:vAlign w:val="center"/>
            <w:hideMark/>
          </w:tcPr>
          <w:p w14:paraId="08880C3B"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100</w:t>
            </w:r>
          </w:p>
        </w:tc>
        <w:tc>
          <w:tcPr>
            <w:tcW w:w="263" w:type="pct"/>
            <w:tcBorders>
              <w:top w:val="nil"/>
              <w:left w:val="nil"/>
              <w:bottom w:val="single" w:sz="4" w:space="0" w:color="000000"/>
              <w:right w:val="single" w:sz="4" w:space="0" w:color="000000"/>
            </w:tcBorders>
            <w:shd w:val="clear" w:color="000000" w:fill="F6EA98"/>
            <w:vAlign w:val="center"/>
            <w:hideMark/>
          </w:tcPr>
          <w:p w14:paraId="6649D885" w14:textId="77777777" w:rsidR="008908D6" w:rsidRPr="008908D6" w:rsidRDefault="008908D6" w:rsidP="008908D6">
            <w:pPr>
              <w:spacing w:line="240" w:lineRule="auto"/>
              <w:ind w:firstLine="0"/>
              <w:jc w:val="righ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10,136,900</w:t>
            </w:r>
          </w:p>
        </w:tc>
        <w:tc>
          <w:tcPr>
            <w:tcW w:w="155" w:type="pct"/>
            <w:tcBorders>
              <w:top w:val="nil"/>
              <w:left w:val="nil"/>
              <w:bottom w:val="single" w:sz="4" w:space="0" w:color="000000"/>
              <w:right w:val="single" w:sz="4" w:space="0" w:color="000000"/>
            </w:tcBorders>
            <w:shd w:val="clear" w:color="000000" w:fill="F6EA98"/>
            <w:vAlign w:val="center"/>
            <w:hideMark/>
          </w:tcPr>
          <w:p w14:paraId="3A046326"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100</w:t>
            </w:r>
          </w:p>
        </w:tc>
        <w:tc>
          <w:tcPr>
            <w:tcW w:w="263" w:type="pct"/>
            <w:tcBorders>
              <w:top w:val="nil"/>
              <w:left w:val="nil"/>
              <w:bottom w:val="single" w:sz="4" w:space="0" w:color="000000"/>
              <w:right w:val="single" w:sz="4" w:space="0" w:color="000000"/>
            </w:tcBorders>
            <w:shd w:val="clear" w:color="000000" w:fill="F6EA98"/>
            <w:vAlign w:val="center"/>
            <w:hideMark/>
          </w:tcPr>
          <w:p w14:paraId="555C73CF" w14:textId="77777777" w:rsidR="008908D6" w:rsidRPr="008908D6" w:rsidRDefault="008908D6" w:rsidP="008908D6">
            <w:pPr>
              <w:spacing w:line="240" w:lineRule="auto"/>
              <w:ind w:firstLine="0"/>
              <w:jc w:val="righ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10,390,627</w:t>
            </w:r>
          </w:p>
        </w:tc>
        <w:tc>
          <w:tcPr>
            <w:tcW w:w="155" w:type="pct"/>
            <w:tcBorders>
              <w:top w:val="nil"/>
              <w:left w:val="nil"/>
              <w:bottom w:val="single" w:sz="4" w:space="0" w:color="000000"/>
              <w:right w:val="single" w:sz="4" w:space="0" w:color="000000"/>
            </w:tcBorders>
            <w:shd w:val="clear" w:color="000000" w:fill="F6EA98"/>
            <w:vAlign w:val="center"/>
            <w:hideMark/>
          </w:tcPr>
          <w:p w14:paraId="56D39F38"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100</w:t>
            </w:r>
          </w:p>
        </w:tc>
        <w:tc>
          <w:tcPr>
            <w:tcW w:w="263" w:type="pct"/>
            <w:tcBorders>
              <w:top w:val="nil"/>
              <w:left w:val="nil"/>
              <w:bottom w:val="single" w:sz="4" w:space="0" w:color="000000"/>
              <w:right w:val="single" w:sz="4" w:space="0" w:color="000000"/>
            </w:tcBorders>
            <w:shd w:val="clear" w:color="000000" w:fill="F6EA98"/>
            <w:vAlign w:val="center"/>
            <w:hideMark/>
          </w:tcPr>
          <w:p w14:paraId="0F900B14" w14:textId="77777777" w:rsidR="008908D6" w:rsidRPr="008908D6" w:rsidRDefault="008908D6" w:rsidP="008908D6">
            <w:pPr>
              <w:spacing w:line="240" w:lineRule="auto"/>
              <w:ind w:firstLine="0"/>
              <w:jc w:val="righ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10,639,898</w:t>
            </w:r>
          </w:p>
        </w:tc>
        <w:tc>
          <w:tcPr>
            <w:tcW w:w="155" w:type="pct"/>
            <w:tcBorders>
              <w:top w:val="nil"/>
              <w:left w:val="nil"/>
              <w:bottom w:val="single" w:sz="4" w:space="0" w:color="000000"/>
              <w:right w:val="single" w:sz="4" w:space="0" w:color="000000"/>
            </w:tcBorders>
            <w:shd w:val="clear" w:color="000000" w:fill="F6EA98"/>
            <w:vAlign w:val="center"/>
            <w:hideMark/>
          </w:tcPr>
          <w:p w14:paraId="2405A8AD"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100</w:t>
            </w:r>
          </w:p>
        </w:tc>
        <w:tc>
          <w:tcPr>
            <w:tcW w:w="263" w:type="pct"/>
            <w:tcBorders>
              <w:top w:val="nil"/>
              <w:left w:val="nil"/>
              <w:bottom w:val="single" w:sz="4" w:space="0" w:color="000000"/>
              <w:right w:val="single" w:sz="4" w:space="0" w:color="000000"/>
            </w:tcBorders>
            <w:shd w:val="clear" w:color="000000" w:fill="F6EA98"/>
            <w:vAlign w:val="center"/>
            <w:hideMark/>
          </w:tcPr>
          <w:p w14:paraId="0824C759" w14:textId="77777777" w:rsidR="008908D6" w:rsidRPr="008908D6" w:rsidRDefault="008908D6" w:rsidP="008908D6">
            <w:pPr>
              <w:spacing w:line="240" w:lineRule="auto"/>
              <w:ind w:firstLine="0"/>
              <w:jc w:val="righ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10,893,766</w:t>
            </w:r>
          </w:p>
        </w:tc>
        <w:tc>
          <w:tcPr>
            <w:tcW w:w="155" w:type="pct"/>
            <w:tcBorders>
              <w:top w:val="nil"/>
              <w:left w:val="nil"/>
              <w:bottom w:val="single" w:sz="4" w:space="0" w:color="000000"/>
              <w:right w:val="single" w:sz="4" w:space="0" w:color="000000"/>
            </w:tcBorders>
            <w:shd w:val="clear" w:color="000000" w:fill="F6EA98"/>
            <w:vAlign w:val="center"/>
            <w:hideMark/>
          </w:tcPr>
          <w:p w14:paraId="0600544A"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100</w:t>
            </w:r>
          </w:p>
        </w:tc>
        <w:tc>
          <w:tcPr>
            <w:tcW w:w="281" w:type="pct"/>
            <w:tcBorders>
              <w:top w:val="nil"/>
              <w:left w:val="nil"/>
              <w:bottom w:val="single" w:sz="4" w:space="0" w:color="000000"/>
              <w:right w:val="single" w:sz="4" w:space="0" w:color="000000"/>
            </w:tcBorders>
            <w:shd w:val="clear" w:color="000000" w:fill="F6EA98"/>
            <w:vAlign w:val="center"/>
            <w:hideMark/>
          </w:tcPr>
          <w:p w14:paraId="55AE3BC6" w14:textId="77777777" w:rsidR="008908D6" w:rsidRPr="008908D6" w:rsidRDefault="008908D6" w:rsidP="008908D6">
            <w:pPr>
              <w:spacing w:line="240" w:lineRule="auto"/>
              <w:ind w:firstLine="0"/>
              <w:jc w:val="righ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52,061,191</w:t>
            </w:r>
          </w:p>
        </w:tc>
        <w:tc>
          <w:tcPr>
            <w:tcW w:w="342" w:type="pct"/>
            <w:tcBorders>
              <w:top w:val="nil"/>
              <w:left w:val="nil"/>
              <w:bottom w:val="single" w:sz="4" w:space="0" w:color="000000"/>
              <w:right w:val="single" w:sz="4" w:space="0" w:color="000000"/>
            </w:tcBorders>
            <w:shd w:val="clear" w:color="000000" w:fill="F6EA98"/>
            <w:vAlign w:val="center"/>
            <w:hideMark/>
          </w:tcPr>
          <w:p w14:paraId="1838112B"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KECAMATAN PASIMASUNGGU</w:t>
            </w:r>
          </w:p>
        </w:tc>
      </w:tr>
      <w:tr w:rsidR="008908D6" w:rsidRPr="008908D6" w14:paraId="4A5754D8" w14:textId="77777777" w:rsidTr="008908D6">
        <w:trPr>
          <w:trHeight w:val="1440"/>
          <w:jc w:val="center"/>
        </w:trPr>
        <w:tc>
          <w:tcPr>
            <w:tcW w:w="340" w:type="pct"/>
            <w:tcBorders>
              <w:top w:val="nil"/>
              <w:left w:val="single" w:sz="4" w:space="0" w:color="000000"/>
              <w:bottom w:val="single" w:sz="4" w:space="0" w:color="000000"/>
              <w:right w:val="single" w:sz="4" w:space="0" w:color="000000"/>
            </w:tcBorders>
            <w:shd w:val="clear" w:color="000000" w:fill="B4F5A9"/>
            <w:vAlign w:val="center"/>
            <w:hideMark/>
          </w:tcPr>
          <w:p w14:paraId="63B2F11C" w14:textId="77777777" w:rsidR="008908D6" w:rsidRPr="008908D6" w:rsidRDefault="008908D6" w:rsidP="008908D6">
            <w:pPr>
              <w:spacing w:line="240" w:lineRule="auto"/>
              <w:ind w:firstLine="0"/>
              <w:jc w:val="lef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 </w:t>
            </w:r>
          </w:p>
        </w:tc>
        <w:tc>
          <w:tcPr>
            <w:tcW w:w="288" w:type="pct"/>
            <w:tcBorders>
              <w:top w:val="nil"/>
              <w:left w:val="nil"/>
              <w:bottom w:val="single" w:sz="4" w:space="0" w:color="000000"/>
              <w:right w:val="single" w:sz="4" w:space="0" w:color="000000"/>
            </w:tcBorders>
            <w:shd w:val="clear" w:color="000000" w:fill="B4F5A9"/>
            <w:vAlign w:val="center"/>
            <w:hideMark/>
          </w:tcPr>
          <w:p w14:paraId="62D8A84B" w14:textId="77777777" w:rsidR="008908D6" w:rsidRPr="008908D6" w:rsidRDefault="008908D6" w:rsidP="008908D6">
            <w:pPr>
              <w:spacing w:line="240" w:lineRule="auto"/>
              <w:ind w:firstLine="0"/>
              <w:jc w:val="lef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 </w:t>
            </w:r>
          </w:p>
        </w:tc>
        <w:tc>
          <w:tcPr>
            <w:tcW w:w="281" w:type="pct"/>
            <w:tcBorders>
              <w:top w:val="nil"/>
              <w:left w:val="nil"/>
              <w:bottom w:val="single" w:sz="4" w:space="0" w:color="000000"/>
              <w:right w:val="single" w:sz="4" w:space="0" w:color="000000"/>
            </w:tcBorders>
            <w:shd w:val="clear" w:color="000000" w:fill="B4F5A9"/>
            <w:vAlign w:val="center"/>
            <w:hideMark/>
          </w:tcPr>
          <w:p w14:paraId="2CBD3F61" w14:textId="77777777" w:rsidR="008908D6" w:rsidRPr="008908D6" w:rsidRDefault="008908D6" w:rsidP="008908D6">
            <w:pPr>
              <w:spacing w:line="240" w:lineRule="auto"/>
              <w:ind w:firstLine="0"/>
              <w:jc w:val="lef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7.01.03.2.01</w:t>
            </w:r>
          </w:p>
        </w:tc>
        <w:tc>
          <w:tcPr>
            <w:tcW w:w="442" w:type="pct"/>
            <w:tcBorders>
              <w:top w:val="nil"/>
              <w:left w:val="nil"/>
              <w:bottom w:val="single" w:sz="4" w:space="0" w:color="000000"/>
              <w:right w:val="single" w:sz="4" w:space="0" w:color="000000"/>
            </w:tcBorders>
            <w:shd w:val="clear" w:color="000000" w:fill="B4F5A9"/>
            <w:vAlign w:val="center"/>
            <w:hideMark/>
          </w:tcPr>
          <w:p w14:paraId="733548EC" w14:textId="77777777" w:rsidR="008908D6" w:rsidRPr="008908D6" w:rsidRDefault="008908D6" w:rsidP="008908D6">
            <w:pPr>
              <w:spacing w:line="240" w:lineRule="auto"/>
              <w:ind w:firstLine="0"/>
              <w:jc w:val="lef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Koordinasi Kegiatan Pemberdayaan Desa</w:t>
            </w:r>
          </w:p>
        </w:tc>
        <w:tc>
          <w:tcPr>
            <w:tcW w:w="528" w:type="pct"/>
            <w:tcBorders>
              <w:top w:val="nil"/>
              <w:left w:val="nil"/>
              <w:bottom w:val="single" w:sz="4" w:space="0" w:color="000000"/>
              <w:right w:val="single" w:sz="4" w:space="0" w:color="000000"/>
            </w:tcBorders>
            <w:shd w:val="clear" w:color="000000" w:fill="B4F5A9"/>
            <w:vAlign w:val="center"/>
            <w:hideMark/>
          </w:tcPr>
          <w:p w14:paraId="5E3B7A06" w14:textId="77777777" w:rsidR="008908D6" w:rsidRPr="008908D6" w:rsidRDefault="008908D6" w:rsidP="008908D6">
            <w:pPr>
              <w:spacing w:line="240" w:lineRule="auto"/>
              <w:ind w:firstLine="0"/>
              <w:jc w:val="lef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Persentase Kegiatan  Pemberdayaan Desa yang dikoordinasikan</w:t>
            </w:r>
          </w:p>
        </w:tc>
        <w:tc>
          <w:tcPr>
            <w:tcW w:w="256" w:type="pct"/>
            <w:tcBorders>
              <w:top w:val="nil"/>
              <w:left w:val="nil"/>
              <w:bottom w:val="single" w:sz="4" w:space="0" w:color="000000"/>
              <w:right w:val="single" w:sz="4" w:space="0" w:color="000000"/>
            </w:tcBorders>
            <w:shd w:val="clear" w:color="000000" w:fill="B4F5A9"/>
            <w:vAlign w:val="center"/>
            <w:hideMark/>
          </w:tcPr>
          <w:p w14:paraId="2AC50E6C"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100</w:t>
            </w:r>
          </w:p>
        </w:tc>
        <w:tc>
          <w:tcPr>
            <w:tcW w:w="155" w:type="pct"/>
            <w:tcBorders>
              <w:top w:val="nil"/>
              <w:left w:val="nil"/>
              <w:bottom w:val="single" w:sz="4" w:space="0" w:color="000000"/>
              <w:right w:val="single" w:sz="4" w:space="0" w:color="000000"/>
            </w:tcBorders>
            <w:shd w:val="clear" w:color="000000" w:fill="B4F5A9"/>
            <w:vAlign w:val="center"/>
            <w:hideMark/>
          </w:tcPr>
          <w:p w14:paraId="64C721B2"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100</w:t>
            </w:r>
          </w:p>
        </w:tc>
        <w:tc>
          <w:tcPr>
            <w:tcW w:w="263" w:type="pct"/>
            <w:tcBorders>
              <w:top w:val="nil"/>
              <w:left w:val="nil"/>
              <w:bottom w:val="single" w:sz="4" w:space="0" w:color="000000"/>
              <w:right w:val="single" w:sz="4" w:space="0" w:color="000000"/>
            </w:tcBorders>
            <w:shd w:val="clear" w:color="000000" w:fill="B4F5A9"/>
            <w:vAlign w:val="center"/>
            <w:hideMark/>
          </w:tcPr>
          <w:p w14:paraId="4664890C" w14:textId="77777777" w:rsidR="008908D6" w:rsidRPr="008908D6" w:rsidRDefault="008908D6" w:rsidP="008908D6">
            <w:pPr>
              <w:spacing w:line="240" w:lineRule="auto"/>
              <w:ind w:firstLine="0"/>
              <w:jc w:val="righ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10,000,000</w:t>
            </w:r>
          </w:p>
        </w:tc>
        <w:tc>
          <w:tcPr>
            <w:tcW w:w="155" w:type="pct"/>
            <w:tcBorders>
              <w:top w:val="nil"/>
              <w:left w:val="nil"/>
              <w:bottom w:val="single" w:sz="4" w:space="0" w:color="000000"/>
              <w:right w:val="single" w:sz="4" w:space="0" w:color="000000"/>
            </w:tcBorders>
            <w:shd w:val="clear" w:color="000000" w:fill="B4F5A9"/>
            <w:vAlign w:val="center"/>
            <w:hideMark/>
          </w:tcPr>
          <w:p w14:paraId="19EA73F8"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100</w:t>
            </w:r>
          </w:p>
        </w:tc>
        <w:tc>
          <w:tcPr>
            <w:tcW w:w="263" w:type="pct"/>
            <w:tcBorders>
              <w:top w:val="nil"/>
              <w:left w:val="nil"/>
              <w:bottom w:val="single" w:sz="4" w:space="0" w:color="000000"/>
              <w:right w:val="single" w:sz="4" w:space="0" w:color="000000"/>
            </w:tcBorders>
            <w:shd w:val="clear" w:color="000000" w:fill="B4F5A9"/>
            <w:vAlign w:val="center"/>
            <w:hideMark/>
          </w:tcPr>
          <w:p w14:paraId="526FA611" w14:textId="77777777" w:rsidR="008908D6" w:rsidRPr="008908D6" w:rsidRDefault="008908D6" w:rsidP="008908D6">
            <w:pPr>
              <w:spacing w:line="240" w:lineRule="auto"/>
              <w:ind w:firstLine="0"/>
              <w:jc w:val="righ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10,136,900</w:t>
            </w:r>
          </w:p>
        </w:tc>
        <w:tc>
          <w:tcPr>
            <w:tcW w:w="155" w:type="pct"/>
            <w:tcBorders>
              <w:top w:val="nil"/>
              <w:left w:val="nil"/>
              <w:bottom w:val="single" w:sz="4" w:space="0" w:color="000000"/>
              <w:right w:val="single" w:sz="4" w:space="0" w:color="000000"/>
            </w:tcBorders>
            <w:shd w:val="clear" w:color="000000" w:fill="B4F5A9"/>
            <w:vAlign w:val="center"/>
            <w:hideMark/>
          </w:tcPr>
          <w:p w14:paraId="2042C420"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100</w:t>
            </w:r>
          </w:p>
        </w:tc>
        <w:tc>
          <w:tcPr>
            <w:tcW w:w="263" w:type="pct"/>
            <w:tcBorders>
              <w:top w:val="nil"/>
              <w:left w:val="nil"/>
              <w:bottom w:val="single" w:sz="4" w:space="0" w:color="000000"/>
              <w:right w:val="single" w:sz="4" w:space="0" w:color="000000"/>
            </w:tcBorders>
            <w:shd w:val="clear" w:color="000000" w:fill="B4F5A9"/>
            <w:vAlign w:val="center"/>
            <w:hideMark/>
          </w:tcPr>
          <w:p w14:paraId="3C6AD352" w14:textId="77777777" w:rsidR="008908D6" w:rsidRPr="008908D6" w:rsidRDefault="008908D6" w:rsidP="008908D6">
            <w:pPr>
              <w:spacing w:line="240" w:lineRule="auto"/>
              <w:ind w:firstLine="0"/>
              <w:jc w:val="righ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10,390,627</w:t>
            </w:r>
          </w:p>
        </w:tc>
        <w:tc>
          <w:tcPr>
            <w:tcW w:w="155" w:type="pct"/>
            <w:tcBorders>
              <w:top w:val="nil"/>
              <w:left w:val="nil"/>
              <w:bottom w:val="single" w:sz="4" w:space="0" w:color="000000"/>
              <w:right w:val="single" w:sz="4" w:space="0" w:color="000000"/>
            </w:tcBorders>
            <w:shd w:val="clear" w:color="000000" w:fill="B4F5A9"/>
            <w:vAlign w:val="center"/>
            <w:hideMark/>
          </w:tcPr>
          <w:p w14:paraId="6939C681"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100</w:t>
            </w:r>
          </w:p>
        </w:tc>
        <w:tc>
          <w:tcPr>
            <w:tcW w:w="263" w:type="pct"/>
            <w:tcBorders>
              <w:top w:val="nil"/>
              <w:left w:val="nil"/>
              <w:bottom w:val="single" w:sz="4" w:space="0" w:color="000000"/>
              <w:right w:val="single" w:sz="4" w:space="0" w:color="000000"/>
            </w:tcBorders>
            <w:shd w:val="clear" w:color="000000" w:fill="B4F5A9"/>
            <w:vAlign w:val="center"/>
            <w:hideMark/>
          </w:tcPr>
          <w:p w14:paraId="68813B45" w14:textId="77777777" w:rsidR="008908D6" w:rsidRPr="008908D6" w:rsidRDefault="008908D6" w:rsidP="008908D6">
            <w:pPr>
              <w:spacing w:line="240" w:lineRule="auto"/>
              <w:ind w:firstLine="0"/>
              <w:jc w:val="righ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10,639,898</w:t>
            </w:r>
          </w:p>
        </w:tc>
        <w:tc>
          <w:tcPr>
            <w:tcW w:w="155" w:type="pct"/>
            <w:tcBorders>
              <w:top w:val="nil"/>
              <w:left w:val="nil"/>
              <w:bottom w:val="single" w:sz="4" w:space="0" w:color="000000"/>
              <w:right w:val="single" w:sz="4" w:space="0" w:color="000000"/>
            </w:tcBorders>
            <w:shd w:val="clear" w:color="000000" w:fill="B4F5A9"/>
            <w:vAlign w:val="center"/>
            <w:hideMark/>
          </w:tcPr>
          <w:p w14:paraId="40CBC24C"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100</w:t>
            </w:r>
          </w:p>
        </w:tc>
        <w:tc>
          <w:tcPr>
            <w:tcW w:w="263" w:type="pct"/>
            <w:tcBorders>
              <w:top w:val="nil"/>
              <w:left w:val="nil"/>
              <w:bottom w:val="single" w:sz="4" w:space="0" w:color="000000"/>
              <w:right w:val="single" w:sz="4" w:space="0" w:color="000000"/>
            </w:tcBorders>
            <w:shd w:val="clear" w:color="000000" w:fill="B4F5A9"/>
            <w:vAlign w:val="center"/>
            <w:hideMark/>
          </w:tcPr>
          <w:p w14:paraId="63E9BD97" w14:textId="77777777" w:rsidR="008908D6" w:rsidRPr="008908D6" w:rsidRDefault="008908D6" w:rsidP="008908D6">
            <w:pPr>
              <w:spacing w:line="240" w:lineRule="auto"/>
              <w:ind w:firstLine="0"/>
              <w:jc w:val="righ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10,893,766</w:t>
            </w:r>
          </w:p>
        </w:tc>
        <w:tc>
          <w:tcPr>
            <w:tcW w:w="155" w:type="pct"/>
            <w:tcBorders>
              <w:top w:val="nil"/>
              <w:left w:val="nil"/>
              <w:bottom w:val="single" w:sz="4" w:space="0" w:color="000000"/>
              <w:right w:val="single" w:sz="4" w:space="0" w:color="000000"/>
            </w:tcBorders>
            <w:shd w:val="clear" w:color="000000" w:fill="B4F5A9"/>
            <w:vAlign w:val="center"/>
            <w:hideMark/>
          </w:tcPr>
          <w:p w14:paraId="191B3DD9"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100</w:t>
            </w:r>
          </w:p>
        </w:tc>
        <w:tc>
          <w:tcPr>
            <w:tcW w:w="281" w:type="pct"/>
            <w:tcBorders>
              <w:top w:val="nil"/>
              <w:left w:val="nil"/>
              <w:bottom w:val="single" w:sz="4" w:space="0" w:color="000000"/>
              <w:right w:val="single" w:sz="4" w:space="0" w:color="000000"/>
            </w:tcBorders>
            <w:shd w:val="clear" w:color="000000" w:fill="B4F5A9"/>
            <w:vAlign w:val="center"/>
            <w:hideMark/>
          </w:tcPr>
          <w:p w14:paraId="45206834" w14:textId="77777777" w:rsidR="008908D6" w:rsidRPr="008908D6" w:rsidRDefault="008908D6" w:rsidP="008908D6">
            <w:pPr>
              <w:spacing w:line="240" w:lineRule="auto"/>
              <w:ind w:firstLine="0"/>
              <w:jc w:val="righ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52,061,191</w:t>
            </w:r>
          </w:p>
        </w:tc>
        <w:tc>
          <w:tcPr>
            <w:tcW w:w="342" w:type="pct"/>
            <w:tcBorders>
              <w:top w:val="nil"/>
              <w:left w:val="nil"/>
              <w:bottom w:val="single" w:sz="4" w:space="0" w:color="000000"/>
              <w:right w:val="single" w:sz="4" w:space="0" w:color="000000"/>
            </w:tcBorders>
            <w:shd w:val="clear" w:color="000000" w:fill="B4F5A9"/>
            <w:vAlign w:val="center"/>
            <w:hideMark/>
          </w:tcPr>
          <w:p w14:paraId="074A597A"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KECAMATAN PASIMASUNGGU</w:t>
            </w:r>
          </w:p>
        </w:tc>
      </w:tr>
      <w:tr w:rsidR="008908D6" w:rsidRPr="008908D6" w14:paraId="33E43395" w14:textId="77777777" w:rsidTr="008908D6">
        <w:trPr>
          <w:trHeight w:val="2880"/>
          <w:jc w:val="center"/>
        </w:trPr>
        <w:tc>
          <w:tcPr>
            <w:tcW w:w="340" w:type="pct"/>
            <w:tcBorders>
              <w:top w:val="nil"/>
              <w:left w:val="single" w:sz="4" w:space="0" w:color="000000"/>
              <w:bottom w:val="single" w:sz="4" w:space="0" w:color="000000"/>
              <w:right w:val="single" w:sz="4" w:space="0" w:color="000000"/>
            </w:tcBorders>
            <w:shd w:val="clear" w:color="auto" w:fill="auto"/>
            <w:vAlign w:val="center"/>
            <w:hideMark/>
          </w:tcPr>
          <w:p w14:paraId="135EACCD" w14:textId="77777777" w:rsidR="008908D6" w:rsidRPr="008908D6" w:rsidRDefault="008908D6" w:rsidP="008908D6">
            <w:pPr>
              <w:spacing w:line="240" w:lineRule="auto"/>
              <w:ind w:firstLine="0"/>
              <w:jc w:val="lef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 </w:t>
            </w:r>
          </w:p>
        </w:tc>
        <w:tc>
          <w:tcPr>
            <w:tcW w:w="288" w:type="pct"/>
            <w:tcBorders>
              <w:top w:val="nil"/>
              <w:left w:val="nil"/>
              <w:bottom w:val="single" w:sz="4" w:space="0" w:color="000000"/>
              <w:right w:val="single" w:sz="4" w:space="0" w:color="000000"/>
            </w:tcBorders>
            <w:shd w:val="clear" w:color="auto" w:fill="auto"/>
            <w:vAlign w:val="center"/>
            <w:hideMark/>
          </w:tcPr>
          <w:p w14:paraId="3217EF25" w14:textId="77777777" w:rsidR="008908D6" w:rsidRPr="008908D6" w:rsidRDefault="008908D6" w:rsidP="008908D6">
            <w:pPr>
              <w:spacing w:line="240" w:lineRule="auto"/>
              <w:ind w:firstLine="0"/>
              <w:jc w:val="lef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 </w:t>
            </w:r>
          </w:p>
        </w:tc>
        <w:tc>
          <w:tcPr>
            <w:tcW w:w="281" w:type="pct"/>
            <w:tcBorders>
              <w:top w:val="nil"/>
              <w:left w:val="nil"/>
              <w:bottom w:val="single" w:sz="4" w:space="0" w:color="000000"/>
              <w:right w:val="single" w:sz="4" w:space="0" w:color="000000"/>
            </w:tcBorders>
            <w:shd w:val="clear" w:color="auto" w:fill="auto"/>
            <w:vAlign w:val="center"/>
            <w:hideMark/>
          </w:tcPr>
          <w:p w14:paraId="5B3E1A88" w14:textId="77777777" w:rsidR="008908D6" w:rsidRPr="008908D6" w:rsidRDefault="008908D6" w:rsidP="008908D6">
            <w:pPr>
              <w:spacing w:line="240" w:lineRule="auto"/>
              <w:ind w:firstLine="0"/>
              <w:jc w:val="lef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7.01.03.2.01.01</w:t>
            </w:r>
          </w:p>
        </w:tc>
        <w:tc>
          <w:tcPr>
            <w:tcW w:w="442" w:type="pct"/>
            <w:tcBorders>
              <w:top w:val="nil"/>
              <w:left w:val="nil"/>
              <w:bottom w:val="single" w:sz="4" w:space="0" w:color="000000"/>
              <w:right w:val="single" w:sz="4" w:space="0" w:color="000000"/>
            </w:tcBorders>
            <w:shd w:val="clear" w:color="auto" w:fill="auto"/>
            <w:vAlign w:val="center"/>
            <w:hideMark/>
          </w:tcPr>
          <w:p w14:paraId="788CC72B" w14:textId="77777777" w:rsidR="008908D6" w:rsidRPr="008908D6" w:rsidRDefault="008908D6" w:rsidP="008908D6">
            <w:pPr>
              <w:spacing w:line="240" w:lineRule="auto"/>
              <w:ind w:firstLine="0"/>
              <w:jc w:val="lef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Peningkatan Partisipasi Masyarakat dalam Forum Musyawarah Perencanaan Pembangunandi Desa</w:t>
            </w:r>
          </w:p>
        </w:tc>
        <w:tc>
          <w:tcPr>
            <w:tcW w:w="528" w:type="pct"/>
            <w:tcBorders>
              <w:top w:val="nil"/>
              <w:left w:val="nil"/>
              <w:bottom w:val="single" w:sz="4" w:space="0" w:color="000000"/>
              <w:right w:val="single" w:sz="4" w:space="0" w:color="000000"/>
            </w:tcBorders>
            <w:shd w:val="clear" w:color="auto" w:fill="auto"/>
            <w:vAlign w:val="center"/>
            <w:hideMark/>
          </w:tcPr>
          <w:p w14:paraId="4BC1AED0" w14:textId="77777777" w:rsidR="008908D6" w:rsidRPr="008908D6" w:rsidRDefault="008908D6" w:rsidP="008908D6">
            <w:pPr>
              <w:spacing w:line="240" w:lineRule="auto"/>
              <w:ind w:firstLine="0"/>
              <w:jc w:val="lef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 xml:space="preserve">Jumlah Lembaga Kemasyarakatan yang Berpartisipasi dalam Forum MusyawarahPerencanaan Pembangunan di Desa (Lembaga Kemasyarakatan) </w:t>
            </w:r>
          </w:p>
        </w:tc>
        <w:tc>
          <w:tcPr>
            <w:tcW w:w="256" w:type="pct"/>
            <w:tcBorders>
              <w:top w:val="nil"/>
              <w:left w:val="nil"/>
              <w:bottom w:val="single" w:sz="4" w:space="0" w:color="000000"/>
              <w:right w:val="single" w:sz="4" w:space="0" w:color="000000"/>
            </w:tcBorders>
            <w:shd w:val="clear" w:color="auto" w:fill="auto"/>
            <w:vAlign w:val="center"/>
            <w:hideMark/>
          </w:tcPr>
          <w:p w14:paraId="605C3482"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7</w:t>
            </w:r>
          </w:p>
        </w:tc>
        <w:tc>
          <w:tcPr>
            <w:tcW w:w="155" w:type="pct"/>
            <w:tcBorders>
              <w:top w:val="nil"/>
              <w:left w:val="nil"/>
              <w:bottom w:val="single" w:sz="4" w:space="0" w:color="000000"/>
              <w:right w:val="single" w:sz="4" w:space="0" w:color="000000"/>
            </w:tcBorders>
            <w:shd w:val="clear" w:color="auto" w:fill="auto"/>
            <w:vAlign w:val="center"/>
            <w:hideMark/>
          </w:tcPr>
          <w:p w14:paraId="4C573BFD"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7</w:t>
            </w:r>
          </w:p>
        </w:tc>
        <w:tc>
          <w:tcPr>
            <w:tcW w:w="263" w:type="pct"/>
            <w:tcBorders>
              <w:top w:val="nil"/>
              <w:left w:val="nil"/>
              <w:bottom w:val="single" w:sz="4" w:space="0" w:color="000000"/>
              <w:right w:val="single" w:sz="4" w:space="0" w:color="000000"/>
            </w:tcBorders>
            <w:shd w:val="clear" w:color="auto" w:fill="auto"/>
            <w:vAlign w:val="center"/>
            <w:hideMark/>
          </w:tcPr>
          <w:p w14:paraId="49A52DCE" w14:textId="77777777" w:rsidR="008908D6" w:rsidRPr="008908D6" w:rsidRDefault="008908D6" w:rsidP="008908D6">
            <w:pPr>
              <w:spacing w:line="240" w:lineRule="auto"/>
              <w:ind w:firstLine="0"/>
              <w:jc w:val="righ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3,000,000</w:t>
            </w:r>
          </w:p>
        </w:tc>
        <w:tc>
          <w:tcPr>
            <w:tcW w:w="155" w:type="pct"/>
            <w:tcBorders>
              <w:top w:val="nil"/>
              <w:left w:val="nil"/>
              <w:bottom w:val="single" w:sz="4" w:space="0" w:color="000000"/>
              <w:right w:val="single" w:sz="4" w:space="0" w:color="000000"/>
            </w:tcBorders>
            <w:shd w:val="clear" w:color="auto" w:fill="auto"/>
            <w:vAlign w:val="center"/>
            <w:hideMark/>
          </w:tcPr>
          <w:p w14:paraId="60DB09F5"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7</w:t>
            </w:r>
          </w:p>
        </w:tc>
        <w:tc>
          <w:tcPr>
            <w:tcW w:w="263" w:type="pct"/>
            <w:tcBorders>
              <w:top w:val="nil"/>
              <w:left w:val="nil"/>
              <w:bottom w:val="single" w:sz="4" w:space="0" w:color="000000"/>
              <w:right w:val="single" w:sz="4" w:space="0" w:color="000000"/>
            </w:tcBorders>
            <w:shd w:val="clear" w:color="auto" w:fill="auto"/>
            <w:vAlign w:val="center"/>
            <w:hideMark/>
          </w:tcPr>
          <w:p w14:paraId="4E19D8D7" w14:textId="77777777" w:rsidR="008908D6" w:rsidRPr="008908D6" w:rsidRDefault="008908D6" w:rsidP="008908D6">
            <w:pPr>
              <w:spacing w:line="240" w:lineRule="auto"/>
              <w:ind w:firstLine="0"/>
              <w:jc w:val="righ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2,500,000</w:t>
            </w:r>
          </w:p>
        </w:tc>
        <w:tc>
          <w:tcPr>
            <w:tcW w:w="155" w:type="pct"/>
            <w:tcBorders>
              <w:top w:val="nil"/>
              <w:left w:val="nil"/>
              <w:bottom w:val="single" w:sz="4" w:space="0" w:color="000000"/>
              <w:right w:val="single" w:sz="4" w:space="0" w:color="000000"/>
            </w:tcBorders>
            <w:shd w:val="clear" w:color="auto" w:fill="auto"/>
            <w:vAlign w:val="center"/>
            <w:hideMark/>
          </w:tcPr>
          <w:p w14:paraId="50A08BF8"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7</w:t>
            </w:r>
          </w:p>
        </w:tc>
        <w:tc>
          <w:tcPr>
            <w:tcW w:w="263" w:type="pct"/>
            <w:tcBorders>
              <w:top w:val="nil"/>
              <w:left w:val="nil"/>
              <w:bottom w:val="single" w:sz="4" w:space="0" w:color="000000"/>
              <w:right w:val="single" w:sz="4" w:space="0" w:color="000000"/>
            </w:tcBorders>
            <w:shd w:val="clear" w:color="auto" w:fill="auto"/>
            <w:vAlign w:val="center"/>
            <w:hideMark/>
          </w:tcPr>
          <w:p w14:paraId="3A267718" w14:textId="77777777" w:rsidR="008908D6" w:rsidRPr="008908D6" w:rsidRDefault="008908D6" w:rsidP="008908D6">
            <w:pPr>
              <w:spacing w:line="240" w:lineRule="auto"/>
              <w:ind w:firstLine="0"/>
              <w:jc w:val="righ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2,500,000</w:t>
            </w:r>
          </w:p>
        </w:tc>
        <w:tc>
          <w:tcPr>
            <w:tcW w:w="155" w:type="pct"/>
            <w:tcBorders>
              <w:top w:val="nil"/>
              <w:left w:val="nil"/>
              <w:bottom w:val="single" w:sz="4" w:space="0" w:color="000000"/>
              <w:right w:val="single" w:sz="4" w:space="0" w:color="000000"/>
            </w:tcBorders>
            <w:shd w:val="clear" w:color="auto" w:fill="auto"/>
            <w:vAlign w:val="center"/>
            <w:hideMark/>
          </w:tcPr>
          <w:p w14:paraId="70B3B0ED"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7</w:t>
            </w:r>
          </w:p>
        </w:tc>
        <w:tc>
          <w:tcPr>
            <w:tcW w:w="263" w:type="pct"/>
            <w:tcBorders>
              <w:top w:val="nil"/>
              <w:left w:val="nil"/>
              <w:bottom w:val="single" w:sz="4" w:space="0" w:color="000000"/>
              <w:right w:val="single" w:sz="4" w:space="0" w:color="000000"/>
            </w:tcBorders>
            <w:shd w:val="clear" w:color="auto" w:fill="auto"/>
            <w:vAlign w:val="center"/>
            <w:hideMark/>
          </w:tcPr>
          <w:p w14:paraId="389772CD" w14:textId="77777777" w:rsidR="008908D6" w:rsidRPr="008908D6" w:rsidRDefault="008908D6" w:rsidP="008908D6">
            <w:pPr>
              <w:spacing w:line="240" w:lineRule="auto"/>
              <w:ind w:firstLine="0"/>
              <w:jc w:val="righ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2,500,000</w:t>
            </w:r>
          </w:p>
        </w:tc>
        <w:tc>
          <w:tcPr>
            <w:tcW w:w="155" w:type="pct"/>
            <w:tcBorders>
              <w:top w:val="nil"/>
              <w:left w:val="nil"/>
              <w:bottom w:val="single" w:sz="4" w:space="0" w:color="000000"/>
              <w:right w:val="single" w:sz="4" w:space="0" w:color="000000"/>
            </w:tcBorders>
            <w:shd w:val="clear" w:color="auto" w:fill="auto"/>
            <w:vAlign w:val="center"/>
            <w:hideMark/>
          </w:tcPr>
          <w:p w14:paraId="251C024F"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7</w:t>
            </w:r>
          </w:p>
        </w:tc>
        <w:tc>
          <w:tcPr>
            <w:tcW w:w="263" w:type="pct"/>
            <w:tcBorders>
              <w:top w:val="nil"/>
              <w:left w:val="nil"/>
              <w:bottom w:val="single" w:sz="4" w:space="0" w:color="000000"/>
              <w:right w:val="single" w:sz="4" w:space="0" w:color="000000"/>
            </w:tcBorders>
            <w:shd w:val="clear" w:color="auto" w:fill="auto"/>
            <w:vAlign w:val="center"/>
            <w:hideMark/>
          </w:tcPr>
          <w:p w14:paraId="3E915064" w14:textId="77777777" w:rsidR="008908D6" w:rsidRPr="008908D6" w:rsidRDefault="008908D6" w:rsidP="008908D6">
            <w:pPr>
              <w:spacing w:line="240" w:lineRule="auto"/>
              <w:ind w:firstLine="0"/>
              <w:jc w:val="righ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3,000,000</w:t>
            </w:r>
          </w:p>
        </w:tc>
        <w:tc>
          <w:tcPr>
            <w:tcW w:w="155" w:type="pct"/>
            <w:tcBorders>
              <w:top w:val="nil"/>
              <w:left w:val="nil"/>
              <w:bottom w:val="single" w:sz="4" w:space="0" w:color="000000"/>
              <w:right w:val="single" w:sz="4" w:space="0" w:color="000000"/>
            </w:tcBorders>
            <w:shd w:val="clear" w:color="auto" w:fill="auto"/>
            <w:vAlign w:val="center"/>
            <w:hideMark/>
          </w:tcPr>
          <w:p w14:paraId="67C5CEF0"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35</w:t>
            </w:r>
          </w:p>
        </w:tc>
        <w:tc>
          <w:tcPr>
            <w:tcW w:w="281" w:type="pct"/>
            <w:tcBorders>
              <w:top w:val="nil"/>
              <w:left w:val="nil"/>
              <w:bottom w:val="single" w:sz="4" w:space="0" w:color="000000"/>
              <w:right w:val="single" w:sz="4" w:space="0" w:color="000000"/>
            </w:tcBorders>
            <w:shd w:val="clear" w:color="auto" w:fill="auto"/>
            <w:vAlign w:val="center"/>
            <w:hideMark/>
          </w:tcPr>
          <w:p w14:paraId="2AA0B963" w14:textId="77777777" w:rsidR="008908D6" w:rsidRPr="008908D6" w:rsidRDefault="008908D6" w:rsidP="008908D6">
            <w:pPr>
              <w:spacing w:line="240" w:lineRule="auto"/>
              <w:ind w:firstLine="0"/>
              <w:jc w:val="righ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13,500,000</w:t>
            </w:r>
          </w:p>
        </w:tc>
        <w:tc>
          <w:tcPr>
            <w:tcW w:w="342" w:type="pct"/>
            <w:tcBorders>
              <w:top w:val="nil"/>
              <w:left w:val="nil"/>
              <w:bottom w:val="single" w:sz="4" w:space="0" w:color="000000"/>
              <w:right w:val="single" w:sz="4" w:space="0" w:color="000000"/>
            </w:tcBorders>
            <w:shd w:val="clear" w:color="auto" w:fill="auto"/>
            <w:vAlign w:val="center"/>
            <w:hideMark/>
          </w:tcPr>
          <w:p w14:paraId="72F4C987"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KECAMATAN PASIMASUNGGU</w:t>
            </w:r>
          </w:p>
        </w:tc>
      </w:tr>
      <w:tr w:rsidR="008908D6" w:rsidRPr="008908D6" w14:paraId="35F60489" w14:textId="77777777" w:rsidTr="008908D6">
        <w:trPr>
          <w:trHeight w:val="3420"/>
          <w:jc w:val="center"/>
        </w:trPr>
        <w:tc>
          <w:tcPr>
            <w:tcW w:w="340" w:type="pct"/>
            <w:tcBorders>
              <w:top w:val="nil"/>
              <w:left w:val="single" w:sz="4" w:space="0" w:color="000000"/>
              <w:bottom w:val="single" w:sz="4" w:space="0" w:color="000000"/>
              <w:right w:val="single" w:sz="4" w:space="0" w:color="000000"/>
            </w:tcBorders>
            <w:shd w:val="clear" w:color="auto" w:fill="auto"/>
            <w:vAlign w:val="center"/>
            <w:hideMark/>
          </w:tcPr>
          <w:p w14:paraId="549BB890" w14:textId="77777777" w:rsidR="008908D6" w:rsidRPr="008908D6" w:rsidRDefault="008908D6" w:rsidP="008908D6">
            <w:pPr>
              <w:spacing w:line="240" w:lineRule="auto"/>
              <w:ind w:firstLine="0"/>
              <w:jc w:val="lef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lastRenderedPageBreak/>
              <w:t> </w:t>
            </w:r>
          </w:p>
        </w:tc>
        <w:tc>
          <w:tcPr>
            <w:tcW w:w="288" w:type="pct"/>
            <w:tcBorders>
              <w:top w:val="nil"/>
              <w:left w:val="nil"/>
              <w:bottom w:val="single" w:sz="4" w:space="0" w:color="000000"/>
              <w:right w:val="single" w:sz="4" w:space="0" w:color="000000"/>
            </w:tcBorders>
            <w:shd w:val="clear" w:color="auto" w:fill="auto"/>
            <w:vAlign w:val="center"/>
            <w:hideMark/>
          </w:tcPr>
          <w:p w14:paraId="7504598E" w14:textId="77777777" w:rsidR="008908D6" w:rsidRPr="008908D6" w:rsidRDefault="008908D6" w:rsidP="008908D6">
            <w:pPr>
              <w:spacing w:line="240" w:lineRule="auto"/>
              <w:ind w:firstLine="0"/>
              <w:jc w:val="lef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 </w:t>
            </w:r>
          </w:p>
        </w:tc>
        <w:tc>
          <w:tcPr>
            <w:tcW w:w="281" w:type="pct"/>
            <w:tcBorders>
              <w:top w:val="nil"/>
              <w:left w:val="nil"/>
              <w:bottom w:val="single" w:sz="4" w:space="0" w:color="000000"/>
              <w:right w:val="single" w:sz="4" w:space="0" w:color="000000"/>
            </w:tcBorders>
            <w:shd w:val="clear" w:color="auto" w:fill="auto"/>
            <w:vAlign w:val="center"/>
            <w:hideMark/>
          </w:tcPr>
          <w:p w14:paraId="42EC9658" w14:textId="77777777" w:rsidR="008908D6" w:rsidRPr="008908D6" w:rsidRDefault="008908D6" w:rsidP="008908D6">
            <w:pPr>
              <w:spacing w:line="240" w:lineRule="auto"/>
              <w:ind w:firstLine="0"/>
              <w:jc w:val="lef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7.01.03.2.01.02</w:t>
            </w:r>
          </w:p>
        </w:tc>
        <w:tc>
          <w:tcPr>
            <w:tcW w:w="442" w:type="pct"/>
            <w:tcBorders>
              <w:top w:val="nil"/>
              <w:left w:val="nil"/>
              <w:bottom w:val="single" w:sz="4" w:space="0" w:color="000000"/>
              <w:right w:val="single" w:sz="4" w:space="0" w:color="000000"/>
            </w:tcBorders>
            <w:shd w:val="clear" w:color="auto" w:fill="auto"/>
            <w:vAlign w:val="center"/>
            <w:hideMark/>
          </w:tcPr>
          <w:p w14:paraId="09508E41" w14:textId="77777777" w:rsidR="008908D6" w:rsidRPr="008908D6" w:rsidRDefault="008908D6" w:rsidP="008908D6">
            <w:pPr>
              <w:spacing w:line="240" w:lineRule="auto"/>
              <w:ind w:firstLine="0"/>
              <w:jc w:val="lef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Sinkronisasi Program Kerja dan Kegiatan Pemberdayaan Masyarakat yang Dilakukan oleh Pemerintah dan Swasta di Wilayah Kerja Kecamatan</w:t>
            </w:r>
          </w:p>
        </w:tc>
        <w:tc>
          <w:tcPr>
            <w:tcW w:w="528" w:type="pct"/>
            <w:tcBorders>
              <w:top w:val="nil"/>
              <w:left w:val="nil"/>
              <w:bottom w:val="single" w:sz="4" w:space="0" w:color="000000"/>
              <w:right w:val="single" w:sz="4" w:space="0" w:color="000000"/>
            </w:tcBorders>
            <w:shd w:val="clear" w:color="auto" w:fill="auto"/>
            <w:vAlign w:val="center"/>
            <w:hideMark/>
          </w:tcPr>
          <w:p w14:paraId="726E16BF" w14:textId="77777777" w:rsidR="008908D6" w:rsidRPr="008908D6" w:rsidRDefault="008908D6" w:rsidP="008908D6">
            <w:pPr>
              <w:spacing w:line="240" w:lineRule="auto"/>
              <w:ind w:firstLine="0"/>
              <w:jc w:val="lef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 xml:space="preserve">Jumlah Dokumen Sinkronisasi Program Kerja dan Kegiatan Pemberdayaan Masyarakat yang Dilakukan oleh Pemerintah dan Swasta di Wilayah Kerja Kecamatan (Dokumen) </w:t>
            </w:r>
            <w:r w:rsidRPr="008908D6">
              <w:rPr>
                <w:rFonts w:eastAsia="Times New Roman" w:cs="Times New Roman"/>
                <w:color w:val="000000"/>
                <w:kern w:val="0"/>
                <w:sz w:val="14"/>
                <w:szCs w:val="14"/>
                <w:lang w:val="en-ID" w:eastAsia="en-ID"/>
                <w14:ligatures w14:val="none"/>
              </w:rPr>
              <w:br w:type="page"/>
            </w:r>
          </w:p>
        </w:tc>
        <w:tc>
          <w:tcPr>
            <w:tcW w:w="256" w:type="pct"/>
            <w:tcBorders>
              <w:top w:val="nil"/>
              <w:left w:val="nil"/>
              <w:bottom w:val="single" w:sz="4" w:space="0" w:color="000000"/>
              <w:right w:val="single" w:sz="4" w:space="0" w:color="000000"/>
            </w:tcBorders>
            <w:shd w:val="clear" w:color="auto" w:fill="auto"/>
            <w:vAlign w:val="center"/>
            <w:hideMark/>
          </w:tcPr>
          <w:p w14:paraId="046B9401"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1</w:t>
            </w:r>
          </w:p>
        </w:tc>
        <w:tc>
          <w:tcPr>
            <w:tcW w:w="155" w:type="pct"/>
            <w:tcBorders>
              <w:top w:val="nil"/>
              <w:left w:val="nil"/>
              <w:bottom w:val="single" w:sz="4" w:space="0" w:color="000000"/>
              <w:right w:val="single" w:sz="4" w:space="0" w:color="000000"/>
            </w:tcBorders>
            <w:shd w:val="clear" w:color="auto" w:fill="auto"/>
            <w:vAlign w:val="center"/>
            <w:hideMark/>
          </w:tcPr>
          <w:p w14:paraId="2E198C28"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1</w:t>
            </w:r>
          </w:p>
        </w:tc>
        <w:tc>
          <w:tcPr>
            <w:tcW w:w="263" w:type="pct"/>
            <w:tcBorders>
              <w:top w:val="nil"/>
              <w:left w:val="nil"/>
              <w:bottom w:val="single" w:sz="4" w:space="0" w:color="000000"/>
              <w:right w:val="single" w:sz="4" w:space="0" w:color="000000"/>
            </w:tcBorders>
            <w:shd w:val="clear" w:color="auto" w:fill="auto"/>
            <w:vAlign w:val="center"/>
            <w:hideMark/>
          </w:tcPr>
          <w:p w14:paraId="2522B14D" w14:textId="77777777" w:rsidR="008908D6" w:rsidRPr="008908D6" w:rsidRDefault="008908D6" w:rsidP="008908D6">
            <w:pPr>
              <w:spacing w:line="240" w:lineRule="auto"/>
              <w:ind w:firstLine="0"/>
              <w:jc w:val="righ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3,500,000</w:t>
            </w:r>
          </w:p>
        </w:tc>
        <w:tc>
          <w:tcPr>
            <w:tcW w:w="155" w:type="pct"/>
            <w:tcBorders>
              <w:top w:val="nil"/>
              <w:left w:val="nil"/>
              <w:bottom w:val="single" w:sz="4" w:space="0" w:color="000000"/>
              <w:right w:val="single" w:sz="4" w:space="0" w:color="000000"/>
            </w:tcBorders>
            <w:shd w:val="clear" w:color="auto" w:fill="auto"/>
            <w:vAlign w:val="center"/>
            <w:hideMark/>
          </w:tcPr>
          <w:p w14:paraId="3EF8977C"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1</w:t>
            </w:r>
          </w:p>
        </w:tc>
        <w:tc>
          <w:tcPr>
            <w:tcW w:w="263" w:type="pct"/>
            <w:tcBorders>
              <w:top w:val="nil"/>
              <w:left w:val="nil"/>
              <w:bottom w:val="single" w:sz="4" w:space="0" w:color="000000"/>
              <w:right w:val="single" w:sz="4" w:space="0" w:color="000000"/>
            </w:tcBorders>
            <w:shd w:val="clear" w:color="auto" w:fill="auto"/>
            <w:vAlign w:val="center"/>
            <w:hideMark/>
          </w:tcPr>
          <w:p w14:paraId="61D858F2" w14:textId="77777777" w:rsidR="008908D6" w:rsidRPr="008908D6" w:rsidRDefault="008908D6" w:rsidP="008908D6">
            <w:pPr>
              <w:spacing w:line="240" w:lineRule="auto"/>
              <w:ind w:firstLine="0"/>
              <w:jc w:val="righ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3,500,000</w:t>
            </w:r>
          </w:p>
        </w:tc>
        <w:tc>
          <w:tcPr>
            <w:tcW w:w="155" w:type="pct"/>
            <w:tcBorders>
              <w:top w:val="nil"/>
              <w:left w:val="nil"/>
              <w:bottom w:val="single" w:sz="4" w:space="0" w:color="000000"/>
              <w:right w:val="single" w:sz="4" w:space="0" w:color="000000"/>
            </w:tcBorders>
            <w:shd w:val="clear" w:color="auto" w:fill="auto"/>
            <w:vAlign w:val="center"/>
            <w:hideMark/>
          </w:tcPr>
          <w:p w14:paraId="43D92124"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1</w:t>
            </w:r>
          </w:p>
        </w:tc>
        <w:tc>
          <w:tcPr>
            <w:tcW w:w="263" w:type="pct"/>
            <w:tcBorders>
              <w:top w:val="nil"/>
              <w:left w:val="nil"/>
              <w:bottom w:val="single" w:sz="4" w:space="0" w:color="000000"/>
              <w:right w:val="single" w:sz="4" w:space="0" w:color="000000"/>
            </w:tcBorders>
            <w:shd w:val="clear" w:color="auto" w:fill="auto"/>
            <w:vAlign w:val="center"/>
            <w:hideMark/>
          </w:tcPr>
          <w:p w14:paraId="7BD94B20" w14:textId="77777777" w:rsidR="008908D6" w:rsidRPr="008908D6" w:rsidRDefault="008908D6" w:rsidP="008908D6">
            <w:pPr>
              <w:spacing w:line="240" w:lineRule="auto"/>
              <w:ind w:firstLine="0"/>
              <w:jc w:val="righ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3,500,000</w:t>
            </w:r>
          </w:p>
        </w:tc>
        <w:tc>
          <w:tcPr>
            <w:tcW w:w="155" w:type="pct"/>
            <w:tcBorders>
              <w:top w:val="nil"/>
              <w:left w:val="nil"/>
              <w:bottom w:val="single" w:sz="4" w:space="0" w:color="000000"/>
              <w:right w:val="single" w:sz="4" w:space="0" w:color="000000"/>
            </w:tcBorders>
            <w:shd w:val="clear" w:color="auto" w:fill="auto"/>
            <w:vAlign w:val="center"/>
            <w:hideMark/>
          </w:tcPr>
          <w:p w14:paraId="5A23FDCA"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1</w:t>
            </w:r>
          </w:p>
        </w:tc>
        <w:tc>
          <w:tcPr>
            <w:tcW w:w="263" w:type="pct"/>
            <w:tcBorders>
              <w:top w:val="nil"/>
              <w:left w:val="nil"/>
              <w:bottom w:val="single" w:sz="4" w:space="0" w:color="000000"/>
              <w:right w:val="single" w:sz="4" w:space="0" w:color="000000"/>
            </w:tcBorders>
            <w:shd w:val="clear" w:color="auto" w:fill="auto"/>
            <w:vAlign w:val="center"/>
            <w:hideMark/>
          </w:tcPr>
          <w:p w14:paraId="31CC0F44" w14:textId="77777777" w:rsidR="008908D6" w:rsidRPr="008908D6" w:rsidRDefault="008908D6" w:rsidP="008908D6">
            <w:pPr>
              <w:spacing w:line="240" w:lineRule="auto"/>
              <w:ind w:firstLine="0"/>
              <w:jc w:val="righ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3,500,000</w:t>
            </w:r>
          </w:p>
        </w:tc>
        <w:tc>
          <w:tcPr>
            <w:tcW w:w="155" w:type="pct"/>
            <w:tcBorders>
              <w:top w:val="nil"/>
              <w:left w:val="nil"/>
              <w:bottom w:val="single" w:sz="4" w:space="0" w:color="000000"/>
              <w:right w:val="single" w:sz="4" w:space="0" w:color="000000"/>
            </w:tcBorders>
            <w:shd w:val="clear" w:color="auto" w:fill="auto"/>
            <w:vAlign w:val="center"/>
            <w:hideMark/>
          </w:tcPr>
          <w:p w14:paraId="7C727838"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1</w:t>
            </w:r>
          </w:p>
        </w:tc>
        <w:tc>
          <w:tcPr>
            <w:tcW w:w="263" w:type="pct"/>
            <w:tcBorders>
              <w:top w:val="nil"/>
              <w:left w:val="nil"/>
              <w:bottom w:val="single" w:sz="4" w:space="0" w:color="000000"/>
              <w:right w:val="single" w:sz="4" w:space="0" w:color="000000"/>
            </w:tcBorders>
            <w:shd w:val="clear" w:color="auto" w:fill="auto"/>
            <w:vAlign w:val="center"/>
            <w:hideMark/>
          </w:tcPr>
          <w:p w14:paraId="4E7AF859" w14:textId="77777777" w:rsidR="008908D6" w:rsidRPr="008908D6" w:rsidRDefault="008908D6" w:rsidP="008908D6">
            <w:pPr>
              <w:spacing w:line="240" w:lineRule="auto"/>
              <w:ind w:firstLine="0"/>
              <w:jc w:val="righ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4,000,000</w:t>
            </w:r>
          </w:p>
        </w:tc>
        <w:tc>
          <w:tcPr>
            <w:tcW w:w="155" w:type="pct"/>
            <w:tcBorders>
              <w:top w:val="nil"/>
              <w:left w:val="nil"/>
              <w:bottom w:val="single" w:sz="4" w:space="0" w:color="000000"/>
              <w:right w:val="single" w:sz="4" w:space="0" w:color="000000"/>
            </w:tcBorders>
            <w:shd w:val="clear" w:color="auto" w:fill="auto"/>
            <w:vAlign w:val="center"/>
            <w:hideMark/>
          </w:tcPr>
          <w:p w14:paraId="5E965FD9"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5</w:t>
            </w:r>
          </w:p>
        </w:tc>
        <w:tc>
          <w:tcPr>
            <w:tcW w:w="281" w:type="pct"/>
            <w:tcBorders>
              <w:top w:val="nil"/>
              <w:left w:val="nil"/>
              <w:bottom w:val="single" w:sz="4" w:space="0" w:color="000000"/>
              <w:right w:val="single" w:sz="4" w:space="0" w:color="000000"/>
            </w:tcBorders>
            <w:shd w:val="clear" w:color="auto" w:fill="auto"/>
            <w:vAlign w:val="center"/>
            <w:hideMark/>
          </w:tcPr>
          <w:p w14:paraId="49E7E8CA" w14:textId="77777777" w:rsidR="008908D6" w:rsidRPr="008908D6" w:rsidRDefault="008908D6" w:rsidP="008908D6">
            <w:pPr>
              <w:spacing w:line="240" w:lineRule="auto"/>
              <w:ind w:firstLine="0"/>
              <w:jc w:val="righ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18,000,000</w:t>
            </w:r>
          </w:p>
        </w:tc>
        <w:tc>
          <w:tcPr>
            <w:tcW w:w="342" w:type="pct"/>
            <w:tcBorders>
              <w:top w:val="nil"/>
              <w:left w:val="nil"/>
              <w:bottom w:val="single" w:sz="4" w:space="0" w:color="000000"/>
              <w:right w:val="single" w:sz="4" w:space="0" w:color="000000"/>
            </w:tcBorders>
            <w:shd w:val="clear" w:color="auto" w:fill="auto"/>
            <w:vAlign w:val="center"/>
            <w:hideMark/>
          </w:tcPr>
          <w:p w14:paraId="60DA68DE"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KECAMATAN PASIMASUNGGU</w:t>
            </w:r>
          </w:p>
        </w:tc>
      </w:tr>
      <w:tr w:rsidR="008908D6" w:rsidRPr="008908D6" w14:paraId="01CF418D" w14:textId="77777777" w:rsidTr="008908D6">
        <w:trPr>
          <w:trHeight w:val="2340"/>
          <w:jc w:val="center"/>
        </w:trPr>
        <w:tc>
          <w:tcPr>
            <w:tcW w:w="340" w:type="pct"/>
            <w:tcBorders>
              <w:top w:val="nil"/>
              <w:left w:val="single" w:sz="4" w:space="0" w:color="000000"/>
              <w:bottom w:val="single" w:sz="4" w:space="0" w:color="000000"/>
              <w:right w:val="single" w:sz="4" w:space="0" w:color="000000"/>
            </w:tcBorders>
            <w:shd w:val="clear" w:color="auto" w:fill="auto"/>
            <w:vAlign w:val="center"/>
            <w:hideMark/>
          </w:tcPr>
          <w:p w14:paraId="3A18C739" w14:textId="77777777" w:rsidR="008908D6" w:rsidRPr="008908D6" w:rsidRDefault="008908D6" w:rsidP="008908D6">
            <w:pPr>
              <w:spacing w:line="240" w:lineRule="auto"/>
              <w:ind w:firstLine="0"/>
              <w:jc w:val="lef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 </w:t>
            </w:r>
          </w:p>
        </w:tc>
        <w:tc>
          <w:tcPr>
            <w:tcW w:w="288" w:type="pct"/>
            <w:tcBorders>
              <w:top w:val="nil"/>
              <w:left w:val="nil"/>
              <w:bottom w:val="single" w:sz="4" w:space="0" w:color="000000"/>
              <w:right w:val="single" w:sz="4" w:space="0" w:color="000000"/>
            </w:tcBorders>
            <w:shd w:val="clear" w:color="auto" w:fill="auto"/>
            <w:vAlign w:val="center"/>
            <w:hideMark/>
          </w:tcPr>
          <w:p w14:paraId="639FAC2C" w14:textId="77777777" w:rsidR="008908D6" w:rsidRPr="008908D6" w:rsidRDefault="008908D6" w:rsidP="008908D6">
            <w:pPr>
              <w:spacing w:line="240" w:lineRule="auto"/>
              <w:ind w:firstLine="0"/>
              <w:jc w:val="lef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 </w:t>
            </w:r>
          </w:p>
        </w:tc>
        <w:tc>
          <w:tcPr>
            <w:tcW w:w="281" w:type="pct"/>
            <w:tcBorders>
              <w:top w:val="nil"/>
              <w:left w:val="nil"/>
              <w:bottom w:val="single" w:sz="4" w:space="0" w:color="000000"/>
              <w:right w:val="single" w:sz="4" w:space="0" w:color="000000"/>
            </w:tcBorders>
            <w:shd w:val="clear" w:color="auto" w:fill="auto"/>
            <w:vAlign w:val="center"/>
            <w:hideMark/>
          </w:tcPr>
          <w:p w14:paraId="7F9D0559" w14:textId="77777777" w:rsidR="008908D6" w:rsidRPr="008908D6" w:rsidRDefault="008908D6" w:rsidP="008908D6">
            <w:pPr>
              <w:spacing w:line="240" w:lineRule="auto"/>
              <w:ind w:firstLine="0"/>
              <w:jc w:val="lef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7.01.03.2.01.03</w:t>
            </w:r>
          </w:p>
        </w:tc>
        <w:tc>
          <w:tcPr>
            <w:tcW w:w="442" w:type="pct"/>
            <w:tcBorders>
              <w:top w:val="nil"/>
              <w:left w:val="nil"/>
              <w:bottom w:val="single" w:sz="4" w:space="0" w:color="000000"/>
              <w:right w:val="single" w:sz="4" w:space="0" w:color="000000"/>
            </w:tcBorders>
            <w:shd w:val="clear" w:color="auto" w:fill="auto"/>
            <w:vAlign w:val="center"/>
            <w:hideMark/>
          </w:tcPr>
          <w:p w14:paraId="45E320B7" w14:textId="77777777" w:rsidR="008908D6" w:rsidRPr="008908D6" w:rsidRDefault="008908D6" w:rsidP="008908D6">
            <w:pPr>
              <w:spacing w:line="240" w:lineRule="auto"/>
              <w:ind w:firstLine="0"/>
              <w:jc w:val="lef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Peningkatan Efektifitas Kegiatan Pemberdayaan Masyarakat di Wilayah Kecamatan</w:t>
            </w:r>
          </w:p>
        </w:tc>
        <w:tc>
          <w:tcPr>
            <w:tcW w:w="528" w:type="pct"/>
            <w:tcBorders>
              <w:top w:val="nil"/>
              <w:left w:val="nil"/>
              <w:bottom w:val="single" w:sz="4" w:space="0" w:color="000000"/>
              <w:right w:val="single" w:sz="4" w:space="0" w:color="000000"/>
            </w:tcBorders>
            <w:shd w:val="clear" w:color="auto" w:fill="auto"/>
            <w:vAlign w:val="center"/>
            <w:hideMark/>
          </w:tcPr>
          <w:p w14:paraId="356AF036" w14:textId="77777777" w:rsidR="008908D6" w:rsidRPr="008908D6" w:rsidRDefault="008908D6" w:rsidP="008908D6">
            <w:pPr>
              <w:spacing w:line="240" w:lineRule="auto"/>
              <w:ind w:firstLine="0"/>
              <w:jc w:val="lef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 xml:space="preserve">Jumlah Laporan Peningkatan EfektivitasKegiatan Pemberdayaan Masyarakat di Wilayah Kecamatan (Laporan) </w:t>
            </w:r>
          </w:p>
        </w:tc>
        <w:tc>
          <w:tcPr>
            <w:tcW w:w="256" w:type="pct"/>
            <w:tcBorders>
              <w:top w:val="nil"/>
              <w:left w:val="nil"/>
              <w:bottom w:val="single" w:sz="4" w:space="0" w:color="000000"/>
              <w:right w:val="single" w:sz="4" w:space="0" w:color="000000"/>
            </w:tcBorders>
            <w:shd w:val="clear" w:color="auto" w:fill="auto"/>
            <w:vAlign w:val="center"/>
            <w:hideMark/>
          </w:tcPr>
          <w:p w14:paraId="628E1863"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1</w:t>
            </w:r>
          </w:p>
        </w:tc>
        <w:tc>
          <w:tcPr>
            <w:tcW w:w="155" w:type="pct"/>
            <w:tcBorders>
              <w:top w:val="nil"/>
              <w:left w:val="nil"/>
              <w:bottom w:val="single" w:sz="4" w:space="0" w:color="000000"/>
              <w:right w:val="single" w:sz="4" w:space="0" w:color="000000"/>
            </w:tcBorders>
            <w:shd w:val="clear" w:color="auto" w:fill="auto"/>
            <w:vAlign w:val="center"/>
            <w:hideMark/>
          </w:tcPr>
          <w:p w14:paraId="004A86D4"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1</w:t>
            </w:r>
          </w:p>
        </w:tc>
        <w:tc>
          <w:tcPr>
            <w:tcW w:w="263" w:type="pct"/>
            <w:tcBorders>
              <w:top w:val="nil"/>
              <w:left w:val="nil"/>
              <w:bottom w:val="single" w:sz="4" w:space="0" w:color="000000"/>
              <w:right w:val="single" w:sz="4" w:space="0" w:color="000000"/>
            </w:tcBorders>
            <w:shd w:val="clear" w:color="auto" w:fill="auto"/>
            <w:vAlign w:val="center"/>
            <w:hideMark/>
          </w:tcPr>
          <w:p w14:paraId="462325F8" w14:textId="77777777" w:rsidR="008908D6" w:rsidRPr="008908D6" w:rsidRDefault="008908D6" w:rsidP="008908D6">
            <w:pPr>
              <w:spacing w:line="240" w:lineRule="auto"/>
              <w:ind w:firstLine="0"/>
              <w:jc w:val="righ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3,500,000</w:t>
            </w:r>
          </w:p>
        </w:tc>
        <w:tc>
          <w:tcPr>
            <w:tcW w:w="155" w:type="pct"/>
            <w:tcBorders>
              <w:top w:val="nil"/>
              <w:left w:val="nil"/>
              <w:bottom w:val="single" w:sz="4" w:space="0" w:color="000000"/>
              <w:right w:val="single" w:sz="4" w:space="0" w:color="000000"/>
            </w:tcBorders>
            <w:shd w:val="clear" w:color="auto" w:fill="auto"/>
            <w:vAlign w:val="center"/>
            <w:hideMark/>
          </w:tcPr>
          <w:p w14:paraId="4D74625A"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1</w:t>
            </w:r>
          </w:p>
        </w:tc>
        <w:tc>
          <w:tcPr>
            <w:tcW w:w="263" w:type="pct"/>
            <w:tcBorders>
              <w:top w:val="nil"/>
              <w:left w:val="nil"/>
              <w:bottom w:val="single" w:sz="4" w:space="0" w:color="000000"/>
              <w:right w:val="single" w:sz="4" w:space="0" w:color="000000"/>
            </w:tcBorders>
            <w:shd w:val="clear" w:color="auto" w:fill="auto"/>
            <w:vAlign w:val="center"/>
            <w:hideMark/>
          </w:tcPr>
          <w:p w14:paraId="04EDF4F6" w14:textId="77777777" w:rsidR="008908D6" w:rsidRPr="008908D6" w:rsidRDefault="008908D6" w:rsidP="008908D6">
            <w:pPr>
              <w:spacing w:line="240" w:lineRule="auto"/>
              <w:ind w:firstLine="0"/>
              <w:jc w:val="righ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4,136,900</w:t>
            </w:r>
          </w:p>
        </w:tc>
        <w:tc>
          <w:tcPr>
            <w:tcW w:w="155" w:type="pct"/>
            <w:tcBorders>
              <w:top w:val="nil"/>
              <w:left w:val="nil"/>
              <w:bottom w:val="single" w:sz="4" w:space="0" w:color="000000"/>
              <w:right w:val="single" w:sz="4" w:space="0" w:color="000000"/>
            </w:tcBorders>
            <w:shd w:val="clear" w:color="auto" w:fill="auto"/>
            <w:vAlign w:val="center"/>
            <w:hideMark/>
          </w:tcPr>
          <w:p w14:paraId="37DB21D0"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1</w:t>
            </w:r>
          </w:p>
        </w:tc>
        <w:tc>
          <w:tcPr>
            <w:tcW w:w="263" w:type="pct"/>
            <w:tcBorders>
              <w:top w:val="nil"/>
              <w:left w:val="nil"/>
              <w:bottom w:val="single" w:sz="4" w:space="0" w:color="000000"/>
              <w:right w:val="single" w:sz="4" w:space="0" w:color="000000"/>
            </w:tcBorders>
            <w:shd w:val="clear" w:color="auto" w:fill="auto"/>
            <w:vAlign w:val="center"/>
            <w:hideMark/>
          </w:tcPr>
          <w:p w14:paraId="6CACF4FD" w14:textId="77777777" w:rsidR="008908D6" w:rsidRPr="008908D6" w:rsidRDefault="008908D6" w:rsidP="008908D6">
            <w:pPr>
              <w:spacing w:line="240" w:lineRule="auto"/>
              <w:ind w:firstLine="0"/>
              <w:jc w:val="righ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4,390,627</w:t>
            </w:r>
          </w:p>
        </w:tc>
        <w:tc>
          <w:tcPr>
            <w:tcW w:w="155" w:type="pct"/>
            <w:tcBorders>
              <w:top w:val="nil"/>
              <w:left w:val="nil"/>
              <w:bottom w:val="single" w:sz="4" w:space="0" w:color="000000"/>
              <w:right w:val="single" w:sz="4" w:space="0" w:color="000000"/>
            </w:tcBorders>
            <w:shd w:val="clear" w:color="auto" w:fill="auto"/>
            <w:vAlign w:val="center"/>
            <w:hideMark/>
          </w:tcPr>
          <w:p w14:paraId="423F723D"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1</w:t>
            </w:r>
          </w:p>
        </w:tc>
        <w:tc>
          <w:tcPr>
            <w:tcW w:w="263" w:type="pct"/>
            <w:tcBorders>
              <w:top w:val="nil"/>
              <w:left w:val="nil"/>
              <w:bottom w:val="single" w:sz="4" w:space="0" w:color="000000"/>
              <w:right w:val="single" w:sz="4" w:space="0" w:color="000000"/>
            </w:tcBorders>
            <w:shd w:val="clear" w:color="auto" w:fill="auto"/>
            <w:vAlign w:val="center"/>
            <w:hideMark/>
          </w:tcPr>
          <w:p w14:paraId="170E7065" w14:textId="77777777" w:rsidR="008908D6" w:rsidRPr="008908D6" w:rsidRDefault="008908D6" w:rsidP="008908D6">
            <w:pPr>
              <w:spacing w:line="240" w:lineRule="auto"/>
              <w:ind w:firstLine="0"/>
              <w:jc w:val="righ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4,639,898</w:t>
            </w:r>
          </w:p>
        </w:tc>
        <w:tc>
          <w:tcPr>
            <w:tcW w:w="155" w:type="pct"/>
            <w:tcBorders>
              <w:top w:val="nil"/>
              <w:left w:val="nil"/>
              <w:bottom w:val="single" w:sz="4" w:space="0" w:color="000000"/>
              <w:right w:val="single" w:sz="4" w:space="0" w:color="000000"/>
            </w:tcBorders>
            <w:shd w:val="clear" w:color="auto" w:fill="auto"/>
            <w:vAlign w:val="center"/>
            <w:hideMark/>
          </w:tcPr>
          <w:p w14:paraId="1FFA8B31"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1</w:t>
            </w:r>
          </w:p>
        </w:tc>
        <w:tc>
          <w:tcPr>
            <w:tcW w:w="263" w:type="pct"/>
            <w:tcBorders>
              <w:top w:val="nil"/>
              <w:left w:val="nil"/>
              <w:bottom w:val="single" w:sz="4" w:space="0" w:color="000000"/>
              <w:right w:val="single" w:sz="4" w:space="0" w:color="000000"/>
            </w:tcBorders>
            <w:shd w:val="clear" w:color="auto" w:fill="auto"/>
            <w:vAlign w:val="center"/>
            <w:hideMark/>
          </w:tcPr>
          <w:p w14:paraId="69BA88A0" w14:textId="77777777" w:rsidR="008908D6" w:rsidRPr="008908D6" w:rsidRDefault="008908D6" w:rsidP="008908D6">
            <w:pPr>
              <w:spacing w:line="240" w:lineRule="auto"/>
              <w:ind w:firstLine="0"/>
              <w:jc w:val="righ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3,893,766</w:t>
            </w:r>
          </w:p>
        </w:tc>
        <w:tc>
          <w:tcPr>
            <w:tcW w:w="155" w:type="pct"/>
            <w:tcBorders>
              <w:top w:val="nil"/>
              <w:left w:val="nil"/>
              <w:bottom w:val="single" w:sz="4" w:space="0" w:color="000000"/>
              <w:right w:val="single" w:sz="4" w:space="0" w:color="000000"/>
            </w:tcBorders>
            <w:shd w:val="clear" w:color="auto" w:fill="auto"/>
            <w:vAlign w:val="center"/>
            <w:hideMark/>
          </w:tcPr>
          <w:p w14:paraId="34185A50"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5</w:t>
            </w:r>
          </w:p>
        </w:tc>
        <w:tc>
          <w:tcPr>
            <w:tcW w:w="281" w:type="pct"/>
            <w:tcBorders>
              <w:top w:val="nil"/>
              <w:left w:val="nil"/>
              <w:bottom w:val="single" w:sz="4" w:space="0" w:color="000000"/>
              <w:right w:val="single" w:sz="4" w:space="0" w:color="000000"/>
            </w:tcBorders>
            <w:shd w:val="clear" w:color="auto" w:fill="auto"/>
            <w:vAlign w:val="center"/>
            <w:hideMark/>
          </w:tcPr>
          <w:p w14:paraId="254D7007" w14:textId="77777777" w:rsidR="008908D6" w:rsidRPr="008908D6" w:rsidRDefault="008908D6" w:rsidP="008908D6">
            <w:pPr>
              <w:spacing w:line="240" w:lineRule="auto"/>
              <w:ind w:firstLine="0"/>
              <w:jc w:val="righ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20,561,191</w:t>
            </w:r>
          </w:p>
        </w:tc>
        <w:tc>
          <w:tcPr>
            <w:tcW w:w="342" w:type="pct"/>
            <w:tcBorders>
              <w:top w:val="nil"/>
              <w:left w:val="nil"/>
              <w:bottom w:val="single" w:sz="4" w:space="0" w:color="000000"/>
              <w:right w:val="single" w:sz="4" w:space="0" w:color="000000"/>
            </w:tcBorders>
            <w:shd w:val="clear" w:color="auto" w:fill="auto"/>
            <w:vAlign w:val="center"/>
            <w:hideMark/>
          </w:tcPr>
          <w:p w14:paraId="26CF8287"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KECAMATAN PASIMASUNGGU</w:t>
            </w:r>
          </w:p>
        </w:tc>
      </w:tr>
      <w:tr w:rsidR="008908D6" w:rsidRPr="008908D6" w14:paraId="5BE9BC9B" w14:textId="77777777" w:rsidTr="008908D6">
        <w:trPr>
          <w:trHeight w:val="2880"/>
          <w:jc w:val="center"/>
        </w:trPr>
        <w:tc>
          <w:tcPr>
            <w:tcW w:w="340" w:type="pct"/>
            <w:tcBorders>
              <w:top w:val="nil"/>
              <w:left w:val="single" w:sz="4" w:space="0" w:color="000000"/>
              <w:bottom w:val="single" w:sz="4" w:space="0" w:color="000000"/>
              <w:right w:val="single" w:sz="4" w:space="0" w:color="000000"/>
            </w:tcBorders>
            <w:shd w:val="clear" w:color="000000" w:fill="D4E8EE"/>
            <w:vAlign w:val="center"/>
            <w:hideMark/>
          </w:tcPr>
          <w:p w14:paraId="07125CCC" w14:textId="77777777" w:rsidR="008908D6" w:rsidRPr="008908D6" w:rsidRDefault="008908D6" w:rsidP="008908D6">
            <w:pPr>
              <w:spacing w:line="240" w:lineRule="auto"/>
              <w:ind w:firstLine="0"/>
              <w:jc w:val="lef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lastRenderedPageBreak/>
              <w:t>Meningkatkan upaya pelestarian nilai-nilai budaya dan kearifan</w:t>
            </w:r>
            <w:r w:rsidRPr="008908D6">
              <w:rPr>
                <w:rFonts w:eastAsia="Times New Roman" w:cs="Times New Roman"/>
                <w:color w:val="000000"/>
                <w:kern w:val="0"/>
                <w:sz w:val="14"/>
                <w:szCs w:val="14"/>
                <w:lang w:val="en-ID" w:eastAsia="en-ID"/>
                <w14:ligatures w14:val="none"/>
              </w:rPr>
              <w:br/>
              <w:t>lokal dengan mengaktualisasikan pada kehidupan sosial di Kecamatan Pasimasunggu</w:t>
            </w:r>
          </w:p>
        </w:tc>
        <w:tc>
          <w:tcPr>
            <w:tcW w:w="288" w:type="pct"/>
            <w:tcBorders>
              <w:top w:val="nil"/>
              <w:left w:val="nil"/>
              <w:bottom w:val="single" w:sz="4" w:space="0" w:color="000000"/>
              <w:right w:val="single" w:sz="4" w:space="0" w:color="000000"/>
            </w:tcBorders>
            <w:shd w:val="clear" w:color="000000" w:fill="D4E8EE"/>
            <w:vAlign w:val="center"/>
            <w:hideMark/>
          </w:tcPr>
          <w:p w14:paraId="667EB5C8" w14:textId="77777777" w:rsidR="008908D6" w:rsidRPr="008908D6" w:rsidRDefault="008908D6" w:rsidP="008908D6">
            <w:pPr>
              <w:spacing w:line="240" w:lineRule="auto"/>
              <w:ind w:firstLine="0"/>
              <w:jc w:val="lef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 </w:t>
            </w:r>
          </w:p>
        </w:tc>
        <w:tc>
          <w:tcPr>
            <w:tcW w:w="281" w:type="pct"/>
            <w:tcBorders>
              <w:top w:val="nil"/>
              <w:left w:val="nil"/>
              <w:bottom w:val="single" w:sz="4" w:space="0" w:color="000000"/>
              <w:right w:val="single" w:sz="4" w:space="0" w:color="000000"/>
            </w:tcBorders>
            <w:shd w:val="clear" w:color="000000" w:fill="D4E8EE"/>
            <w:vAlign w:val="center"/>
            <w:hideMark/>
          </w:tcPr>
          <w:p w14:paraId="2610A8EB" w14:textId="77777777" w:rsidR="008908D6" w:rsidRPr="008908D6" w:rsidRDefault="008908D6" w:rsidP="008908D6">
            <w:pPr>
              <w:spacing w:line="240" w:lineRule="auto"/>
              <w:ind w:firstLine="0"/>
              <w:jc w:val="lef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 </w:t>
            </w:r>
          </w:p>
        </w:tc>
        <w:tc>
          <w:tcPr>
            <w:tcW w:w="442" w:type="pct"/>
            <w:tcBorders>
              <w:top w:val="nil"/>
              <w:left w:val="nil"/>
              <w:bottom w:val="single" w:sz="4" w:space="0" w:color="000000"/>
              <w:right w:val="single" w:sz="4" w:space="0" w:color="000000"/>
            </w:tcBorders>
            <w:shd w:val="clear" w:color="000000" w:fill="D4E8EE"/>
            <w:vAlign w:val="center"/>
            <w:hideMark/>
          </w:tcPr>
          <w:p w14:paraId="682CFFCF" w14:textId="77777777" w:rsidR="008908D6" w:rsidRPr="008908D6" w:rsidRDefault="008908D6" w:rsidP="008908D6">
            <w:pPr>
              <w:spacing w:line="240" w:lineRule="auto"/>
              <w:ind w:firstLine="0"/>
              <w:jc w:val="lef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 </w:t>
            </w:r>
          </w:p>
        </w:tc>
        <w:tc>
          <w:tcPr>
            <w:tcW w:w="528" w:type="pct"/>
            <w:tcBorders>
              <w:top w:val="nil"/>
              <w:left w:val="nil"/>
              <w:bottom w:val="single" w:sz="4" w:space="0" w:color="000000"/>
              <w:right w:val="single" w:sz="4" w:space="0" w:color="000000"/>
            </w:tcBorders>
            <w:shd w:val="clear" w:color="000000" w:fill="D4E8EE"/>
            <w:vAlign w:val="center"/>
            <w:hideMark/>
          </w:tcPr>
          <w:p w14:paraId="215E8A22" w14:textId="77777777" w:rsidR="008908D6" w:rsidRPr="008908D6" w:rsidRDefault="008908D6" w:rsidP="008908D6">
            <w:pPr>
              <w:spacing w:line="240" w:lineRule="auto"/>
              <w:ind w:firstLine="0"/>
              <w:jc w:val="lef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Indeks Ketahanan Sosial Kecamatan Pasimasunggu</w:t>
            </w:r>
          </w:p>
        </w:tc>
        <w:tc>
          <w:tcPr>
            <w:tcW w:w="256" w:type="pct"/>
            <w:tcBorders>
              <w:top w:val="nil"/>
              <w:left w:val="nil"/>
              <w:bottom w:val="single" w:sz="4" w:space="0" w:color="000000"/>
              <w:right w:val="single" w:sz="4" w:space="0" w:color="000000"/>
            </w:tcBorders>
            <w:shd w:val="clear" w:color="000000" w:fill="D4E8EE"/>
            <w:vAlign w:val="center"/>
            <w:hideMark/>
          </w:tcPr>
          <w:p w14:paraId="42E5FD56"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0</w:t>
            </w:r>
          </w:p>
        </w:tc>
        <w:tc>
          <w:tcPr>
            <w:tcW w:w="155" w:type="pct"/>
            <w:tcBorders>
              <w:top w:val="nil"/>
              <w:left w:val="nil"/>
              <w:bottom w:val="single" w:sz="4" w:space="0" w:color="000000"/>
              <w:right w:val="single" w:sz="4" w:space="0" w:color="000000"/>
            </w:tcBorders>
            <w:shd w:val="clear" w:color="000000" w:fill="D4E8EE"/>
            <w:vAlign w:val="center"/>
            <w:hideMark/>
          </w:tcPr>
          <w:p w14:paraId="0C34B4EC"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0,6900</w:t>
            </w:r>
          </w:p>
        </w:tc>
        <w:tc>
          <w:tcPr>
            <w:tcW w:w="263" w:type="pct"/>
            <w:tcBorders>
              <w:top w:val="nil"/>
              <w:left w:val="nil"/>
              <w:bottom w:val="single" w:sz="4" w:space="0" w:color="000000"/>
              <w:right w:val="single" w:sz="4" w:space="0" w:color="000000"/>
            </w:tcBorders>
            <w:shd w:val="clear" w:color="000000" w:fill="D4E8EE"/>
            <w:vAlign w:val="center"/>
            <w:hideMark/>
          </w:tcPr>
          <w:p w14:paraId="5D0D6BB1" w14:textId="77777777" w:rsidR="008908D6" w:rsidRPr="008908D6" w:rsidRDefault="008908D6" w:rsidP="008908D6">
            <w:pPr>
              <w:spacing w:line="240" w:lineRule="auto"/>
              <w:ind w:firstLine="0"/>
              <w:jc w:val="righ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 </w:t>
            </w:r>
          </w:p>
        </w:tc>
        <w:tc>
          <w:tcPr>
            <w:tcW w:w="155" w:type="pct"/>
            <w:tcBorders>
              <w:top w:val="nil"/>
              <w:left w:val="nil"/>
              <w:bottom w:val="single" w:sz="4" w:space="0" w:color="000000"/>
              <w:right w:val="single" w:sz="4" w:space="0" w:color="000000"/>
            </w:tcBorders>
            <w:shd w:val="clear" w:color="000000" w:fill="D4E8EE"/>
            <w:vAlign w:val="center"/>
            <w:hideMark/>
          </w:tcPr>
          <w:p w14:paraId="66E95AB6"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0,7000</w:t>
            </w:r>
          </w:p>
        </w:tc>
        <w:tc>
          <w:tcPr>
            <w:tcW w:w="263" w:type="pct"/>
            <w:tcBorders>
              <w:top w:val="nil"/>
              <w:left w:val="nil"/>
              <w:bottom w:val="single" w:sz="4" w:space="0" w:color="000000"/>
              <w:right w:val="single" w:sz="4" w:space="0" w:color="000000"/>
            </w:tcBorders>
            <w:shd w:val="clear" w:color="000000" w:fill="D4E8EE"/>
            <w:vAlign w:val="center"/>
            <w:hideMark/>
          </w:tcPr>
          <w:p w14:paraId="2149EA29" w14:textId="77777777" w:rsidR="008908D6" w:rsidRPr="008908D6" w:rsidRDefault="008908D6" w:rsidP="008908D6">
            <w:pPr>
              <w:spacing w:line="240" w:lineRule="auto"/>
              <w:ind w:firstLine="0"/>
              <w:jc w:val="righ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 </w:t>
            </w:r>
          </w:p>
        </w:tc>
        <w:tc>
          <w:tcPr>
            <w:tcW w:w="155" w:type="pct"/>
            <w:tcBorders>
              <w:top w:val="nil"/>
              <w:left w:val="nil"/>
              <w:bottom w:val="single" w:sz="4" w:space="0" w:color="000000"/>
              <w:right w:val="single" w:sz="4" w:space="0" w:color="000000"/>
            </w:tcBorders>
            <w:shd w:val="clear" w:color="000000" w:fill="D4E8EE"/>
            <w:vAlign w:val="center"/>
            <w:hideMark/>
          </w:tcPr>
          <w:p w14:paraId="2BA8EBE8"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0,7100</w:t>
            </w:r>
          </w:p>
        </w:tc>
        <w:tc>
          <w:tcPr>
            <w:tcW w:w="263" w:type="pct"/>
            <w:tcBorders>
              <w:top w:val="nil"/>
              <w:left w:val="nil"/>
              <w:bottom w:val="single" w:sz="4" w:space="0" w:color="000000"/>
              <w:right w:val="single" w:sz="4" w:space="0" w:color="000000"/>
            </w:tcBorders>
            <w:shd w:val="clear" w:color="000000" w:fill="D4E8EE"/>
            <w:vAlign w:val="center"/>
            <w:hideMark/>
          </w:tcPr>
          <w:p w14:paraId="0A6EE1ED" w14:textId="77777777" w:rsidR="008908D6" w:rsidRPr="008908D6" w:rsidRDefault="008908D6" w:rsidP="008908D6">
            <w:pPr>
              <w:spacing w:line="240" w:lineRule="auto"/>
              <w:ind w:firstLine="0"/>
              <w:jc w:val="righ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 </w:t>
            </w:r>
          </w:p>
        </w:tc>
        <w:tc>
          <w:tcPr>
            <w:tcW w:w="155" w:type="pct"/>
            <w:tcBorders>
              <w:top w:val="nil"/>
              <w:left w:val="nil"/>
              <w:bottom w:val="single" w:sz="4" w:space="0" w:color="000000"/>
              <w:right w:val="single" w:sz="4" w:space="0" w:color="000000"/>
            </w:tcBorders>
            <w:shd w:val="clear" w:color="000000" w:fill="D4E8EE"/>
            <w:vAlign w:val="center"/>
            <w:hideMark/>
          </w:tcPr>
          <w:p w14:paraId="5ADDEEE1"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0,7150</w:t>
            </w:r>
          </w:p>
        </w:tc>
        <w:tc>
          <w:tcPr>
            <w:tcW w:w="263" w:type="pct"/>
            <w:tcBorders>
              <w:top w:val="nil"/>
              <w:left w:val="nil"/>
              <w:bottom w:val="single" w:sz="4" w:space="0" w:color="000000"/>
              <w:right w:val="single" w:sz="4" w:space="0" w:color="000000"/>
            </w:tcBorders>
            <w:shd w:val="clear" w:color="000000" w:fill="D4E8EE"/>
            <w:vAlign w:val="center"/>
            <w:hideMark/>
          </w:tcPr>
          <w:p w14:paraId="0F2206E8" w14:textId="77777777" w:rsidR="008908D6" w:rsidRPr="008908D6" w:rsidRDefault="008908D6" w:rsidP="008908D6">
            <w:pPr>
              <w:spacing w:line="240" w:lineRule="auto"/>
              <w:ind w:firstLine="0"/>
              <w:jc w:val="righ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 </w:t>
            </w:r>
          </w:p>
        </w:tc>
        <w:tc>
          <w:tcPr>
            <w:tcW w:w="155" w:type="pct"/>
            <w:tcBorders>
              <w:top w:val="nil"/>
              <w:left w:val="nil"/>
              <w:bottom w:val="single" w:sz="4" w:space="0" w:color="000000"/>
              <w:right w:val="single" w:sz="4" w:space="0" w:color="000000"/>
            </w:tcBorders>
            <w:shd w:val="clear" w:color="000000" w:fill="D4E8EE"/>
            <w:vAlign w:val="center"/>
            <w:hideMark/>
          </w:tcPr>
          <w:p w14:paraId="276FAB9A"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0,7150</w:t>
            </w:r>
          </w:p>
        </w:tc>
        <w:tc>
          <w:tcPr>
            <w:tcW w:w="263" w:type="pct"/>
            <w:tcBorders>
              <w:top w:val="nil"/>
              <w:left w:val="nil"/>
              <w:bottom w:val="single" w:sz="4" w:space="0" w:color="000000"/>
              <w:right w:val="single" w:sz="4" w:space="0" w:color="000000"/>
            </w:tcBorders>
            <w:shd w:val="clear" w:color="000000" w:fill="D4E8EE"/>
            <w:vAlign w:val="center"/>
            <w:hideMark/>
          </w:tcPr>
          <w:p w14:paraId="02170B11" w14:textId="77777777" w:rsidR="008908D6" w:rsidRPr="008908D6" w:rsidRDefault="008908D6" w:rsidP="008908D6">
            <w:pPr>
              <w:spacing w:line="240" w:lineRule="auto"/>
              <w:ind w:firstLine="0"/>
              <w:jc w:val="righ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 </w:t>
            </w:r>
          </w:p>
        </w:tc>
        <w:tc>
          <w:tcPr>
            <w:tcW w:w="155" w:type="pct"/>
            <w:tcBorders>
              <w:top w:val="nil"/>
              <w:left w:val="nil"/>
              <w:bottom w:val="single" w:sz="4" w:space="0" w:color="000000"/>
              <w:right w:val="single" w:sz="4" w:space="0" w:color="000000"/>
            </w:tcBorders>
            <w:shd w:val="clear" w:color="000000" w:fill="D4E8EE"/>
            <w:vAlign w:val="center"/>
            <w:hideMark/>
          </w:tcPr>
          <w:p w14:paraId="49102FAA"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0,7150</w:t>
            </w:r>
          </w:p>
        </w:tc>
        <w:tc>
          <w:tcPr>
            <w:tcW w:w="281" w:type="pct"/>
            <w:tcBorders>
              <w:top w:val="nil"/>
              <w:left w:val="nil"/>
              <w:bottom w:val="single" w:sz="4" w:space="0" w:color="000000"/>
              <w:right w:val="single" w:sz="4" w:space="0" w:color="000000"/>
            </w:tcBorders>
            <w:shd w:val="clear" w:color="000000" w:fill="D4E8EE"/>
            <w:vAlign w:val="center"/>
            <w:hideMark/>
          </w:tcPr>
          <w:p w14:paraId="0D017836" w14:textId="77777777" w:rsidR="008908D6" w:rsidRPr="008908D6" w:rsidRDefault="008908D6" w:rsidP="008908D6">
            <w:pPr>
              <w:spacing w:line="240" w:lineRule="auto"/>
              <w:ind w:firstLine="0"/>
              <w:jc w:val="righ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 </w:t>
            </w:r>
          </w:p>
        </w:tc>
        <w:tc>
          <w:tcPr>
            <w:tcW w:w="342" w:type="pct"/>
            <w:tcBorders>
              <w:top w:val="nil"/>
              <w:left w:val="nil"/>
              <w:bottom w:val="single" w:sz="4" w:space="0" w:color="000000"/>
              <w:right w:val="single" w:sz="4" w:space="0" w:color="000000"/>
            </w:tcBorders>
            <w:shd w:val="clear" w:color="000000" w:fill="D4E8EE"/>
            <w:vAlign w:val="center"/>
            <w:hideMark/>
          </w:tcPr>
          <w:p w14:paraId="0C6D65DE"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 </w:t>
            </w:r>
          </w:p>
        </w:tc>
      </w:tr>
      <w:tr w:rsidR="008908D6" w:rsidRPr="008908D6" w14:paraId="1676BEEF" w14:textId="77777777" w:rsidTr="008908D6">
        <w:trPr>
          <w:trHeight w:val="900"/>
          <w:jc w:val="center"/>
        </w:trPr>
        <w:tc>
          <w:tcPr>
            <w:tcW w:w="340" w:type="pct"/>
            <w:tcBorders>
              <w:top w:val="nil"/>
              <w:left w:val="single" w:sz="4" w:space="0" w:color="000000"/>
              <w:bottom w:val="single" w:sz="4" w:space="0" w:color="000000"/>
              <w:right w:val="single" w:sz="4" w:space="0" w:color="000000"/>
            </w:tcBorders>
            <w:shd w:val="clear" w:color="000000" w:fill="7DDAF0"/>
            <w:vAlign w:val="center"/>
            <w:hideMark/>
          </w:tcPr>
          <w:p w14:paraId="30F560AC" w14:textId="77777777" w:rsidR="008908D6" w:rsidRPr="008908D6" w:rsidRDefault="008908D6" w:rsidP="008908D6">
            <w:pPr>
              <w:spacing w:line="240" w:lineRule="auto"/>
              <w:ind w:firstLine="0"/>
              <w:jc w:val="lef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 </w:t>
            </w:r>
          </w:p>
        </w:tc>
        <w:tc>
          <w:tcPr>
            <w:tcW w:w="288" w:type="pct"/>
            <w:tcBorders>
              <w:top w:val="nil"/>
              <w:left w:val="nil"/>
              <w:bottom w:val="single" w:sz="4" w:space="0" w:color="000000"/>
              <w:right w:val="single" w:sz="4" w:space="0" w:color="000000"/>
            </w:tcBorders>
            <w:shd w:val="clear" w:color="000000" w:fill="7DDAF0"/>
            <w:vAlign w:val="center"/>
            <w:hideMark/>
          </w:tcPr>
          <w:p w14:paraId="508A8292" w14:textId="77777777" w:rsidR="008908D6" w:rsidRPr="008908D6" w:rsidRDefault="008908D6" w:rsidP="008908D6">
            <w:pPr>
              <w:spacing w:line="240" w:lineRule="auto"/>
              <w:ind w:firstLine="0"/>
              <w:jc w:val="lef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Meningkatnya tatanan kehidupan sosial masyarakat</w:t>
            </w:r>
          </w:p>
        </w:tc>
        <w:tc>
          <w:tcPr>
            <w:tcW w:w="281" w:type="pct"/>
            <w:tcBorders>
              <w:top w:val="nil"/>
              <w:left w:val="nil"/>
              <w:bottom w:val="single" w:sz="4" w:space="0" w:color="000000"/>
              <w:right w:val="single" w:sz="4" w:space="0" w:color="000000"/>
            </w:tcBorders>
            <w:shd w:val="clear" w:color="000000" w:fill="7DDAF0"/>
            <w:vAlign w:val="center"/>
            <w:hideMark/>
          </w:tcPr>
          <w:p w14:paraId="6CBFFDF1" w14:textId="77777777" w:rsidR="008908D6" w:rsidRPr="008908D6" w:rsidRDefault="008908D6" w:rsidP="008908D6">
            <w:pPr>
              <w:spacing w:line="240" w:lineRule="auto"/>
              <w:ind w:firstLine="0"/>
              <w:jc w:val="lef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 </w:t>
            </w:r>
          </w:p>
        </w:tc>
        <w:tc>
          <w:tcPr>
            <w:tcW w:w="442" w:type="pct"/>
            <w:tcBorders>
              <w:top w:val="nil"/>
              <w:left w:val="nil"/>
              <w:bottom w:val="single" w:sz="4" w:space="0" w:color="000000"/>
              <w:right w:val="single" w:sz="4" w:space="0" w:color="000000"/>
            </w:tcBorders>
            <w:shd w:val="clear" w:color="000000" w:fill="7DDAF0"/>
            <w:vAlign w:val="center"/>
            <w:hideMark/>
          </w:tcPr>
          <w:p w14:paraId="1C7DFDC4" w14:textId="77777777" w:rsidR="008908D6" w:rsidRPr="008908D6" w:rsidRDefault="008908D6" w:rsidP="008908D6">
            <w:pPr>
              <w:spacing w:line="240" w:lineRule="auto"/>
              <w:ind w:firstLine="0"/>
              <w:jc w:val="lef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 </w:t>
            </w:r>
          </w:p>
        </w:tc>
        <w:tc>
          <w:tcPr>
            <w:tcW w:w="528" w:type="pct"/>
            <w:tcBorders>
              <w:top w:val="nil"/>
              <w:left w:val="nil"/>
              <w:bottom w:val="single" w:sz="4" w:space="0" w:color="000000"/>
              <w:right w:val="single" w:sz="4" w:space="0" w:color="000000"/>
            </w:tcBorders>
            <w:shd w:val="clear" w:color="000000" w:fill="7DDAF0"/>
            <w:vAlign w:val="center"/>
            <w:hideMark/>
          </w:tcPr>
          <w:p w14:paraId="287CFB62" w14:textId="77777777" w:rsidR="008908D6" w:rsidRPr="008908D6" w:rsidRDefault="008908D6" w:rsidP="008908D6">
            <w:pPr>
              <w:spacing w:line="240" w:lineRule="auto"/>
              <w:ind w:firstLine="0"/>
              <w:jc w:val="lef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Tingkat solidaritas sosial di Kecamatan</w:t>
            </w:r>
          </w:p>
        </w:tc>
        <w:tc>
          <w:tcPr>
            <w:tcW w:w="256" w:type="pct"/>
            <w:tcBorders>
              <w:top w:val="nil"/>
              <w:left w:val="nil"/>
              <w:bottom w:val="single" w:sz="4" w:space="0" w:color="000000"/>
              <w:right w:val="single" w:sz="4" w:space="0" w:color="000000"/>
            </w:tcBorders>
            <w:shd w:val="clear" w:color="000000" w:fill="7DDAF0"/>
            <w:vAlign w:val="center"/>
            <w:hideMark/>
          </w:tcPr>
          <w:p w14:paraId="5DC49466"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0</w:t>
            </w:r>
          </w:p>
        </w:tc>
        <w:tc>
          <w:tcPr>
            <w:tcW w:w="155" w:type="pct"/>
            <w:tcBorders>
              <w:top w:val="nil"/>
              <w:left w:val="nil"/>
              <w:bottom w:val="single" w:sz="4" w:space="0" w:color="000000"/>
              <w:right w:val="single" w:sz="4" w:space="0" w:color="000000"/>
            </w:tcBorders>
            <w:shd w:val="clear" w:color="000000" w:fill="7DDAF0"/>
            <w:vAlign w:val="center"/>
            <w:hideMark/>
          </w:tcPr>
          <w:p w14:paraId="597DF6ED"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69</w:t>
            </w:r>
          </w:p>
        </w:tc>
        <w:tc>
          <w:tcPr>
            <w:tcW w:w="263" w:type="pct"/>
            <w:tcBorders>
              <w:top w:val="nil"/>
              <w:left w:val="nil"/>
              <w:bottom w:val="single" w:sz="4" w:space="0" w:color="000000"/>
              <w:right w:val="single" w:sz="4" w:space="0" w:color="000000"/>
            </w:tcBorders>
            <w:shd w:val="clear" w:color="000000" w:fill="7DDAF0"/>
            <w:vAlign w:val="center"/>
            <w:hideMark/>
          </w:tcPr>
          <w:p w14:paraId="5076D530" w14:textId="77777777" w:rsidR="008908D6" w:rsidRPr="008908D6" w:rsidRDefault="008908D6" w:rsidP="008908D6">
            <w:pPr>
              <w:spacing w:line="240" w:lineRule="auto"/>
              <w:ind w:firstLine="0"/>
              <w:jc w:val="righ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 </w:t>
            </w:r>
          </w:p>
        </w:tc>
        <w:tc>
          <w:tcPr>
            <w:tcW w:w="155" w:type="pct"/>
            <w:tcBorders>
              <w:top w:val="nil"/>
              <w:left w:val="nil"/>
              <w:bottom w:val="single" w:sz="4" w:space="0" w:color="000000"/>
              <w:right w:val="single" w:sz="4" w:space="0" w:color="000000"/>
            </w:tcBorders>
            <w:shd w:val="clear" w:color="000000" w:fill="7DDAF0"/>
            <w:vAlign w:val="center"/>
            <w:hideMark/>
          </w:tcPr>
          <w:p w14:paraId="79DD6C46"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70</w:t>
            </w:r>
          </w:p>
        </w:tc>
        <w:tc>
          <w:tcPr>
            <w:tcW w:w="263" w:type="pct"/>
            <w:tcBorders>
              <w:top w:val="nil"/>
              <w:left w:val="nil"/>
              <w:bottom w:val="single" w:sz="4" w:space="0" w:color="000000"/>
              <w:right w:val="single" w:sz="4" w:space="0" w:color="000000"/>
            </w:tcBorders>
            <w:shd w:val="clear" w:color="000000" w:fill="7DDAF0"/>
            <w:vAlign w:val="center"/>
            <w:hideMark/>
          </w:tcPr>
          <w:p w14:paraId="3E8FB177" w14:textId="77777777" w:rsidR="008908D6" w:rsidRPr="008908D6" w:rsidRDefault="008908D6" w:rsidP="008908D6">
            <w:pPr>
              <w:spacing w:line="240" w:lineRule="auto"/>
              <w:ind w:firstLine="0"/>
              <w:jc w:val="righ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 </w:t>
            </w:r>
          </w:p>
        </w:tc>
        <w:tc>
          <w:tcPr>
            <w:tcW w:w="155" w:type="pct"/>
            <w:tcBorders>
              <w:top w:val="nil"/>
              <w:left w:val="nil"/>
              <w:bottom w:val="single" w:sz="4" w:space="0" w:color="000000"/>
              <w:right w:val="single" w:sz="4" w:space="0" w:color="000000"/>
            </w:tcBorders>
            <w:shd w:val="clear" w:color="000000" w:fill="7DDAF0"/>
            <w:vAlign w:val="center"/>
            <w:hideMark/>
          </w:tcPr>
          <w:p w14:paraId="2997FBC5"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71</w:t>
            </w:r>
          </w:p>
        </w:tc>
        <w:tc>
          <w:tcPr>
            <w:tcW w:w="263" w:type="pct"/>
            <w:tcBorders>
              <w:top w:val="nil"/>
              <w:left w:val="nil"/>
              <w:bottom w:val="single" w:sz="4" w:space="0" w:color="000000"/>
              <w:right w:val="single" w:sz="4" w:space="0" w:color="000000"/>
            </w:tcBorders>
            <w:shd w:val="clear" w:color="000000" w:fill="7DDAF0"/>
            <w:vAlign w:val="center"/>
            <w:hideMark/>
          </w:tcPr>
          <w:p w14:paraId="46A290BA" w14:textId="77777777" w:rsidR="008908D6" w:rsidRPr="008908D6" w:rsidRDefault="008908D6" w:rsidP="008908D6">
            <w:pPr>
              <w:spacing w:line="240" w:lineRule="auto"/>
              <w:ind w:firstLine="0"/>
              <w:jc w:val="righ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 </w:t>
            </w:r>
          </w:p>
        </w:tc>
        <w:tc>
          <w:tcPr>
            <w:tcW w:w="155" w:type="pct"/>
            <w:tcBorders>
              <w:top w:val="nil"/>
              <w:left w:val="nil"/>
              <w:bottom w:val="single" w:sz="4" w:space="0" w:color="000000"/>
              <w:right w:val="single" w:sz="4" w:space="0" w:color="000000"/>
            </w:tcBorders>
            <w:shd w:val="clear" w:color="000000" w:fill="7DDAF0"/>
            <w:vAlign w:val="center"/>
            <w:hideMark/>
          </w:tcPr>
          <w:p w14:paraId="65971971"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71,5</w:t>
            </w:r>
          </w:p>
        </w:tc>
        <w:tc>
          <w:tcPr>
            <w:tcW w:w="263" w:type="pct"/>
            <w:tcBorders>
              <w:top w:val="nil"/>
              <w:left w:val="nil"/>
              <w:bottom w:val="single" w:sz="4" w:space="0" w:color="000000"/>
              <w:right w:val="single" w:sz="4" w:space="0" w:color="000000"/>
            </w:tcBorders>
            <w:shd w:val="clear" w:color="000000" w:fill="7DDAF0"/>
            <w:vAlign w:val="center"/>
            <w:hideMark/>
          </w:tcPr>
          <w:p w14:paraId="70B7F723" w14:textId="77777777" w:rsidR="008908D6" w:rsidRPr="008908D6" w:rsidRDefault="008908D6" w:rsidP="008908D6">
            <w:pPr>
              <w:spacing w:line="240" w:lineRule="auto"/>
              <w:ind w:firstLine="0"/>
              <w:jc w:val="righ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 </w:t>
            </w:r>
          </w:p>
        </w:tc>
        <w:tc>
          <w:tcPr>
            <w:tcW w:w="155" w:type="pct"/>
            <w:tcBorders>
              <w:top w:val="nil"/>
              <w:left w:val="nil"/>
              <w:bottom w:val="single" w:sz="4" w:space="0" w:color="000000"/>
              <w:right w:val="single" w:sz="4" w:space="0" w:color="000000"/>
            </w:tcBorders>
            <w:shd w:val="clear" w:color="000000" w:fill="7DDAF0"/>
            <w:vAlign w:val="center"/>
            <w:hideMark/>
          </w:tcPr>
          <w:p w14:paraId="5C90F9EA"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71,5</w:t>
            </w:r>
          </w:p>
        </w:tc>
        <w:tc>
          <w:tcPr>
            <w:tcW w:w="263" w:type="pct"/>
            <w:tcBorders>
              <w:top w:val="nil"/>
              <w:left w:val="nil"/>
              <w:bottom w:val="single" w:sz="4" w:space="0" w:color="000000"/>
              <w:right w:val="single" w:sz="4" w:space="0" w:color="000000"/>
            </w:tcBorders>
            <w:shd w:val="clear" w:color="000000" w:fill="7DDAF0"/>
            <w:vAlign w:val="center"/>
            <w:hideMark/>
          </w:tcPr>
          <w:p w14:paraId="40D07E1E" w14:textId="77777777" w:rsidR="008908D6" w:rsidRPr="008908D6" w:rsidRDefault="008908D6" w:rsidP="008908D6">
            <w:pPr>
              <w:spacing w:line="240" w:lineRule="auto"/>
              <w:ind w:firstLine="0"/>
              <w:jc w:val="righ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 </w:t>
            </w:r>
          </w:p>
        </w:tc>
        <w:tc>
          <w:tcPr>
            <w:tcW w:w="155" w:type="pct"/>
            <w:tcBorders>
              <w:top w:val="nil"/>
              <w:left w:val="nil"/>
              <w:bottom w:val="single" w:sz="4" w:space="0" w:color="000000"/>
              <w:right w:val="single" w:sz="4" w:space="0" w:color="000000"/>
            </w:tcBorders>
            <w:shd w:val="clear" w:color="000000" w:fill="7DDAF0"/>
            <w:vAlign w:val="center"/>
            <w:hideMark/>
          </w:tcPr>
          <w:p w14:paraId="19832542"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71,5</w:t>
            </w:r>
          </w:p>
        </w:tc>
        <w:tc>
          <w:tcPr>
            <w:tcW w:w="281" w:type="pct"/>
            <w:tcBorders>
              <w:top w:val="nil"/>
              <w:left w:val="nil"/>
              <w:bottom w:val="single" w:sz="4" w:space="0" w:color="000000"/>
              <w:right w:val="single" w:sz="4" w:space="0" w:color="000000"/>
            </w:tcBorders>
            <w:shd w:val="clear" w:color="000000" w:fill="7DDAF0"/>
            <w:vAlign w:val="center"/>
            <w:hideMark/>
          </w:tcPr>
          <w:p w14:paraId="57391F14" w14:textId="77777777" w:rsidR="008908D6" w:rsidRPr="008908D6" w:rsidRDefault="008908D6" w:rsidP="008908D6">
            <w:pPr>
              <w:spacing w:line="240" w:lineRule="auto"/>
              <w:ind w:firstLine="0"/>
              <w:jc w:val="righ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 </w:t>
            </w:r>
          </w:p>
        </w:tc>
        <w:tc>
          <w:tcPr>
            <w:tcW w:w="342" w:type="pct"/>
            <w:tcBorders>
              <w:top w:val="nil"/>
              <w:left w:val="nil"/>
              <w:bottom w:val="single" w:sz="4" w:space="0" w:color="000000"/>
              <w:right w:val="single" w:sz="4" w:space="0" w:color="000000"/>
            </w:tcBorders>
            <w:shd w:val="clear" w:color="000000" w:fill="7DDAF0"/>
            <w:vAlign w:val="center"/>
            <w:hideMark/>
          </w:tcPr>
          <w:p w14:paraId="456A34C2"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 </w:t>
            </w:r>
          </w:p>
        </w:tc>
      </w:tr>
      <w:tr w:rsidR="008908D6" w:rsidRPr="008908D6" w14:paraId="437D8B33" w14:textId="77777777" w:rsidTr="008908D6">
        <w:trPr>
          <w:trHeight w:val="1620"/>
          <w:jc w:val="center"/>
        </w:trPr>
        <w:tc>
          <w:tcPr>
            <w:tcW w:w="340" w:type="pct"/>
            <w:tcBorders>
              <w:top w:val="nil"/>
              <w:left w:val="single" w:sz="4" w:space="0" w:color="000000"/>
              <w:bottom w:val="single" w:sz="4" w:space="0" w:color="000000"/>
              <w:right w:val="single" w:sz="4" w:space="0" w:color="000000"/>
            </w:tcBorders>
            <w:shd w:val="clear" w:color="000000" w:fill="F6EA98"/>
            <w:vAlign w:val="center"/>
            <w:hideMark/>
          </w:tcPr>
          <w:p w14:paraId="6487A319" w14:textId="77777777" w:rsidR="008908D6" w:rsidRPr="008908D6" w:rsidRDefault="008908D6" w:rsidP="008908D6">
            <w:pPr>
              <w:spacing w:line="240" w:lineRule="auto"/>
              <w:ind w:firstLine="0"/>
              <w:jc w:val="lef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 </w:t>
            </w:r>
          </w:p>
        </w:tc>
        <w:tc>
          <w:tcPr>
            <w:tcW w:w="288" w:type="pct"/>
            <w:tcBorders>
              <w:top w:val="nil"/>
              <w:left w:val="nil"/>
              <w:bottom w:val="single" w:sz="4" w:space="0" w:color="000000"/>
              <w:right w:val="single" w:sz="4" w:space="0" w:color="000000"/>
            </w:tcBorders>
            <w:shd w:val="clear" w:color="000000" w:fill="F6EA98"/>
            <w:vAlign w:val="center"/>
            <w:hideMark/>
          </w:tcPr>
          <w:p w14:paraId="4288F2D6" w14:textId="77777777" w:rsidR="008908D6" w:rsidRPr="008908D6" w:rsidRDefault="008908D6" w:rsidP="008908D6">
            <w:pPr>
              <w:spacing w:line="240" w:lineRule="auto"/>
              <w:ind w:firstLine="0"/>
              <w:jc w:val="lef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 </w:t>
            </w:r>
          </w:p>
        </w:tc>
        <w:tc>
          <w:tcPr>
            <w:tcW w:w="281" w:type="pct"/>
            <w:tcBorders>
              <w:top w:val="nil"/>
              <w:left w:val="nil"/>
              <w:bottom w:val="single" w:sz="4" w:space="0" w:color="000000"/>
              <w:right w:val="single" w:sz="4" w:space="0" w:color="000000"/>
            </w:tcBorders>
            <w:shd w:val="clear" w:color="000000" w:fill="F6EA98"/>
            <w:vAlign w:val="center"/>
            <w:hideMark/>
          </w:tcPr>
          <w:p w14:paraId="1AD8E625" w14:textId="77777777" w:rsidR="008908D6" w:rsidRPr="008908D6" w:rsidRDefault="008908D6" w:rsidP="008908D6">
            <w:pPr>
              <w:spacing w:line="240" w:lineRule="auto"/>
              <w:ind w:firstLine="0"/>
              <w:jc w:val="lef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7.01.04</w:t>
            </w:r>
          </w:p>
        </w:tc>
        <w:tc>
          <w:tcPr>
            <w:tcW w:w="442" w:type="pct"/>
            <w:tcBorders>
              <w:top w:val="nil"/>
              <w:left w:val="nil"/>
              <w:bottom w:val="single" w:sz="4" w:space="0" w:color="000000"/>
              <w:right w:val="single" w:sz="4" w:space="0" w:color="000000"/>
            </w:tcBorders>
            <w:shd w:val="clear" w:color="000000" w:fill="F6EA98"/>
            <w:vAlign w:val="center"/>
            <w:hideMark/>
          </w:tcPr>
          <w:p w14:paraId="0E01CA39" w14:textId="77777777" w:rsidR="008908D6" w:rsidRPr="008908D6" w:rsidRDefault="008908D6" w:rsidP="008908D6">
            <w:pPr>
              <w:spacing w:line="240" w:lineRule="auto"/>
              <w:ind w:firstLine="0"/>
              <w:jc w:val="lef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PROGRAM KOORDINASI KETENTRAMAN DAN KETERTIBAN UMUM</w:t>
            </w:r>
          </w:p>
        </w:tc>
        <w:tc>
          <w:tcPr>
            <w:tcW w:w="528" w:type="pct"/>
            <w:tcBorders>
              <w:top w:val="nil"/>
              <w:left w:val="nil"/>
              <w:bottom w:val="single" w:sz="4" w:space="0" w:color="000000"/>
              <w:right w:val="single" w:sz="4" w:space="0" w:color="000000"/>
            </w:tcBorders>
            <w:shd w:val="clear" w:color="000000" w:fill="F6EA98"/>
            <w:vAlign w:val="center"/>
            <w:hideMark/>
          </w:tcPr>
          <w:p w14:paraId="75B7A9B2" w14:textId="77777777" w:rsidR="008908D6" w:rsidRPr="008908D6" w:rsidRDefault="008908D6" w:rsidP="008908D6">
            <w:pPr>
              <w:spacing w:line="240" w:lineRule="auto"/>
              <w:ind w:firstLine="0"/>
              <w:jc w:val="lef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Persentase kasus Kriminalitas di tingkat kecamatan</w:t>
            </w:r>
          </w:p>
        </w:tc>
        <w:tc>
          <w:tcPr>
            <w:tcW w:w="256" w:type="pct"/>
            <w:tcBorders>
              <w:top w:val="nil"/>
              <w:left w:val="nil"/>
              <w:bottom w:val="single" w:sz="4" w:space="0" w:color="000000"/>
              <w:right w:val="single" w:sz="4" w:space="0" w:color="000000"/>
            </w:tcBorders>
            <w:shd w:val="clear" w:color="000000" w:fill="F6EA98"/>
            <w:vAlign w:val="center"/>
            <w:hideMark/>
          </w:tcPr>
          <w:p w14:paraId="21F60C53"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1</w:t>
            </w:r>
          </w:p>
        </w:tc>
        <w:tc>
          <w:tcPr>
            <w:tcW w:w="155" w:type="pct"/>
            <w:tcBorders>
              <w:top w:val="nil"/>
              <w:left w:val="nil"/>
              <w:bottom w:val="single" w:sz="4" w:space="0" w:color="000000"/>
              <w:right w:val="single" w:sz="4" w:space="0" w:color="000000"/>
            </w:tcBorders>
            <w:shd w:val="clear" w:color="000000" w:fill="F6EA98"/>
            <w:vAlign w:val="center"/>
            <w:hideMark/>
          </w:tcPr>
          <w:p w14:paraId="77438CF6"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1</w:t>
            </w:r>
          </w:p>
        </w:tc>
        <w:tc>
          <w:tcPr>
            <w:tcW w:w="263" w:type="pct"/>
            <w:tcBorders>
              <w:top w:val="nil"/>
              <w:left w:val="nil"/>
              <w:bottom w:val="single" w:sz="4" w:space="0" w:color="000000"/>
              <w:right w:val="single" w:sz="4" w:space="0" w:color="000000"/>
            </w:tcBorders>
            <w:shd w:val="clear" w:color="000000" w:fill="F6EA98"/>
            <w:vAlign w:val="center"/>
            <w:hideMark/>
          </w:tcPr>
          <w:p w14:paraId="7583BE23" w14:textId="77777777" w:rsidR="008908D6" w:rsidRPr="008908D6" w:rsidRDefault="008908D6" w:rsidP="008908D6">
            <w:pPr>
              <w:spacing w:line="240" w:lineRule="auto"/>
              <w:ind w:firstLine="0"/>
              <w:jc w:val="righ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0</w:t>
            </w:r>
          </w:p>
        </w:tc>
        <w:tc>
          <w:tcPr>
            <w:tcW w:w="155" w:type="pct"/>
            <w:tcBorders>
              <w:top w:val="nil"/>
              <w:left w:val="nil"/>
              <w:bottom w:val="single" w:sz="4" w:space="0" w:color="000000"/>
              <w:right w:val="single" w:sz="4" w:space="0" w:color="000000"/>
            </w:tcBorders>
            <w:shd w:val="clear" w:color="000000" w:fill="F6EA98"/>
            <w:vAlign w:val="center"/>
            <w:hideMark/>
          </w:tcPr>
          <w:p w14:paraId="5A223FD2"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1</w:t>
            </w:r>
          </w:p>
        </w:tc>
        <w:tc>
          <w:tcPr>
            <w:tcW w:w="263" w:type="pct"/>
            <w:tcBorders>
              <w:top w:val="nil"/>
              <w:left w:val="nil"/>
              <w:bottom w:val="single" w:sz="4" w:space="0" w:color="000000"/>
              <w:right w:val="single" w:sz="4" w:space="0" w:color="000000"/>
            </w:tcBorders>
            <w:shd w:val="clear" w:color="000000" w:fill="F6EA98"/>
            <w:vAlign w:val="center"/>
            <w:hideMark/>
          </w:tcPr>
          <w:p w14:paraId="6EF745E9" w14:textId="77777777" w:rsidR="008908D6" w:rsidRPr="008908D6" w:rsidRDefault="008908D6" w:rsidP="008908D6">
            <w:pPr>
              <w:spacing w:line="240" w:lineRule="auto"/>
              <w:ind w:firstLine="0"/>
              <w:jc w:val="righ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12,000,000</w:t>
            </w:r>
          </w:p>
        </w:tc>
        <w:tc>
          <w:tcPr>
            <w:tcW w:w="155" w:type="pct"/>
            <w:tcBorders>
              <w:top w:val="nil"/>
              <w:left w:val="nil"/>
              <w:bottom w:val="single" w:sz="4" w:space="0" w:color="000000"/>
              <w:right w:val="single" w:sz="4" w:space="0" w:color="000000"/>
            </w:tcBorders>
            <w:shd w:val="clear" w:color="000000" w:fill="F6EA98"/>
            <w:vAlign w:val="center"/>
            <w:hideMark/>
          </w:tcPr>
          <w:p w14:paraId="1F41E7B2"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1</w:t>
            </w:r>
          </w:p>
        </w:tc>
        <w:tc>
          <w:tcPr>
            <w:tcW w:w="263" w:type="pct"/>
            <w:tcBorders>
              <w:top w:val="nil"/>
              <w:left w:val="nil"/>
              <w:bottom w:val="single" w:sz="4" w:space="0" w:color="000000"/>
              <w:right w:val="single" w:sz="4" w:space="0" w:color="000000"/>
            </w:tcBorders>
            <w:shd w:val="clear" w:color="000000" w:fill="F6EA98"/>
            <w:vAlign w:val="center"/>
            <w:hideMark/>
          </w:tcPr>
          <w:p w14:paraId="3E624871" w14:textId="77777777" w:rsidR="008908D6" w:rsidRPr="008908D6" w:rsidRDefault="008908D6" w:rsidP="008908D6">
            <w:pPr>
              <w:spacing w:line="240" w:lineRule="auto"/>
              <w:ind w:firstLine="0"/>
              <w:jc w:val="righ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12,300,360</w:t>
            </w:r>
          </w:p>
        </w:tc>
        <w:tc>
          <w:tcPr>
            <w:tcW w:w="155" w:type="pct"/>
            <w:tcBorders>
              <w:top w:val="nil"/>
              <w:left w:val="nil"/>
              <w:bottom w:val="single" w:sz="4" w:space="0" w:color="000000"/>
              <w:right w:val="single" w:sz="4" w:space="0" w:color="000000"/>
            </w:tcBorders>
            <w:shd w:val="clear" w:color="000000" w:fill="F6EA98"/>
            <w:vAlign w:val="center"/>
            <w:hideMark/>
          </w:tcPr>
          <w:p w14:paraId="5B81FA68"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1</w:t>
            </w:r>
          </w:p>
        </w:tc>
        <w:tc>
          <w:tcPr>
            <w:tcW w:w="263" w:type="pct"/>
            <w:tcBorders>
              <w:top w:val="nil"/>
              <w:left w:val="nil"/>
              <w:bottom w:val="single" w:sz="4" w:space="0" w:color="000000"/>
              <w:right w:val="single" w:sz="4" w:space="0" w:color="000000"/>
            </w:tcBorders>
            <w:shd w:val="clear" w:color="000000" w:fill="F6EA98"/>
            <w:vAlign w:val="center"/>
            <w:hideMark/>
          </w:tcPr>
          <w:p w14:paraId="24703C14" w14:textId="77777777" w:rsidR="008908D6" w:rsidRPr="008908D6" w:rsidRDefault="008908D6" w:rsidP="008908D6">
            <w:pPr>
              <w:spacing w:line="240" w:lineRule="auto"/>
              <w:ind w:firstLine="0"/>
              <w:jc w:val="righ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12,595,446</w:t>
            </w:r>
          </w:p>
        </w:tc>
        <w:tc>
          <w:tcPr>
            <w:tcW w:w="155" w:type="pct"/>
            <w:tcBorders>
              <w:top w:val="nil"/>
              <w:left w:val="nil"/>
              <w:bottom w:val="single" w:sz="4" w:space="0" w:color="000000"/>
              <w:right w:val="single" w:sz="4" w:space="0" w:color="000000"/>
            </w:tcBorders>
            <w:shd w:val="clear" w:color="000000" w:fill="F6EA98"/>
            <w:vAlign w:val="center"/>
            <w:hideMark/>
          </w:tcPr>
          <w:p w14:paraId="00BD8C02"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1</w:t>
            </w:r>
          </w:p>
        </w:tc>
        <w:tc>
          <w:tcPr>
            <w:tcW w:w="263" w:type="pct"/>
            <w:tcBorders>
              <w:top w:val="nil"/>
              <w:left w:val="nil"/>
              <w:bottom w:val="single" w:sz="4" w:space="0" w:color="000000"/>
              <w:right w:val="single" w:sz="4" w:space="0" w:color="000000"/>
            </w:tcBorders>
            <w:shd w:val="clear" w:color="000000" w:fill="F6EA98"/>
            <w:vAlign w:val="center"/>
            <w:hideMark/>
          </w:tcPr>
          <w:p w14:paraId="02B0D9CF" w14:textId="77777777" w:rsidR="008908D6" w:rsidRPr="008908D6" w:rsidRDefault="008908D6" w:rsidP="008908D6">
            <w:pPr>
              <w:spacing w:line="240" w:lineRule="auto"/>
              <w:ind w:firstLine="0"/>
              <w:jc w:val="righ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12,895,973</w:t>
            </w:r>
          </w:p>
        </w:tc>
        <w:tc>
          <w:tcPr>
            <w:tcW w:w="155" w:type="pct"/>
            <w:tcBorders>
              <w:top w:val="nil"/>
              <w:left w:val="nil"/>
              <w:bottom w:val="single" w:sz="4" w:space="0" w:color="000000"/>
              <w:right w:val="single" w:sz="4" w:space="0" w:color="000000"/>
            </w:tcBorders>
            <w:shd w:val="clear" w:color="000000" w:fill="F6EA98"/>
            <w:vAlign w:val="center"/>
            <w:hideMark/>
          </w:tcPr>
          <w:p w14:paraId="55A08CB3"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1</w:t>
            </w:r>
          </w:p>
        </w:tc>
        <w:tc>
          <w:tcPr>
            <w:tcW w:w="281" w:type="pct"/>
            <w:tcBorders>
              <w:top w:val="nil"/>
              <w:left w:val="nil"/>
              <w:bottom w:val="single" w:sz="4" w:space="0" w:color="000000"/>
              <w:right w:val="single" w:sz="4" w:space="0" w:color="000000"/>
            </w:tcBorders>
            <w:shd w:val="clear" w:color="000000" w:fill="F6EA98"/>
            <w:vAlign w:val="center"/>
            <w:hideMark/>
          </w:tcPr>
          <w:p w14:paraId="0B42A4B4" w14:textId="77777777" w:rsidR="008908D6" w:rsidRPr="008908D6" w:rsidRDefault="008908D6" w:rsidP="008908D6">
            <w:pPr>
              <w:spacing w:line="240" w:lineRule="auto"/>
              <w:ind w:firstLine="0"/>
              <w:jc w:val="righ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49,791,779</w:t>
            </w:r>
          </w:p>
        </w:tc>
        <w:tc>
          <w:tcPr>
            <w:tcW w:w="342" w:type="pct"/>
            <w:tcBorders>
              <w:top w:val="nil"/>
              <w:left w:val="nil"/>
              <w:bottom w:val="single" w:sz="4" w:space="0" w:color="000000"/>
              <w:right w:val="single" w:sz="4" w:space="0" w:color="000000"/>
            </w:tcBorders>
            <w:shd w:val="clear" w:color="000000" w:fill="F6EA98"/>
            <w:vAlign w:val="center"/>
            <w:hideMark/>
          </w:tcPr>
          <w:p w14:paraId="16B54750"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KECAMATAN PASIMASUNGGU</w:t>
            </w:r>
          </w:p>
        </w:tc>
      </w:tr>
      <w:tr w:rsidR="008908D6" w:rsidRPr="008908D6" w14:paraId="1C976BA3" w14:textId="77777777" w:rsidTr="008908D6">
        <w:trPr>
          <w:trHeight w:val="1440"/>
          <w:jc w:val="center"/>
        </w:trPr>
        <w:tc>
          <w:tcPr>
            <w:tcW w:w="340" w:type="pct"/>
            <w:tcBorders>
              <w:top w:val="nil"/>
              <w:left w:val="single" w:sz="4" w:space="0" w:color="000000"/>
              <w:bottom w:val="single" w:sz="4" w:space="0" w:color="000000"/>
              <w:right w:val="single" w:sz="4" w:space="0" w:color="000000"/>
            </w:tcBorders>
            <w:shd w:val="clear" w:color="000000" w:fill="B4F5A9"/>
            <w:vAlign w:val="center"/>
            <w:hideMark/>
          </w:tcPr>
          <w:p w14:paraId="4251F3C7" w14:textId="77777777" w:rsidR="008908D6" w:rsidRPr="008908D6" w:rsidRDefault="008908D6" w:rsidP="008908D6">
            <w:pPr>
              <w:spacing w:line="240" w:lineRule="auto"/>
              <w:ind w:firstLine="0"/>
              <w:jc w:val="lef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lastRenderedPageBreak/>
              <w:t> </w:t>
            </w:r>
          </w:p>
        </w:tc>
        <w:tc>
          <w:tcPr>
            <w:tcW w:w="288" w:type="pct"/>
            <w:tcBorders>
              <w:top w:val="nil"/>
              <w:left w:val="nil"/>
              <w:bottom w:val="single" w:sz="4" w:space="0" w:color="000000"/>
              <w:right w:val="single" w:sz="4" w:space="0" w:color="000000"/>
            </w:tcBorders>
            <w:shd w:val="clear" w:color="000000" w:fill="B4F5A9"/>
            <w:vAlign w:val="center"/>
            <w:hideMark/>
          </w:tcPr>
          <w:p w14:paraId="5D01E15F" w14:textId="77777777" w:rsidR="008908D6" w:rsidRPr="008908D6" w:rsidRDefault="008908D6" w:rsidP="008908D6">
            <w:pPr>
              <w:spacing w:line="240" w:lineRule="auto"/>
              <w:ind w:firstLine="0"/>
              <w:jc w:val="lef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 </w:t>
            </w:r>
          </w:p>
        </w:tc>
        <w:tc>
          <w:tcPr>
            <w:tcW w:w="281" w:type="pct"/>
            <w:tcBorders>
              <w:top w:val="nil"/>
              <w:left w:val="nil"/>
              <w:bottom w:val="single" w:sz="4" w:space="0" w:color="000000"/>
              <w:right w:val="single" w:sz="4" w:space="0" w:color="000000"/>
            </w:tcBorders>
            <w:shd w:val="clear" w:color="000000" w:fill="B4F5A9"/>
            <w:vAlign w:val="center"/>
            <w:hideMark/>
          </w:tcPr>
          <w:p w14:paraId="2C2FEFAD" w14:textId="77777777" w:rsidR="008908D6" w:rsidRPr="008908D6" w:rsidRDefault="008908D6" w:rsidP="008908D6">
            <w:pPr>
              <w:spacing w:line="240" w:lineRule="auto"/>
              <w:ind w:firstLine="0"/>
              <w:jc w:val="lef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7.01.04.2.01</w:t>
            </w:r>
          </w:p>
        </w:tc>
        <w:tc>
          <w:tcPr>
            <w:tcW w:w="442" w:type="pct"/>
            <w:tcBorders>
              <w:top w:val="nil"/>
              <w:left w:val="nil"/>
              <w:bottom w:val="single" w:sz="4" w:space="0" w:color="000000"/>
              <w:right w:val="single" w:sz="4" w:space="0" w:color="000000"/>
            </w:tcBorders>
            <w:shd w:val="clear" w:color="000000" w:fill="B4F5A9"/>
            <w:vAlign w:val="center"/>
            <w:hideMark/>
          </w:tcPr>
          <w:p w14:paraId="460A847B" w14:textId="77777777" w:rsidR="008908D6" w:rsidRPr="008908D6" w:rsidRDefault="008908D6" w:rsidP="008908D6">
            <w:pPr>
              <w:spacing w:line="240" w:lineRule="auto"/>
              <w:ind w:firstLine="0"/>
              <w:jc w:val="lef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Koordinasi Upaya Penyelenggaraan Ketenteraman dan Ketertiban Umum</w:t>
            </w:r>
          </w:p>
        </w:tc>
        <w:tc>
          <w:tcPr>
            <w:tcW w:w="528" w:type="pct"/>
            <w:tcBorders>
              <w:top w:val="nil"/>
              <w:left w:val="nil"/>
              <w:bottom w:val="single" w:sz="4" w:space="0" w:color="000000"/>
              <w:right w:val="single" w:sz="4" w:space="0" w:color="000000"/>
            </w:tcBorders>
            <w:shd w:val="clear" w:color="000000" w:fill="B4F5A9"/>
            <w:vAlign w:val="center"/>
            <w:hideMark/>
          </w:tcPr>
          <w:p w14:paraId="1C894B36" w14:textId="77777777" w:rsidR="008908D6" w:rsidRPr="008908D6" w:rsidRDefault="008908D6" w:rsidP="008908D6">
            <w:pPr>
              <w:spacing w:line="240" w:lineRule="auto"/>
              <w:ind w:firstLine="0"/>
              <w:jc w:val="lef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Persentase Koordinasi  Ketenteraman  dan Ketertiban  Umum (%)</w:t>
            </w:r>
            <w:r w:rsidRPr="008908D6">
              <w:rPr>
                <w:rFonts w:eastAsia="Times New Roman" w:cs="Times New Roman"/>
                <w:color w:val="000000"/>
                <w:kern w:val="0"/>
                <w:sz w:val="14"/>
                <w:szCs w:val="14"/>
                <w:lang w:val="en-ID" w:eastAsia="en-ID"/>
                <w14:ligatures w14:val="none"/>
              </w:rPr>
              <w:br w:type="page"/>
            </w:r>
          </w:p>
        </w:tc>
        <w:tc>
          <w:tcPr>
            <w:tcW w:w="256" w:type="pct"/>
            <w:tcBorders>
              <w:top w:val="nil"/>
              <w:left w:val="nil"/>
              <w:bottom w:val="single" w:sz="4" w:space="0" w:color="000000"/>
              <w:right w:val="single" w:sz="4" w:space="0" w:color="000000"/>
            </w:tcBorders>
            <w:shd w:val="clear" w:color="000000" w:fill="B4F5A9"/>
            <w:vAlign w:val="center"/>
            <w:hideMark/>
          </w:tcPr>
          <w:p w14:paraId="5A171901"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75</w:t>
            </w:r>
          </w:p>
        </w:tc>
        <w:tc>
          <w:tcPr>
            <w:tcW w:w="155" w:type="pct"/>
            <w:tcBorders>
              <w:top w:val="nil"/>
              <w:left w:val="nil"/>
              <w:bottom w:val="single" w:sz="4" w:space="0" w:color="000000"/>
              <w:right w:val="single" w:sz="4" w:space="0" w:color="000000"/>
            </w:tcBorders>
            <w:shd w:val="clear" w:color="000000" w:fill="B4F5A9"/>
            <w:vAlign w:val="center"/>
            <w:hideMark/>
          </w:tcPr>
          <w:p w14:paraId="432712A8"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80</w:t>
            </w:r>
          </w:p>
        </w:tc>
        <w:tc>
          <w:tcPr>
            <w:tcW w:w="263" w:type="pct"/>
            <w:tcBorders>
              <w:top w:val="nil"/>
              <w:left w:val="nil"/>
              <w:bottom w:val="single" w:sz="4" w:space="0" w:color="000000"/>
              <w:right w:val="single" w:sz="4" w:space="0" w:color="000000"/>
            </w:tcBorders>
            <w:shd w:val="clear" w:color="000000" w:fill="B4F5A9"/>
            <w:vAlign w:val="center"/>
            <w:hideMark/>
          </w:tcPr>
          <w:p w14:paraId="4D0381F6" w14:textId="77777777" w:rsidR="008908D6" w:rsidRPr="008908D6" w:rsidRDefault="008908D6" w:rsidP="008908D6">
            <w:pPr>
              <w:spacing w:line="240" w:lineRule="auto"/>
              <w:ind w:firstLine="0"/>
              <w:jc w:val="righ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0</w:t>
            </w:r>
          </w:p>
        </w:tc>
        <w:tc>
          <w:tcPr>
            <w:tcW w:w="155" w:type="pct"/>
            <w:tcBorders>
              <w:top w:val="nil"/>
              <w:left w:val="nil"/>
              <w:bottom w:val="single" w:sz="4" w:space="0" w:color="000000"/>
              <w:right w:val="single" w:sz="4" w:space="0" w:color="000000"/>
            </w:tcBorders>
            <w:shd w:val="clear" w:color="000000" w:fill="B4F5A9"/>
            <w:vAlign w:val="center"/>
            <w:hideMark/>
          </w:tcPr>
          <w:p w14:paraId="1A9D866C"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85</w:t>
            </w:r>
          </w:p>
        </w:tc>
        <w:tc>
          <w:tcPr>
            <w:tcW w:w="263" w:type="pct"/>
            <w:tcBorders>
              <w:top w:val="nil"/>
              <w:left w:val="nil"/>
              <w:bottom w:val="single" w:sz="4" w:space="0" w:color="000000"/>
              <w:right w:val="single" w:sz="4" w:space="0" w:color="000000"/>
            </w:tcBorders>
            <w:shd w:val="clear" w:color="000000" w:fill="B4F5A9"/>
            <w:vAlign w:val="center"/>
            <w:hideMark/>
          </w:tcPr>
          <w:p w14:paraId="283A9EB9" w14:textId="77777777" w:rsidR="008908D6" w:rsidRPr="008908D6" w:rsidRDefault="008908D6" w:rsidP="008908D6">
            <w:pPr>
              <w:spacing w:line="240" w:lineRule="auto"/>
              <w:ind w:firstLine="0"/>
              <w:jc w:val="righ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6,000,000</w:t>
            </w:r>
          </w:p>
        </w:tc>
        <w:tc>
          <w:tcPr>
            <w:tcW w:w="155" w:type="pct"/>
            <w:tcBorders>
              <w:top w:val="nil"/>
              <w:left w:val="nil"/>
              <w:bottom w:val="single" w:sz="4" w:space="0" w:color="000000"/>
              <w:right w:val="single" w:sz="4" w:space="0" w:color="000000"/>
            </w:tcBorders>
            <w:shd w:val="clear" w:color="000000" w:fill="B4F5A9"/>
            <w:vAlign w:val="center"/>
            <w:hideMark/>
          </w:tcPr>
          <w:p w14:paraId="6BE7EF9A"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90</w:t>
            </w:r>
          </w:p>
        </w:tc>
        <w:tc>
          <w:tcPr>
            <w:tcW w:w="263" w:type="pct"/>
            <w:tcBorders>
              <w:top w:val="nil"/>
              <w:left w:val="nil"/>
              <w:bottom w:val="single" w:sz="4" w:space="0" w:color="000000"/>
              <w:right w:val="single" w:sz="4" w:space="0" w:color="000000"/>
            </w:tcBorders>
            <w:shd w:val="clear" w:color="000000" w:fill="B4F5A9"/>
            <w:vAlign w:val="center"/>
            <w:hideMark/>
          </w:tcPr>
          <w:p w14:paraId="3BDFE354" w14:textId="77777777" w:rsidR="008908D6" w:rsidRPr="008908D6" w:rsidRDefault="008908D6" w:rsidP="008908D6">
            <w:pPr>
              <w:spacing w:line="240" w:lineRule="auto"/>
              <w:ind w:firstLine="0"/>
              <w:jc w:val="righ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6,000,000</w:t>
            </w:r>
          </w:p>
        </w:tc>
        <w:tc>
          <w:tcPr>
            <w:tcW w:w="155" w:type="pct"/>
            <w:tcBorders>
              <w:top w:val="nil"/>
              <w:left w:val="nil"/>
              <w:bottom w:val="single" w:sz="4" w:space="0" w:color="000000"/>
              <w:right w:val="single" w:sz="4" w:space="0" w:color="000000"/>
            </w:tcBorders>
            <w:shd w:val="clear" w:color="000000" w:fill="B4F5A9"/>
            <w:vAlign w:val="center"/>
            <w:hideMark/>
          </w:tcPr>
          <w:p w14:paraId="1720D513"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95</w:t>
            </w:r>
          </w:p>
        </w:tc>
        <w:tc>
          <w:tcPr>
            <w:tcW w:w="263" w:type="pct"/>
            <w:tcBorders>
              <w:top w:val="nil"/>
              <w:left w:val="nil"/>
              <w:bottom w:val="single" w:sz="4" w:space="0" w:color="000000"/>
              <w:right w:val="single" w:sz="4" w:space="0" w:color="000000"/>
            </w:tcBorders>
            <w:shd w:val="clear" w:color="000000" w:fill="B4F5A9"/>
            <w:vAlign w:val="center"/>
            <w:hideMark/>
          </w:tcPr>
          <w:p w14:paraId="619AFF49" w14:textId="77777777" w:rsidR="008908D6" w:rsidRPr="008908D6" w:rsidRDefault="008908D6" w:rsidP="008908D6">
            <w:pPr>
              <w:spacing w:line="240" w:lineRule="auto"/>
              <w:ind w:firstLine="0"/>
              <w:jc w:val="righ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6,000,000</w:t>
            </w:r>
          </w:p>
        </w:tc>
        <w:tc>
          <w:tcPr>
            <w:tcW w:w="155" w:type="pct"/>
            <w:tcBorders>
              <w:top w:val="nil"/>
              <w:left w:val="nil"/>
              <w:bottom w:val="single" w:sz="4" w:space="0" w:color="000000"/>
              <w:right w:val="single" w:sz="4" w:space="0" w:color="000000"/>
            </w:tcBorders>
            <w:shd w:val="clear" w:color="000000" w:fill="B4F5A9"/>
            <w:vAlign w:val="center"/>
            <w:hideMark/>
          </w:tcPr>
          <w:p w14:paraId="12407501"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100</w:t>
            </w:r>
          </w:p>
        </w:tc>
        <w:tc>
          <w:tcPr>
            <w:tcW w:w="263" w:type="pct"/>
            <w:tcBorders>
              <w:top w:val="nil"/>
              <w:left w:val="nil"/>
              <w:bottom w:val="single" w:sz="4" w:space="0" w:color="000000"/>
              <w:right w:val="single" w:sz="4" w:space="0" w:color="000000"/>
            </w:tcBorders>
            <w:shd w:val="clear" w:color="000000" w:fill="B4F5A9"/>
            <w:vAlign w:val="center"/>
            <w:hideMark/>
          </w:tcPr>
          <w:p w14:paraId="4DD566E7" w14:textId="77777777" w:rsidR="008908D6" w:rsidRPr="008908D6" w:rsidRDefault="008908D6" w:rsidP="008908D6">
            <w:pPr>
              <w:spacing w:line="240" w:lineRule="auto"/>
              <w:ind w:firstLine="0"/>
              <w:jc w:val="righ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6,000,000</w:t>
            </w:r>
          </w:p>
        </w:tc>
        <w:tc>
          <w:tcPr>
            <w:tcW w:w="155" w:type="pct"/>
            <w:tcBorders>
              <w:top w:val="nil"/>
              <w:left w:val="nil"/>
              <w:bottom w:val="single" w:sz="4" w:space="0" w:color="000000"/>
              <w:right w:val="single" w:sz="4" w:space="0" w:color="000000"/>
            </w:tcBorders>
            <w:shd w:val="clear" w:color="000000" w:fill="B4F5A9"/>
            <w:vAlign w:val="center"/>
            <w:hideMark/>
          </w:tcPr>
          <w:p w14:paraId="0ED986F6"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100</w:t>
            </w:r>
          </w:p>
        </w:tc>
        <w:tc>
          <w:tcPr>
            <w:tcW w:w="281" w:type="pct"/>
            <w:tcBorders>
              <w:top w:val="nil"/>
              <w:left w:val="nil"/>
              <w:bottom w:val="single" w:sz="4" w:space="0" w:color="000000"/>
              <w:right w:val="single" w:sz="4" w:space="0" w:color="000000"/>
            </w:tcBorders>
            <w:shd w:val="clear" w:color="000000" w:fill="B4F5A9"/>
            <w:vAlign w:val="center"/>
            <w:hideMark/>
          </w:tcPr>
          <w:p w14:paraId="4A1B3314" w14:textId="77777777" w:rsidR="008908D6" w:rsidRPr="008908D6" w:rsidRDefault="008908D6" w:rsidP="008908D6">
            <w:pPr>
              <w:spacing w:line="240" w:lineRule="auto"/>
              <w:ind w:firstLine="0"/>
              <w:jc w:val="righ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24,000,000</w:t>
            </w:r>
          </w:p>
        </w:tc>
        <w:tc>
          <w:tcPr>
            <w:tcW w:w="342" w:type="pct"/>
            <w:tcBorders>
              <w:top w:val="nil"/>
              <w:left w:val="nil"/>
              <w:bottom w:val="single" w:sz="4" w:space="0" w:color="000000"/>
              <w:right w:val="single" w:sz="4" w:space="0" w:color="000000"/>
            </w:tcBorders>
            <w:shd w:val="clear" w:color="000000" w:fill="B4F5A9"/>
            <w:vAlign w:val="center"/>
            <w:hideMark/>
          </w:tcPr>
          <w:p w14:paraId="10836A73"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KECAMATAN PASIMASUNGGU</w:t>
            </w:r>
          </w:p>
        </w:tc>
      </w:tr>
      <w:tr w:rsidR="008908D6" w:rsidRPr="008908D6" w14:paraId="37460666" w14:textId="77777777" w:rsidTr="008908D6">
        <w:trPr>
          <w:trHeight w:val="3240"/>
          <w:jc w:val="center"/>
        </w:trPr>
        <w:tc>
          <w:tcPr>
            <w:tcW w:w="340" w:type="pct"/>
            <w:tcBorders>
              <w:top w:val="nil"/>
              <w:left w:val="single" w:sz="4" w:space="0" w:color="000000"/>
              <w:bottom w:val="single" w:sz="4" w:space="0" w:color="000000"/>
              <w:right w:val="single" w:sz="4" w:space="0" w:color="000000"/>
            </w:tcBorders>
            <w:shd w:val="clear" w:color="auto" w:fill="auto"/>
            <w:vAlign w:val="center"/>
            <w:hideMark/>
          </w:tcPr>
          <w:p w14:paraId="780905FB" w14:textId="77777777" w:rsidR="008908D6" w:rsidRPr="008908D6" w:rsidRDefault="008908D6" w:rsidP="008908D6">
            <w:pPr>
              <w:spacing w:line="240" w:lineRule="auto"/>
              <w:ind w:firstLine="0"/>
              <w:jc w:val="lef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 </w:t>
            </w:r>
          </w:p>
        </w:tc>
        <w:tc>
          <w:tcPr>
            <w:tcW w:w="288" w:type="pct"/>
            <w:tcBorders>
              <w:top w:val="nil"/>
              <w:left w:val="nil"/>
              <w:bottom w:val="single" w:sz="4" w:space="0" w:color="000000"/>
              <w:right w:val="single" w:sz="4" w:space="0" w:color="000000"/>
            </w:tcBorders>
            <w:shd w:val="clear" w:color="auto" w:fill="auto"/>
            <w:vAlign w:val="center"/>
            <w:hideMark/>
          </w:tcPr>
          <w:p w14:paraId="0D37701D" w14:textId="77777777" w:rsidR="008908D6" w:rsidRPr="008908D6" w:rsidRDefault="008908D6" w:rsidP="008908D6">
            <w:pPr>
              <w:spacing w:line="240" w:lineRule="auto"/>
              <w:ind w:firstLine="0"/>
              <w:jc w:val="lef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 </w:t>
            </w:r>
          </w:p>
        </w:tc>
        <w:tc>
          <w:tcPr>
            <w:tcW w:w="281" w:type="pct"/>
            <w:tcBorders>
              <w:top w:val="nil"/>
              <w:left w:val="nil"/>
              <w:bottom w:val="single" w:sz="4" w:space="0" w:color="000000"/>
              <w:right w:val="single" w:sz="4" w:space="0" w:color="000000"/>
            </w:tcBorders>
            <w:shd w:val="clear" w:color="auto" w:fill="auto"/>
            <w:vAlign w:val="center"/>
            <w:hideMark/>
          </w:tcPr>
          <w:p w14:paraId="22D4BAD0" w14:textId="77777777" w:rsidR="008908D6" w:rsidRPr="008908D6" w:rsidRDefault="008908D6" w:rsidP="008908D6">
            <w:pPr>
              <w:spacing w:line="240" w:lineRule="auto"/>
              <w:ind w:firstLine="0"/>
              <w:jc w:val="lef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7.01.04.2.01.01</w:t>
            </w:r>
          </w:p>
        </w:tc>
        <w:tc>
          <w:tcPr>
            <w:tcW w:w="442" w:type="pct"/>
            <w:tcBorders>
              <w:top w:val="nil"/>
              <w:left w:val="nil"/>
              <w:bottom w:val="single" w:sz="4" w:space="0" w:color="000000"/>
              <w:right w:val="single" w:sz="4" w:space="0" w:color="000000"/>
            </w:tcBorders>
            <w:shd w:val="clear" w:color="auto" w:fill="auto"/>
            <w:vAlign w:val="center"/>
            <w:hideMark/>
          </w:tcPr>
          <w:p w14:paraId="560F92D4" w14:textId="77777777" w:rsidR="008908D6" w:rsidRPr="008908D6" w:rsidRDefault="008908D6" w:rsidP="008908D6">
            <w:pPr>
              <w:spacing w:line="240" w:lineRule="auto"/>
              <w:ind w:firstLine="0"/>
              <w:jc w:val="lef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Sinergitas dengan Kepolisian Negara Republik Indonesia, Tentara Nasional Indonesia dan Instansi Vertikal di Wilayah Kecamatan</w:t>
            </w:r>
          </w:p>
        </w:tc>
        <w:tc>
          <w:tcPr>
            <w:tcW w:w="528" w:type="pct"/>
            <w:tcBorders>
              <w:top w:val="nil"/>
              <w:left w:val="nil"/>
              <w:bottom w:val="single" w:sz="4" w:space="0" w:color="000000"/>
              <w:right w:val="single" w:sz="4" w:space="0" w:color="000000"/>
            </w:tcBorders>
            <w:shd w:val="clear" w:color="auto" w:fill="auto"/>
            <w:vAlign w:val="center"/>
            <w:hideMark/>
          </w:tcPr>
          <w:p w14:paraId="2E80C3FB" w14:textId="77777777" w:rsidR="008908D6" w:rsidRPr="008908D6" w:rsidRDefault="008908D6" w:rsidP="008908D6">
            <w:pPr>
              <w:spacing w:line="240" w:lineRule="auto"/>
              <w:ind w:firstLine="0"/>
              <w:jc w:val="lef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 xml:space="preserve">Jumlah Laporan Hasil Sinergitas dengan Kepolisian Negara Republik Indonesia, Tentara Nasional Indonesia dan Instansi Vertikal diWilayah Kecamatan (Laporan) </w:t>
            </w:r>
          </w:p>
        </w:tc>
        <w:tc>
          <w:tcPr>
            <w:tcW w:w="256" w:type="pct"/>
            <w:tcBorders>
              <w:top w:val="nil"/>
              <w:left w:val="nil"/>
              <w:bottom w:val="single" w:sz="4" w:space="0" w:color="000000"/>
              <w:right w:val="single" w:sz="4" w:space="0" w:color="000000"/>
            </w:tcBorders>
            <w:shd w:val="clear" w:color="auto" w:fill="auto"/>
            <w:vAlign w:val="center"/>
            <w:hideMark/>
          </w:tcPr>
          <w:p w14:paraId="1CEB3C6B"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12</w:t>
            </w:r>
          </w:p>
        </w:tc>
        <w:tc>
          <w:tcPr>
            <w:tcW w:w="155" w:type="pct"/>
            <w:tcBorders>
              <w:top w:val="nil"/>
              <w:left w:val="nil"/>
              <w:bottom w:val="single" w:sz="4" w:space="0" w:color="000000"/>
              <w:right w:val="single" w:sz="4" w:space="0" w:color="000000"/>
            </w:tcBorders>
            <w:shd w:val="clear" w:color="auto" w:fill="auto"/>
            <w:vAlign w:val="center"/>
            <w:hideMark/>
          </w:tcPr>
          <w:p w14:paraId="07798C3F"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0</w:t>
            </w:r>
          </w:p>
        </w:tc>
        <w:tc>
          <w:tcPr>
            <w:tcW w:w="263" w:type="pct"/>
            <w:tcBorders>
              <w:top w:val="nil"/>
              <w:left w:val="nil"/>
              <w:bottom w:val="single" w:sz="4" w:space="0" w:color="000000"/>
              <w:right w:val="single" w:sz="4" w:space="0" w:color="000000"/>
            </w:tcBorders>
            <w:shd w:val="clear" w:color="auto" w:fill="auto"/>
            <w:vAlign w:val="center"/>
            <w:hideMark/>
          </w:tcPr>
          <w:p w14:paraId="5D060947" w14:textId="77777777" w:rsidR="008908D6" w:rsidRPr="008908D6" w:rsidRDefault="008908D6" w:rsidP="008908D6">
            <w:pPr>
              <w:spacing w:line="240" w:lineRule="auto"/>
              <w:ind w:firstLine="0"/>
              <w:jc w:val="righ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0</w:t>
            </w:r>
          </w:p>
        </w:tc>
        <w:tc>
          <w:tcPr>
            <w:tcW w:w="155" w:type="pct"/>
            <w:tcBorders>
              <w:top w:val="nil"/>
              <w:left w:val="nil"/>
              <w:bottom w:val="single" w:sz="4" w:space="0" w:color="000000"/>
              <w:right w:val="single" w:sz="4" w:space="0" w:color="000000"/>
            </w:tcBorders>
            <w:shd w:val="clear" w:color="auto" w:fill="auto"/>
            <w:vAlign w:val="center"/>
            <w:hideMark/>
          </w:tcPr>
          <w:p w14:paraId="4B9ED211"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12</w:t>
            </w:r>
          </w:p>
        </w:tc>
        <w:tc>
          <w:tcPr>
            <w:tcW w:w="263" w:type="pct"/>
            <w:tcBorders>
              <w:top w:val="nil"/>
              <w:left w:val="nil"/>
              <w:bottom w:val="single" w:sz="4" w:space="0" w:color="000000"/>
              <w:right w:val="single" w:sz="4" w:space="0" w:color="000000"/>
            </w:tcBorders>
            <w:shd w:val="clear" w:color="auto" w:fill="auto"/>
            <w:vAlign w:val="center"/>
            <w:hideMark/>
          </w:tcPr>
          <w:p w14:paraId="26EDB7E2" w14:textId="77777777" w:rsidR="008908D6" w:rsidRPr="008908D6" w:rsidRDefault="008908D6" w:rsidP="008908D6">
            <w:pPr>
              <w:spacing w:line="240" w:lineRule="auto"/>
              <w:ind w:firstLine="0"/>
              <w:jc w:val="righ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6,000,000</w:t>
            </w:r>
          </w:p>
        </w:tc>
        <w:tc>
          <w:tcPr>
            <w:tcW w:w="155" w:type="pct"/>
            <w:tcBorders>
              <w:top w:val="nil"/>
              <w:left w:val="nil"/>
              <w:bottom w:val="single" w:sz="4" w:space="0" w:color="000000"/>
              <w:right w:val="single" w:sz="4" w:space="0" w:color="000000"/>
            </w:tcBorders>
            <w:shd w:val="clear" w:color="auto" w:fill="auto"/>
            <w:vAlign w:val="center"/>
            <w:hideMark/>
          </w:tcPr>
          <w:p w14:paraId="08B42D8D"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12</w:t>
            </w:r>
          </w:p>
        </w:tc>
        <w:tc>
          <w:tcPr>
            <w:tcW w:w="263" w:type="pct"/>
            <w:tcBorders>
              <w:top w:val="nil"/>
              <w:left w:val="nil"/>
              <w:bottom w:val="single" w:sz="4" w:space="0" w:color="000000"/>
              <w:right w:val="single" w:sz="4" w:space="0" w:color="000000"/>
            </w:tcBorders>
            <w:shd w:val="clear" w:color="auto" w:fill="auto"/>
            <w:vAlign w:val="center"/>
            <w:hideMark/>
          </w:tcPr>
          <w:p w14:paraId="0344228A" w14:textId="77777777" w:rsidR="008908D6" w:rsidRPr="008908D6" w:rsidRDefault="008908D6" w:rsidP="008908D6">
            <w:pPr>
              <w:spacing w:line="240" w:lineRule="auto"/>
              <w:ind w:firstLine="0"/>
              <w:jc w:val="righ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6,000,000</w:t>
            </w:r>
          </w:p>
        </w:tc>
        <w:tc>
          <w:tcPr>
            <w:tcW w:w="155" w:type="pct"/>
            <w:tcBorders>
              <w:top w:val="nil"/>
              <w:left w:val="nil"/>
              <w:bottom w:val="single" w:sz="4" w:space="0" w:color="000000"/>
              <w:right w:val="single" w:sz="4" w:space="0" w:color="000000"/>
            </w:tcBorders>
            <w:shd w:val="clear" w:color="auto" w:fill="auto"/>
            <w:vAlign w:val="center"/>
            <w:hideMark/>
          </w:tcPr>
          <w:p w14:paraId="67EDB0F7"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12</w:t>
            </w:r>
          </w:p>
        </w:tc>
        <w:tc>
          <w:tcPr>
            <w:tcW w:w="263" w:type="pct"/>
            <w:tcBorders>
              <w:top w:val="nil"/>
              <w:left w:val="nil"/>
              <w:bottom w:val="single" w:sz="4" w:space="0" w:color="000000"/>
              <w:right w:val="single" w:sz="4" w:space="0" w:color="000000"/>
            </w:tcBorders>
            <w:shd w:val="clear" w:color="auto" w:fill="auto"/>
            <w:vAlign w:val="center"/>
            <w:hideMark/>
          </w:tcPr>
          <w:p w14:paraId="24AAF3B6" w14:textId="77777777" w:rsidR="008908D6" w:rsidRPr="008908D6" w:rsidRDefault="008908D6" w:rsidP="008908D6">
            <w:pPr>
              <w:spacing w:line="240" w:lineRule="auto"/>
              <w:ind w:firstLine="0"/>
              <w:jc w:val="righ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6,000,000</w:t>
            </w:r>
          </w:p>
        </w:tc>
        <w:tc>
          <w:tcPr>
            <w:tcW w:w="155" w:type="pct"/>
            <w:tcBorders>
              <w:top w:val="nil"/>
              <w:left w:val="nil"/>
              <w:bottom w:val="single" w:sz="4" w:space="0" w:color="000000"/>
              <w:right w:val="single" w:sz="4" w:space="0" w:color="000000"/>
            </w:tcBorders>
            <w:shd w:val="clear" w:color="auto" w:fill="auto"/>
            <w:vAlign w:val="center"/>
            <w:hideMark/>
          </w:tcPr>
          <w:p w14:paraId="4D5460E3"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12</w:t>
            </w:r>
          </w:p>
        </w:tc>
        <w:tc>
          <w:tcPr>
            <w:tcW w:w="263" w:type="pct"/>
            <w:tcBorders>
              <w:top w:val="nil"/>
              <w:left w:val="nil"/>
              <w:bottom w:val="single" w:sz="4" w:space="0" w:color="000000"/>
              <w:right w:val="single" w:sz="4" w:space="0" w:color="000000"/>
            </w:tcBorders>
            <w:shd w:val="clear" w:color="auto" w:fill="auto"/>
            <w:vAlign w:val="center"/>
            <w:hideMark/>
          </w:tcPr>
          <w:p w14:paraId="3915C127" w14:textId="77777777" w:rsidR="008908D6" w:rsidRPr="008908D6" w:rsidRDefault="008908D6" w:rsidP="008908D6">
            <w:pPr>
              <w:spacing w:line="240" w:lineRule="auto"/>
              <w:ind w:firstLine="0"/>
              <w:jc w:val="righ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6,000,000</w:t>
            </w:r>
          </w:p>
        </w:tc>
        <w:tc>
          <w:tcPr>
            <w:tcW w:w="155" w:type="pct"/>
            <w:tcBorders>
              <w:top w:val="nil"/>
              <w:left w:val="nil"/>
              <w:bottom w:val="single" w:sz="4" w:space="0" w:color="000000"/>
              <w:right w:val="single" w:sz="4" w:space="0" w:color="000000"/>
            </w:tcBorders>
            <w:shd w:val="clear" w:color="auto" w:fill="auto"/>
            <w:vAlign w:val="center"/>
            <w:hideMark/>
          </w:tcPr>
          <w:p w14:paraId="129FC319"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48</w:t>
            </w:r>
          </w:p>
        </w:tc>
        <w:tc>
          <w:tcPr>
            <w:tcW w:w="281" w:type="pct"/>
            <w:tcBorders>
              <w:top w:val="nil"/>
              <w:left w:val="nil"/>
              <w:bottom w:val="single" w:sz="4" w:space="0" w:color="000000"/>
              <w:right w:val="single" w:sz="4" w:space="0" w:color="000000"/>
            </w:tcBorders>
            <w:shd w:val="clear" w:color="auto" w:fill="auto"/>
            <w:vAlign w:val="center"/>
            <w:hideMark/>
          </w:tcPr>
          <w:p w14:paraId="160C45F7" w14:textId="77777777" w:rsidR="008908D6" w:rsidRPr="008908D6" w:rsidRDefault="008908D6" w:rsidP="008908D6">
            <w:pPr>
              <w:spacing w:line="240" w:lineRule="auto"/>
              <w:ind w:firstLine="0"/>
              <w:jc w:val="righ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24,000,000</w:t>
            </w:r>
          </w:p>
        </w:tc>
        <w:tc>
          <w:tcPr>
            <w:tcW w:w="342" w:type="pct"/>
            <w:tcBorders>
              <w:top w:val="nil"/>
              <w:left w:val="nil"/>
              <w:bottom w:val="single" w:sz="4" w:space="0" w:color="000000"/>
              <w:right w:val="single" w:sz="4" w:space="0" w:color="000000"/>
            </w:tcBorders>
            <w:shd w:val="clear" w:color="auto" w:fill="auto"/>
            <w:vAlign w:val="center"/>
            <w:hideMark/>
          </w:tcPr>
          <w:p w14:paraId="6FE4CAD3"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KECAMATAN PASIMASUNGGU</w:t>
            </w:r>
          </w:p>
        </w:tc>
      </w:tr>
      <w:tr w:rsidR="008908D6" w:rsidRPr="008908D6" w14:paraId="0A9A8620" w14:textId="77777777" w:rsidTr="008908D6">
        <w:trPr>
          <w:trHeight w:val="1980"/>
          <w:jc w:val="center"/>
        </w:trPr>
        <w:tc>
          <w:tcPr>
            <w:tcW w:w="340" w:type="pct"/>
            <w:tcBorders>
              <w:top w:val="nil"/>
              <w:left w:val="single" w:sz="4" w:space="0" w:color="000000"/>
              <w:bottom w:val="single" w:sz="4" w:space="0" w:color="000000"/>
              <w:right w:val="single" w:sz="4" w:space="0" w:color="000000"/>
            </w:tcBorders>
            <w:shd w:val="clear" w:color="000000" w:fill="B4F5A9"/>
            <w:vAlign w:val="center"/>
            <w:hideMark/>
          </w:tcPr>
          <w:p w14:paraId="147059BD" w14:textId="77777777" w:rsidR="008908D6" w:rsidRPr="008908D6" w:rsidRDefault="008908D6" w:rsidP="008908D6">
            <w:pPr>
              <w:spacing w:line="240" w:lineRule="auto"/>
              <w:ind w:firstLine="0"/>
              <w:jc w:val="lef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lastRenderedPageBreak/>
              <w:t> </w:t>
            </w:r>
          </w:p>
        </w:tc>
        <w:tc>
          <w:tcPr>
            <w:tcW w:w="288" w:type="pct"/>
            <w:tcBorders>
              <w:top w:val="nil"/>
              <w:left w:val="nil"/>
              <w:bottom w:val="single" w:sz="4" w:space="0" w:color="000000"/>
              <w:right w:val="single" w:sz="4" w:space="0" w:color="000000"/>
            </w:tcBorders>
            <w:shd w:val="clear" w:color="000000" w:fill="B4F5A9"/>
            <w:vAlign w:val="center"/>
            <w:hideMark/>
          </w:tcPr>
          <w:p w14:paraId="352F639B" w14:textId="77777777" w:rsidR="008908D6" w:rsidRPr="008908D6" w:rsidRDefault="008908D6" w:rsidP="008908D6">
            <w:pPr>
              <w:spacing w:line="240" w:lineRule="auto"/>
              <w:ind w:firstLine="0"/>
              <w:jc w:val="lef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 </w:t>
            </w:r>
          </w:p>
        </w:tc>
        <w:tc>
          <w:tcPr>
            <w:tcW w:w="281" w:type="pct"/>
            <w:tcBorders>
              <w:top w:val="nil"/>
              <w:left w:val="nil"/>
              <w:bottom w:val="single" w:sz="4" w:space="0" w:color="000000"/>
              <w:right w:val="single" w:sz="4" w:space="0" w:color="000000"/>
            </w:tcBorders>
            <w:shd w:val="clear" w:color="000000" w:fill="B4F5A9"/>
            <w:vAlign w:val="center"/>
            <w:hideMark/>
          </w:tcPr>
          <w:p w14:paraId="760CF0C5" w14:textId="77777777" w:rsidR="008908D6" w:rsidRPr="008908D6" w:rsidRDefault="008908D6" w:rsidP="008908D6">
            <w:pPr>
              <w:spacing w:line="240" w:lineRule="auto"/>
              <w:ind w:firstLine="0"/>
              <w:jc w:val="lef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7.01.04.2.02</w:t>
            </w:r>
          </w:p>
        </w:tc>
        <w:tc>
          <w:tcPr>
            <w:tcW w:w="442" w:type="pct"/>
            <w:tcBorders>
              <w:top w:val="nil"/>
              <w:left w:val="nil"/>
              <w:bottom w:val="single" w:sz="4" w:space="0" w:color="000000"/>
              <w:right w:val="single" w:sz="4" w:space="0" w:color="000000"/>
            </w:tcBorders>
            <w:shd w:val="clear" w:color="000000" w:fill="B4F5A9"/>
            <w:vAlign w:val="center"/>
            <w:hideMark/>
          </w:tcPr>
          <w:p w14:paraId="697DAFFF" w14:textId="77777777" w:rsidR="008908D6" w:rsidRPr="008908D6" w:rsidRDefault="008908D6" w:rsidP="008908D6">
            <w:pPr>
              <w:spacing w:line="240" w:lineRule="auto"/>
              <w:ind w:firstLine="0"/>
              <w:jc w:val="lef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Koordinasi Penerapan dan Penegakan Peraturan</w:t>
            </w:r>
            <w:r w:rsidRPr="008908D6">
              <w:rPr>
                <w:rFonts w:eastAsia="Times New Roman" w:cs="Times New Roman"/>
                <w:color w:val="000000"/>
                <w:kern w:val="0"/>
                <w:sz w:val="14"/>
                <w:szCs w:val="14"/>
                <w:lang w:val="en-ID" w:eastAsia="en-ID"/>
                <w14:ligatures w14:val="none"/>
              </w:rPr>
              <w:br/>
              <w:t>Daerah dan Peraturan Kepala Daerah</w:t>
            </w:r>
          </w:p>
        </w:tc>
        <w:tc>
          <w:tcPr>
            <w:tcW w:w="528" w:type="pct"/>
            <w:tcBorders>
              <w:top w:val="nil"/>
              <w:left w:val="nil"/>
              <w:bottom w:val="single" w:sz="4" w:space="0" w:color="000000"/>
              <w:right w:val="single" w:sz="4" w:space="0" w:color="000000"/>
            </w:tcBorders>
            <w:shd w:val="clear" w:color="000000" w:fill="B4F5A9"/>
            <w:vAlign w:val="center"/>
            <w:hideMark/>
          </w:tcPr>
          <w:p w14:paraId="15D5C259" w14:textId="77777777" w:rsidR="008908D6" w:rsidRPr="008908D6" w:rsidRDefault="008908D6" w:rsidP="008908D6">
            <w:pPr>
              <w:spacing w:line="240" w:lineRule="auto"/>
              <w:ind w:firstLine="0"/>
              <w:jc w:val="lef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persentase  Koordinasi Penerapan dan Penegakan Peraturan Daerah dan Peraturan Kepala Daerah (%)</w:t>
            </w:r>
          </w:p>
        </w:tc>
        <w:tc>
          <w:tcPr>
            <w:tcW w:w="256" w:type="pct"/>
            <w:tcBorders>
              <w:top w:val="nil"/>
              <w:left w:val="nil"/>
              <w:bottom w:val="single" w:sz="4" w:space="0" w:color="000000"/>
              <w:right w:val="single" w:sz="4" w:space="0" w:color="000000"/>
            </w:tcBorders>
            <w:shd w:val="clear" w:color="000000" w:fill="B4F5A9"/>
            <w:vAlign w:val="center"/>
            <w:hideMark/>
          </w:tcPr>
          <w:p w14:paraId="448D9BB6"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100</w:t>
            </w:r>
          </w:p>
        </w:tc>
        <w:tc>
          <w:tcPr>
            <w:tcW w:w="155" w:type="pct"/>
            <w:tcBorders>
              <w:top w:val="nil"/>
              <w:left w:val="nil"/>
              <w:bottom w:val="single" w:sz="4" w:space="0" w:color="000000"/>
              <w:right w:val="single" w:sz="4" w:space="0" w:color="000000"/>
            </w:tcBorders>
            <w:shd w:val="clear" w:color="000000" w:fill="B4F5A9"/>
            <w:vAlign w:val="center"/>
            <w:hideMark/>
          </w:tcPr>
          <w:p w14:paraId="079B649F"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100</w:t>
            </w:r>
          </w:p>
        </w:tc>
        <w:tc>
          <w:tcPr>
            <w:tcW w:w="263" w:type="pct"/>
            <w:tcBorders>
              <w:top w:val="nil"/>
              <w:left w:val="nil"/>
              <w:bottom w:val="single" w:sz="4" w:space="0" w:color="000000"/>
              <w:right w:val="single" w:sz="4" w:space="0" w:color="000000"/>
            </w:tcBorders>
            <w:shd w:val="clear" w:color="000000" w:fill="B4F5A9"/>
            <w:vAlign w:val="center"/>
            <w:hideMark/>
          </w:tcPr>
          <w:p w14:paraId="6F6FD085" w14:textId="77777777" w:rsidR="008908D6" w:rsidRPr="008908D6" w:rsidRDefault="008908D6" w:rsidP="008908D6">
            <w:pPr>
              <w:spacing w:line="240" w:lineRule="auto"/>
              <w:ind w:firstLine="0"/>
              <w:jc w:val="righ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0</w:t>
            </w:r>
          </w:p>
        </w:tc>
        <w:tc>
          <w:tcPr>
            <w:tcW w:w="155" w:type="pct"/>
            <w:tcBorders>
              <w:top w:val="nil"/>
              <w:left w:val="nil"/>
              <w:bottom w:val="single" w:sz="4" w:space="0" w:color="000000"/>
              <w:right w:val="single" w:sz="4" w:space="0" w:color="000000"/>
            </w:tcBorders>
            <w:shd w:val="clear" w:color="000000" w:fill="B4F5A9"/>
            <w:vAlign w:val="center"/>
            <w:hideMark/>
          </w:tcPr>
          <w:p w14:paraId="2F9F7754"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100</w:t>
            </w:r>
          </w:p>
        </w:tc>
        <w:tc>
          <w:tcPr>
            <w:tcW w:w="263" w:type="pct"/>
            <w:tcBorders>
              <w:top w:val="nil"/>
              <w:left w:val="nil"/>
              <w:bottom w:val="single" w:sz="4" w:space="0" w:color="000000"/>
              <w:right w:val="single" w:sz="4" w:space="0" w:color="000000"/>
            </w:tcBorders>
            <w:shd w:val="clear" w:color="000000" w:fill="B4F5A9"/>
            <w:vAlign w:val="center"/>
            <w:hideMark/>
          </w:tcPr>
          <w:p w14:paraId="13B1927B" w14:textId="77777777" w:rsidR="008908D6" w:rsidRPr="008908D6" w:rsidRDefault="008908D6" w:rsidP="008908D6">
            <w:pPr>
              <w:spacing w:line="240" w:lineRule="auto"/>
              <w:ind w:firstLine="0"/>
              <w:jc w:val="righ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6,000,000</w:t>
            </w:r>
          </w:p>
        </w:tc>
        <w:tc>
          <w:tcPr>
            <w:tcW w:w="155" w:type="pct"/>
            <w:tcBorders>
              <w:top w:val="nil"/>
              <w:left w:val="nil"/>
              <w:bottom w:val="single" w:sz="4" w:space="0" w:color="000000"/>
              <w:right w:val="single" w:sz="4" w:space="0" w:color="000000"/>
            </w:tcBorders>
            <w:shd w:val="clear" w:color="000000" w:fill="B4F5A9"/>
            <w:vAlign w:val="center"/>
            <w:hideMark/>
          </w:tcPr>
          <w:p w14:paraId="1E4D3EAB"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100</w:t>
            </w:r>
          </w:p>
        </w:tc>
        <w:tc>
          <w:tcPr>
            <w:tcW w:w="263" w:type="pct"/>
            <w:tcBorders>
              <w:top w:val="nil"/>
              <w:left w:val="nil"/>
              <w:bottom w:val="single" w:sz="4" w:space="0" w:color="000000"/>
              <w:right w:val="single" w:sz="4" w:space="0" w:color="000000"/>
            </w:tcBorders>
            <w:shd w:val="clear" w:color="000000" w:fill="B4F5A9"/>
            <w:vAlign w:val="center"/>
            <w:hideMark/>
          </w:tcPr>
          <w:p w14:paraId="1469F2A0" w14:textId="77777777" w:rsidR="008908D6" w:rsidRPr="008908D6" w:rsidRDefault="008908D6" w:rsidP="008908D6">
            <w:pPr>
              <w:spacing w:line="240" w:lineRule="auto"/>
              <w:ind w:firstLine="0"/>
              <w:jc w:val="righ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6,300,360</w:t>
            </w:r>
          </w:p>
        </w:tc>
        <w:tc>
          <w:tcPr>
            <w:tcW w:w="155" w:type="pct"/>
            <w:tcBorders>
              <w:top w:val="nil"/>
              <w:left w:val="nil"/>
              <w:bottom w:val="single" w:sz="4" w:space="0" w:color="000000"/>
              <w:right w:val="single" w:sz="4" w:space="0" w:color="000000"/>
            </w:tcBorders>
            <w:shd w:val="clear" w:color="000000" w:fill="B4F5A9"/>
            <w:vAlign w:val="center"/>
            <w:hideMark/>
          </w:tcPr>
          <w:p w14:paraId="3F8DA90F"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100</w:t>
            </w:r>
          </w:p>
        </w:tc>
        <w:tc>
          <w:tcPr>
            <w:tcW w:w="263" w:type="pct"/>
            <w:tcBorders>
              <w:top w:val="nil"/>
              <w:left w:val="nil"/>
              <w:bottom w:val="single" w:sz="4" w:space="0" w:color="000000"/>
              <w:right w:val="single" w:sz="4" w:space="0" w:color="000000"/>
            </w:tcBorders>
            <w:shd w:val="clear" w:color="000000" w:fill="B4F5A9"/>
            <w:vAlign w:val="center"/>
            <w:hideMark/>
          </w:tcPr>
          <w:p w14:paraId="389B827C" w14:textId="77777777" w:rsidR="008908D6" w:rsidRPr="008908D6" w:rsidRDefault="008908D6" w:rsidP="008908D6">
            <w:pPr>
              <w:spacing w:line="240" w:lineRule="auto"/>
              <w:ind w:firstLine="0"/>
              <w:jc w:val="righ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6,595,446</w:t>
            </w:r>
          </w:p>
        </w:tc>
        <w:tc>
          <w:tcPr>
            <w:tcW w:w="155" w:type="pct"/>
            <w:tcBorders>
              <w:top w:val="nil"/>
              <w:left w:val="nil"/>
              <w:bottom w:val="single" w:sz="4" w:space="0" w:color="000000"/>
              <w:right w:val="single" w:sz="4" w:space="0" w:color="000000"/>
            </w:tcBorders>
            <w:shd w:val="clear" w:color="000000" w:fill="B4F5A9"/>
            <w:vAlign w:val="center"/>
            <w:hideMark/>
          </w:tcPr>
          <w:p w14:paraId="40E9A750"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100</w:t>
            </w:r>
          </w:p>
        </w:tc>
        <w:tc>
          <w:tcPr>
            <w:tcW w:w="263" w:type="pct"/>
            <w:tcBorders>
              <w:top w:val="nil"/>
              <w:left w:val="nil"/>
              <w:bottom w:val="single" w:sz="4" w:space="0" w:color="000000"/>
              <w:right w:val="single" w:sz="4" w:space="0" w:color="000000"/>
            </w:tcBorders>
            <w:shd w:val="clear" w:color="000000" w:fill="B4F5A9"/>
            <w:vAlign w:val="center"/>
            <w:hideMark/>
          </w:tcPr>
          <w:p w14:paraId="5EC480DA" w14:textId="77777777" w:rsidR="008908D6" w:rsidRPr="008908D6" w:rsidRDefault="008908D6" w:rsidP="008908D6">
            <w:pPr>
              <w:spacing w:line="240" w:lineRule="auto"/>
              <w:ind w:firstLine="0"/>
              <w:jc w:val="righ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6,895,973</w:t>
            </w:r>
          </w:p>
        </w:tc>
        <w:tc>
          <w:tcPr>
            <w:tcW w:w="155" w:type="pct"/>
            <w:tcBorders>
              <w:top w:val="nil"/>
              <w:left w:val="nil"/>
              <w:bottom w:val="single" w:sz="4" w:space="0" w:color="000000"/>
              <w:right w:val="single" w:sz="4" w:space="0" w:color="000000"/>
            </w:tcBorders>
            <w:shd w:val="clear" w:color="000000" w:fill="B4F5A9"/>
            <w:vAlign w:val="center"/>
            <w:hideMark/>
          </w:tcPr>
          <w:p w14:paraId="33900E67"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100</w:t>
            </w:r>
          </w:p>
        </w:tc>
        <w:tc>
          <w:tcPr>
            <w:tcW w:w="281" w:type="pct"/>
            <w:tcBorders>
              <w:top w:val="nil"/>
              <w:left w:val="nil"/>
              <w:bottom w:val="single" w:sz="4" w:space="0" w:color="000000"/>
              <w:right w:val="single" w:sz="4" w:space="0" w:color="000000"/>
            </w:tcBorders>
            <w:shd w:val="clear" w:color="000000" w:fill="B4F5A9"/>
            <w:vAlign w:val="center"/>
            <w:hideMark/>
          </w:tcPr>
          <w:p w14:paraId="38854BC7" w14:textId="77777777" w:rsidR="008908D6" w:rsidRPr="008908D6" w:rsidRDefault="008908D6" w:rsidP="008908D6">
            <w:pPr>
              <w:spacing w:line="240" w:lineRule="auto"/>
              <w:ind w:firstLine="0"/>
              <w:jc w:val="righ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25,791,779</w:t>
            </w:r>
          </w:p>
        </w:tc>
        <w:tc>
          <w:tcPr>
            <w:tcW w:w="342" w:type="pct"/>
            <w:tcBorders>
              <w:top w:val="nil"/>
              <w:left w:val="nil"/>
              <w:bottom w:val="single" w:sz="4" w:space="0" w:color="000000"/>
              <w:right w:val="single" w:sz="4" w:space="0" w:color="000000"/>
            </w:tcBorders>
            <w:shd w:val="clear" w:color="000000" w:fill="B4F5A9"/>
            <w:vAlign w:val="center"/>
            <w:hideMark/>
          </w:tcPr>
          <w:p w14:paraId="6CB8DA45"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KECAMATAN PASIMASUNGGU</w:t>
            </w:r>
          </w:p>
        </w:tc>
      </w:tr>
      <w:tr w:rsidR="008908D6" w:rsidRPr="008908D6" w14:paraId="0E531AEA" w14:textId="77777777" w:rsidTr="008908D6">
        <w:trPr>
          <w:trHeight w:val="3960"/>
          <w:jc w:val="center"/>
        </w:trPr>
        <w:tc>
          <w:tcPr>
            <w:tcW w:w="340" w:type="pct"/>
            <w:tcBorders>
              <w:top w:val="nil"/>
              <w:left w:val="single" w:sz="4" w:space="0" w:color="000000"/>
              <w:bottom w:val="single" w:sz="4" w:space="0" w:color="000000"/>
              <w:right w:val="single" w:sz="4" w:space="0" w:color="000000"/>
            </w:tcBorders>
            <w:shd w:val="clear" w:color="auto" w:fill="auto"/>
            <w:vAlign w:val="center"/>
            <w:hideMark/>
          </w:tcPr>
          <w:p w14:paraId="6518333E" w14:textId="77777777" w:rsidR="008908D6" w:rsidRPr="008908D6" w:rsidRDefault="008908D6" w:rsidP="008908D6">
            <w:pPr>
              <w:spacing w:line="240" w:lineRule="auto"/>
              <w:ind w:firstLine="0"/>
              <w:jc w:val="lef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 </w:t>
            </w:r>
          </w:p>
        </w:tc>
        <w:tc>
          <w:tcPr>
            <w:tcW w:w="288" w:type="pct"/>
            <w:tcBorders>
              <w:top w:val="nil"/>
              <w:left w:val="nil"/>
              <w:bottom w:val="single" w:sz="4" w:space="0" w:color="000000"/>
              <w:right w:val="single" w:sz="4" w:space="0" w:color="000000"/>
            </w:tcBorders>
            <w:shd w:val="clear" w:color="auto" w:fill="auto"/>
            <w:vAlign w:val="center"/>
            <w:hideMark/>
          </w:tcPr>
          <w:p w14:paraId="6C72C583" w14:textId="77777777" w:rsidR="008908D6" w:rsidRPr="008908D6" w:rsidRDefault="008908D6" w:rsidP="008908D6">
            <w:pPr>
              <w:spacing w:line="240" w:lineRule="auto"/>
              <w:ind w:firstLine="0"/>
              <w:jc w:val="lef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 </w:t>
            </w:r>
          </w:p>
        </w:tc>
        <w:tc>
          <w:tcPr>
            <w:tcW w:w="281" w:type="pct"/>
            <w:tcBorders>
              <w:top w:val="nil"/>
              <w:left w:val="nil"/>
              <w:bottom w:val="single" w:sz="4" w:space="0" w:color="000000"/>
              <w:right w:val="single" w:sz="4" w:space="0" w:color="000000"/>
            </w:tcBorders>
            <w:shd w:val="clear" w:color="auto" w:fill="auto"/>
            <w:vAlign w:val="center"/>
            <w:hideMark/>
          </w:tcPr>
          <w:p w14:paraId="0A101353" w14:textId="77777777" w:rsidR="008908D6" w:rsidRPr="008908D6" w:rsidRDefault="008908D6" w:rsidP="008908D6">
            <w:pPr>
              <w:spacing w:line="240" w:lineRule="auto"/>
              <w:ind w:firstLine="0"/>
              <w:jc w:val="lef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7.01.04.2.02.01</w:t>
            </w:r>
          </w:p>
        </w:tc>
        <w:tc>
          <w:tcPr>
            <w:tcW w:w="442" w:type="pct"/>
            <w:tcBorders>
              <w:top w:val="nil"/>
              <w:left w:val="nil"/>
              <w:bottom w:val="single" w:sz="4" w:space="0" w:color="000000"/>
              <w:right w:val="single" w:sz="4" w:space="0" w:color="000000"/>
            </w:tcBorders>
            <w:shd w:val="clear" w:color="auto" w:fill="auto"/>
            <w:vAlign w:val="center"/>
            <w:hideMark/>
          </w:tcPr>
          <w:p w14:paraId="25C21DD0" w14:textId="77777777" w:rsidR="008908D6" w:rsidRPr="008908D6" w:rsidRDefault="008908D6" w:rsidP="008908D6">
            <w:pPr>
              <w:spacing w:line="240" w:lineRule="auto"/>
              <w:ind w:firstLine="0"/>
              <w:jc w:val="lef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Koordinasi/Sinergi dengan Perangkat Daerah yang Tugas dan Fungsinya di Bidang Penegakan Peraturan Perundang-Undangan dan/atau Kepolisian Negara Republik Indonesia</w:t>
            </w:r>
          </w:p>
        </w:tc>
        <w:tc>
          <w:tcPr>
            <w:tcW w:w="528" w:type="pct"/>
            <w:tcBorders>
              <w:top w:val="nil"/>
              <w:left w:val="nil"/>
              <w:bottom w:val="single" w:sz="4" w:space="0" w:color="000000"/>
              <w:right w:val="single" w:sz="4" w:space="0" w:color="000000"/>
            </w:tcBorders>
            <w:shd w:val="clear" w:color="auto" w:fill="auto"/>
            <w:vAlign w:val="center"/>
            <w:hideMark/>
          </w:tcPr>
          <w:p w14:paraId="22FE730E" w14:textId="77777777" w:rsidR="008908D6" w:rsidRPr="008908D6" w:rsidRDefault="008908D6" w:rsidP="008908D6">
            <w:pPr>
              <w:spacing w:line="240" w:lineRule="auto"/>
              <w:ind w:firstLine="0"/>
              <w:jc w:val="lef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 xml:space="preserve">Jumlah Laporan Koordinasi/Sinergi dengan Perangkat Daerah yang Tugas dan Fungsinya di Bidang Penegakan Peraturan Perundang- Undangan dan/atau Kepolisian Negara RepublikIndonesia (Laporan) </w:t>
            </w:r>
          </w:p>
        </w:tc>
        <w:tc>
          <w:tcPr>
            <w:tcW w:w="256" w:type="pct"/>
            <w:tcBorders>
              <w:top w:val="nil"/>
              <w:left w:val="nil"/>
              <w:bottom w:val="single" w:sz="4" w:space="0" w:color="000000"/>
              <w:right w:val="single" w:sz="4" w:space="0" w:color="000000"/>
            </w:tcBorders>
            <w:shd w:val="clear" w:color="auto" w:fill="auto"/>
            <w:vAlign w:val="center"/>
            <w:hideMark/>
          </w:tcPr>
          <w:p w14:paraId="1690A64C"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12</w:t>
            </w:r>
          </w:p>
        </w:tc>
        <w:tc>
          <w:tcPr>
            <w:tcW w:w="155" w:type="pct"/>
            <w:tcBorders>
              <w:top w:val="nil"/>
              <w:left w:val="nil"/>
              <w:bottom w:val="single" w:sz="4" w:space="0" w:color="000000"/>
              <w:right w:val="single" w:sz="4" w:space="0" w:color="000000"/>
            </w:tcBorders>
            <w:shd w:val="clear" w:color="auto" w:fill="auto"/>
            <w:vAlign w:val="center"/>
            <w:hideMark/>
          </w:tcPr>
          <w:p w14:paraId="46486CA7"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0</w:t>
            </w:r>
          </w:p>
        </w:tc>
        <w:tc>
          <w:tcPr>
            <w:tcW w:w="263" w:type="pct"/>
            <w:tcBorders>
              <w:top w:val="nil"/>
              <w:left w:val="nil"/>
              <w:bottom w:val="single" w:sz="4" w:space="0" w:color="000000"/>
              <w:right w:val="single" w:sz="4" w:space="0" w:color="000000"/>
            </w:tcBorders>
            <w:shd w:val="clear" w:color="auto" w:fill="auto"/>
            <w:vAlign w:val="center"/>
            <w:hideMark/>
          </w:tcPr>
          <w:p w14:paraId="637D219A" w14:textId="77777777" w:rsidR="008908D6" w:rsidRPr="008908D6" w:rsidRDefault="008908D6" w:rsidP="008908D6">
            <w:pPr>
              <w:spacing w:line="240" w:lineRule="auto"/>
              <w:ind w:firstLine="0"/>
              <w:jc w:val="righ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0</w:t>
            </w:r>
          </w:p>
        </w:tc>
        <w:tc>
          <w:tcPr>
            <w:tcW w:w="155" w:type="pct"/>
            <w:tcBorders>
              <w:top w:val="nil"/>
              <w:left w:val="nil"/>
              <w:bottom w:val="single" w:sz="4" w:space="0" w:color="000000"/>
              <w:right w:val="single" w:sz="4" w:space="0" w:color="000000"/>
            </w:tcBorders>
            <w:shd w:val="clear" w:color="auto" w:fill="auto"/>
            <w:vAlign w:val="center"/>
            <w:hideMark/>
          </w:tcPr>
          <w:p w14:paraId="527EF01A"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12</w:t>
            </w:r>
          </w:p>
        </w:tc>
        <w:tc>
          <w:tcPr>
            <w:tcW w:w="263" w:type="pct"/>
            <w:tcBorders>
              <w:top w:val="nil"/>
              <w:left w:val="nil"/>
              <w:bottom w:val="single" w:sz="4" w:space="0" w:color="000000"/>
              <w:right w:val="single" w:sz="4" w:space="0" w:color="000000"/>
            </w:tcBorders>
            <w:shd w:val="clear" w:color="auto" w:fill="auto"/>
            <w:vAlign w:val="center"/>
            <w:hideMark/>
          </w:tcPr>
          <w:p w14:paraId="6ACE0982" w14:textId="77777777" w:rsidR="008908D6" w:rsidRPr="008908D6" w:rsidRDefault="008908D6" w:rsidP="008908D6">
            <w:pPr>
              <w:spacing w:line="240" w:lineRule="auto"/>
              <w:ind w:firstLine="0"/>
              <w:jc w:val="righ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6,000,000</w:t>
            </w:r>
          </w:p>
        </w:tc>
        <w:tc>
          <w:tcPr>
            <w:tcW w:w="155" w:type="pct"/>
            <w:tcBorders>
              <w:top w:val="nil"/>
              <w:left w:val="nil"/>
              <w:bottom w:val="single" w:sz="4" w:space="0" w:color="000000"/>
              <w:right w:val="single" w:sz="4" w:space="0" w:color="000000"/>
            </w:tcBorders>
            <w:shd w:val="clear" w:color="auto" w:fill="auto"/>
            <w:vAlign w:val="center"/>
            <w:hideMark/>
          </w:tcPr>
          <w:p w14:paraId="7D4FA7ED"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12</w:t>
            </w:r>
          </w:p>
        </w:tc>
        <w:tc>
          <w:tcPr>
            <w:tcW w:w="263" w:type="pct"/>
            <w:tcBorders>
              <w:top w:val="nil"/>
              <w:left w:val="nil"/>
              <w:bottom w:val="single" w:sz="4" w:space="0" w:color="000000"/>
              <w:right w:val="single" w:sz="4" w:space="0" w:color="000000"/>
            </w:tcBorders>
            <w:shd w:val="clear" w:color="auto" w:fill="auto"/>
            <w:vAlign w:val="center"/>
            <w:hideMark/>
          </w:tcPr>
          <w:p w14:paraId="73EA17EB" w14:textId="77777777" w:rsidR="008908D6" w:rsidRPr="008908D6" w:rsidRDefault="008908D6" w:rsidP="008908D6">
            <w:pPr>
              <w:spacing w:line="240" w:lineRule="auto"/>
              <w:ind w:firstLine="0"/>
              <w:jc w:val="righ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6,300,360</w:t>
            </w:r>
          </w:p>
        </w:tc>
        <w:tc>
          <w:tcPr>
            <w:tcW w:w="155" w:type="pct"/>
            <w:tcBorders>
              <w:top w:val="nil"/>
              <w:left w:val="nil"/>
              <w:bottom w:val="single" w:sz="4" w:space="0" w:color="000000"/>
              <w:right w:val="single" w:sz="4" w:space="0" w:color="000000"/>
            </w:tcBorders>
            <w:shd w:val="clear" w:color="auto" w:fill="auto"/>
            <w:vAlign w:val="center"/>
            <w:hideMark/>
          </w:tcPr>
          <w:p w14:paraId="76A49711"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12</w:t>
            </w:r>
          </w:p>
        </w:tc>
        <w:tc>
          <w:tcPr>
            <w:tcW w:w="263" w:type="pct"/>
            <w:tcBorders>
              <w:top w:val="nil"/>
              <w:left w:val="nil"/>
              <w:bottom w:val="single" w:sz="4" w:space="0" w:color="000000"/>
              <w:right w:val="single" w:sz="4" w:space="0" w:color="000000"/>
            </w:tcBorders>
            <w:shd w:val="clear" w:color="auto" w:fill="auto"/>
            <w:vAlign w:val="center"/>
            <w:hideMark/>
          </w:tcPr>
          <w:p w14:paraId="23445B64" w14:textId="77777777" w:rsidR="008908D6" w:rsidRPr="008908D6" w:rsidRDefault="008908D6" w:rsidP="008908D6">
            <w:pPr>
              <w:spacing w:line="240" w:lineRule="auto"/>
              <w:ind w:firstLine="0"/>
              <w:jc w:val="righ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6,595,446</w:t>
            </w:r>
          </w:p>
        </w:tc>
        <w:tc>
          <w:tcPr>
            <w:tcW w:w="155" w:type="pct"/>
            <w:tcBorders>
              <w:top w:val="nil"/>
              <w:left w:val="nil"/>
              <w:bottom w:val="single" w:sz="4" w:space="0" w:color="000000"/>
              <w:right w:val="single" w:sz="4" w:space="0" w:color="000000"/>
            </w:tcBorders>
            <w:shd w:val="clear" w:color="auto" w:fill="auto"/>
            <w:vAlign w:val="center"/>
            <w:hideMark/>
          </w:tcPr>
          <w:p w14:paraId="1072DAAE"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12</w:t>
            </w:r>
          </w:p>
        </w:tc>
        <w:tc>
          <w:tcPr>
            <w:tcW w:w="263" w:type="pct"/>
            <w:tcBorders>
              <w:top w:val="nil"/>
              <w:left w:val="nil"/>
              <w:bottom w:val="single" w:sz="4" w:space="0" w:color="000000"/>
              <w:right w:val="single" w:sz="4" w:space="0" w:color="000000"/>
            </w:tcBorders>
            <w:shd w:val="clear" w:color="auto" w:fill="auto"/>
            <w:vAlign w:val="center"/>
            <w:hideMark/>
          </w:tcPr>
          <w:p w14:paraId="213C0667" w14:textId="77777777" w:rsidR="008908D6" w:rsidRPr="008908D6" w:rsidRDefault="008908D6" w:rsidP="008908D6">
            <w:pPr>
              <w:spacing w:line="240" w:lineRule="auto"/>
              <w:ind w:firstLine="0"/>
              <w:jc w:val="righ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6,895,973</w:t>
            </w:r>
          </w:p>
        </w:tc>
        <w:tc>
          <w:tcPr>
            <w:tcW w:w="155" w:type="pct"/>
            <w:tcBorders>
              <w:top w:val="nil"/>
              <w:left w:val="nil"/>
              <w:bottom w:val="single" w:sz="4" w:space="0" w:color="000000"/>
              <w:right w:val="single" w:sz="4" w:space="0" w:color="000000"/>
            </w:tcBorders>
            <w:shd w:val="clear" w:color="auto" w:fill="auto"/>
            <w:vAlign w:val="center"/>
            <w:hideMark/>
          </w:tcPr>
          <w:p w14:paraId="16CE51F2"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48</w:t>
            </w:r>
          </w:p>
        </w:tc>
        <w:tc>
          <w:tcPr>
            <w:tcW w:w="281" w:type="pct"/>
            <w:tcBorders>
              <w:top w:val="nil"/>
              <w:left w:val="nil"/>
              <w:bottom w:val="single" w:sz="4" w:space="0" w:color="000000"/>
              <w:right w:val="single" w:sz="4" w:space="0" w:color="000000"/>
            </w:tcBorders>
            <w:shd w:val="clear" w:color="auto" w:fill="auto"/>
            <w:vAlign w:val="center"/>
            <w:hideMark/>
          </w:tcPr>
          <w:p w14:paraId="042A710F" w14:textId="77777777" w:rsidR="008908D6" w:rsidRPr="008908D6" w:rsidRDefault="008908D6" w:rsidP="008908D6">
            <w:pPr>
              <w:spacing w:line="240" w:lineRule="auto"/>
              <w:ind w:firstLine="0"/>
              <w:jc w:val="righ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25,791,779</w:t>
            </w:r>
          </w:p>
        </w:tc>
        <w:tc>
          <w:tcPr>
            <w:tcW w:w="342" w:type="pct"/>
            <w:tcBorders>
              <w:top w:val="nil"/>
              <w:left w:val="nil"/>
              <w:bottom w:val="single" w:sz="4" w:space="0" w:color="000000"/>
              <w:right w:val="single" w:sz="4" w:space="0" w:color="000000"/>
            </w:tcBorders>
            <w:shd w:val="clear" w:color="auto" w:fill="auto"/>
            <w:vAlign w:val="center"/>
            <w:hideMark/>
          </w:tcPr>
          <w:p w14:paraId="6B3FEC24"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KECAMATAN PASIMASUNGGU</w:t>
            </w:r>
          </w:p>
        </w:tc>
      </w:tr>
      <w:tr w:rsidR="008908D6" w:rsidRPr="008908D6" w14:paraId="5FEAF333" w14:textId="77777777" w:rsidTr="008908D6">
        <w:trPr>
          <w:trHeight w:val="1800"/>
          <w:jc w:val="center"/>
        </w:trPr>
        <w:tc>
          <w:tcPr>
            <w:tcW w:w="340" w:type="pct"/>
            <w:tcBorders>
              <w:top w:val="nil"/>
              <w:left w:val="single" w:sz="4" w:space="0" w:color="000000"/>
              <w:bottom w:val="single" w:sz="4" w:space="0" w:color="000000"/>
              <w:right w:val="single" w:sz="4" w:space="0" w:color="000000"/>
            </w:tcBorders>
            <w:shd w:val="clear" w:color="000000" w:fill="D4E8EE"/>
            <w:vAlign w:val="center"/>
            <w:hideMark/>
          </w:tcPr>
          <w:p w14:paraId="253C43F9" w14:textId="77777777" w:rsidR="008908D6" w:rsidRPr="008908D6" w:rsidRDefault="008908D6" w:rsidP="008908D6">
            <w:pPr>
              <w:spacing w:line="240" w:lineRule="auto"/>
              <w:ind w:firstLine="0"/>
              <w:jc w:val="lef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lastRenderedPageBreak/>
              <w:t>Meningkatkan kapasitas kelembagaan keagamaan di Kecamatan Pasimasunggu</w:t>
            </w:r>
          </w:p>
        </w:tc>
        <w:tc>
          <w:tcPr>
            <w:tcW w:w="288" w:type="pct"/>
            <w:tcBorders>
              <w:top w:val="nil"/>
              <w:left w:val="nil"/>
              <w:bottom w:val="single" w:sz="4" w:space="0" w:color="000000"/>
              <w:right w:val="single" w:sz="4" w:space="0" w:color="000000"/>
            </w:tcBorders>
            <w:shd w:val="clear" w:color="000000" w:fill="D4E8EE"/>
            <w:vAlign w:val="center"/>
            <w:hideMark/>
          </w:tcPr>
          <w:p w14:paraId="14086D71" w14:textId="77777777" w:rsidR="008908D6" w:rsidRPr="008908D6" w:rsidRDefault="008908D6" w:rsidP="008908D6">
            <w:pPr>
              <w:spacing w:line="240" w:lineRule="auto"/>
              <w:ind w:firstLine="0"/>
              <w:jc w:val="lef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 </w:t>
            </w:r>
          </w:p>
        </w:tc>
        <w:tc>
          <w:tcPr>
            <w:tcW w:w="281" w:type="pct"/>
            <w:tcBorders>
              <w:top w:val="nil"/>
              <w:left w:val="nil"/>
              <w:bottom w:val="single" w:sz="4" w:space="0" w:color="000000"/>
              <w:right w:val="single" w:sz="4" w:space="0" w:color="000000"/>
            </w:tcBorders>
            <w:shd w:val="clear" w:color="000000" w:fill="D4E8EE"/>
            <w:vAlign w:val="center"/>
            <w:hideMark/>
          </w:tcPr>
          <w:p w14:paraId="225B548E" w14:textId="77777777" w:rsidR="008908D6" w:rsidRPr="008908D6" w:rsidRDefault="008908D6" w:rsidP="008908D6">
            <w:pPr>
              <w:spacing w:line="240" w:lineRule="auto"/>
              <w:ind w:firstLine="0"/>
              <w:jc w:val="lef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 </w:t>
            </w:r>
          </w:p>
        </w:tc>
        <w:tc>
          <w:tcPr>
            <w:tcW w:w="442" w:type="pct"/>
            <w:tcBorders>
              <w:top w:val="nil"/>
              <w:left w:val="nil"/>
              <w:bottom w:val="single" w:sz="4" w:space="0" w:color="000000"/>
              <w:right w:val="single" w:sz="4" w:space="0" w:color="000000"/>
            </w:tcBorders>
            <w:shd w:val="clear" w:color="000000" w:fill="D4E8EE"/>
            <w:vAlign w:val="center"/>
            <w:hideMark/>
          </w:tcPr>
          <w:p w14:paraId="24C79086" w14:textId="77777777" w:rsidR="008908D6" w:rsidRPr="008908D6" w:rsidRDefault="008908D6" w:rsidP="008908D6">
            <w:pPr>
              <w:spacing w:line="240" w:lineRule="auto"/>
              <w:ind w:firstLine="0"/>
              <w:jc w:val="lef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 </w:t>
            </w:r>
          </w:p>
        </w:tc>
        <w:tc>
          <w:tcPr>
            <w:tcW w:w="528" w:type="pct"/>
            <w:tcBorders>
              <w:top w:val="nil"/>
              <w:left w:val="nil"/>
              <w:bottom w:val="single" w:sz="4" w:space="0" w:color="000000"/>
              <w:right w:val="single" w:sz="4" w:space="0" w:color="000000"/>
            </w:tcBorders>
            <w:shd w:val="clear" w:color="000000" w:fill="D4E8EE"/>
            <w:vAlign w:val="center"/>
            <w:hideMark/>
          </w:tcPr>
          <w:p w14:paraId="17001C5B" w14:textId="77777777" w:rsidR="008908D6" w:rsidRPr="008908D6" w:rsidRDefault="008908D6" w:rsidP="008908D6">
            <w:pPr>
              <w:spacing w:line="240" w:lineRule="auto"/>
              <w:ind w:firstLine="0"/>
              <w:jc w:val="lef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Indeks Kesalehan Sosial Kecamatan Pasimasunggu</w:t>
            </w:r>
          </w:p>
        </w:tc>
        <w:tc>
          <w:tcPr>
            <w:tcW w:w="256" w:type="pct"/>
            <w:tcBorders>
              <w:top w:val="nil"/>
              <w:left w:val="nil"/>
              <w:bottom w:val="single" w:sz="4" w:space="0" w:color="000000"/>
              <w:right w:val="single" w:sz="4" w:space="0" w:color="000000"/>
            </w:tcBorders>
            <w:shd w:val="clear" w:color="000000" w:fill="D4E8EE"/>
            <w:vAlign w:val="center"/>
            <w:hideMark/>
          </w:tcPr>
          <w:p w14:paraId="7A4C80F5"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0</w:t>
            </w:r>
          </w:p>
        </w:tc>
        <w:tc>
          <w:tcPr>
            <w:tcW w:w="155" w:type="pct"/>
            <w:tcBorders>
              <w:top w:val="nil"/>
              <w:left w:val="nil"/>
              <w:bottom w:val="single" w:sz="4" w:space="0" w:color="000000"/>
              <w:right w:val="single" w:sz="4" w:space="0" w:color="000000"/>
            </w:tcBorders>
            <w:shd w:val="clear" w:color="000000" w:fill="D4E8EE"/>
            <w:vAlign w:val="center"/>
            <w:hideMark/>
          </w:tcPr>
          <w:p w14:paraId="63FC3628"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63</w:t>
            </w:r>
          </w:p>
        </w:tc>
        <w:tc>
          <w:tcPr>
            <w:tcW w:w="263" w:type="pct"/>
            <w:tcBorders>
              <w:top w:val="nil"/>
              <w:left w:val="nil"/>
              <w:bottom w:val="single" w:sz="4" w:space="0" w:color="000000"/>
              <w:right w:val="single" w:sz="4" w:space="0" w:color="000000"/>
            </w:tcBorders>
            <w:shd w:val="clear" w:color="000000" w:fill="D4E8EE"/>
            <w:vAlign w:val="center"/>
            <w:hideMark/>
          </w:tcPr>
          <w:p w14:paraId="5DB67FCF" w14:textId="77777777" w:rsidR="008908D6" w:rsidRPr="008908D6" w:rsidRDefault="008908D6" w:rsidP="008908D6">
            <w:pPr>
              <w:spacing w:line="240" w:lineRule="auto"/>
              <w:ind w:firstLine="0"/>
              <w:jc w:val="righ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 </w:t>
            </w:r>
          </w:p>
        </w:tc>
        <w:tc>
          <w:tcPr>
            <w:tcW w:w="155" w:type="pct"/>
            <w:tcBorders>
              <w:top w:val="nil"/>
              <w:left w:val="nil"/>
              <w:bottom w:val="single" w:sz="4" w:space="0" w:color="000000"/>
              <w:right w:val="single" w:sz="4" w:space="0" w:color="000000"/>
            </w:tcBorders>
            <w:shd w:val="clear" w:color="000000" w:fill="D4E8EE"/>
            <w:vAlign w:val="center"/>
            <w:hideMark/>
          </w:tcPr>
          <w:p w14:paraId="3D521BE4"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65,15</w:t>
            </w:r>
          </w:p>
        </w:tc>
        <w:tc>
          <w:tcPr>
            <w:tcW w:w="263" w:type="pct"/>
            <w:tcBorders>
              <w:top w:val="nil"/>
              <w:left w:val="nil"/>
              <w:bottom w:val="single" w:sz="4" w:space="0" w:color="000000"/>
              <w:right w:val="single" w:sz="4" w:space="0" w:color="000000"/>
            </w:tcBorders>
            <w:shd w:val="clear" w:color="000000" w:fill="D4E8EE"/>
            <w:vAlign w:val="center"/>
            <w:hideMark/>
          </w:tcPr>
          <w:p w14:paraId="1204BEB1" w14:textId="77777777" w:rsidR="008908D6" w:rsidRPr="008908D6" w:rsidRDefault="008908D6" w:rsidP="008908D6">
            <w:pPr>
              <w:spacing w:line="240" w:lineRule="auto"/>
              <w:ind w:firstLine="0"/>
              <w:jc w:val="righ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 </w:t>
            </w:r>
          </w:p>
        </w:tc>
        <w:tc>
          <w:tcPr>
            <w:tcW w:w="155" w:type="pct"/>
            <w:tcBorders>
              <w:top w:val="nil"/>
              <w:left w:val="nil"/>
              <w:bottom w:val="single" w:sz="4" w:space="0" w:color="000000"/>
              <w:right w:val="single" w:sz="4" w:space="0" w:color="000000"/>
            </w:tcBorders>
            <w:shd w:val="clear" w:color="000000" w:fill="D4E8EE"/>
            <w:vAlign w:val="center"/>
            <w:hideMark/>
          </w:tcPr>
          <w:p w14:paraId="5B143D01"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67,30</w:t>
            </w:r>
          </w:p>
        </w:tc>
        <w:tc>
          <w:tcPr>
            <w:tcW w:w="263" w:type="pct"/>
            <w:tcBorders>
              <w:top w:val="nil"/>
              <w:left w:val="nil"/>
              <w:bottom w:val="single" w:sz="4" w:space="0" w:color="000000"/>
              <w:right w:val="single" w:sz="4" w:space="0" w:color="000000"/>
            </w:tcBorders>
            <w:shd w:val="clear" w:color="000000" w:fill="D4E8EE"/>
            <w:vAlign w:val="center"/>
            <w:hideMark/>
          </w:tcPr>
          <w:p w14:paraId="32752BC0" w14:textId="77777777" w:rsidR="008908D6" w:rsidRPr="008908D6" w:rsidRDefault="008908D6" w:rsidP="008908D6">
            <w:pPr>
              <w:spacing w:line="240" w:lineRule="auto"/>
              <w:ind w:firstLine="0"/>
              <w:jc w:val="righ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 </w:t>
            </w:r>
          </w:p>
        </w:tc>
        <w:tc>
          <w:tcPr>
            <w:tcW w:w="155" w:type="pct"/>
            <w:tcBorders>
              <w:top w:val="nil"/>
              <w:left w:val="nil"/>
              <w:bottom w:val="single" w:sz="4" w:space="0" w:color="000000"/>
              <w:right w:val="single" w:sz="4" w:space="0" w:color="000000"/>
            </w:tcBorders>
            <w:shd w:val="clear" w:color="000000" w:fill="D4E8EE"/>
            <w:vAlign w:val="center"/>
            <w:hideMark/>
          </w:tcPr>
          <w:p w14:paraId="541C3D2A"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70</w:t>
            </w:r>
          </w:p>
        </w:tc>
        <w:tc>
          <w:tcPr>
            <w:tcW w:w="263" w:type="pct"/>
            <w:tcBorders>
              <w:top w:val="nil"/>
              <w:left w:val="nil"/>
              <w:bottom w:val="single" w:sz="4" w:space="0" w:color="000000"/>
              <w:right w:val="single" w:sz="4" w:space="0" w:color="000000"/>
            </w:tcBorders>
            <w:shd w:val="clear" w:color="000000" w:fill="D4E8EE"/>
            <w:vAlign w:val="center"/>
            <w:hideMark/>
          </w:tcPr>
          <w:p w14:paraId="5A635AFC" w14:textId="77777777" w:rsidR="008908D6" w:rsidRPr="008908D6" w:rsidRDefault="008908D6" w:rsidP="008908D6">
            <w:pPr>
              <w:spacing w:line="240" w:lineRule="auto"/>
              <w:ind w:firstLine="0"/>
              <w:jc w:val="righ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 </w:t>
            </w:r>
          </w:p>
        </w:tc>
        <w:tc>
          <w:tcPr>
            <w:tcW w:w="155" w:type="pct"/>
            <w:tcBorders>
              <w:top w:val="nil"/>
              <w:left w:val="nil"/>
              <w:bottom w:val="single" w:sz="4" w:space="0" w:color="000000"/>
              <w:right w:val="single" w:sz="4" w:space="0" w:color="000000"/>
            </w:tcBorders>
            <w:shd w:val="clear" w:color="000000" w:fill="D4E8EE"/>
            <w:vAlign w:val="center"/>
            <w:hideMark/>
          </w:tcPr>
          <w:p w14:paraId="30A65083"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75</w:t>
            </w:r>
          </w:p>
        </w:tc>
        <w:tc>
          <w:tcPr>
            <w:tcW w:w="263" w:type="pct"/>
            <w:tcBorders>
              <w:top w:val="nil"/>
              <w:left w:val="nil"/>
              <w:bottom w:val="single" w:sz="4" w:space="0" w:color="000000"/>
              <w:right w:val="single" w:sz="4" w:space="0" w:color="000000"/>
            </w:tcBorders>
            <w:shd w:val="clear" w:color="000000" w:fill="D4E8EE"/>
            <w:vAlign w:val="center"/>
            <w:hideMark/>
          </w:tcPr>
          <w:p w14:paraId="776B78B2" w14:textId="77777777" w:rsidR="008908D6" w:rsidRPr="008908D6" w:rsidRDefault="008908D6" w:rsidP="008908D6">
            <w:pPr>
              <w:spacing w:line="240" w:lineRule="auto"/>
              <w:ind w:firstLine="0"/>
              <w:jc w:val="righ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 </w:t>
            </w:r>
          </w:p>
        </w:tc>
        <w:tc>
          <w:tcPr>
            <w:tcW w:w="155" w:type="pct"/>
            <w:tcBorders>
              <w:top w:val="nil"/>
              <w:left w:val="nil"/>
              <w:bottom w:val="single" w:sz="4" w:space="0" w:color="000000"/>
              <w:right w:val="single" w:sz="4" w:space="0" w:color="000000"/>
            </w:tcBorders>
            <w:shd w:val="clear" w:color="000000" w:fill="D4E8EE"/>
            <w:vAlign w:val="center"/>
            <w:hideMark/>
          </w:tcPr>
          <w:p w14:paraId="71022CF6"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75</w:t>
            </w:r>
          </w:p>
        </w:tc>
        <w:tc>
          <w:tcPr>
            <w:tcW w:w="281" w:type="pct"/>
            <w:tcBorders>
              <w:top w:val="nil"/>
              <w:left w:val="nil"/>
              <w:bottom w:val="single" w:sz="4" w:space="0" w:color="000000"/>
              <w:right w:val="single" w:sz="4" w:space="0" w:color="000000"/>
            </w:tcBorders>
            <w:shd w:val="clear" w:color="000000" w:fill="D4E8EE"/>
            <w:vAlign w:val="center"/>
            <w:hideMark/>
          </w:tcPr>
          <w:p w14:paraId="7B83D392" w14:textId="77777777" w:rsidR="008908D6" w:rsidRPr="008908D6" w:rsidRDefault="008908D6" w:rsidP="008908D6">
            <w:pPr>
              <w:spacing w:line="240" w:lineRule="auto"/>
              <w:ind w:firstLine="0"/>
              <w:jc w:val="righ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 </w:t>
            </w:r>
          </w:p>
        </w:tc>
        <w:tc>
          <w:tcPr>
            <w:tcW w:w="342" w:type="pct"/>
            <w:tcBorders>
              <w:top w:val="nil"/>
              <w:left w:val="nil"/>
              <w:bottom w:val="single" w:sz="4" w:space="0" w:color="000000"/>
              <w:right w:val="single" w:sz="4" w:space="0" w:color="000000"/>
            </w:tcBorders>
            <w:shd w:val="clear" w:color="000000" w:fill="D4E8EE"/>
            <w:vAlign w:val="center"/>
            <w:hideMark/>
          </w:tcPr>
          <w:p w14:paraId="0B589223"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 </w:t>
            </w:r>
          </w:p>
        </w:tc>
      </w:tr>
      <w:tr w:rsidR="008908D6" w:rsidRPr="008908D6" w14:paraId="6D90741C" w14:textId="77777777" w:rsidTr="008908D6">
        <w:trPr>
          <w:trHeight w:val="1620"/>
          <w:jc w:val="center"/>
        </w:trPr>
        <w:tc>
          <w:tcPr>
            <w:tcW w:w="340" w:type="pct"/>
            <w:tcBorders>
              <w:top w:val="nil"/>
              <w:left w:val="single" w:sz="4" w:space="0" w:color="000000"/>
              <w:bottom w:val="single" w:sz="4" w:space="0" w:color="000000"/>
              <w:right w:val="single" w:sz="4" w:space="0" w:color="000000"/>
            </w:tcBorders>
            <w:shd w:val="clear" w:color="000000" w:fill="7DDAF0"/>
            <w:vAlign w:val="center"/>
            <w:hideMark/>
          </w:tcPr>
          <w:p w14:paraId="5380C4FE" w14:textId="77777777" w:rsidR="008908D6" w:rsidRPr="008908D6" w:rsidRDefault="008908D6" w:rsidP="008908D6">
            <w:pPr>
              <w:spacing w:line="240" w:lineRule="auto"/>
              <w:ind w:firstLine="0"/>
              <w:jc w:val="lef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 </w:t>
            </w:r>
          </w:p>
        </w:tc>
        <w:tc>
          <w:tcPr>
            <w:tcW w:w="288" w:type="pct"/>
            <w:tcBorders>
              <w:top w:val="nil"/>
              <w:left w:val="nil"/>
              <w:bottom w:val="single" w:sz="4" w:space="0" w:color="000000"/>
              <w:right w:val="single" w:sz="4" w:space="0" w:color="000000"/>
            </w:tcBorders>
            <w:shd w:val="clear" w:color="000000" w:fill="7DDAF0"/>
            <w:vAlign w:val="center"/>
            <w:hideMark/>
          </w:tcPr>
          <w:p w14:paraId="0E121978" w14:textId="77777777" w:rsidR="008908D6" w:rsidRPr="008908D6" w:rsidRDefault="008908D6" w:rsidP="008908D6">
            <w:pPr>
              <w:spacing w:line="240" w:lineRule="auto"/>
              <w:ind w:firstLine="0"/>
              <w:jc w:val="lef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Meningkatnya toleransi Kehidupan sosial kemasyarakatan di Kecamatan Pasimasunggu</w:t>
            </w:r>
          </w:p>
        </w:tc>
        <w:tc>
          <w:tcPr>
            <w:tcW w:w="281" w:type="pct"/>
            <w:tcBorders>
              <w:top w:val="nil"/>
              <w:left w:val="nil"/>
              <w:bottom w:val="single" w:sz="4" w:space="0" w:color="000000"/>
              <w:right w:val="single" w:sz="4" w:space="0" w:color="000000"/>
            </w:tcBorders>
            <w:shd w:val="clear" w:color="000000" w:fill="7DDAF0"/>
            <w:vAlign w:val="center"/>
            <w:hideMark/>
          </w:tcPr>
          <w:p w14:paraId="6767D839" w14:textId="77777777" w:rsidR="008908D6" w:rsidRPr="008908D6" w:rsidRDefault="008908D6" w:rsidP="008908D6">
            <w:pPr>
              <w:spacing w:line="240" w:lineRule="auto"/>
              <w:ind w:firstLine="0"/>
              <w:jc w:val="lef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 </w:t>
            </w:r>
          </w:p>
        </w:tc>
        <w:tc>
          <w:tcPr>
            <w:tcW w:w="442" w:type="pct"/>
            <w:tcBorders>
              <w:top w:val="nil"/>
              <w:left w:val="nil"/>
              <w:bottom w:val="single" w:sz="4" w:space="0" w:color="000000"/>
              <w:right w:val="single" w:sz="4" w:space="0" w:color="000000"/>
            </w:tcBorders>
            <w:shd w:val="clear" w:color="000000" w:fill="7DDAF0"/>
            <w:vAlign w:val="center"/>
            <w:hideMark/>
          </w:tcPr>
          <w:p w14:paraId="15DEF56D" w14:textId="77777777" w:rsidR="008908D6" w:rsidRPr="008908D6" w:rsidRDefault="008908D6" w:rsidP="008908D6">
            <w:pPr>
              <w:spacing w:line="240" w:lineRule="auto"/>
              <w:ind w:firstLine="0"/>
              <w:jc w:val="lef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 </w:t>
            </w:r>
          </w:p>
        </w:tc>
        <w:tc>
          <w:tcPr>
            <w:tcW w:w="528" w:type="pct"/>
            <w:tcBorders>
              <w:top w:val="nil"/>
              <w:left w:val="nil"/>
              <w:bottom w:val="single" w:sz="4" w:space="0" w:color="000000"/>
              <w:right w:val="single" w:sz="4" w:space="0" w:color="000000"/>
            </w:tcBorders>
            <w:shd w:val="clear" w:color="000000" w:fill="7DDAF0"/>
            <w:vAlign w:val="center"/>
            <w:hideMark/>
          </w:tcPr>
          <w:p w14:paraId="257A0D99" w14:textId="77777777" w:rsidR="008908D6" w:rsidRPr="008908D6" w:rsidRDefault="008908D6" w:rsidP="008908D6">
            <w:pPr>
              <w:spacing w:line="240" w:lineRule="auto"/>
              <w:ind w:firstLine="0"/>
              <w:jc w:val="lef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Tingkat toleransi di Kecamatan</w:t>
            </w:r>
          </w:p>
        </w:tc>
        <w:tc>
          <w:tcPr>
            <w:tcW w:w="256" w:type="pct"/>
            <w:tcBorders>
              <w:top w:val="nil"/>
              <w:left w:val="nil"/>
              <w:bottom w:val="single" w:sz="4" w:space="0" w:color="000000"/>
              <w:right w:val="single" w:sz="4" w:space="0" w:color="000000"/>
            </w:tcBorders>
            <w:shd w:val="clear" w:color="000000" w:fill="7DDAF0"/>
            <w:vAlign w:val="center"/>
            <w:hideMark/>
          </w:tcPr>
          <w:p w14:paraId="5668667F"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0</w:t>
            </w:r>
          </w:p>
        </w:tc>
        <w:tc>
          <w:tcPr>
            <w:tcW w:w="155" w:type="pct"/>
            <w:tcBorders>
              <w:top w:val="nil"/>
              <w:left w:val="nil"/>
              <w:bottom w:val="single" w:sz="4" w:space="0" w:color="000000"/>
              <w:right w:val="single" w:sz="4" w:space="0" w:color="000000"/>
            </w:tcBorders>
            <w:shd w:val="clear" w:color="000000" w:fill="7DDAF0"/>
            <w:vAlign w:val="center"/>
            <w:hideMark/>
          </w:tcPr>
          <w:p w14:paraId="7E30EDA6"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63</w:t>
            </w:r>
          </w:p>
        </w:tc>
        <w:tc>
          <w:tcPr>
            <w:tcW w:w="263" w:type="pct"/>
            <w:tcBorders>
              <w:top w:val="nil"/>
              <w:left w:val="nil"/>
              <w:bottom w:val="single" w:sz="4" w:space="0" w:color="000000"/>
              <w:right w:val="single" w:sz="4" w:space="0" w:color="000000"/>
            </w:tcBorders>
            <w:shd w:val="clear" w:color="000000" w:fill="7DDAF0"/>
            <w:vAlign w:val="center"/>
            <w:hideMark/>
          </w:tcPr>
          <w:p w14:paraId="3619FF81" w14:textId="77777777" w:rsidR="008908D6" w:rsidRPr="008908D6" w:rsidRDefault="008908D6" w:rsidP="008908D6">
            <w:pPr>
              <w:spacing w:line="240" w:lineRule="auto"/>
              <w:ind w:firstLine="0"/>
              <w:jc w:val="righ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 </w:t>
            </w:r>
          </w:p>
        </w:tc>
        <w:tc>
          <w:tcPr>
            <w:tcW w:w="155" w:type="pct"/>
            <w:tcBorders>
              <w:top w:val="nil"/>
              <w:left w:val="nil"/>
              <w:bottom w:val="single" w:sz="4" w:space="0" w:color="000000"/>
              <w:right w:val="single" w:sz="4" w:space="0" w:color="000000"/>
            </w:tcBorders>
            <w:shd w:val="clear" w:color="000000" w:fill="7DDAF0"/>
            <w:vAlign w:val="center"/>
            <w:hideMark/>
          </w:tcPr>
          <w:p w14:paraId="1E6BB7A1"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65</w:t>
            </w:r>
          </w:p>
        </w:tc>
        <w:tc>
          <w:tcPr>
            <w:tcW w:w="263" w:type="pct"/>
            <w:tcBorders>
              <w:top w:val="nil"/>
              <w:left w:val="nil"/>
              <w:bottom w:val="single" w:sz="4" w:space="0" w:color="000000"/>
              <w:right w:val="single" w:sz="4" w:space="0" w:color="000000"/>
            </w:tcBorders>
            <w:shd w:val="clear" w:color="000000" w:fill="7DDAF0"/>
            <w:vAlign w:val="center"/>
            <w:hideMark/>
          </w:tcPr>
          <w:p w14:paraId="25706512" w14:textId="77777777" w:rsidR="008908D6" w:rsidRPr="008908D6" w:rsidRDefault="008908D6" w:rsidP="008908D6">
            <w:pPr>
              <w:spacing w:line="240" w:lineRule="auto"/>
              <w:ind w:firstLine="0"/>
              <w:jc w:val="righ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 </w:t>
            </w:r>
          </w:p>
        </w:tc>
        <w:tc>
          <w:tcPr>
            <w:tcW w:w="155" w:type="pct"/>
            <w:tcBorders>
              <w:top w:val="nil"/>
              <w:left w:val="nil"/>
              <w:bottom w:val="single" w:sz="4" w:space="0" w:color="000000"/>
              <w:right w:val="single" w:sz="4" w:space="0" w:color="000000"/>
            </w:tcBorders>
            <w:shd w:val="clear" w:color="000000" w:fill="7DDAF0"/>
            <w:vAlign w:val="center"/>
            <w:hideMark/>
          </w:tcPr>
          <w:p w14:paraId="63E22540"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67</w:t>
            </w:r>
          </w:p>
        </w:tc>
        <w:tc>
          <w:tcPr>
            <w:tcW w:w="263" w:type="pct"/>
            <w:tcBorders>
              <w:top w:val="nil"/>
              <w:left w:val="nil"/>
              <w:bottom w:val="single" w:sz="4" w:space="0" w:color="000000"/>
              <w:right w:val="single" w:sz="4" w:space="0" w:color="000000"/>
            </w:tcBorders>
            <w:shd w:val="clear" w:color="000000" w:fill="7DDAF0"/>
            <w:vAlign w:val="center"/>
            <w:hideMark/>
          </w:tcPr>
          <w:p w14:paraId="75BBED8D" w14:textId="77777777" w:rsidR="008908D6" w:rsidRPr="008908D6" w:rsidRDefault="008908D6" w:rsidP="008908D6">
            <w:pPr>
              <w:spacing w:line="240" w:lineRule="auto"/>
              <w:ind w:firstLine="0"/>
              <w:jc w:val="righ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 </w:t>
            </w:r>
          </w:p>
        </w:tc>
        <w:tc>
          <w:tcPr>
            <w:tcW w:w="155" w:type="pct"/>
            <w:tcBorders>
              <w:top w:val="nil"/>
              <w:left w:val="nil"/>
              <w:bottom w:val="single" w:sz="4" w:space="0" w:color="000000"/>
              <w:right w:val="single" w:sz="4" w:space="0" w:color="000000"/>
            </w:tcBorders>
            <w:shd w:val="clear" w:color="000000" w:fill="7DDAF0"/>
            <w:vAlign w:val="center"/>
            <w:hideMark/>
          </w:tcPr>
          <w:p w14:paraId="45952A3E"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70</w:t>
            </w:r>
          </w:p>
        </w:tc>
        <w:tc>
          <w:tcPr>
            <w:tcW w:w="263" w:type="pct"/>
            <w:tcBorders>
              <w:top w:val="nil"/>
              <w:left w:val="nil"/>
              <w:bottom w:val="single" w:sz="4" w:space="0" w:color="000000"/>
              <w:right w:val="single" w:sz="4" w:space="0" w:color="000000"/>
            </w:tcBorders>
            <w:shd w:val="clear" w:color="000000" w:fill="7DDAF0"/>
            <w:vAlign w:val="center"/>
            <w:hideMark/>
          </w:tcPr>
          <w:p w14:paraId="06825548" w14:textId="77777777" w:rsidR="008908D6" w:rsidRPr="008908D6" w:rsidRDefault="008908D6" w:rsidP="008908D6">
            <w:pPr>
              <w:spacing w:line="240" w:lineRule="auto"/>
              <w:ind w:firstLine="0"/>
              <w:jc w:val="righ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 </w:t>
            </w:r>
          </w:p>
        </w:tc>
        <w:tc>
          <w:tcPr>
            <w:tcW w:w="155" w:type="pct"/>
            <w:tcBorders>
              <w:top w:val="nil"/>
              <w:left w:val="nil"/>
              <w:bottom w:val="single" w:sz="4" w:space="0" w:color="000000"/>
              <w:right w:val="single" w:sz="4" w:space="0" w:color="000000"/>
            </w:tcBorders>
            <w:shd w:val="clear" w:color="000000" w:fill="7DDAF0"/>
            <w:vAlign w:val="center"/>
            <w:hideMark/>
          </w:tcPr>
          <w:p w14:paraId="510E6CF1"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75</w:t>
            </w:r>
          </w:p>
        </w:tc>
        <w:tc>
          <w:tcPr>
            <w:tcW w:w="263" w:type="pct"/>
            <w:tcBorders>
              <w:top w:val="nil"/>
              <w:left w:val="nil"/>
              <w:bottom w:val="single" w:sz="4" w:space="0" w:color="000000"/>
              <w:right w:val="single" w:sz="4" w:space="0" w:color="000000"/>
            </w:tcBorders>
            <w:shd w:val="clear" w:color="000000" w:fill="7DDAF0"/>
            <w:vAlign w:val="center"/>
            <w:hideMark/>
          </w:tcPr>
          <w:p w14:paraId="317645D3" w14:textId="77777777" w:rsidR="008908D6" w:rsidRPr="008908D6" w:rsidRDefault="008908D6" w:rsidP="008908D6">
            <w:pPr>
              <w:spacing w:line="240" w:lineRule="auto"/>
              <w:ind w:firstLine="0"/>
              <w:jc w:val="righ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 </w:t>
            </w:r>
          </w:p>
        </w:tc>
        <w:tc>
          <w:tcPr>
            <w:tcW w:w="155" w:type="pct"/>
            <w:tcBorders>
              <w:top w:val="nil"/>
              <w:left w:val="nil"/>
              <w:bottom w:val="single" w:sz="4" w:space="0" w:color="000000"/>
              <w:right w:val="single" w:sz="4" w:space="0" w:color="000000"/>
            </w:tcBorders>
            <w:shd w:val="clear" w:color="000000" w:fill="7DDAF0"/>
            <w:vAlign w:val="center"/>
            <w:hideMark/>
          </w:tcPr>
          <w:p w14:paraId="21617530"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75</w:t>
            </w:r>
          </w:p>
        </w:tc>
        <w:tc>
          <w:tcPr>
            <w:tcW w:w="281" w:type="pct"/>
            <w:tcBorders>
              <w:top w:val="nil"/>
              <w:left w:val="nil"/>
              <w:bottom w:val="single" w:sz="4" w:space="0" w:color="000000"/>
              <w:right w:val="single" w:sz="4" w:space="0" w:color="000000"/>
            </w:tcBorders>
            <w:shd w:val="clear" w:color="000000" w:fill="7DDAF0"/>
            <w:vAlign w:val="center"/>
            <w:hideMark/>
          </w:tcPr>
          <w:p w14:paraId="32D97B7E" w14:textId="77777777" w:rsidR="008908D6" w:rsidRPr="008908D6" w:rsidRDefault="008908D6" w:rsidP="008908D6">
            <w:pPr>
              <w:spacing w:line="240" w:lineRule="auto"/>
              <w:ind w:firstLine="0"/>
              <w:jc w:val="righ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 </w:t>
            </w:r>
          </w:p>
        </w:tc>
        <w:tc>
          <w:tcPr>
            <w:tcW w:w="342" w:type="pct"/>
            <w:tcBorders>
              <w:top w:val="nil"/>
              <w:left w:val="nil"/>
              <w:bottom w:val="single" w:sz="4" w:space="0" w:color="000000"/>
              <w:right w:val="single" w:sz="4" w:space="0" w:color="000000"/>
            </w:tcBorders>
            <w:shd w:val="clear" w:color="000000" w:fill="7DDAF0"/>
            <w:vAlign w:val="center"/>
            <w:hideMark/>
          </w:tcPr>
          <w:p w14:paraId="5C636E6F"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 </w:t>
            </w:r>
          </w:p>
        </w:tc>
      </w:tr>
      <w:tr w:rsidR="008908D6" w:rsidRPr="008908D6" w14:paraId="33430E28" w14:textId="77777777" w:rsidTr="008908D6">
        <w:trPr>
          <w:trHeight w:val="1440"/>
          <w:jc w:val="center"/>
        </w:trPr>
        <w:tc>
          <w:tcPr>
            <w:tcW w:w="340" w:type="pct"/>
            <w:tcBorders>
              <w:top w:val="nil"/>
              <w:left w:val="single" w:sz="4" w:space="0" w:color="000000"/>
              <w:bottom w:val="single" w:sz="4" w:space="0" w:color="000000"/>
              <w:right w:val="single" w:sz="4" w:space="0" w:color="000000"/>
            </w:tcBorders>
            <w:shd w:val="clear" w:color="000000" w:fill="F6EA98"/>
            <w:vAlign w:val="center"/>
            <w:hideMark/>
          </w:tcPr>
          <w:p w14:paraId="59C34391" w14:textId="77777777" w:rsidR="008908D6" w:rsidRPr="008908D6" w:rsidRDefault="008908D6" w:rsidP="008908D6">
            <w:pPr>
              <w:spacing w:line="240" w:lineRule="auto"/>
              <w:ind w:firstLine="0"/>
              <w:jc w:val="lef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 </w:t>
            </w:r>
          </w:p>
        </w:tc>
        <w:tc>
          <w:tcPr>
            <w:tcW w:w="288" w:type="pct"/>
            <w:tcBorders>
              <w:top w:val="nil"/>
              <w:left w:val="nil"/>
              <w:bottom w:val="single" w:sz="4" w:space="0" w:color="000000"/>
              <w:right w:val="single" w:sz="4" w:space="0" w:color="000000"/>
            </w:tcBorders>
            <w:shd w:val="clear" w:color="000000" w:fill="F6EA98"/>
            <w:vAlign w:val="center"/>
            <w:hideMark/>
          </w:tcPr>
          <w:p w14:paraId="3303F302" w14:textId="77777777" w:rsidR="008908D6" w:rsidRPr="008908D6" w:rsidRDefault="008908D6" w:rsidP="008908D6">
            <w:pPr>
              <w:spacing w:line="240" w:lineRule="auto"/>
              <w:ind w:firstLine="0"/>
              <w:jc w:val="lef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 </w:t>
            </w:r>
          </w:p>
        </w:tc>
        <w:tc>
          <w:tcPr>
            <w:tcW w:w="281" w:type="pct"/>
            <w:tcBorders>
              <w:top w:val="nil"/>
              <w:left w:val="nil"/>
              <w:bottom w:val="single" w:sz="4" w:space="0" w:color="000000"/>
              <w:right w:val="single" w:sz="4" w:space="0" w:color="000000"/>
            </w:tcBorders>
            <w:shd w:val="clear" w:color="000000" w:fill="F6EA98"/>
            <w:vAlign w:val="center"/>
            <w:hideMark/>
          </w:tcPr>
          <w:p w14:paraId="398E6BB1" w14:textId="77777777" w:rsidR="008908D6" w:rsidRPr="008908D6" w:rsidRDefault="008908D6" w:rsidP="008908D6">
            <w:pPr>
              <w:spacing w:line="240" w:lineRule="auto"/>
              <w:ind w:firstLine="0"/>
              <w:jc w:val="lef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7.01.05</w:t>
            </w:r>
          </w:p>
        </w:tc>
        <w:tc>
          <w:tcPr>
            <w:tcW w:w="442" w:type="pct"/>
            <w:tcBorders>
              <w:top w:val="nil"/>
              <w:left w:val="nil"/>
              <w:bottom w:val="single" w:sz="4" w:space="0" w:color="000000"/>
              <w:right w:val="single" w:sz="4" w:space="0" w:color="000000"/>
            </w:tcBorders>
            <w:shd w:val="clear" w:color="000000" w:fill="F6EA98"/>
            <w:vAlign w:val="center"/>
            <w:hideMark/>
          </w:tcPr>
          <w:p w14:paraId="27C64895" w14:textId="77777777" w:rsidR="008908D6" w:rsidRPr="008908D6" w:rsidRDefault="008908D6" w:rsidP="008908D6">
            <w:pPr>
              <w:spacing w:line="240" w:lineRule="auto"/>
              <w:ind w:firstLine="0"/>
              <w:jc w:val="lef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PROGRAM PENYELENGGARAAN URUSAN PEMERINTAHAN UMUM</w:t>
            </w:r>
          </w:p>
        </w:tc>
        <w:tc>
          <w:tcPr>
            <w:tcW w:w="528" w:type="pct"/>
            <w:tcBorders>
              <w:top w:val="nil"/>
              <w:left w:val="nil"/>
              <w:bottom w:val="single" w:sz="4" w:space="0" w:color="000000"/>
              <w:right w:val="single" w:sz="4" w:space="0" w:color="000000"/>
            </w:tcBorders>
            <w:shd w:val="clear" w:color="000000" w:fill="F6EA98"/>
            <w:vAlign w:val="center"/>
            <w:hideMark/>
          </w:tcPr>
          <w:p w14:paraId="7CDB4974" w14:textId="77777777" w:rsidR="008908D6" w:rsidRPr="008908D6" w:rsidRDefault="008908D6" w:rsidP="008908D6">
            <w:pPr>
              <w:spacing w:line="240" w:lineRule="auto"/>
              <w:ind w:firstLine="0"/>
              <w:jc w:val="lef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Persentase Konflik Sosial dan Keagamaan di tingkat kecamatan</w:t>
            </w:r>
          </w:p>
        </w:tc>
        <w:tc>
          <w:tcPr>
            <w:tcW w:w="256" w:type="pct"/>
            <w:tcBorders>
              <w:top w:val="nil"/>
              <w:left w:val="nil"/>
              <w:bottom w:val="single" w:sz="4" w:space="0" w:color="000000"/>
              <w:right w:val="single" w:sz="4" w:space="0" w:color="000000"/>
            </w:tcBorders>
            <w:shd w:val="clear" w:color="000000" w:fill="F6EA98"/>
            <w:vAlign w:val="center"/>
            <w:hideMark/>
          </w:tcPr>
          <w:p w14:paraId="039DD25E"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0</w:t>
            </w:r>
          </w:p>
        </w:tc>
        <w:tc>
          <w:tcPr>
            <w:tcW w:w="155" w:type="pct"/>
            <w:tcBorders>
              <w:top w:val="nil"/>
              <w:left w:val="nil"/>
              <w:bottom w:val="single" w:sz="4" w:space="0" w:color="000000"/>
              <w:right w:val="single" w:sz="4" w:space="0" w:color="000000"/>
            </w:tcBorders>
            <w:shd w:val="clear" w:color="000000" w:fill="F6EA98"/>
            <w:vAlign w:val="center"/>
            <w:hideMark/>
          </w:tcPr>
          <w:p w14:paraId="589C10ED"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0</w:t>
            </w:r>
          </w:p>
        </w:tc>
        <w:tc>
          <w:tcPr>
            <w:tcW w:w="263" w:type="pct"/>
            <w:tcBorders>
              <w:top w:val="nil"/>
              <w:left w:val="nil"/>
              <w:bottom w:val="single" w:sz="4" w:space="0" w:color="000000"/>
              <w:right w:val="single" w:sz="4" w:space="0" w:color="000000"/>
            </w:tcBorders>
            <w:shd w:val="clear" w:color="000000" w:fill="F6EA98"/>
            <w:vAlign w:val="center"/>
            <w:hideMark/>
          </w:tcPr>
          <w:p w14:paraId="76423773" w14:textId="77777777" w:rsidR="008908D6" w:rsidRPr="008908D6" w:rsidRDefault="008908D6" w:rsidP="008908D6">
            <w:pPr>
              <w:spacing w:line="240" w:lineRule="auto"/>
              <w:ind w:firstLine="0"/>
              <w:jc w:val="righ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30,000,000</w:t>
            </w:r>
          </w:p>
        </w:tc>
        <w:tc>
          <w:tcPr>
            <w:tcW w:w="155" w:type="pct"/>
            <w:tcBorders>
              <w:top w:val="nil"/>
              <w:left w:val="nil"/>
              <w:bottom w:val="single" w:sz="4" w:space="0" w:color="000000"/>
              <w:right w:val="single" w:sz="4" w:space="0" w:color="000000"/>
            </w:tcBorders>
            <w:shd w:val="clear" w:color="000000" w:fill="F6EA98"/>
            <w:vAlign w:val="center"/>
            <w:hideMark/>
          </w:tcPr>
          <w:p w14:paraId="6556316F"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0</w:t>
            </w:r>
          </w:p>
        </w:tc>
        <w:tc>
          <w:tcPr>
            <w:tcW w:w="263" w:type="pct"/>
            <w:tcBorders>
              <w:top w:val="nil"/>
              <w:left w:val="nil"/>
              <w:bottom w:val="single" w:sz="4" w:space="0" w:color="000000"/>
              <w:right w:val="single" w:sz="4" w:space="0" w:color="000000"/>
            </w:tcBorders>
            <w:shd w:val="clear" w:color="000000" w:fill="F6EA98"/>
            <w:vAlign w:val="center"/>
            <w:hideMark/>
          </w:tcPr>
          <w:p w14:paraId="36B35680" w14:textId="77777777" w:rsidR="008908D6" w:rsidRPr="008908D6" w:rsidRDefault="008908D6" w:rsidP="008908D6">
            <w:pPr>
              <w:spacing w:line="240" w:lineRule="auto"/>
              <w:ind w:firstLine="0"/>
              <w:jc w:val="righ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30,410,700</w:t>
            </w:r>
          </w:p>
        </w:tc>
        <w:tc>
          <w:tcPr>
            <w:tcW w:w="155" w:type="pct"/>
            <w:tcBorders>
              <w:top w:val="nil"/>
              <w:left w:val="nil"/>
              <w:bottom w:val="single" w:sz="4" w:space="0" w:color="000000"/>
              <w:right w:val="single" w:sz="4" w:space="0" w:color="000000"/>
            </w:tcBorders>
            <w:shd w:val="clear" w:color="000000" w:fill="F6EA98"/>
            <w:vAlign w:val="center"/>
            <w:hideMark/>
          </w:tcPr>
          <w:p w14:paraId="190A4AEA"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0</w:t>
            </w:r>
          </w:p>
        </w:tc>
        <w:tc>
          <w:tcPr>
            <w:tcW w:w="263" w:type="pct"/>
            <w:tcBorders>
              <w:top w:val="nil"/>
              <w:left w:val="nil"/>
              <w:bottom w:val="single" w:sz="4" w:space="0" w:color="000000"/>
              <w:right w:val="single" w:sz="4" w:space="0" w:color="000000"/>
            </w:tcBorders>
            <w:shd w:val="clear" w:color="000000" w:fill="F6EA98"/>
            <w:vAlign w:val="center"/>
            <w:hideMark/>
          </w:tcPr>
          <w:p w14:paraId="3AE8A164" w14:textId="77777777" w:rsidR="008908D6" w:rsidRPr="008908D6" w:rsidRDefault="008908D6" w:rsidP="008908D6">
            <w:pPr>
              <w:spacing w:line="240" w:lineRule="auto"/>
              <w:ind w:firstLine="0"/>
              <w:jc w:val="righ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31,171,880</w:t>
            </w:r>
          </w:p>
        </w:tc>
        <w:tc>
          <w:tcPr>
            <w:tcW w:w="155" w:type="pct"/>
            <w:tcBorders>
              <w:top w:val="nil"/>
              <w:left w:val="nil"/>
              <w:bottom w:val="single" w:sz="4" w:space="0" w:color="000000"/>
              <w:right w:val="single" w:sz="4" w:space="0" w:color="000000"/>
            </w:tcBorders>
            <w:shd w:val="clear" w:color="000000" w:fill="F6EA98"/>
            <w:vAlign w:val="center"/>
            <w:hideMark/>
          </w:tcPr>
          <w:p w14:paraId="09843D84"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0</w:t>
            </w:r>
          </w:p>
        </w:tc>
        <w:tc>
          <w:tcPr>
            <w:tcW w:w="263" w:type="pct"/>
            <w:tcBorders>
              <w:top w:val="nil"/>
              <w:left w:val="nil"/>
              <w:bottom w:val="single" w:sz="4" w:space="0" w:color="000000"/>
              <w:right w:val="single" w:sz="4" w:space="0" w:color="000000"/>
            </w:tcBorders>
            <w:shd w:val="clear" w:color="000000" w:fill="F6EA98"/>
            <w:vAlign w:val="center"/>
            <w:hideMark/>
          </w:tcPr>
          <w:p w14:paraId="3138AFAB" w14:textId="77777777" w:rsidR="008908D6" w:rsidRPr="008908D6" w:rsidRDefault="008908D6" w:rsidP="008908D6">
            <w:pPr>
              <w:spacing w:line="240" w:lineRule="auto"/>
              <w:ind w:firstLine="0"/>
              <w:jc w:val="righ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31,919,693</w:t>
            </w:r>
          </w:p>
        </w:tc>
        <w:tc>
          <w:tcPr>
            <w:tcW w:w="155" w:type="pct"/>
            <w:tcBorders>
              <w:top w:val="nil"/>
              <w:left w:val="nil"/>
              <w:bottom w:val="single" w:sz="4" w:space="0" w:color="000000"/>
              <w:right w:val="single" w:sz="4" w:space="0" w:color="000000"/>
            </w:tcBorders>
            <w:shd w:val="clear" w:color="000000" w:fill="F6EA98"/>
            <w:vAlign w:val="center"/>
            <w:hideMark/>
          </w:tcPr>
          <w:p w14:paraId="66B80E3B"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0</w:t>
            </w:r>
          </w:p>
        </w:tc>
        <w:tc>
          <w:tcPr>
            <w:tcW w:w="263" w:type="pct"/>
            <w:tcBorders>
              <w:top w:val="nil"/>
              <w:left w:val="nil"/>
              <w:bottom w:val="single" w:sz="4" w:space="0" w:color="000000"/>
              <w:right w:val="single" w:sz="4" w:space="0" w:color="000000"/>
            </w:tcBorders>
            <w:shd w:val="clear" w:color="000000" w:fill="F6EA98"/>
            <w:vAlign w:val="center"/>
            <w:hideMark/>
          </w:tcPr>
          <w:p w14:paraId="3E06E8D7" w14:textId="77777777" w:rsidR="008908D6" w:rsidRPr="008908D6" w:rsidRDefault="008908D6" w:rsidP="008908D6">
            <w:pPr>
              <w:spacing w:line="240" w:lineRule="auto"/>
              <w:ind w:firstLine="0"/>
              <w:jc w:val="righ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32,681,297</w:t>
            </w:r>
          </w:p>
        </w:tc>
        <w:tc>
          <w:tcPr>
            <w:tcW w:w="155" w:type="pct"/>
            <w:tcBorders>
              <w:top w:val="nil"/>
              <w:left w:val="nil"/>
              <w:bottom w:val="single" w:sz="4" w:space="0" w:color="000000"/>
              <w:right w:val="single" w:sz="4" w:space="0" w:color="000000"/>
            </w:tcBorders>
            <w:shd w:val="clear" w:color="000000" w:fill="F6EA98"/>
            <w:vAlign w:val="center"/>
            <w:hideMark/>
          </w:tcPr>
          <w:p w14:paraId="2A1F602A"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0</w:t>
            </w:r>
          </w:p>
        </w:tc>
        <w:tc>
          <w:tcPr>
            <w:tcW w:w="281" w:type="pct"/>
            <w:tcBorders>
              <w:top w:val="nil"/>
              <w:left w:val="nil"/>
              <w:bottom w:val="single" w:sz="4" w:space="0" w:color="000000"/>
              <w:right w:val="single" w:sz="4" w:space="0" w:color="000000"/>
            </w:tcBorders>
            <w:shd w:val="clear" w:color="000000" w:fill="F6EA98"/>
            <w:vAlign w:val="center"/>
            <w:hideMark/>
          </w:tcPr>
          <w:p w14:paraId="10B8FFDB" w14:textId="77777777" w:rsidR="008908D6" w:rsidRPr="008908D6" w:rsidRDefault="008908D6" w:rsidP="008908D6">
            <w:pPr>
              <w:spacing w:line="240" w:lineRule="auto"/>
              <w:ind w:firstLine="0"/>
              <w:jc w:val="righ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156,183,570</w:t>
            </w:r>
          </w:p>
        </w:tc>
        <w:tc>
          <w:tcPr>
            <w:tcW w:w="342" w:type="pct"/>
            <w:tcBorders>
              <w:top w:val="nil"/>
              <w:left w:val="nil"/>
              <w:bottom w:val="single" w:sz="4" w:space="0" w:color="000000"/>
              <w:right w:val="single" w:sz="4" w:space="0" w:color="000000"/>
            </w:tcBorders>
            <w:shd w:val="clear" w:color="000000" w:fill="F6EA98"/>
            <w:vAlign w:val="center"/>
            <w:hideMark/>
          </w:tcPr>
          <w:p w14:paraId="243C2ACF"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KECAMATAN PASIMASUNGGU</w:t>
            </w:r>
          </w:p>
        </w:tc>
      </w:tr>
      <w:tr w:rsidR="008908D6" w:rsidRPr="008908D6" w14:paraId="4C1DE4BB" w14:textId="77777777" w:rsidTr="008908D6">
        <w:trPr>
          <w:trHeight w:val="1620"/>
          <w:jc w:val="center"/>
        </w:trPr>
        <w:tc>
          <w:tcPr>
            <w:tcW w:w="340" w:type="pct"/>
            <w:tcBorders>
              <w:top w:val="nil"/>
              <w:left w:val="single" w:sz="4" w:space="0" w:color="000000"/>
              <w:bottom w:val="single" w:sz="4" w:space="0" w:color="000000"/>
              <w:right w:val="single" w:sz="4" w:space="0" w:color="000000"/>
            </w:tcBorders>
            <w:shd w:val="clear" w:color="000000" w:fill="B4F5A9"/>
            <w:vAlign w:val="center"/>
            <w:hideMark/>
          </w:tcPr>
          <w:p w14:paraId="2E82EEE5" w14:textId="77777777" w:rsidR="008908D6" w:rsidRPr="008908D6" w:rsidRDefault="008908D6" w:rsidP="008908D6">
            <w:pPr>
              <w:spacing w:line="240" w:lineRule="auto"/>
              <w:ind w:firstLine="0"/>
              <w:jc w:val="lef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lastRenderedPageBreak/>
              <w:t> </w:t>
            </w:r>
          </w:p>
        </w:tc>
        <w:tc>
          <w:tcPr>
            <w:tcW w:w="288" w:type="pct"/>
            <w:tcBorders>
              <w:top w:val="nil"/>
              <w:left w:val="nil"/>
              <w:bottom w:val="single" w:sz="4" w:space="0" w:color="000000"/>
              <w:right w:val="single" w:sz="4" w:space="0" w:color="000000"/>
            </w:tcBorders>
            <w:shd w:val="clear" w:color="000000" w:fill="B4F5A9"/>
            <w:vAlign w:val="center"/>
            <w:hideMark/>
          </w:tcPr>
          <w:p w14:paraId="7013A347" w14:textId="77777777" w:rsidR="008908D6" w:rsidRPr="008908D6" w:rsidRDefault="008908D6" w:rsidP="008908D6">
            <w:pPr>
              <w:spacing w:line="240" w:lineRule="auto"/>
              <w:ind w:firstLine="0"/>
              <w:jc w:val="lef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 </w:t>
            </w:r>
          </w:p>
        </w:tc>
        <w:tc>
          <w:tcPr>
            <w:tcW w:w="281" w:type="pct"/>
            <w:tcBorders>
              <w:top w:val="nil"/>
              <w:left w:val="nil"/>
              <w:bottom w:val="single" w:sz="4" w:space="0" w:color="000000"/>
              <w:right w:val="single" w:sz="4" w:space="0" w:color="000000"/>
            </w:tcBorders>
            <w:shd w:val="clear" w:color="000000" w:fill="B4F5A9"/>
            <w:vAlign w:val="center"/>
            <w:hideMark/>
          </w:tcPr>
          <w:p w14:paraId="3C6BBDB3" w14:textId="77777777" w:rsidR="008908D6" w:rsidRPr="008908D6" w:rsidRDefault="008908D6" w:rsidP="008908D6">
            <w:pPr>
              <w:spacing w:line="240" w:lineRule="auto"/>
              <w:ind w:firstLine="0"/>
              <w:jc w:val="lef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7.01.05.2.01</w:t>
            </w:r>
          </w:p>
        </w:tc>
        <w:tc>
          <w:tcPr>
            <w:tcW w:w="442" w:type="pct"/>
            <w:tcBorders>
              <w:top w:val="nil"/>
              <w:left w:val="nil"/>
              <w:bottom w:val="single" w:sz="4" w:space="0" w:color="000000"/>
              <w:right w:val="single" w:sz="4" w:space="0" w:color="000000"/>
            </w:tcBorders>
            <w:shd w:val="clear" w:color="000000" w:fill="B4F5A9"/>
            <w:vAlign w:val="center"/>
            <w:hideMark/>
          </w:tcPr>
          <w:p w14:paraId="0C594CE1" w14:textId="77777777" w:rsidR="008908D6" w:rsidRPr="008908D6" w:rsidRDefault="008908D6" w:rsidP="008908D6">
            <w:pPr>
              <w:spacing w:line="240" w:lineRule="auto"/>
              <w:ind w:firstLine="0"/>
              <w:jc w:val="lef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Penyelenggaraan   Urusan   Pemerintahan  Umum sesuai Penugasan Kepala Daerah</w:t>
            </w:r>
          </w:p>
        </w:tc>
        <w:tc>
          <w:tcPr>
            <w:tcW w:w="528" w:type="pct"/>
            <w:tcBorders>
              <w:top w:val="nil"/>
              <w:left w:val="nil"/>
              <w:bottom w:val="single" w:sz="4" w:space="0" w:color="000000"/>
              <w:right w:val="single" w:sz="4" w:space="0" w:color="000000"/>
            </w:tcBorders>
            <w:shd w:val="clear" w:color="000000" w:fill="B4F5A9"/>
            <w:vAlign w:val="center"/>
            <w:hideMark/>
          </w:tcPr>
          <w:p w14:paraId="58E706D7" w14:textId="77777777" w:rsidR="008908D6" w:rsidRPr="008908D6" w:rsidRDefault="008908D6" w:rsidP="008908D6">
            <w:pPr>
              <w:spacing w:line="240" w:lineRule="auto"/>
              <w:ind w:firstLine="0"/>
              <w:jc w:val="lef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PersentaseUrusan  Pemerintahan  Umum yang di  selenggarakan (%)</w:t>
            </w:r>
          </w:p>
        </w:tc>
        <w:tc>
          <w:tcPr>
            <w:tcW w:w="256" w:type="pct"/>
            <w:tcBorders>
              <w:top w:val="nil"/>
              <w:left w:val="nil"/>
              <w:bottom w:val="single" w:sz="4" w:space="0" w:color="000000"/>
              <w:right w:val="single" w:sz="4" w:space="0" w:color="000000"/>
            </w:tcBorders>
            <w:shd w:val="clear" w:color="000000" w:fill="B4F5A9"/>
            <w:vAlign w:val="center"/>
            <w:hideMark/>
          </w:tcPr>
          <w:p w14:paraId="31FE3B4D"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75</w:t>
            </w:r>
          </w:p>
        </w:tc>
        <w:tc>
          <w:tcPr>
            <w:tcW w:w="155" w:type="pct"/>
            <w:tcBorders>
              <w:top w:val="nil"/>
              <w:left w:val="nil"/>
              <w:bottom w:val="single" w:sz="4" w:space="0" w:color="000000"/>
              <w:right w:val="single" w:sz="4" w:space="0" w:color="000000"/>
            </w:tcBorders>
            <w:shd w:val="clear" w:color="000000" w:fill="B4F5A9"/>
            <w:vAlign w:val="center"/>
            <w:hideMark/>
          </w:tcPr>
          <w:p w14:paraId="0135C09C"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80</w:t>
            </w:r>
          </w:p>
        </w:tc>
        <w:tc>
          <w:tcPr>
            <w:tcW w:w="263" w:type="pct"/>
            <w:tcBorders>
              <w:top w:val="nil"/>
              <w:left w:val="nil"/>
              <w:bottom w:val="single" w:sz="4" w:space="0" w:color="000000"/>
              <w:right w:val="single" w:sz="4" w:space="0" w:color="000000"/>
            </w:tcBorders>
            <w:shd w:val="clear" w:color="000000" w:fill="B4F5A9"/>
            <w:vAlign w:val="center"/>
            <w:hideMark/>
          </w:tcPr>
          <w:p w14:paraId="062AC6AA" w14:textId="77777777" w:rsidR="008908D6" w:rsidRPr="008908D6" w:rsidRDefault="008908D6" w:rsidP="008908D6">
            <w:pPr>
              <w:spacing w:line="240" w:lineRule="auto"/>
              <w:ind w:firstLine="0"/>
              <w:jc w:val="righ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30,000,000</w:t>
            </w:r>
          </w:p>
        </w:tc>
        <w:tc>
          <w:tcPr>
            <w:tcW w:w="155" w:type="pct"/>
            <w:tcBorders>
              <w:top w:val="nil"/>
              <w:left w:val="nil"/>
              <w:bottom w:val="single" w:sz="4" w:space="0" w:color="000000"/>
              <w:right w:val="single" w:sz="4" w:space="0" w:color="000000"/>
            </w:tcBorders>
            <w:shd w:val="clear" w:color="000000" w:fill="B4F5A9"/>
            <w:vAlign w:val="center"/>
            <w:hideMark/>
          </w:tcPr>
          <w:p w14:paraId="32141EC2"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84</w:t>
            </w:r>
          </w:p>
        </w:tc>
        <w:tc>
          <w:tcPr>
            <w:tcW w:w="263" w:type="pct"/>
            <w:tcBorders>
              <w:top w:val="nil"/>
              <w:left w:val="nil"/>
              <w:bottom w:val="single" w:sz="4" w:space="0" w:color="000000"/>
              <w:right w:val="single" w:sz="4" w:space="0" w:color="000000"/>
            </w:tcBorders>
            <w:shd w:val="clear" w:color="000000" w:fill="B4F5A9"/>
            <w:vAlign w:val="center"/>
            <w:hideMark/>
          </w:tcPr>
          <w:p w14:paraId="48ECC3E3" w14:textId="77777777" w:rsidR="008908D6" w:rsidRPr="008908D6" w:rsidRDefault="008908D6" w:rsidP="008908D6">
            <w:pPr>
              <w:spacing w:line="240" w:lineRule="auto"/>
              <w:ind w:firstLine="0"/>
              <w:jc w:val="righ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30,410,700</w:t>
            </w:r>
          </w:p>
        </w:tc>
        <w:tc>
          <w:tcPr>
            <w:tcW w:w="155" w:type="pct"/>
            <w:tcBorders>
              <w:top w:val="nil"/>
              <w:left w:val="nil"/>
              <w:bottom w:val="single" w:sz="4" w:space="0" w:color="000000"/>
              <w:right w:val="single" w:sz="4" w:space="0" w:color="000000"/>
            </w:tcBorders>
            <w:shd w:val="clear" w:color="000000" w:fill="B4F5A9"/>
            <w:vAlign w:val="center"/>
            <w:hideMark/>
          </w:tcPr>
          <w:p w14:paraId="3E23B9FD"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90</w:t>
            </w:r>
          </w:p>
        </w:tc>
        <w:tc>
          <w:tcPr>
            <w:tcW w:w="263" w:type="pct"/>
            <w:tcBorders>
              <w:top w:val="nil"/>
              <w:left w:val="nil"/>
              <w:bottom w:val="single" w:sz="4" w:space="0" w:color="000000"/>
              <w:right w:val="single" w:sz="4" w:space="0" w:color="000000"/>
            </w:tcBorders>
            <w:shd w:val="clear" w:color="000000" w:fill="B4F5A9"/>
            <w:vAlign w:val="center"/>
            <w:hideMark/>
          </w:tcPr>
          <w:p w14:paraId="7BA2EAE2" w14:textId="77777777" w:rsidR="008908D6" w:rsidRPr="008908D6" w:rsidRDefault="008908D6" w:rsidP="008908D6">
            <w:pPr>
              <w:spacing w:line="240" w:lineRule="auto"/>
              <w:ind w:firstLine="0"/>
              <w:jc w:val="righ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31,171,880</w:t>
            </w:r>
          </w:p>
        </w:tc>
        <w:tc>
          <w:tcPr>
            <w:tcW w:w="155" w:type="pct"/>
            <w:tcBorders>
              <w:top w:val="nil"/>
              <w:left w:val="nil"/>
              <w:bottom w:val="single" w:sz="4" w:space="0" w:color="000000"/>
              <w:right w:val="single" w:sz="4" w:space="0" w:color="000000"/>
            </w:tcBorders>
            <w:shd w:val="clear" w:color="000000" w:fill="B4F5A9"/>
            <w:vAlign w:val="center"/>
            <w:hideMark/>
          </w:tcPr>
          <w:p w14:paraId="3419E759"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95</w:t>
            </w:r>
          </w:p>
        </w:tc>
        <w:tc>
          <w:tcPr>
            <w:tcW w:w="263" w:type="pct"/>
            <w:tcBorders>
              <w:top w:val="nil"/>
              <w:left w:val="nil"/>
              <w:bottom w:val="single" w:sz="4" w:space="0" w:color="000000"/>
              <w:right w:val="single" w:sz="4" w:space="0" w:color="000000"/>
            </w:tcBorders>
            <w:shd w:val="clear" w:color="000000" w:fill="B4F5A9"/>
            <w:vAlign w:val="center"/>
            <w:hideMark/>
          </w:tcPr>
          <w:p w14:paraId="60CD15ED" w14:textId="77777777" w:rsidR="008908D6" w:rsidRPr="008908D6" w:rsidRDefault="008908D6" w:rsidP="008908D6">
            <w:pPr>
              <w:spacing w:line="240" w:lineRule="auto"/>
              <w:ind w:firstLine="0"/>
              <w:jc w:val="righ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31,919,693</w:t>
            </w:r>
          </w:p>
        </w:tc>
        <w:tc>
          <w:tcPr>
            <w:tcW w:w="155" w:type="pct"/>
            <w:tcBorders>
              <w:top w:val="nil"/>
              <w:left w:val="nil"/>
              <w:bottom w:val="single" w:sz="4" w:space="0" w:color="000000"/>
              <w:right w:val="single" w:sz="4" w:space="0" w:color="000000"/>
            </w:tcBorders>
            <w:shd w:val="clear" w:color="000000" w:fill="B4F5A9"/>
            <w:vAlign w:val="center"/>
            <w:hideMark/>
          </w:tcPr>
          <w:p w14:paraId="36CF01B6"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100</w:t>
            </w:r>
          </w:p>
        </w:tc>
        <w:tc>
          <w:tcPr>
            <w:tcW w:w="263" w:type="pct"/>
            <w:tcBorders>
              <w:top w:val="nil"/>
              <w:left w:val="nil"/>
              <w:bottom w:val="single" w:sz="4" w:space="0" w:color="000000"/>
              <w:right w:val="single" w:sz="4" w:space="0" w:color="000000"/>
            </w:tcBorders>
            <w:shd w:val="clear" w:color="000000" w:fill="B4F5A9"/>
            <w:vAlign w:val="center"/>
            <w:hideMark/>
          </w:tcPr>
          <w:p w14:paraId="3E816A13" w14:textId="77777777" w:rsidR="008908D6" w:rsidRPr="008908D6" w:rsidRDefault="008908D6" w:rsidP="008908D6">
            <w:pPr>
              <w:spacing w:line="240" w:lineRule="auto"/>
              <w:ind w:firstLine="0"/>
              <w:jc w:val="righ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32,681,297</w:t>
            </w:r>
          </w:p>
        </w:tc>
        <w:tc>
          <w:tcPr>
            <w:tcW w:w="155" w:type="pct"/>
            <w:tcBorders>
              <w:top w:val="nil"/>
              <w:left w:val="nil"/>
              <w:bottom w:val="single" w:sz="4" w:space="0" w:color="000000"/>
              <w:right w:val="single" w:sz="4" w:space="0" w:color="000000"/>
            </w:tcBorders>
            <w:shd w:val="clear" w:color="000000" w:fill="B4F5A9"/>
            <w:vAlign w:val="center"/>
            <w:hideMark/>
          </w:tcPr>
          <w:p w14:paraId="05CF3545"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100</w:t>
            </w:r>
          </w:p>
        </w:tc>
        <w:tc>
          <w:tcPr>
            <w:tcW w:w="281" w:type="pct"/>
            <w:tcBorders>
              <w:top w:val="nil"/>
              <w:left w:val="nil"/>
              <w:bottom w:val="single" w:sz="4" w:space="0" w:color="000000"/>
              <w:right w:val="single" w:sz="4" w:space="0" w:color="000000"/>
            </w:tcBorders>
            <w:shd w:val="clear" w:color="000000" w:fill="B4F5A9"/>
            <w:vAlign w:val="center"/>
            <w:hideMark/>
          </w:tcPr>
          <w:p w14:paraId="793B4DC9" w14:textId="77777777" w:rsidR="008908D6" w:rsidRPr="008908D6" w:rsidRDefault="008908D6" w:rsidP="008908D6">
            <w:pPr>
              <w:spacing w:line="240" w:lineRule="auto"/>
              <w:ind w:firstLine="0"/>
              <w:jc w:val="righ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156,183,570</w:t>
            </w:r>
          </w:p>
        </w:tc>
        <w:tc>
          <w:tcPr>
            <w:tcW w:w="342" w:type="pct"/>
            <w:tcBorders>
              <w:top w:val="nil"/>
              <w:left w:val="nil"/>
              <w:bottom w:val="single" w:sz="4" w:space="0" w:color="000000"/>
              <w:right w:val="single" w:sz="4" w:space="0" w:color="000000"/>
            </w:tcBorders>
            <w:shd w:val="clear" w:color="000000" w:fill="B4F5A9"/>
            <w:vAlign w:val="center"/>
            <w:hideMark/>
          </w:tcPr>
          <w:p w14:paraId="73242149"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KECAMATAN PASIMASUNGGU</w:t>
            </w:r>
          </w:p>
        </w:tc>
      </w:tr>
      <w:tr w:rsidR="008908D6" w:rsidRPr="008908D6" w14:paraId="64302C81" w14:textId="77777777" w:rsidTr="008908D6">
        <w:trPr>
          <w:trHeight w:val="7020"/>
          <w:jc w:val="center"/>
        </w:trPr>
        <w:tc>
          <w:tcPr>
            <w:tcW w:w="340" w:type="pct"/>
            <w:tcBorders>
              <w:top w:val="nil"/>
              <w:left w:val="single" w:sz="4" w:space="0" w:color="000000"/>
              <w:bottom w:val="single" w:sz="4" w:space="0" w:color="000000"/>
              <w:right w:val="single" w:sz="4" w:space="0" w:color="000000"/>
            </w:tcBorders>
            <w:shd w:val="clear" w:color="auto" w:fill="auto"/>
            <w:vAlign w:val="center"/>
            <w:hideMark/>
          </w:tcPr>
          <w:p w14:paraId="31DCB379" w14:textId="77777777" w:rsidR="008908D6" w:rsidRPr="008908D6" w:rsidRDefault="008908D6" w:rsidP="008908D6">
            <w:pPr>
              <w:spacing w:line="240" w:lineRule="auto"/>
              <w:ind w:firstLine="0"/>
              <w:jc w:val="lef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lastRenderedPageBreak/>
              <w:t> </w:t>
            </w:r>
          </w:p>
        </w:tc>
        <w:tc>
          <w:tcPr>
            <w:tcW w:w="288" w:type="pct"/>
            <w:tcBorders>
              <w:top w:val="nil"/>
              <w:left w:val="nil"/>
              <w:bottom w:val="single" w:sz="4" w:space="0" w:color="000000"/>
              <w:right w:val="single" w:sz="4" w:space="0" w:color="000000"/>
            </w:tcBorders>
            <w:shd w:val="clear" w:color="auto" w:fill="auto"/>
            <w:vAlign w:val="center"/>
            <w:hideMark/>
          </w:tcPr>
          <w:p w14:paraId="7ADE051E" w14:textId="77777777" w:rsidR="008908D6" w:rsidRPr="008908D6" w:rsidRDefault="008908D6" w:rsidP="008908D6">
            <w:pPr>
              <w:spacing w:line="240" w:lineRule="auto"/>
              <w:ind w:firstLine="0"/>
              <w:jc w:val="lef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 </w:t>
            </w:r>
          </w:p>
        </w:tc>
        <w:tc>
          <w:tcPr>
            <w:tcW w:w="281" w:type="pct"/>
            <w:tcBorders>
              <w:top w:val="nil"/>
              <w:left w:val="nil"/>
              <w:bottom w:val="single" w:sz="4" w:space="0" w:color="000000"/>
              <w:right w:val="single" w:sz="4" w:space="0" w:color="000000"/>
            </w:tcBorders>
            <w:shd w:val="clear" w:color="auto" w:fill="auto"/>
            <w:vAlign w:val="center"/>
            <w:hideMark/>
          </w:tcPr>
          <w:p w14:paraId="327739C6" w14:textId="77777777" w:rsidR="008908D6" w:rsidRPr="008908D6" w:rsidRDefault="008908D6" w:rsidP="008908D6">
            <w:pPr>
              <w:spacing w:line="240" w:lineRule="auto"/>
              <w:ind w:firstLine="0"/>
              <w:jc w:val="lef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7.01.05.2.01.01</w:t>
            </w:r>
          </w:p>
        </w:tc>
        <w:tc>
          <w:tcPr>
            <w:tcW w:w="442" w:type="pct"/>
            <w:tcBorders>
              <w:top w:val="nil"/>
              <w:left w:val="nil"/>
              <w:bottom w:val="single" w:sz="4" w:space="0" w:color="000000"/>
              <w:right w:val="single" w:sz="4" w:space="0" w:color="000000"/>
            </w:tcBorders>
            <w:shd w:val="clear" w:color="auto" w:fill="auto"/>
            <w:vAlign w:val="center"/>
            <w:hideMark/>
          </w:tcPr>
          <w:p w14:paraId="22F02DBC" w14:textId="77777777" w:rsidR="008908D6" w:rsidRPr="008908D6" w:rsidRDefault="008908D6" w:rsidP="008908D6">
            <w:pPr>
              <w:spacing w:line="240" w:lineRule="auto"/>
              <w:ind w:firstLine="0"/>
              <w:jc w:val="lef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Pembinaan Wawasan Kebangsaan dan Ketahanan Nasional dalam rangka Memantapkan Pengamalan Pancasila, Pelaksanaan Undang- Undang Dasar Negara Republik Indonesia Tahun 1945, Pelestarian Bhinneka Tunggal Ika serta Pemertahanan dan Pemeliharaan Keutuhan Negara Kesatuan Republik Indonesia</w:t>
            </w:r>
          </w:p>
        </w:tc>
        <w:tc>
          <w:tcPr>
            <w:tcW w:w="528" w:type="pct"/>
            <w:tcBorders>
              <w:top w:val="nil"/>
              <w:left w:val="nil"/>
              <w:bottom w:val="single" w:sz="4" w:space="0" w:color="000000"/>
              <w:right w:val="single" w:sz="4" w:space="0" w:color="000000"/>
            </w:tcBorders>
            <w:shd w:val="clear" w:color="auto" w:fill="auto"/>
            <w:vAlign w:val="center"/>
            <w:hideMark/>
          </w:tcPr>
          <w:p w14:paraId="73173FBD" w14:textId="77777777" w:rsidR="008908D6" w:rsidRPr="008908D6" w:rsidRDefault="008908D6" w:rsidP="008908D6">
            <w:pPr>
              <w:spacing w:line="240" w:lineRule="auto"/>
              <w:ind w:firstLine="0"/>
              <w:jc w:val="lef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 xml:space="preserve">Jumlah Orang yang Mengikuti Pembinaan Wawasan Kebangsaan dan Ketahanan Nasional dalam rangka Memantapkan Pengamalan Pancasila, Pelaksanaan Undang-Undang Dasar Negara Republik Indonesia Tahun 1945, Pelestarian Bhinneka Tunggal Ika serta Pemertahanan dan Pemeliharaan Keutuhan Negara Kesatuan Republik Indonesia (Orang) </w:t>
            </w:r>
            <w:r w:rsidRPr="008908D6">
              <w:rPr>
                <w:rFonts w:eastAsia="Times New Roman" w:cs="Times New Roman"/>
                <w:color w:val="000000"/>
                <w:kern w:val="0"/>
                <w:sz w:val="14"/>
                <w:szCs w:val="14"/>
                <w:lang w:val="en-ID" w:eastAsia="en-ID"/>
                <w14:ligatures w14:val="none"/>
              </w:rPr>
              <w:br w:type="page"/>
            </w:r>
          </w:p>
        </w:tc>
        <w:tc>
          <w:tcPr>
            <w:tcW w:w="256" w:type="pct"/>
            <w:tcBorders>
              <w:top w:val="nil"/>
              <w:left w:val="nil"/>
              <w:bottom w:val="single" w:sz="4" w:space="0" w:color="000000"/>
              <w:right w:val="single" w:sz="4" w:space="0" w:color="000000"/>
            </w:tcBorders>
            <w:shd w:val="clear" w:color="auto" w:fill="auto"/>
            <w:vAlign w:val="center"/>
            <w:hideMark/>
          </w:tcPr>
          <w:p w14:paraId="5DF52993"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300</w:t>
            </w:r>
          </w:p>
        </w:tc>
        <w:tc>
          <w:tcPr>
            <w:tcW w:w="155" w:type="pct"/>
            <w:tcBorders>
              <w:top w:val="nil"/>
              <w:left w:val="nil"/>
              <w:bottom w:val="single" w:sz="4" w:space="0" w:color="000000"/>
              <w:right w:val="single" w:sz="4" w:space="0" w:color="000000"/>
            </w:tcBorders>
            <w:shd w:val="clear" w:color="auto" w:fill="auto"/>
            <w:vAlign w:val="center"/>
            <w:hideMark/>
          </w:tcPr>
          <w:p w14:paraId="2148C63E"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300</w:t>
            </w:r>
          </w:p>
        </w:tc>
        <w:tc>
          <w:tcPr>
            <w:tcW w:w="263" w:type="pct"/>
            <w:tcBorders>
              <w:top w:val="nil"/>
              <w:left w:val="nil"/>
              <w:bottom w:val="single" w:sz="4" w:space="0" w:color="000000"/>
              <w:right w:val="single" w:sz="4" w:space="0" w:color="000000"/>
            </w:tcBorders>
            <w:shd w:val="clear" w:color="auto" w:fill="auto"/>
            <w:vAlign w:val="center"/>
            <w:hideMark/>
          </w:tcPr>
          <w:p w14:paraId="7FEA0A31" w14:textId="77777777" w:rsidR="008908D6" w:rsidRPr="008908D6" w:rsidRDefault="008908D6" w:rsidP="008908D6">
            <w:pPr>
              <w:spacing w:line="240" w:lineRule="auto"/>
              <w:ind w:firstLine="0"/>
              <w:jc w:val="righ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25,000,000</w:t>
            </w:r>
          </w:p>
        </w:tc>
        <w:tc>
          <w:tcPr>
            <w:tcW w:w="155" w:type="pct"/>
            <w:tcBorders>
              <w:top w:val="nil"/>
              <w:left w:val="nil"/>
              <w:bottom w:val="single" w:sz="4" w:space="0" w:color="000000"/>
              <w:right w:val="single" w:sz="4" w:space="0" w:color="000000"/>
            </w:tcBorders>
            <w:shd w:val="clear" w:color="auto" w:fill="auto"/>
            <w:vAlign w:val="center"/>
            <w:hideMark/>
          </w:tcPr>
          <w:p w14:paraId="5095F98E"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300</w:t>
            </w:r>
          </w:p>
        </w:tc>
        <w:tc>
          <w:tcPr>
            <w:tcW w:w="263" w:type="pct"/>
            <w:tcBorders>
              <w:top w:val="nil"/>
              <w:left w:val="nil"/>
              <w:bottom w:val="single" w:sz="4" w:space="0" w:color="000000"/>
              <w:right w:val="single" w:sz="4" w:space="0" w:color="000000"/>
            </w:tcBorders>
            <w:shd w:val="clear" w:color="auto" w:fill="auto"/>
            <w:vAlign w:val="center"/>
            <w:hideMark/>
          </w:tcPr>
          <w:p w14:paraId="24938AE3" w14:textId="77777777" w:rsidR="008908D6" w:rsidRPr="008908D6" w:rsidRDefault="008908D6" w:rsidP="008908D6">
            <w:pPr>
              <w:spacing w:line="240" w:lineRule="auto"/>
              <w:ind w:firstLine="0"/>
              <w:jc w:val="righ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24,890,480</w:t>
            </w:r>
          </w:p>
        </w:tc>
        <w:tc>
          <w:tcPr>
            <w:tcW w:w="155" w:type="pct"/>
            <w:tcBorders>
              <w:top w:val="nil"/>
              <w:left w:val="nil"/>
              <w:bottom w:val="single" w:sz="4" w:space="0" w:color="000000"/>
              <w:right w:val="single" w:sz="4" w:space="0" w:color="000000"/>
            </w:tcBorders>
            <w:shd w:val="clear" w:color="auto" w:fill="auto"/>
            <w:vAlign w:val="center"/>
            <w:hideMark/>
          </w:tcPr>
          <w:p w14:paraId="4B43F92F"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300</w:t>
            </w:r>
          </w:p>
        </w:tc>
        <w:tc>
          <w:tcPr>
            <w:tcW w:w="263" w:type="pct"/>
            <w:tcBorders>
              <w:top w:val="nil"/>
              <w:left w:val="nil"/>
              <w:bottom w:val="single" w:sz="4" w:space="0" w:color="000000"/>
              <w:right w:val="single" w:sz="4" w:space="0" w:color="000000"/>
            </w:tcBorders>
            <w:shd w:val="clear" w:color="auto" w:fill="auto"/>
            <w:vAlign w:val="center"/>
            <w:hideMark/>
          </w:tcPr>
          <w:p w14:paraId="09BB6E4C" w14:textId="77777777" w:rsidR="008908D6" w:rsidRPr="008908D6" w:rsidRDefault="008908D6" w:rsidP="008908D6">
            <w:pPr>
              <w:spacing w:line="240" w:lineRule="auto"/>
              <w:ind w:firstLine="0"/>
              <w:jc w:val="righ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25,687,499</w:t>
            </w:r>
          </w:p>
        </w:tc>
        <w:tc>
          <w:tcPr>
            <w:tcW w:w="155" w:type="pct"/>
            <w:tcBorders>
              <w:top w:val="nil"/>
              <w:left w:val="nil"/>
              <w:bottom w:val="single" w:sz="4" w:space="0" w:color="000000"/>
              <w:right w:val="single" w:sz="4" w:space="0" w:color="000000"/>
            </w:tcBorders>
            <w:shd w:val="clear" w:color="auto" w:fill="auto"/>
            <w:vAlign w:val="center"/>
            <w:hideMark/>
          </w:tcPr>
          <w:p w14:paraId="76831480"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300</w:t>
            </w:r>
          </w:p>
        </w:tc>
        <w:tc>
          <w:tcPr>
            <w:tcW w:w="263" w:type="pct"/>
            <w:tcBorders>
              <w:top w:val="nil"/>
              <w:left w:val="nil"/>
              <w:bottom w:val="single" w:sz="4" w:space="0" w:color="000000"/>
              <w:right w:val="single" w:sz="4" w:space="0" w:color="000000"/>
            </w:tcBorders>
            <w:shd w:val="clear" w:color="auto" w:fill="auto"/>
            <w:vAlign w:val="center"/>
            <w:hideMark/>
          </w:tcPr>
          <w:p w14:paraId="1DB669DD" w14:textId="77777777" w:rsidR="008908D6" w:rsidRPr="008908D6" w:rsidRDefault="008908D6" w:rsidP="008908D6">
            <w:pPr>
              <w:spacing w:line="240" w:lineRule="auto"/>
              <w:ind w:firstLine="0"/>
              <w:jc w:val="righ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26,488,082</w:t>
            </w:r>
          </w:p>
        </w:tc>
        <w:tc>
          <w:tcPr>
            <w:tcW w:w="155" w:type="pct"/>
            <w:tcBorders>
              <w:top w:val="nil"/>
              <w:left w:val="nil"/>
              <w:bottom w:val="single" w:sz="4" w:space="0" w:color="000000"/>
              <w:right w:val="single" w:sz="4" w:space="0" w:color="000000"/>
            </w:tcBorders>
            <w:shd w:val="clear" w:color="auto" w:fill="auto"/>
            <w:vAlign w:val="center"/>
            <w:hideMark/>
          </w:tcPr>
          <w:p w14:paraId="7A080465"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300</w:t>
            </w:r>
          </w:p>
        </w:tc>
        <w:tc>
          <w:tcPr>
            <w:tcW w:w="263" w:type="pct"/>
            <w:tcBorders>
              <w:top w:val="nil"/>
              <w:left w:val="nil"/>
              <w:bottom w:val="single" w:sz="4" w:space="0" w:color="000000"/>
              <w:right w:val="single" w:sz="4" w:space="0" w:color="000000"/>
            </w:tcBorders>
            <w:shd w:val="clear" w:color="auto" w:fill="auto"/>
            <w:vAlign w:val="center"/>
            <w:hideMark/>
          </w:tcPr>
          <w:p w14:paraId="209D90FA" w14:textId="77777777" w:rsidR="008908D6" w:rsidRPr="008908D6" w:rsidRDefault="008908D6" w:rsidP="008908D6">
            <w:pPr>
              <w:spacing w:line="240" w:lineRule="auto"/>
              <w:ind w:firstLine="0"/>
              <w:jc w:val="righ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27,284,987</w:t>
            </w:r>
          </w:p>
        </w:tc>
        <w:tc>
          <w:tcPr>
            <w:tcW w:w="155" w:type="pct"/>
            <w:tcBorders>
              <w:top w:val="nil"/>
              <w:left w:val="nil"/>
              <w:bottom w:val="single" w:sz="4" w:space="0" w:color="000000"/>
              <w:right w:val="single" w:sz="4" w:space="0" w:color="000000"/>
            </w:tcBorders>
            <w:shd w:val="clear" w:color="auto" w:fill="auto"/>
            <w:vAlign w:val="center"/>
            <w:hideMark/>
          </w:tcPr>
          <w:p w14:paraId="57CF8B14"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1500</w:t>
            </w:r>
          </w:p>
        </w:tc>
        <w:tc>
          <w:tcPr>
            <w:tcW w:w="281" w:type="pct"/>
            <w:tcBorders>
              <w:top w:val="nil"/>
              <w:left w:val="nil"/>
              <w:bottom w:val="single" w:sz="4" w:space="0" w:color="000000"/>
              <w:right w:val="single" w:sz="4" w:space="0" w:color="000000"/>
            </w:tcBorders>
            <w:shd w:val="clear" w:color="auto" w:fill="auto"/>
            <w:vAlign w:val="center"/>
            <w:hideMark/>
          </w:tcPr>
          <w:p w14:paraId="50176A50" w14:textId="77777777" w:rsidR="008908D6" w:rsidRPr="008908D6" w:rsidRDefault="008908D6" w:rsidP="008908D6">
            <w:pPr>
              <w:spacing w:line="240" w:lineRule="auto"/>
              <w:ind w:firstLine="0"/>
              <w:jc w:val="righ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129,351,048</w:t>
            </w:r>
          </w:p>
        </w:tc>
        <w:tc>
          <w:tcPr>
            <w:tcW w:w="342" w:type="pct"/>
            <w:tcBorders>
              <w:top w:val="nil"/>
              <w:left w:val="nil"/>
              <w:bottom w:val="single" w:sz="4" w:space="0" w:color="000000"/>
              <w:right w:val="single" w:sz="4" w:space="0" w:color="000000"/>
            </w:tcBorders>
            <w:shd w:val="clear" w:color="auto" w:fill="auto"/>
            <w:vAlign w:val="center"/>
            <w:hideMark/>
          </w:tcPr>
          <w:p w14:paraId="2D56560E"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KECAMATAN PASIMASUNGGU</w:t>
            </w:r>
          </w:p>
        </w:tc>
      </w:tr>
      <w:tr w:rsidR="008908D6" w:rsidRPr="008908D6" w14:paraId="374AD928" w14:textId="77777777" w:rsidTr="008908D6">
        <w:trPr>
          <w:trHeight w:val="3780"/>
          <w:jc w:val="center"/>
        </w:trPr>
        <w:tc>
          <w:tcPr>
            <w:tcW w:w="340" w:type="pct"/>
            <w:tcBorders>
              <w:top w:val="nil"/>
              <w:left w:val="single" w:sz="4" w:space="0" w:color="000000"/>
              <w:bottom w:val="single" w:sz="4" w:space="0" w:color="000000"/>
              <w:right w:val="single" w:sz="4" w:space="0" w:color="000000"/>
            </w:tcBorders>
            <w:shd w:val="clear" w:color="auto" w:fill="auto"/>
            <w:vAlign w:val="center"/>
            <w:hideMark/>
          </w:tcPr>
          <w:p w14:paraId="27282D67" w14:textId="77777777" w:rsidR="008908D6" w:rsidRPr="008908D6" w:rsidRDefault="008908D6" w:rsidP="008908D6">
            <w:pPr>
              <w:spacing w:line="240" w:lineRule="auto"/>
              <w:ind w:firstLine="0"/>
              <w:jc w:val="lef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lastRenderedPageBreak/>
              <w:t> </w:t>
            </w:r>
          </w:p>
        </w:tc>
        <w:tc>
          <w:tcPr>
            <w:tcW w:w="288" w:type="pct"/>
            <w:tcBorders>
              <w:top w:val="nil"/>
              <w:left w:val="nil"/>
              <w:bottom w:val="single" w:sz="4" w:space="0" w:color="000000"/>
              <w:right w:val="single" w:sz="4" w:space="0" w:color="000000"/>
            </w:tcBorders>
            <w:shd w:val="clear" w:color="auto" w:fill="auto"/>
            <w:vAlign w:val="center"/>
            <w:hideMark/>
          </w:tcPr>
          <w:p w14:paraId="4B628868" w14:textId="77777777" w:rsidR="008908D6" w:rsidRPr="008908D6" w:rsidRDefault="008908D6" w:rsidP="008908D6">
            <w:pPr>
              <w:spacing w:line="240" w:lineRule="auto"/>
              <w:ind w:firstLine="0"/>
              <w:jc w:val="lef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 </w:t>
            </w:r>
          </w:p>
        </w:tc>
        <w:tc>
          <w:tcPr>
            <w:tcW w:w="281" w:type="pct"/>
            <w:tcBorders>
              <w:top w:val="nil"/>
              <w:left w:val="nil"/>
              <w:bottom w:val="single" w:sz="4" w:space="0" w:color="000000"/>
              <w:right w:val="single" w:sz="4" w:space="0" w:color="000000"/>
            </w:tcBorders>
            <w:shd w:val="clear" w:color="auto" w:fill="auto"/>
            <w:vAlign w:val="center"/>
            <w:hideMark/>
          </w:tcPr>
          <w:p w14:paraId="1E17DC45" w14:textId="77777777" w:rsidR="008908D6" w:rsidRPr="008908D6" w:rsidRDefault="008908D6" w:rsidP="008908D6">
            <w:pPr>
              <w:spacing w:line="240" w:lineRule="auto"/>
              <w:ind w:firstLine="0"/>
              <w:jc w:val="lef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7.01.05.2.01.04</w:t>
            </w:r>
          </w:p>
        </w:tc>
        <w:tc>
          <w:tcPr>
            <w:tcW w:w="442" w:type="pct"/>
            <w:tcBorders>
              <w:top w:val="nil"/>
              <w:left w:val="nil"/>
              <w:bottom w:val="single" w:sz="4" w:space="0" w:color="000000"/>
              <w:right w:val="single" w:sz="4" w:space="0" w:color="000000"/>
            </w:tcBorders>
            <w:shd w:val="clear" w:color="auto" w:fill="auto"/>
            <w:vAlign w:val="center"/>
            <w:hideMark/>
          </w:tcPr>
          <w:p w14:paraId="1469F86B" w14:textId="77777777" w:rsidR="008908D6" w:rsidRPr="008908D6" w:rsidRDefault="008908D6" w:rsidP="008908D6">
            <w:pPr>
              <w:spacing w:line="240" w:lineRule="auto"/>
              <w:ind w:firstLine="0"/>
              <w:jc w:val="lef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Pembinaan Kerukunan Antar Suku dan Intra Suku, Umat Beragama, Ras, dan Golongan Lainnya Guna Mewujudkan Stabilitas Keamanan Lokal, Regional, dan Nasional</w:t>
            </w:r>
          </w:p>
        </w:tc>
        <w:tc>
          <w:tcPr>
            <w:tcW w:w="528" w:type="pct"/>
            <w:tcBorders>
              <w:top w:val="nil"/>
              <w:left w:val="nil"/>
              <w:bottom w:val="single" w:sz="4" w:space="0" w:color="000000"/>
              <w:right w:val="single" w:sz="4" w:space="0" w:color="000000"/>
            </w:tcBorders>
            <w:shd w:val="clear" w:color="auto" w:fill="auto"/>
            <w:vAlign w:val="center"/>
            <w:hideMark/>
          </w:tcPr>
          <w:p w14:paraId="406BE0EF" w14:textId="77777777" w:rsidR="008908D6" w:rsidRPr="008908D6" w:rsidRDefault="008908D6" w:rsidP="008908D6">
            <w:pPr>
              <w:spacing w:line="240" w:lineRule="auto"/>
              <w:ind w:firstLine="0"/>
              <w:jc w:val="lef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 xml:space="preserve">Jumlah Orang yang Mengikuti Pembinaan Kerukunan Antar Suku dan Intra Suku , Umat Beragama, Ras, dan Golongan Lainnya Guna Mewujudkan Stabilitas Keamanan Lokal,Regional, dan Nasional (Orang) </w:t>
            </w:r>
          </w:p>
        </w:tc>
        <w:tc>
          <w:tcPr>
            <w:tcW w:w="256" w:type="pct"/>
            <w:tcBorders>
              <w:top w:val="nil"/>
              <w:left w:val="nil"/>
              <w:bottom w:val="single" w:sz="4" w:space="0" w:color="000000"/>
              <w:right w:val="single" w:sz="4" w:space="0" w:color="000000"/>
            </w:tcBorders>
            <w:shd w:val="clear" w:color="auto" w:fill="auto"/>
            <w:vAlign w:val="center"/>
            <w:hideMark/>
          </w:tcPr>
          <w:p w14:paraId="05A11648"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50</w:t>
            </w:r>
          </w:p>
        </w:tc>
        <w:tc>
          <w:tcPr>
            <w:tcW w:w="155" w:type="pct"/>
            <w:tcBorders>
              <w:top w:val="nil"/>
              <w:left w:val="nil"/>
              <w:bottom w:val="single" w:sz="4" w:space="0" w:color="000000"/>
              <w:right w:val="single" w:sz="4" w:space="0" w:color="000000"/>
            </w:tcBorders>
            <w:shd w:val="clear" w:color="auto" w:fill="auto"/>
            <w:vAlign w:val="center"/>
            <w:hideMark/>
          </w:tcPr>
          <w:p w14:paraId="0FE07963"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50</w:t>
            </w:r>
          </w:p>
        </w:tc>
        <w:tc>
          <w:tcPr>
            <w:tcW w:w="263" w:type="pct"/>
            <w:tcBorders>
              <w:top w:val="nil"/>
              <w:left w:val="nil"/>
              <w:bottom w:val="single" w:sz="4" w:space="0" w:color="000000"/>
              <w:right w:val="single" w:sz="4" w:space="0" w:color="000000"/>
            </w:tcBorders>
            <w:shd w:val="clear" w:color="auto" w:fill="auto"/>
            <w:vAlign w:val="center"/>
            <w:hideMark/>
          </w:tcPr>
          <w:p w14:paraId="319D8B68" w14:textId="77777777" w:rsidR="008908D6" w:rsidRPr="008908D6" w:rsidRDefault="008908D6" w:rsidP="008908D6">
            <w:pPr>
              <w:spacing w:line="240" w:lineRule="auto"/>
              <w:ind w:firstLine="0"/>
              <w:jc w:val="righ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5,000,000</w:t>
            </w:r>
          </w:p>
        </w:tc>
        <w:tc>
          <w:tcPr>
            <w:tcW w:w="155" w:type="pct"/>
            <w:tcBorders>
              <w:top w:val="nil"/>
              <w:left w:val="nil"/>
              <w:bottom w:val="single" w:sz="4" w:space="0" w:color="000000"/>
              <w:right w:val="single" w:sz="4" w:space="0" w:color="000000"/>
            </w:tcBorders>
            <w:shd w:val="clear" w:color="auto" w:fill="auto"/>
            <w:vAlign w:val="center"/>
            <w:hideMark/>
          </w:tcPr>
          <w:p w14:paraId="03F9D05A"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50</w:t>
            </w:r>
          </w:p>
        </w:tc>
        <w:tc>
          <w:tcPr>
            <w:tcW w:w="263" w:type="pct"/>
            <w:tcBorders>
              <w:top w:val="nil"/>
              <w:left w:val="nil"/>
              <w:bottom w:val="single" w:sz="4" w:space="0" w:color="000000"/>
              <w:right w:val="single" w:sz="4" w:space="0" w:color="000000"/>
            </w:tcBorders>
            <w:shd w:val="clear" w:color="auto" w:fill="auto"/>
            <w:vAlign w:val="center"/>
            <w:hideMark/>
          </w:tcPr>
          <w:p w14:paraId="21BACFAF" w14:textId="77777777" w:rsidR="008908D6" w:rsidRPr="008908D6" w:rsidRDefault="008908D6" w:rsidP="008908D6">
            <w:pPr>
              <w:spacing w:line="240" w:lineRule="auto"/>
              <w:ind w:firstLine="0"/>
              <w:jc w:val="righ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5,520,220</w:t>
            </w:r>
          </w:p>
        </w:tc>
        <w:tc>
          <w:tcPr>
            <w:tcW w:w="155" w:type="pct"/>
            <w:tcBorders>
              <w:top w:val="nil"/>
              <w:left w:val="nil"/>
              <w:bottom w:val="single" w:sz="4" w:space="0" w:color="000000"/>
              <w:right w:val="single" w:sz="4" w:space="0" w:color="000000"/>
            </w:tcBorders>
            <w:shd w:val="clear" w:color="auto" w:fill="auto"/>
            <w:vAlign w:val="center"/>
            <w:hideMark/>
          </w:tcPr>
          <w:p w14:paraId="16BE2EE3"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50</w:t>
            </w:r>
          </w:p>
        </w:tc>
        <w:tc>
          <w:tcPr>
            <w:tcW w:w="263" w:type="pct"/>
            <w:tcBorders>
              <w:top w:val="nil"/>
              <w:left w:val="nil"/>
              <w:bottom w:val="single" w:sz="4" w:space="0" w:color="000000"/>
              <w:right w:val="single" w:sz="4" w:space="0" w:color="000000"/>
            </w:tcBorders>
            <w:shd w:val="clear" w:color="auto" w:fill="auto"/>
            <w:vAlign w:val="center"/>
            <w:hideMark/>
          </w:tcPr>
          <w:p w14:paraId="19198ACA" w14:textId="77777777" w:rsidR="008908D6" w:rsidRPr="008908D6" w:rsidRDefault="008908D6" w:rsidP="008908D6">
            <w:pPr>
              <w:spacing w:line="240" w:lineRule="auto"/>
              <w:ind w:firstLine="0"/>
              <w:jc w:val="righ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5,484,381</w:t>
            </w:r>
          </w:p>
        </w:tc>
        <w:tc>
          <w:tcPr>
            <w:tcW w:w="155" w:type="pct"/>
            <w:tcBorders>
              <w:top w:val="nil"/>
              <w:left w:val="nil"/>
              <w:bottom w:val="single" w:sz="4" w:space="0" w:color="000000"/>
              <w:right w:val="single" w:sz="4" w:space="0" w:color="000000"/>
            </w:tcBorders>
            <w:shd w:val="clear" w:color="auto" w:fill="auto"/>
            <w:vAlign w:val="center"/>
            <w:hideMark/>
          </w:tcPr>
          <w:p w14:paraId="03EE3670"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50</w:t>
            </w:r>
          </w:p>
        </w:tc>
        <w:tc>
          <w:tcPr>
            <w:tcW w:w="263" w:type="pct"/>
            <w:tcBorders>
              <w:top w:val="nil"/>
              <w:left w:val="nil"/>
              <w:bottom w:val="single" w:sz="4" w:space="0" w:color="000000"/>
              <w:right w:val="single" w:sz="4" w:space="0" w:color="000000"/>
            </w:tcBorders>
            <w:shd w:val="clear" w:color="auto" w:fill="auto"/>
            <w:vAlign w:val="center"/>
            <w:hideMark/>
          </w:tcPr>
          <w:p w14:paraId="64AB0C00" w14:textId="77777777" w:rsidR="008908D6" w:rsidRPr="008908D6" w:rsidRDefault="008908D6" w:rsidP="008908D6">
            <w:pPr>
              <w:spacing w:line="240" w:lineRule="auto"/>
              <w:ind w:firstLine="0"/>
              <w:jc w:val="righ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5,431,611</w:t>
            </w:r>
          </w:p>
        </w:tc>
        <w:tc>
          <w:tcPr>
            <w:tcW w:w="155" w:type="pct"/>
            <w:tcBorders>
              <w:top w:val="nil"/>
              <w:left w:val="nil"/>
              <w:bottom w:val="single" w:sz="4" w:space="0" w:color="000000"/>
              <w:right w:val="single" w:sz="4" w:space="0" w:color="000000"/>
            </w:tcBorders>
            <w:shd w:val="clear" w:color="auto" w:fill="auto"/>
            <w:vAlign w:val="center"/>
            <w:hideMark/>
          </w:tcPr>
          <w:p w14:paraId="10F84760"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50</w:t>
            </w:r>
          </w:p>
        </w:tc>
        <w:tc>
          <w:tcPr>
            <w:tcW w:w="263" w:type="pct"/>
            <w:tcBorders>
              <w:top w:val="nil"/>
              <w:left w:val="nil"/>
              <w:bottom w:val="single" w:sz="4" w:space="0" w:color="000000"/>
              <w:right w:val="single" w:sz="4" w:space="0" w:color="000000"/>
            </w:tcBorders>
            <w:shd w:val="clear" w:color="auto" w:fill="auto"/>
            <w:vAlign w:val="center"/>
            <w:hideMark/>
          </w:tcPr>
          <w:p w14:paraId="1FD6EC84" w14:textId="77777777" w:rsidR="008908D6" w:rsidRPr="008908D6" w:rsidRDefault="008908D6" w:rsidP="008908D6">
            <w:pPr>
              <w:spacing w:line="240" w:lineRule="auto"/>
              <w:ind w:firstLine="0"/>
              <w:jc w:val="righ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5,396,310</w:t>
            </w:r>
          </w:p>
        </w:tc>
        <w:tc>
          <w:tcPr>
            <w:tcW w:w="155" w:type="pct"/>
            <w:tcBorders>
              <w:top w:val="nil"/>
              <w:left w:val="nil"/>
              <w:bottom w:val="single" w:sz="4" w:space="0" w:color="000000"/>
              <w:right w:val="single" w:sz="4" w:space="0" w:color="000000"/>
            </w:tcBorders>
            <w:shd w:val="clear" w:color="auto" w:fill="auto"/>
            <w:vAlign w:val="center"/>
            <w:hideMark/>
          </w:tcPr>
          <w:p w14:paraId="133C581A"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250</w:t>
            </w:r>
          </w:p>
        </w:tc>
        <w:tc>
          <w:tcPr>
            <w:tcW w:w="281" w:type="pct"/>
            <w:tcBorders>
              <w:top w:val="nil"/>
              <w:left w:val="nil"/>
              <w:bottom w:val="single" w:sz="4" w:space="0" w:color="000000"/>
              <w:right w:val="single" w:sz="4" w:space="0" w:color="000000"/>
            </w:tcBorders>
            <w:shd w:val="clear" w:color="auto" w:fill="auto"/>
            <w:vAlign w:val="center"/>
            <w:hideMark/>
          </w:tcPr>
          <w:p w14:paraId="0D0C9040" w14:textId="77777777" w:rsidR="008908D6" w:rsidRPr="008908D6" w:rsidRDefault="008908D6" w:rsidP="008908D6">
            <w:pPr>
              <w:spacing w:line="240" w:lineRule="auto"/>
              <w:ind w:firstLine="0"/>
              <w:jc w:val="righ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26,832,522</w:t>
            </w:r>
          </w:p>
        </w:tc>
        <w:tc>
          <w:tcPr>
            <w:tcW w:w="342" w:type="pct"/>
            <w:tcBorders>
              <w:top w:val="nil"/>
              <w:left w:val="nil"/>
              <w:bottom w:val="single" w:sz="4" w:space="0" w:color="000000"/>
              <w:right w:val="single" w:sz="4" w:space="0" w:color="000000"/>
            </w:tcBorders>
            <w:shd w:val="clear" w:color="auto" w:fill="auto"/>
            <w:vAlign w:val="center"/>
            <w:hideMark/>
          </w:tcPr>
          <w:p w14:paraId="3606A092"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KECAMATAN PASIMASUNGGU</w:t>
            </w:r>
          </w:p>
        </w:tc>
      </w:tr>
      <w:tr w:rsidR="008908D6" w:rsidRPr="008908D6" w14:paraId="75EDE627" w14:textId="77777777" w:rsidTr="008908D6">
        <w:trPr>
          <w:trHeight w:val="1440"/>
          <w:jc w:val="center"/>
        </w:trPr>
        <w:tc>
          <w:tcPr>
            <w:tcW w:w="340" w:type="pct"/>
            <w:tcBorders>
              <w:top w:val="nil"/>
              <w:left w:val="single" w:sz="4" w:space="0" w:color="000000"/>
              <w:bottom w:val="single" w:sz="4" w:space="0" w:color="000000"/>
              <w:right w:val="single" w:sz="4" w:space="0" w:color="000000"/>
            </w:tcBorders>
            <w:shd w:val="clear" w:color="000000" w:fill="D4E8EE"/>
            <w:vAlign w:val="center"/>
            <w:hideMark/>
          </w:tcPr>
          <w:p w14:paraId="4D799E62" w14:textId="77777777" w:rsidR="008908D6" w:rsidRPr="008908D6" w:rsidRDefault="008908D6" w:rsidP="008908D6">
            <w:pPr>
              <w:spacing w:line="240" w:lineRule="auto"/>
              <w:ind w:firstLine="0"/>
              <w:jc w:val="lef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Meningkatkan kapasitas dan fasilitas perdesaan Kecamatan Pasimasunggu</w:t>
            </w:r>
          </w:p>
        </w:tc>
        <w:tc>
          <w:tcPr>
            <w:tcW w:w="288" w:type="pct"/>
            <w:tcBorders>
              <w:top w:val="nil"/>
              <w:left w:val="nil"/>
              <w:bottom w:val="single" w:sz="4" w:space="0" w:color="000000"/>
              <w:right w:val="single" w:sz="4" w:space="0" w:color="000000"/>
            </w:tcBorders>
            <w:shd w:val="clear" w:color="000000" w:fill="D4E8EE"/>
            <w:vAlign w:val="center"/>
            <w:hideMark/>
          </w:tcPr>
          <w:p w14:paraId="4DBE010C" w14:textId="77777777" w:rsidR="008908D6" w:rsidRPr="008908D6" w:rsidRDefault="008908D6" w:rsidP="008908D6">
            <w:pPr>
              <w:spacing w:line="240" w:lineRule="auto"/>
              <w:ind w:firstLine="0"/>
              <w:jc w:val="lef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 </w:t>
            </w:r>
          </w:p>
        </w:tc>
        <w:tc>
          <w:tcPr>
            <w:tcW w:w="281" w:type="pct"/>
            <w:tcBorders>
              <w:top w:val="nil"/>
              <w:left w:val="nil"/>
              <w:bottom w:val="single" w:sz="4" w:space="0" w:color="000000"/>
              <w:right w:val="single" w:sz="4" w:space="0" w:color="000000"/>
            </w:tcBorders>
            <w:shd w:val="clear" w:color="000000" w:fill="D4E8EE"/>
            <w:vAlign w:val="center"/>
            <w:hideMark/>
          </w:tcPr>
          <w:p w14:paraId="0D3B1556" w14:textId="77777777" w:rsidR="008908D6" w:rsidRPr="008908D6" w:rsidRDefault="008908D6" w:rsidP="008908D6">
            <w:pPr>
              <w:spacing w:line="240" w:lineRule="auto"/>
              <w:ind w:firstLine="0"/>
              <w:jc w:val="lef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 </w:t>
            </w:r>
          </w:p>
        </w:tc>
        <w:tc>
          <w:tcPr>
            <w:tcW w:w="442" w:type="pct"/>
            <w:tcBorders>
              <w:top w:val="nil"/>
              <w:left w:val="nil"/>
              <w:bottom w:val="single" w:sz="4" w:space="0" w:color="000000"/>
              <w:right w:val="single" w:sz="4" w:space="0" w:color="000000"/>
            </w:tcBorders>
            <w:shd w:val="clear" w:color="000000" w:fill="D4E8EE"/>
            <w:vAlign w:val="center"/>
            <w:hideMark/>
          </w:tcPr>
          <w:p w14:paraId="2EAE2DE7" w14:textId="77777777" w:rsidR="008908D6" w:rsidRPr="008908D6" w:rsidRDefault="008908D6" w:rsidP="008908D6">
            <w:pPr>
              <w:spacing w:line="240" w:lineRule="auto"/>
              <w:ind w:firstLine="0"/>
              <w:jc w:val="lef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 </w:t>
            </w:r>
          </w:p>
        </w:tc>
        <w:tc>
          <w:tcPr>
            <w:tcW w:w="528" w:type="pct"/>
            <w:tcBorders>
              <w:top w:val="nil"/>
              <w:left w:val="nil"/>
              <w:bottom w:val="single" w:sz="4" w:space="0" w:color="000000"/>
              <w:right w:val="single" w:sz="4" w:space="0" w:color="000000"/>
            </w:tcBorders>
            <w:shd w:val="clear" w:color="000000" w:fill="D4E8EE"/>
            <w:vAlign w:val="center"/>
            <w:hideMark/>
          </w:tcPr>
          <w:p w14:paraId="6B23D074" w14:textId="77777777" w:rsidR="008908D6" w:rsidRPr="008908D6" w:rsidRDefault="008908D6" w:rsidP="008908D6">
            <w:pPr>
              <w:spacing w:line="240" w:lineRule="auto"/>
              <w:ind w:firstLine="0"/>
              <w:jc w:val="lef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Indeks Desa Membangun Kecamatan Pasimasunggu</w:t>
            </w:r>
          </w:p>
        </w:tc>
        <w:tc>
          <w:tcPr>
            <w:tcW w:w="256" w:type="pct"/>
            <w:tcBorders>
              <w:top w:val="nil"/>
              <w:left w:val="nil"/>
              <w:bottom w:val="single" w:sz="4" w:space="0" w:color="000000"/>
              <w:right w:val="single" w:sz="4" w:space="0" w:color="000000"/>
            </w:tcBorders>
            <w:shd w:val="clear" w:color="000000" w:fill="D4E8EE"/>
            <w:vAlign w:val="center"/>
            <w:hideMark/>
          </w:tcPr>
          <w:p w14:paraId="5800F4AA"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0</w:t>
            </w:r>
          </w:p>
        </w:tc>
        <w:tc>
          <w:tcPr>
            <w:tcW w:w="155" w:type="pct"/>
            <w:tcBorders>
              <w:top w:val="nil"/>
              <w:left w:val="nil"/>
              <w:bottom w:val="single" w:sz="4" w:space="0" w:color="000000"/>
              <w:right w:val="single" w:sz="4" w:space="0" w:color="000000"/>
            </w:tcBorders>
            <w:shd w:val="clear" w:color="000000" w:fill="D4E8EE"/>
            <w:vAlign w:val="center"/>
            <w:hideMark/>
          </w:tcPr>
          <w:p w14:paraId="37B707C8"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0,6300</w:t>
            </w:r>
          </w:p>
        </w:tc>
        <w:tc>
          <w:tcPr>
            <w:tcW w:w="263" w:type="pct"/>
            <w:tcBorders>
              <w:top w:val="nil"/>
              <w:left w:val="nil"/>
              <w:bottom w:val="single" w:sz="4" w:space="0" w:color="000000"/>
              <w:right w:val="single" w:sz="4" w:space="0" w:color="000000"/>
            </w:tcBorders>
            <w:shd w:val="clear" w:color="000000" w:fill="D4E8EE"/>
            <w:vAlign w:val="center"/>
            <w:hideMark/>
          </w:tcPr>
          <w:p w14:paraId="03B25E53" w14:textId="77777777" w:rsidR="008908D6" w:rsidRPr="008908D6" w:rsidRDefault="008908D6" w:rsidP="008908D6">
            <w:pPr>
              <w:spacing w:line="240" w:lineRule="auto"/>
              <w:ind w:firstLine="0"/>
              <w:jc w:val="righ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2,161,399,519</w:t>
            </w:r>
          </w:p>
        </w:tc>
        <w:tc>
          <w:tcPr>
            <w:tcW w:w="155" w:type="pct"/>
            <w:tcBorders>
              <w:top w:val="nil"/>
              <w:left w:val="nil"/>
              <w:bottom w:val="single" w:sz="4" w:space="0" w:color="000000"/>
              <w:right w:val="single" w:sz="4" w:space="0" w:color="000000"/>
            </w:tcBorders>
            <w:shd w:val="clear" w:color="000000" w:fill="D4E8EE"/>
            <w:vAlign w:val="center"/>
            <w:hideMark/>
          </w:tcPr>
          <w:p w14:paraId="6CD94162"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0,6650</w:t>
            </w:r>
          </w:p>
        </w:tc>
        <w:tc>
          <w:tcPr>
            <w:tcW w:w="263" w:type="pct"/>
            <w:tcBorders>
              <w:top w:val="nil"/>
              <w:left w:val="nil"/>
              <w:bottom w:val="single" w:sz="4" w:space="0" w:color="000000"/>
              <w:right w:val="single" w:sz="4" w:space="0" w:color="000000"/>
            </w:tcBorders>
            <w:shd w:val="clear" w:color="000000" w:fill="D4E8EE"/>
            <w:vAlign w:val="center"/>
            <w:hideMark/>
          </w:tcPr>
          <w:p w14:paraId="65AE4562" w14:textId="77777777" w:rsidR="008908D6" w:rsidRPr="008908D6" w:rsidRDefault="008908D6" w:rsidP="008908D6">
            <w:pPr>
              <w:spacing w:line="240" w:lineRule="auto"/>
              <w:ind w:firstLine="0"/>
              <w:jc w:val="righ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2,190,989,078</w:t>
            </w:r>
          </w:p>
        </w:tc>
        <w:tc>
          <w:tcPr>
            <w:tcW w:w="155" w:type="pct"/>
            <w:tcBorders>
              <w:top w:val="nil"/>
              <w:left w:val="nil"/>
              <w:bottom w:val="single" w:sz="4" w:space="0" w:color="000000"/>
              <w:right w:val="single" w:sz="4" w:space="0" w:color="000000"/>
            </w:tcBorders>
            <w:shd w:val="clear" w:color="000000" w:fill="D4E8EE"/>
            <w:vAlign w:val="center"/>
            <w:hideMark/>
          </w:tcPr>
          <w:p w14:paraId="69A8B94F"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0,7000</w:t>
            </w:r>
          </w:p>
        </w:tc>
        <w:tc>
          <w:tcPr>
            <w:tcW w:w="263" w:type="pct"/>
            <w:tcBorders>
              <w:top w:val="nil"/>
              <w:left w:val="nil"/>
              <w:bottom w:val="single" w:sz="4" w:space="0" w:color="000000"/>
              <w:right w:val="single" w:sz="4" w:space="0" w:color="000000"/>
            </w:tcBorders>
            <w:shd w:val="clear" w:color="000000" w:fill="D4E8EE"/>
            <w:vAlign w:val="center"/>
            <w:hideMark/>
          </w:tcPr>
          <w:p w14:paraId="08D9FD72" w14:textId="77777777" w:rsidR="008908D6" w:rsidRPr="008908D6" w:rsidRDefault="008908D6" w:rsidP="008908D6">
            <w:pPr>
              <w:spacing w:line="240" w:lineRule="auto"/>
              <w:ind w:firstLine="0"/>
              <w:jc w:val="righ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2,245,829,536</w:t>
            </w:r>
          </w:p>
        </w:tc>
        <w:tc>
          <w:tcPr>
            <w:tcW w:w="155" w:type="pct"/>
            <w:tcBorders>
              <w:top w:val="nil"/>
              <w:left w:val="nil"/>
              <w:bottom w:val="single" w:sz="4" w:space="0" w:color="000000"/>
              <w:right w:val="single" w:sz="4" w:space="0" w:color="000000"/>
            </w:tcBorders>
            <w:shd w:val="clear" w:color="000000" w:fill="D4E8EE"/>
            <w:vAlign w:val="center"/>
            <w:hideMark/>
          </w:tcPr>
          <w:p w14:paraId="2DDCA78D"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0,7150</w:t>
            </w:r>
          </w:p>
        </w:tc>
        <w:tc>
          <w:tcPr>
            <w:tcW w:w="263" w:type="pct"/>
            <w:tcBorders>
              <w:top w:val="nil"/>
              <w:left w:val="nil"/>
              <w:bottom w:val="single" w:sz="4" w:space="0" w:color="000000"/>
              <w:right w:val="single" w:sz="4" w:space="0" w:color="000000"/>
            </w:tcBorders>
            <w:shd w:val="clear" w:color="000000" w:fill="D4E8EE"/>
            <w:vAlign w:val="center"/>
            <w:hideMark/>
          </w:tcPr>
          <w:p w14:paraId="05149B5A" w14:textId="77777777" w:rsidR="008908D6" w:rsidRPr="008908D6" w:rsidRDefault="008908D6" w:rsidP="008908D6">
            <w:pPr>
              <w:spacing w:line="240" w:lineRule="auto"/>
              <w:ind w:firstLine="0"/>
              <w:jc w:val="righ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2,299,706,986</w:t>
            </w:r>
          </w:p>
        </w:tc>
        <w:tc>
          <w:tcPr>
            <w:tcW w:w="155" w:type="pct"/>
            <w:tcBorders>
              <w:top w:val="nil"/>
              <w:left w:val="nil"/>
              <w:bottom w:val="single" w:sz="4" w:space="0" w:color="000000"/>
              <w:right w:val="single" w:sz="4" w:space="0" w:color="000000"/>
            </w:tcBorders>
            <w:shd w:val="clear" w:color="000000" w:fill="D4E8EE"/>
            <w:vAlign w:val="center"/>
            <w:hideMark/>
          </w:tcPr>
          <w:p w14:paraId="029877FB"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0,7300</w:t>
            </w:r>
          </w:p>
        </w:tc>
        <w:tc>
          <w:tcPr>
            <w:tcW w:w="263" w:type="pct"/>
            <w:tcBorders>
              <w:top w:val="nil"/>
              <w:left w:val="nil"/>
              <w:bottom w:val="single" w:sz="4" w:space="0" w:color="000000"/>
              <w:right w:val="single" w:sz="4" w:space="0" w:color="000000"/>
            </w:tcBorders>
            <w:shd w:val="clear" w:color="000000" w:fill="D4E8EE"/>
            <w:vAlign w:val="center"/>
            <w:hideMark/>
          </w:tcPr>
          <w:p w14:paraId="2E3F9913" w14:textId="77777777" w:rsidR="008908D6" w:rsidRPr="008908D6" w:rsidRDefault="008908D6" w:rsidP="008908D6">
            <w:pPr>
              <w:spacing w:line="240" w:lineRule="auto"/>
              <w:ind w:firstLine="0"/>
              <w:jc w:val="righ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2,354,577,994</w:t>
            </w:r>
          </w:p>
        </w:tc>
        <w:tc>
          <w:tcPr>
            <w:tcW w:w="155" w:type="pct"/>
            <w:tcBorders>
              <w:top w:val="nil"/>
              <w:left w:val="nil"/>
              <w:bottom w:val="single" w:sz="4" w:space="0" w:color="000000"/>
              <w:right w:val="single" w:sz="4" w:space="0" w:color="000000"/>
            </w:tcBorders>
            <w:shd w:val="clear" w:color="000000" w:fill="D4E8EE"/>
            <w:vAlign w:val="center"/>
            <w:hideMark/>
          </w:tcPr>
          <w:p w14:paraId="58E02CEB"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0,7300</w:t>
            </w:r>
          </w:p>
        </w:tc>
        <w:tc>
          <w:tcPr>
            <w:tcW w:w="281" w:type="pct"/>
            <w:tcBorders>
              <w:top w:val="nil"/>
              <w:left w:val="nil"/>
              <w:bottom w:val="single" w:sz="4" w:space="0" w:color="000000"/>
              <w:right w:val="single" w:sz="4" w:space="0" w:color="000000"/>
            </w:tcBorders>
            <w:shd w:val="clear" w:color="000000" w:fill="D4E8EE"/>
            <w:vAlign w:val="center"/>
            <w:hideMark/>
          </w:tcPr>
          <w:p w14:paraId="2B281B00" w14:textId="77777777" w:rsidR="008908D6" w:rsidRPr="008908D6" w:rsidRDefault="008908D6" w:rsidP="008908D6">
            <w:pPr>
              <w:spacing w:line="240" w:lineRule="auto"/>
              <w:ind w:firstLine="0"/>
              <w:jc w:val="righ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11,252,503,113</w:t>
            </w:r>
          </w:p>
        </w:tc>
        <w:tc>
          <w:tcPr>
            <w:tcW w:w="342" w:type="pct"/>
            <w:tcBorders>
              <w:top w:val="nil"/>
              <w:left w:val="nil"/>
              <w:bottom w:val="single" w:sz="4" w:space="0" w:color="000000"/>
              <w:right w:val="single" w:sz="4" w:space="0" w:color="000000"/>
            </w:tcBorders>
            <w:shd w:val="clear" w:color="000000" w:fill="D4E8EE"/>
            <w:vAlign w:val="center"/>
            <w:hideMark/>
          </w:tcPr>
          <w:p w14:paraId="3CA08A7E"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 </w:t>
            </w:r>
          </w:p>
        </w:tc>
      </w:tr>
      <w:tr w:rsidR="008908D6" w:rsidRPr="008908D6" w14:paraId="6B3F7F52" w14:textId="77777777" w:rsidTr="008908D6">
        <w:trPr>
          <w:trHeight w:val="1080"/>
          <w:jc w:val="center"/>
        </w:trPr>
        <w:tc>
          <w:tcPr>
            <w:tcW w:w="340" w:type="pct"/>
            <w:tcBorders>
              <w:top w:val="nil"/>
              <w:left w:val="single" w:sz="4" w:space="0" w:color="000000"/>
              <w:bottom w:val="single" w:sz="4" w:space="0" w:color="000000"/>
              <w:right w:val="single" w:sz="4" w:space="0" w:color="000000"/>
            </w:tcBorders>
            <w:shd w:val="clear" w:color="000000" w:fill="7DDAF0"/>
            <w:vAlign w:val="center"/>
            <w:hideMark/>
          </w:tcPr>
          <w:p w14:paraId="42A352F7" w14:textId="77777777" w:rsidR="008908D6" w:rsidRPr="008908D6" w:rsidRDefault="008908D6" w:rsidP="008908D6">
            <w:pPr>
              <w:spacing w:line="240" w:lineRule="auto"/>
              <w:ind w:firstLine="0"/>
              <w:jc w:val="lef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 </w:t>
            </w:r>
          </w:p>
        </w:tc>
        <w:tc>
          <w:tcPr>
            <w:tcW w:w="288" w:type="pct"/>
            <w:tcBorders>
              <w:top w:val="nil"/>
              <w:left w:val="nil"/>
              <w:bottom w:val="single" w:sz="4" w:space="0" w:color="000000"/>
              <w:right w:val="single" w:sz="4" w:space="0" w:color="000000"/>
            </w:tcBorders>
            <w:shd w:val="clear" w:color="000000" w:fill="7DDAF0"/>
            <w:vAlign w:val="center"/>
            <w:hideMark/>
          </w:tcPr>
          <w:p w14:paraId="0EB29DAF" w14:textId="77777777" w:rsidR="008908D6" w:rsidRPr="008908D6" w:rsidRDefault="008908D6" w:rsidP="008908D6">
            <w:pPr>
              <w:spacing w:line="240" w:lineRule="auto"/>
              <w:ind w:firstLine="0"/>
              <w:jc w:val="lef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Meningkanya Kualitas Pemerintahan Desa</w:t>
            </w:r>
          </w:p>
        </w:tc>
        <w:tc>
          <w:tcPr>
            <w:tcW w:w="281" w:type="pct"/>
            <w:tcBorders>
              <w:top w:val="nil"/>
              <w:left w:val="nil"/>
              <w:bottom w:val="single" w:sz="4" w:space="0" w:color="000000"/>
              <w:right w:val="single" w:sz="4" w:space="0" w:color="000000"/>
            </w:tcBorders>
            <w:shd w:val="clear" w:color="000000" w:fill="7DDAF0"/>
            <w:vAlign w:val="center"/>
            <w:hideMark/>
          </w:tcPr>
          <w:p w14:paraId="7557EEC7" w14:textId="77777777" w:rsidR="008908D6" w:rsidRPr="008908D6" w:rsidRDefault="008908D6" w:rsidP="008908D6">
            <w:pPr>
              <w:spacing w:line="240" w:lineRule="auto"/>
              <w:ind w:firstLine="0"/>
              <w:jc w:val="lef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 </w:t>
            </w:r>
          </w:p>
        </w:tc>
        <w:tc>
          <w:tcPr>
            <w:tcW w:w="442" w:type="pct"/>
            <w:tcBorders>
              <w:top w:val="nil"/>
              <w:left w:val="nil"/>
              <w:bottom w:val="single" w:sz="4" w:space="0" w:color="000000"/>
              <w:right w:val="single" w:sz="4" w:space="0" w:color="000000"/>
            </w:tcBorders>
            <w:shd w:val="clear" w:color="000000" w:fill="7DDAF0"/>
            <w:vAlign w:val="center"/>
            <w:hideMark/>
          </w:tcPr>
          <w:p w14:paraId="49704EF0" w14:textId="77777777" w:rsidR="008908D6" w:rsidRPr="008908D6" w:rsidRDefault="008908D6" w:rsidP="008908D6">
            <w:pPr>
              <w:spacing w:line="240" w:lineRule="auto"/>
              <w:ind w:firstLine="0"/>
              <w:jc w:val="lef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 </w:t>
            </w:r>
          </w:p>
        </w:tc>
        <w:tc>
          <w:tcPr>
            <w:tcW w:w="528" w:type="pct"/>
            <w:tcBorders>
              <w:top w:val="nil"/>
              <w:left w:val="nil"/>
              <w:bottom w:val="single" w:sz="4" w:space="0" w:color="000000"/>
              <w:right w:val="single" w:sz="4" w:space="0" w:color="000000"/>
            </w:tcBorders>
            <w:shd w:val="clear" w:color="000000" w:fill="7DDAF0"/>
            <w:vAlign w:val="center"/>
            <w:hideMark/>
          </w:tcPr>
          <w:p w14:paraId="749136C2" w14:textId="77777777" w:rsidR="008908D6" w:rsidRPr="008908D6" w:rsidRDefault="008908D6" w:rsidP="008908D6">
            <w:pPr>
              <w:spacing w:line="240" w:lineRule="auto"/>
              <w:ind w:firstLine="0"/>
              <w:jc w:val="lef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Persentase Urusan Pemerintahan Desa yang Difasilitasi</w:t>
            </w:r>
          </w:p>
        </w:tc>
        <w:tc>
          <w:tcPr>
            <w:tcW w:w="256" w:type="pct"/>
            <w:tcBorders>
              <w:top w:val="nil"/>
              <w:left w:val="nil"/>
              <w:bottom w:val="single" w:sz="4" w:space="0" w:color="000000"/>
              <w:right w:val="single" w:sz="4" w:space="0" w:color="000000"/>
            </w:tcBorders>
            <w:shd w:val="clear" w:color="000000" w:fill="7DDAF0"/>
            <w:vAlign w:val="center"/>
            <w:hideMark/>
          </w:tcPr>
          <w:p w14:paraId="01EEAE0F"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0</w:t>
            </w:r>
          </w:p>
        </w:tc>
        <w:tc>
          <w:tcPr>
            <w:tcW w:w="155" w:type="pct"/>
            <w:tcBorders>
              <w:top w:val="nil"/>
              <w:left w:val="nil"/>
              <w:bottom w:val="single" w:sz="4" w:space="0" w:color="000000"/>
              <w:right w:val="single" w:sz="4" w:space="0" w:color="000000"/>
            </w:tcBorders>
            <w:shd w:val="clear" w:color="000000" w:fill="7DDAF0"/>
            <w:vAlign w:val="center"/>
            <w:hideMark/>
          </w:tcPr>
          <w:p w14:paraId="3C983969"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100</w:t>
            </w:r>
          </w:p>
        </w:tc>
        <w:tc>
          <w:tcPr>
            <w:tcW w:w="263" w:type="pct"/>
            <w:tcBorders>
              <w:top w:val="nil"/>
              <w:left w:val="nil"/>
              <w:bottom w:val="single" w:sz="4" w:space="0" w:color="000000"/>
              <w:right w:val="single" w:sz="4" w:space="0" w:color="000000"/>
            </w:tcBorders>
            <w:shd w:val="clear" w:color="000000" w:fill="7DDAF0"/>
            <w:vAlign w:val="center"/>
            <w:hideMark/>
          </w:tcPr>
          <w:p w14:paraId="36DF4152" w14:textId="77777777" w:rsidR="008908D6" w:rsidRPr="008908D6" w:rsidRDefault="008908D6" w:rsidP="008908D6">
            <w:pPr>
              <w:spacing w:line="240" w:lineRule="auto"/>
              <w:ind w:firstLine="0"/>
              <w:jc w:val="righ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2,161,399,519</w:t>
            </w:r>
          </w:p>
        </w:tc>
        <w:tc>
          <w:tcPr>
            <w:tcW w:w="155" w:type="pct"/>
            <w:tcBorders>
              <w:top w:val="nil"/>
              <w:left w:val="nil"/>
              <w:bottom w:val="single" w:sz="4" w:space="0" w:color="000000"/>
              <w:right w:val="single" w:sz="4" w:space="0" w:color="000000"/>
            </w:tcBorders>
            <w:shd w:val="clear" w:color="000000" w:fill="7DDAF0"/>
            <w:vAlign w:val="center"/>
            <w:hideMark/>
          </w:tcPr>
          <w:p w14:paraId="2DD9BEE8"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100</w:t>
            </w:r>
          </w:p>
        </w:tc>
        <w:tc>
          <w:tcPr>
            <w:tcW w:w="263" w:type="pct"/>
            <w:tcBorders>
              <w:top w:val="nil"/>
              <w:left w:val="nil"/>
              <w:bottom w:val="single" w:sz="4" w:space="0" w:color="000000"/>
              <w:right w:val="single" w:sz="4" w:space="0" w:color="000000"/>
            </w:tcBorders>
            <w:shd w:val="clear" w:color="000000" w:fill="7DDAF0"/>
            <w:vAlign w:val="center"/>
            <w:hideMark/>
          </w:tcPr>
          <w:p w14:paraId="157D9523" w14:textId="77777777" w:rsidR="008908D6" w:rsidRPr="008908D6" w:rsidRDefault="008908D6" w:rsidP="008908D6">
            <w:pPr>
              <w:spacing w:line="240" w:lineRule="auto"/>
              <w:ind w:firstLine="0"/>
              <w:jc w:val="righ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2,190,989,078</w:t>
            </w:r>
          </w:p>
        </w:tc>
        <w:tc>
          <w:tcPr>
            <w:tcW w:w="155" w:type="pct"/>
            <w:tcBorders>
              <w:top w:val="nil"/>
              <w:left w:val="nil"/>
              <w:bottom w:val="single" w:sz="4" w:space="0" w:color="000000"/>
              <w:right w:val="single" w:sz="4" w:space="0" w:color="000000"/>
            </w:tcBorders>
            <w:shd w:val="clear" w:color="000000" w:fill="7DDAF0"/>
            <w:vAlign w:val="center"/>
            <w:hideMark/>
          </w:tcPr>
          <w:p w14:paraId="0DCF24CD"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100</w:t>
            </w:r>
          </w:p>
        </w:tc>
        <w:tc>
          <w:tcPr>
            <w:tcW w:w="263" w:type="pct"/>
            <w:tcBorders>
              <w:top w:val="nil"/>
              <w:left w:val="nil"/>
              <w:bottom w:val="single" w:sz="4" w:space="0" w:color="000000"/>
              <w:right w:val="single" w:sz="4" w:space="0" w:color="000000"/>
            </w:tcBorders>
            <w:shd w:val="clear" w:color="000000" w:fill="7DDAF0"/>
            <w:vAlign w:val="center"/>
            <w:hideMark/>
          </w:tcPr>
          <w:p w14:paraId="5EC39214" w14:textId="77777777" w:rsidR="008908D6" w:rsidRPr="008908D6" w:rsidRDefault="008908D6" w:rsidP="008908D6">
            <w:pPr>
              <w:spacing w:line="240" w:lineRule="auto"/>
              <w:ind w:firstLine="0"/>
              <w:jc w:val="righ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2,245,829,536</w:t>
            </w:r>
          </w:p>
        </w:tc>
        <w:tc>
          <w:tcPr>
            <w:tcW w:w="155" w:type="pct"/>
            <w:tcBorders>
              <w:top w:val="nil"/>
              <w:left w:val="nil"/>
              <w:bottom w:val="single" w:sz="4" w:space="0" w:color="000000"/>
              <w:right w:val="single" w:sz="4" w:space="0" w:color="000000"/>
            </w:tcBorders>
            <w:shd w:val="clear" w:color="000000" w:fill="7DDAF0"/>
            <w:vAlign w:val="center"/>
            <w:hideMark/>
          </w:tcPr>
          <w:p w14:paraId="0FC7FFA8"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100</w:t>
            </w:r>
          </w:p>
        </w:tc>
        <w:tc>
          <w:tcPr>
            <w:tcW w:w="263" w:type="pct"/>
            <w:tcBorders>
              <w:top w:val="nil"/>
              <w:left w:val="nil"/>
              <w:bottom w:val="single" w:sz="4" w:space="0" w:color="000000"/>
              <w:right w:val="single" w:sz="4" w:space="0" w:color="000000"/>
            </w:tcBorders>
            <w:shd w:val="clear" w:color="000000" w:fill="7DDAF0"/>
            <w:vAlign w:val="center"/>
            <w:hideMark/>
          </w:tcPr>
          <w:p w14:paraId="06A78336" w14:textId="77777777" w:rsidR="008908D6" w:rsidRPr="008908D6" w:rsidRDefault="008908D6" w:rsidP="008908D6">
            <w:pPr>
              <w:spacing w:line="240" w:lineRule="auto"/>
              <w:ind w:firstLine="0"/>
              <w:jc w:val="righ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2,299,706,986</w:t>
            </w:r>
          </w:p>
        </w:tc>
        <w:tc>
          <w:tcPr>
            <w:tcW w:w="155" w:type="pct"/>
            <w:tcBorders>
              <w:top w:val="nil"/>
              <w:left w:val="nil"/>
              <w:bottom w:val="single" w:sz="4" w:space="0" w:color="000000"/>
              <w:right w:val="single" w:sz="4" w:space="0" w:color="000000"/>
            </w:tcBorders>
            <w:shd w:val="clear" w:color="000000" w:fill="7DDAF0"/>
            <w:vAlign w:val="center"/>
            <w:hideMark/>
          </w:tcPr>
          <w:p w14:paraId="6361646A"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100</w:t>
            </w:r>
          </w:p>
        </w:tc>
        <w:tc>
          <w:tcPr>
            <w:tcW w:w="263" w:type="pct"/>
            <w:tcBorders>
              <w:top w:val="nil"/>
              <w:left w:val="nil"/>
              <w:bottom w:val="single" w:sz="4" w:space="0" w:color="000000"/>
              <w:right w:val="single" w:sz="4" w:space="0" w:color="000000"/>
            </w:tcBorders>
            <w:shd w:val="clear" w:color="000000" w:fill="7DDAF0"/>
            <w:vAlign w:val="center"/>
            <w:hideMark/>
          </w:tcPr>
          <w:p w14:paraId="2A562062" w14:textId="77777777" w:rsidR="008908D6" w:rsidRPr="008908D6" w:rsidRDefault="008908D6" w:rsidP="008908D6">
            <w:pPr>
              <w:spacing w:line="240" w:lineRule="auto"/>
              <w:ind w:firstLine="0"/>
              <w:jc w:val="righ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2,354,577,994</w:t>
            </w:r>
          </w:p>
        </w:tc>
        <w:tc>
          <w:tcPr>
            <w:tcW w:w="155" w:type="pct"/>
            <w:tcBorders>
              <w:top w:val="nil"/>
              <w:left w:val="nil"/>
              <w:bottom w:val="single" w:sz="4" w:space="0" w:color="000000"/>
              <w:right w:val="single" w:sz="4" w:space="0" w:color="000000"/>
            </w:tcBorders>
            <w:shd w:val="clear" w:color="000000" w:fill="7DDAF0"/>
            <w:vAlign w:val="center"/>
            <w:hideMark/>
          </w:tcPr>
          <w:p w14:paraId="45251C54"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100</w:t>
            </w:r>
          </w:p>
        </w:tc>
        <w:tc>
          <w:tcPr>
            <w:tcW w:w="281" w:type="pct"/>
            <w:tcBorders>
              <w:top w:val="nil"/>
              <w:left w:val="nil"/>
              <w:bottom w:val="single" w:sz="4" w:space="0" w:color="000000"/>
              <w:right w:val="single" w:sz="4" w:space="0" w:color="000000"/>
            </w:tcBorders>
            <w:shd w:val="clear" w:color="000000" w:fill="7DDAF0"/>
            <w:vAlign w:val="center"/>
            <w:hideMark/>
          </w:tcPr>
          <w:p w14:paraId="3BBC9C5B" w14:textId="77777777" w:rsidR="008908D6" w:rsidRPr="008908D6" w:rsidRDefault="008908D6" w:rsidP="008908D6">
            <w:pPr>
              <w:spacing w:line="240" w:lineRule="auto"/>
              <w:ind w:firstLine="0"/>
              <w:jc w:val="righ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11,252,503,113</w:t>
            </w:r>
          </w:p>
        </w:tc>
        <w:tc>
          <w:tcPr>
            <w:tcW w:w="342" w:type="pct"/>
            <w:tcBorders>
              <w:top w:val="nil"/>
              <w:left w:val="nil"/>
              <w:bottom w:val="single" w:sz="4" w:space="0" w:color="000000"/>
              <w:right w:val="single" w:sz="4" w:space="0" w:color="000000"/>
            </w:tcBorders>
            <w:shd w:val="clear" w:color="000000" w:fill="7DDAF0"/>
            <w:vAlign w:val="center"/>
            <w:hideMark/>
          </w:tcPr>
          <w:p w14:paraId="4DC720BB"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 </w:t>
            </w:r>
          </w:p>
        </w:tc>
      </w:tr>
      <w:tr w:rsidR="008908D6" w:rsidRPr="008908D6" w14:paraId="7F5CF03E" w14:textId="77777777" w:rsidTr="008908D6">
        <w:trPr>
          <w:trHeight w:val="1620"/>
          <w:jc w:val="center"/>
        </w:trPr>
        <w:tc>
          <w:tcPr>
            <w:tcW w:w="340" w:type="pct"/>
            <w:tcBorders>
              <w:top w:val="nil"/>
              <w:left w:val="single" w:sz="4" w:space="0" w:color="000000"/>
              <w:bottom w:val="single" w:sz="4" w:space="0" w:color="000000"/>
              <w:right w:val="single" w:sz="4" w:space="0" w:color="000000"/>
            </w:tcBorders>
            <w:shd w:val="clear" w:color="000000" w:fill="F6EA98"/>
            <w:vAlign w:val="center"/>
            <w:hideMark/>
          </w:tcPr>
          <w:p w14:paraId="7E046160" w14:textId="77777777" w:rsidR="008908D6" w:rsidRPr="008908D6" w:rsidRDefault="008908D6" w:rsidP="008908D6">
            <w:pPr>
              <w:spacing w:line="240" w:lineRule="auto"/>
              <w:ind w:firstLine="0"/>
              <w:jc w:val="lef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lastRenderedPageBreak/>
              <w:t> </w:t>
            </w:r>
          </w:p>
        </w:tc>
        <w:tc>
          <w:tcPr>
            <w:tcW w:w="288" w:type="pct"/>
            <w:tcBorders>
              <w:top w:val="nil"/>
              <w:left w:val="nil"/>
              <w:bottom w:val="single" w:sz="4" w:space="0" w:color="000000"/>
              <w:right w:val="single" w:sz="4" w:space="0" w:color="000000"/>
            </w:tcBorders>
            <w:shd w:val="clear" w:color="000000" w:fill="F6EA98"/>
            <w:vAlign w:val="center"/>
            <w:hideMark/>
          </w:tcPr>
          <w:p w14:paraId="091891FF" w14:textId="77777777" w:rsidR="008908D6" w:rsidRPr="008908D6" w:rsidRDefault="008908D6" w:rsidP="008908D6">
            <w:pPr>
              <w:spacing w:line="240" w:lineRule="auto"/>
              <w:ind w:firstLine="0"/>
              <w:jc w:val="lef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 </w:t>
            </w:r>
          </w:p>
        </w:tc>
        <w:tc>
          <w:tcPr>
            <w:tcW w:w="281" w:type="pct"/>
            <w:tcBorders>
              <w:top w:val="nil"/>
              <w:left w:val="nil"/>
              <w:bottom w:val="single" w:sz="4" w:space="0" w:color="000000"/>
              <w:right w:val="single" w:sz="4" w:space="0" w:color="000000"/>
            </w:tcBorders>
            <w:shd w:val="clear" w:color="000000" w:fill="F6EA98"/>
            <w:vAlign w:val="center"/>
            <w:hideMark/>
          </w:tcPr>
          <w:p w14:paraId="0EA58954" w14:textId="77777777" w:rsidR="008908D6" w:rsidRPr="008908D6" w:rsidRDefault="008908D6" w:rsidP="008908D6">
            <w:pPr>
              <w:spacing w:line="240" w:lineRule="auto"/>
              <w:ind w:firstLine="0"/>
              <w:jc w:val="lef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7.01.06</w:t>
            </w:r>
          </w:p>
        </w:tc>
        <w:tc>
          <w:tcPr>
            <w:tcW w:w="442" w:type="pct"/>
            <w:tcBorders>
              <w:top w:val="nil"/>
              <w:left w:val="nil"/>
              <w:bottom w:val="single" w:sz="4" w:space="0" w:color="000000"/>
              <w:right w:val="single" w:sz="4" w:space="0" w:color="000000"/>
            </w:tcBorders>
            <w:shd w:val="clear" w:color="000000" w:fill="F6EA98"/>
            <w:vAlign w:val="center"/>
            <w:hideMark/>
          </w:tcPr>
          <w:p w14:paraId="7F921D00" w14:textId="77777777" w:rsidR="008908D6" w:rsidRPr="008908D6" w:rsidRDefault="008908D6" w:rsidP="008908D6">
            <w:pPr>
              <w:spacing w:line="240" w:lineRule="auto"/>
              <w:ind w:firstLine="0"/>
              <w:jc w:val="lef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PROGRAM PEMBINAAN DAN PENGAWASAN PEMERINTAHAN DESA</w:t>
            </w:r>
          </w:p>
        </w:tc>
        <w:tc>
          <w:tcPr>
            <w:tcW w:w="528" w:type="pct"/>
            <w:tcBorders>
              <w:top w:val="nil"/>
              <w:left w:val="nil"/>
              <w:bottom w:val="single" w:sz="4" w:space="0" w:color="000000"/>
              <w:right w:val="single" w:sz="4" w:space="0" w:color="000000"/>
            </w:tcBorders>
            <w:shd w:val="clear" w:color="000000" w:fill="F6EA98"/>
            <w:vAlign w:val="center"/>
            <w:hideMark/>
          </w:tcPr>
          <w:p w14:paraId="236F7FC3" w14:textId="77777777" w:rsidR="008908D6" w:rsidRPr="008908D6" w:rsidRDefault="008908D6" w:rsidP="008908D6">
            <w:pPr>
              <w:spacing w:line="240" w:lineRule="auto"/>
              <w:ind w:firstLine="0"/>
              <w:jc w:val="lef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Persentase Program pemerintahan desa yang mendukung program pemerintah</w:t>
            </w:r>
          </w:p>
        </w:tc>
        <w:tc>
          <w:tcPr>
            <w:tcW w:w="256" w:type="pct"/>
            <w:tcBorders>
              <w:top w:val="nil"/>
              <w:left w:val="nil"/>
              <w:bottom w:val="single" w:sz="4" w:space="0" w:color="000000"/>
              <w:right w:val="single" w:sz="4" w:space="0" w:color="000000"/>
            </w:tcBorders>
            <w:shd w:val="clear" w:color="000000" w:fill="F6EA98"/>
            <w:vAlign w:val="center"/>
            <w:hideMark/>
          </w:tcPr>
          <w:p w14:paraId="078531F0"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40</w:t>
            </w:r>
          </w:p>
        </w:tc>
        <w:tc>
          <w:tcPr>
            <w:tcW w:w="155" w:type="pct"/>
            <w:tcBorders>
              <w:top w:val="nil"/>
              <w:left w:val="nil"/>
              <w:bottom w:val="single" w:sz="4" w:space="0" w:color="000000"/>
              <w:right w:val="single" w:sz="4" w:space="0" w:color="000000"/>
            </w:tcBorders>
            <w:shd w:val="clear" w:color="000000" w:fill="F6EA98"/>
            <w:vAlign w:val="center"/>
            <w:hideMark/>
          </w:tcPr>
          <w:p w14:paraId="1BD96C5A"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50</w:t>
            </w:r>
          </w:p>
        </w:tc>
        <w:tc>
          <w:tcPr>
            <w:tcW w:w="263" w:type="pct"/>
            <w:tcBorders>
              <w:top w:val="nil"/>
              <w:left w:val="nil"/>
              <w:bottom w:val="single" w:sz="4" w:space="0" w:color="000000"/>
              <w:right w:val="single" w:sz="4" w:space="0" w:color="000000"/>
            </w:tcBorders>
            <w:shd w:val="clear" w:color="000000" w:fill="F6EA98"/>
            <w:vAlign w:val="center"/>
            <w:hideMark/>
          </w:tcPr>
          <w:p w14:paraId="7F1E79F4" w14:textId="77777777" w:rsidR="008908D6" w:rsidRPr="008908D6" w:rsidRDefault="008908D6" w:rsidP="008908D6">
            <w:pPr>
              <w:spacing w:line="240" w:lineRule="auto"/>
              <w:ind w:firstLine="0"/>
              <w:jc w:val="righ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0</w:t>
            </w:r>
          </w:p>
        </w:tc>
        <w:tc>
          <w:tcPr>
            <w:tcW w:w="155" w:type="pct"/>
            <w:tcBorders>
              <w:top w:val="nil"/>
              <w:left w:val="nil"/>
              <w:bottom w:val="single" w:sz="4" w:space="0" w:color="000000"/>
              <w:right w:val="single" w:sz="4" w:space="0" w:color="000000"/>
            </w:tcBorders>
            <w:shd w:val="clear" w:color="000000" w:fill="F6EA98"/>
            <w:vAlign w:val="center"/>
            <w:hideMark/>
          </w:tcPr>
          <w:p w14:paraId="4F398DDC"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55</w:t>
            </w:r>
          </w:p>
        </w:tc>
        <w:tc>
          <w:tcPr>
            <w:tcW w:w="263" w:type="pct"/>
            <w:tcBorders>
              <w:top w:val="nil"/>
              <w:left w:val="nil"/>
              <w:bottom w:val="single" w:sz="4" w:space="0" w:color="000000"/>
              <w:right w:val="single" w:sz="4" w:space="0" w:color="000000"/>
            </w:tcBorders>
            <w:shd w:val="clear" w:color="000000" w:fill="F6EA98"/>
            <w:vAlign w:val="center"/>
            <w:hideMark/>
          </w:tcPr>
          <w:p w14:paraId="6E041373" w14:textId="77777777" w:rsidR="008908D6" w:rsidRPr="008908D6" w:rsidRDefault="008908D6" w:rsidP="008908D6">
            <w:pPr>
              <w:spacing w:line="240" w:lineRule="auto"/>
              <w:ind w:firstLine="0"/>
              <w:jc w:val="righ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32,000,000</w:t>
            </w:r>
          </w:p>
        </w:tc>
        <w:tc>
          <w:tcPr>
            <w:tcW w:w="155" w:type="pct"/>
            <w:tcBorders>
              <w:top w:val="nil"/>
              <w:left w:val="nil"/>
              <w:bottom w:val="single" w:sz="4" w:space="0" w:color="000000"/>
              <w:right w:val="single" w:sz="4" w:space="0" w:color="000000"/>
            </w:tcBorders>
            <w:shd w:val="clear" w:color="000000" w:fill="F6EA98"/>
            <w:vAlign w:val="center"/>
            <w:hideMark/>
          </w:tcPr>
          <w:p w14:paraId="2D6B1D83"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60</w:t>
            </w:r>
          </w:p>
        </w:tc>
        <w:tc>
          <w:tcPr>
            <w:tcW w:w="263" w:type="pct"/>
            <w:tcBorders>
              <w:top w:val="nil"/>
              <w:left w:val="nil"/>
              <w:bottom w:val="single" w:sz="4" w:space="0" w:color="000000"/>
              <w:right w:val="single" w:sz="4" w:space="0" w:color="000000"/>
            </w:tcBorders>
            <w:shd w:val="clear" w:color="000000" w:fill="F6EA98"/>
            <w:vAlign w:val="center"/>
            <w:hideMark/>
          </w:tcPr>
          <w:p w14:paraId="0157F273" w14:textId="77777777" w:rsidR="008908D6" w:rsidRPr="008908D6" w:rsidRDefault="008908D6" w:rsidP="008908D6">
            <w:pPr>
              <w:spacing w:line="240" w:lineRule="auto"/>
              <w:ind w:firstLine="0"/>
              <w:jc w:val="righ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32,800,960</w:t>
            </w:r>
          </w:p>
        </w:tc>
        <w:tc>
          <w:tcPr>
            <w:tcW w:w="155" w:type="pct"/>
            <w:tcBorders>
              <w:top w:val="nil"/>
              <w:left w:val="nil"/>
              <w:bottom w:val="single" w:sz="4" w:space="0" w:color="000000"/>
              <w:right w:val="single" w:sz="4" w:space="0" w:color="000000"/>
            </w:tcBorders>
            <w:shd w:val="clear" w:color="000000" w:fill="F6EA98"/>
            <w:vAlign w:val="center"/>
            <w:hideMark/>
          </w:tcPr>
          <w:p w14:paraId="25FCE0AC"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65</w:t>
            </w:r>
          </w:p>
        </w:tc>
        <w:tc>
          <w:tcPr>
            <w:tcW w:w="263" w:type="pct"/>
            <w:tcBorders>
              <w:top w:val="nil"/>
              <w:left w:val="nil"/>
              <w:bottom w:val="single" w:sz="4" w:space="0" w:color="000000"/>
              <w:right w:val="single" w:sz="4" w:space="0" w:color="000000"/>
            </w:tcBorders>
            <w:shd w:val="clear" w:color="000000" w:fill="F6EA98"/>
            <w:vAlign w:val="center"/>
            <w:hideMark/>
          </w:tcPr>
          <w:p w14:paraId="7143F77B" w14:textId="77777777" w:rsidR="008908D6" w:rsidRPr="008908D6" w:rsidRDefault="008908D6" w:rsidP="008908D6">
            <w:pPr>
              <w:spacing w:line="240" w:lineRule="auto"/>
              <w:ind w:firstLine="0"/>
              <w:jc w:val="righ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33,587,855</w:t>
            </w:r>
          </w:p>
        </w:tc>
        <w:tc>
          <w:tcPr>
            <w:tcW w:w="155" w:type="pct"/>
            <w:tcBorders>
              <w:top w:val="nil"/>
              <w:left w:val="nil"/>
              <w:bottom w:val="single" w:sz="4" w:space="0" w:color="000000"/>
              <w:right w:val="single" w:sz="4" w:space="0" w:color="000000"/>
            </w:tcBorders>
            <w:shd w:val="clear" w:color="000000" w:fill="F6EA98"/>
            <w:vAlign w:val="center"/>
            <w:hideMark/>
          </w:tcPr>
          <w:p w14:paraId="577A1C96"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70</w:t>
            </w:r>
          </w:p>
        </w:tc>
        <w:tc>
          <w:tcPr>
            <w:tcW w:w="263" w:type="pct"/>
            <w:tcBorders>
              <w:top w:val="nil"/>
              <w:left w:val="nil"/>
              <w:bottom w:val="single" w:sz="4" w:space="0" w:color="000000"/>
              <w:right w:val="single" w:sz="4" w:space="0" w:color="000000"/>
            </w:tcBorders>
            <w:shd w:val="clear" w:color="000000" w:fill="F6EA98"/>
            <w:vAlign w:val="center"/>
            <w:hideMark/>
          </w:tcPr>
          <w:p w14:paraId="02A78222" w14:textId="77777777" w:rsidR="008908D6" w:rsidRPr="008908D6" w:rsidRDefault="008908D6" w:rsidP="008908D6">
            <w:pPr>
              <w:spacing w:line="240" w:lineRule="auto"/>
              <w:ind w:firstLine="0"/>
              <w:jc w:val="righ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34,389,261</w:t>
            </w:r>
          </w:p>
        </w:tc>
        <w:tc>
          <w:tcPr>
            <w:tcW w:w="155" w:type="pct"/>
            <w:tcBorders>
              <w:top w:val="nil"/>
              <w:left w:val="nil"/>
              <w:bottom w:val="single" w:sz="4" w:space="0" w:color="000000"/>
              <w:right w:val="single" w:sz="4" w:space="0" w:color="000000"/>
            </w:tcBorders>
            <w:shd w:val="clear" w:color="000000" w:fill="F6EA98"/>
            <w:vAlign w:val="center"/>
            <w:hideMark/>
          </w:tcPr>
          <w:p w14:paraId="6F380B72"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70</w:t>
            </w:r>
          </w:p>
        </w:tc>
        <w:tc>
          <w:tcPr>
            <w:tcW w:w="281" w:type="pct"/>
            <w:tcBorders>
              <w:top w:val="nil"/>
              <w:left w:val="nil"/>
              <w:bottom w:val="single" w:sz="4" w:space="0" w:color="000000"/>
              <w:right w:val="single" w:sz="4" w:space="0" w:color="000000"/>
            </w:tcBorders>
            <w:shd w:val="clear" w:color="000000" w:fill="F6EA98"/>
            <w:vAlign w:val="center"/>
            <w:hideMark/>
          </w:tcPr>
          <w:p w14:paraId="541BFDFD" w14:textId="77777777" w:rsidR="008908D6" w:rsidRPr="008908D6" w:rsidRDefault="008908D6" w:rsidP="008908D6">
            <w:pPr>
              <w:spacing w:line="240" w:lineRule="auto"/>
              <w:ind w:firstLine="0"/>
              <w:jc w:val="righ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132,778,076</w:t>
            </w:r>
          </w:p>
        </w:tc>
        <w:tc>
          <w:tcPr>
            <w:tcW w:w="342" w:type="pct"/>
            <w:tcBorders>
              <w:top w:val="nil"/>
              <w:left w:val="nil"/>
              <w:bottom w:val="single" w:sz="4" w:space="0" w:color="000000"/>
              <w:right w:val="single" w:sz="4" w:space="0" w:color="000000"/>
            </w:tcBorders>
            <w:shd w:val="clear" w:color="000000" w:fill="F6EA98"/>
            <w:vAlign w:val="center"/>
            <w:hideMark/>
          </w:tcPr>
          <w:p w14:paraId="50EBC121"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KECAMATAN PASIMASUNGGU</w:t>
            </w:r>
          </w:p>
        </w:tc>
      </w:tr>
      <w:tr w:rsidR="008908D6" w:rsidRPr="008908D6" w14:paraId="4CAD80F8" w14:textId="77777777" w:rsidTr="008908D6">
        <w:trPr>
          <w:trHeight w:val="1980"/>
          <w:jc w:val="center"/>
        </w:trPr>
        <w:tc>
          <w:tcPr>
            <w:tcW w:w="340" w:type="pct"/>
            <w:tcBorders>
              <w:top w:val="nil"/>
              <w:left w:val="single" w:sz="4" w:space="0" w:color="000000"/>
              <w:bottom w:val="single" w:sz="4" w:space="0" w:color="000000"/>
              <w:right w:val="single" w:sz="4" w:space="0" w:color="000000"/>
            </w:tcBorders>
            <w:shd w:val="clear" w:color="000000" w:fill="B4F5A9"/>
            <w:vAlign w:val="center"/>
            <w:hideMark/>
          </w:tcPr>
          <w:p w14:paraId="2B7971E3" w14:textId="77777777" w:rsidR="008908D6" w:rsidRPr="008908D6" w:rsidRDefault="008908D6" w:rsidP="008908D6">
            <w:pPr>
              <w:spacing w:line="240" w:lineRule="auto"/>
              <w:ind w:firstLine="0"/>
              <w:jc w:val="lef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 </w:t>
            </w:r>
          </w:p>
        </w:tc>
        <w:tc>
          <w:tcPr>
            <w:tcW w:w="288" w:type="pct"/>
            <w:tcBorders>
              <w:top w:val="nil"/>
              <w:left w:val="nil"/>
              <w:bottom w:val="single" w:sz="4" w:space="0" w:color="000000"/>
              <w:right w:val="single" w:sz="4" w:space="0" w:color="000000"/>
            </w:tcBorders>
            <w:shd w:val="clear" w:color="000000" w:fill="B4F5A9"/>
            <w:vAlign w:val="center"/>
            <w:hideMark/>
          </w:tcPr>
          <w:p w14:paraId="6D12D293" w14:textId="77777777" w:rsidR="008908D6" w:rsidRPr="008908D6" w:rsidRDefault="008908D6" w:rsidP="008908D6">
            <w:pPr>
              <w:spacing w:line="240" w:lineRule="auto"/>
              <w:ind w:firstLine="0"/>
              <w:jc w:val="lef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 </w:t>
            </w:r>
          </w:p>
        </w:tc>
        <w:tc>
          <w:tcPr>
            <w:tcW w:w="281" w:type="pct"/>
            <w:tcBorders>
              <w:top w:val="nil"/>
              <w:left w:val="nil"/>
              <w:bottom w:val="single" w:sz="4" w:space="0" w:color="000000"/>
              <w:right w:val="single" w:sz="4" w:space="0" w:color="000000"/>
            </w:tcBorders>
            <w:shd w:val="clear" w:color="000000" w:fill="B4F5A9"/>
            <w:vAlign w:val="center"/>
            <w:hideMark/>
          </w:tcPr>
          <w:p w14:paraId="06254BB0" w14:textId="77777777" w:rsidR="008908D6" w:rsidRPr="008908D6" w:rsidRDefault="008908D6" w:rsidP="008908D6">
            <w:pPr>
              <w:spacing w:line="240" w:lineRule="auto"/>
              <w:ind w:firstLine="0"/>
              <w:jc w:val="lef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7.01.06.2.01</w:t>
            </w:r>
          </w:p>
        </w:tc>
        <w:tc>
          <w:tcPr>
            <w:tcW w:w="442" w:type="pct"/>
            <w:tcBorders>
              <w:top w:val="nil"/>
              <w:left w:val="nil"/>
              <w:bottom w:val="single" w:sz="4" w:space="0" w:color="000000"/>
              <w:right w:val="single" w:sz="4" w:space="0" w:color="000000"/>
            </w:tcBorders>
            <w:shd w:val="clear" w:color="000000" w:fill="B4F5A9"/>
            <w:vAlign w:val="center"/>
            <w:hideMark/>
          </w:tcPr>
          <w:p w14:paraId="5FD56332" w14:textId="77777777" w:rsidR="008908D6" w:rsidRPr="008908D6" w:rsidRDefault="008908D6" w:rsidP="008908D6">
            <w:pPr>
              <w:spacing w:line="240" w:lineRule="auto"/>
              <w:ind w:firstLine="0"/>
              <w:jc w:val="lef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Fasilitasi,      Rekomendasi      dan      Koordinasi</w:t>
            </w:r>
            <w:r w:rsidRPr="008908D6">
              <w:rPr>
                <w:rFonts w:eastAsia="Times New Roman" w:cs="Times New Roman"/>
                <w:color w:val="000000"/>
                <w:kern w:val="0"/>
                <w:sz w:val="14"/>
                <w:szCs w:val="14"/>
                <w:lang w:val="en-ID" w:eastAsia="en-ID"/>
                <w14:ligatures w14:val="none"/>
              </w:rPr>
              <w:br/>
              <w:t>Pembinaan dan Pengawasan Pemerintahan Desa</w:t>
            </w:r>
          </w:p>
        </w:tc>
        <w:tc>
          <w:tcPr>
            <w:tcW w:w="528" w:type="pct"/>
            <w:tcBorders>
              <w:top w:val="nil"/>
              <w:left w:val="nil"/>
              <w:bottom w:val="single" w:sz="4" w:space="0" w:color="000000"/>
              <w:right w:val="single" w:sz="4" w:space="0" w:color="000000"/>
            </w:tcBorders>
            <w:shd w:val="clear" w:color="000000" w:fill="B4F5A9"/>
            <w:vAlign w:val="center"/>
            <w:hideMark/>
          </w:tcPr>
          <w:p w14:paraId="184B6137" w14:textId="77777777" w:rsidR="008908D6" w:rsidRPr="008908D6" w:rsidRDefault="008908D6" w:rsidP="008908D6">
            <w:pPr>
              <w:spacing w:line="240" w:lineRule="auto"/>
              <w:ind w:firstLine="0"/>
              <w:jc w:val="lef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Persentase pembinaan dan Pengawasan  yang difasiitasi,  direkomendasi,  dikoordinasikan  (%)</w:t>
            </w:r>
          </w:p>
        </w:tc>
        <w:tc>
          <w:tcPr>
            <w:tcW w:w="256" w:type="pct"/>
            <w:tcBorders>
              <w:top w:val="nil"/>
              <w:left w:val="nil"/>
              <w:bottom w:val="single" w:sz="4" w:space="0" w:color="000000"/>
              <w:right w:val="single" w:sz="4" w:space="0" w:color="000000"/>
            </w:tcBorders>
            <w:shd w:val="clear" w:color="000000" w:fill="B4F5A9"/>
            <w:vAlign w:val="center"/>
            <w:hideMark/>
          </w:tcPr>
          <w:p w14:paraId="1EDD2B9C"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50</w:t>
            </w:r>
          </w:p>
        </w:tc>
        <w:tc>
          <w:tcPr>
            <w:tcW w:w="155" w:type="pct"/>
            <w:tcBorders>
              <w:top w:val="nil"/>
              <w:left w:val="nil"/>
              <w:bottom w:val="single" w:sz="4" w:space="0" w:color="000000"/>
              <w:right w:val="single" w:sz="4" w:space="0" w:color="000000"/>
            </w:tcBorders>
            <w:shd w:val="clear" w:color="000000" w:fill="B4F5A9"/>
            <w:vAlign w:val="center"/>
            <w:hideMark/>
          </w:tcPr>
          <w:p w14:paraId="25DED518"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60</w:t>
            </w:r>
          </w:p>
        </w:tc>
        <w:tc>
          <w:tcPr>
            <w:tcW w:w="263" w:type="pct"/>
            <w:tcBorders>
              <w:top w:val="nil"/>
              <w:left w:val="nil"/>
              <w:bottom w:val="single" w:sz="4" w:space="0" w:color="000000"/>
              <w:right w:val="single" w:sz="4" w:space="0" w:color="000000"/>
            </w:tcBorders>
            <w:shd w:val="clear" w:color="000000" w:fill="B4F5A9"/>
            <w:vAlign w:val="center"/>
            <w:hideMark/>
          </w:tcPr>
          <w:p w14:paraId="70A1AFE4" w14:textId="77777777" w:rsidR="008908D6" w:rsidRPr="008908D6" w:rsidRDefault="008908D6" w:rsidP="008908D6">
            <w:pPr>
              <w:spacing w:line="240" w:lineRule="auto"/>
              <w:ind w:firstLine="0"/>
              <w:jc w:val="righ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0</w:t>
            </w:r>
          </w:p>
        </w:tc>
        <w:tc>
          <w:tcPr>
            <w:tcW w:w="155" w:type="pct"/>
            <w:tcBorders>
              <w:top w:val="nil"/>
              <w:left w:val="nil"/>
              <w:bottom w:val="single" w:sz="4" w:space="0" w:color="000000"/>
              <w:right w:val="single" w:sz="4" w:space="0" w:color="000000"/>
            </w:tcBorders>
            <w:shd w:val="clear" w:color="000000" w:fill="B4F5A9"/>
            <w:vAlign w:val="center"/>
            <w:hideMark/>
          </w:tcPr>
          <w:p w14:paraId="05E5A42F"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70</w:t>
            </w:r>
          </w:p>
        </w:tc>
        <w:tc>
          <w:tcPr>
            <w:tcW w:w="263" w:type="pct"/>
            <w:tcBorders>
              <w:top w:val="nil"/>
              <w:left w:val="nil"/>
              <w:bottom w:val="single" w:sz="4" w:space="0" w:color="000000"/>
              <w:right w:val="single" w:sz="4" w:space="0" w:color="000000"/>
            </w:tcBorders>
            <w:shd w:val="clear" w:color="000000" w:fill="B4F5A9"/>
            <w:vAlign w:val="center"/>
            <w:hideMark/>
          </w:tcPr>
          <w:p w14:paraId="55D85758" w14:textId="77777777" w:rsidR="008908D6" w:rsidRPr="008908D6" w:rsidRDefault="008908D6" w:rsidP="008908D6">
            <w:pPr>
              <w:spacing w:line="240" w:lineRule="auto"/>
              <w:ind w:firstLine="0"/>
              <w:jc w:val="righ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32,000,000</w:t>
            </w:r>
          </w:p>
        </w:tc>
        <w:tc>
          <w:tcPr>
            <w:tcW w:w="155" w:type="pct"/>
            <w:tcBorders>
              <w:top w:val="nil"/>
              <w:left w:val="nil"/>
              <w:bottom w:val="single" w:sz="4" w:space="0" w:color="000000"/>
              <w:right w:val="single" w:sz="4" w:space="0" w:color="000000"/>
            </w:tcBorders>
            <w:shd w:val="clear" w:color="000000" w:fill="B4F5A9"/>
            <w:vAlign w:val="center"/>
            <w:hideMark/>
          </w:tcPr>
          <w:p w14:paraId="679BB49E"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80</w:t>
            </w:r>
          </w:p>
        </w:tc>
        <w:tc>
          <w:tcPr>
            <w:tcW w:w="263" w:type="pct"/>
            <w:tcBorders>
              <w:top w:val="nil"/>
              <w:left w:val="nil"/>
              <w:bottom w:val="single" w:sz="4" w:space="0" w:color="000000"/>
              <w:right w:val="single" w:sz="4" w:space="0" w:color="000000"/>
            </w:tcBorders>
            <w:shd w:val="clear" w:color="000000" w:fill="B4F5A9"/>
            <w:vAlign w:val="center"/>
            <w:hideMark/>
          </w:tcPr>
          <w:p w14:paraId="5B6CEF95" w14:textId="77777777" w:rsidR="008908D6" w:rsidRPr="008908D6" w:rsidRDefault="008908D6" w:rsidP="008908D6">
            <w:pPr>
              <w:spacing w:line="240" w:lineRule="auto"/>
              <w:ind w:firstLine="0"/>
              <w:jc w:val="righ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32,800,960</w:t>
            </w:r>
          </w:p>
        </w:tc>
        <w:tc>
          <w:tcPr>
            <w:tcW w:w="155" w:type="pct"/>
            <w:tcBorders>
              <w:top w:val="nil"/>
              <w:left w:val="nil"/>
              <w:bottom w:val="single" w:sz="4" w:space="0" w:color="000000"/>
              <w:right w:val="single" w:sz="4" w:space="0" w:color="000000"/>
            </w:tcBorders>
            <w:shd w:val="clear" w:color="000000" w:fill="B4F5A9"/>
            <w:vAlign w:val="center"/>
            <w:hideMark/>
          </w:tcPr>
          <w:p w14:paraId="7D300D54"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90</w:t>
            </w:r>
          </w:p>
        </w:tc>
        <w:tc>
          <w:tcPr>
            <w:tcW w:w="263" w:type="pct"/>
            <w:tcBorders>
              <w:top w:val="nil"/>
              <w:left w:val="nil"/>
              <w:bottom w:val="single" w:sz="4" w:space="0" w:color="000000"/>
              <w:right w:val="single" w:sz="4" w:space="0" w:color="000000"/>
            </w:tcBorders>
            <w:shd w:val="clear" w:color="000000" w:fill="B4F5A9"/>
            <w:vAlign w:val="center"/>
            <w:hideMark/>
          </w:tcPr>
          <w:p w14:paraId="377C466D" w14:textId="77777777" w:rsidR="008908D6" w:rsidRPr="008908D6" w:rsidRDefault="008908D6" w:rsidP="008908D6">
            <w:pPr>
              <w:spacing w:line="240" w:lineRule="auto"/>
              <w:ind w:firstLine="0"/>
              <w:jc w:val="righ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33,587,855</w:t>
            </w:r>
          </w:p>
        </w:tc>
        <w:tc>
          <w:tcPr>
            <w:tcW w:w="155" w:type="pct"/>
            <w:tcBorders>
              <w:top w:val="nil"/>
              <w:left w:val="nil"/>
              <w:bottom w:val="single" w:sz="4" w:space="0" w:color="000000"/>
              <w:right w:val="single" w:sz="4" w:space="0" w:color="000000"/>
            </w:tcBorders>
            <w:shd w:val="clear" w:color="000000" w:fill="B4F5A9"/>
            <w:vAlign w:val="center"/>
            <w:hideMark/>
          </w:tcPr>
          <w:p w14:paraId="35A6A7A1"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100</w:t>
            </w:r>
          </w:p>
        </w:tc>
        <w:tc>
          <w:tcPr>
            <w:tcW w:w="263" w:type="pct"/>
            <w:tcBorders>
              <w:top w:val="nil"/>
              <w:left w:val="nil"/>
              <w:bottom w:val="single" w:sz="4" w:space="0" w:color="000000"/>
              <w:right w:val="single" w:sz="4" w:space="0" w:color="000000"/>
            </w:tcBorders>
            <w:shd w:val="clear" w:color="000000" w:fill="B4F5A9"/>
            <w:vAlign w:val="center"/>
            <w:hideMark/>
          </w:tcPr>
          <w:p w14:paraId="557991C5" w14:textId="77777777" w:rsidR="008908D6" w:rsidRPr="008908D6" w:rsidRDefault="008908D6" w:rsidP="008908D6">
            <w:pPr>
              <w:spacing w:line="240" w:lineRule="auto"/>
              <w:ind w:firstLine="0"/>
              <w:jc w:val="righ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34,389,261</w:t>
            </w:r>
          </w:p>
        </w:tc>
        <w:tc>
          <w:tcPr>
            <w:tcW w:w="155" w:type="pct"/>
            <w:tcBorders>
              <w:top w:val="nil"/>
              <w:left w:val="nil"/>
              <w:bottom w:val="single" w:sz="4" w:space="0" w:color="000000"/>
              <w:right w:val="single" w:sz="4" w:space="0" w:color="000000"/>
            </w:tcBorders>
            <w:shd w:val="clear" w:color="000000" w:fill="B4F5A9"/>
            <w:vAlign w:val="center"/>
            <w:hideMark/>
          </w:tcPr>
          <w:p w14:paraId="33DA1AF1"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100</w:t>
            </w:r>
          </w:p>
        </w:tc>
        <w:tc>
          <w:tcPr>
            <w:tcW w:w="281" w:type="pct"/>
            <w:tcBorders>
              <w:top w:val="nil"/>
              <w:left w:val="nil"/>
              <w:bottom w:val="single" w:sz="4" w:space="0" w:color="000000"/>
              <w:right w:val="single" w:sz="4" w:space="0" w:color="000000"/>
            </w:tcBorders>
            <w:shd w:val="clear" w:color="000000" w:fill="B4F5A9"/>
            <w:vAlign w:val="center"/>
            <w:hideMark/>
          </w:tcPr>
          <w:p w14:paraId="51486A5D" w14:textId="77777777" w:rsidR="008908D6" w:rsidRPr="008908D6" w:rsidRDefault="008908D6" w:rsidP="008908D6">
            <w:pPr>
              <w:spacing w:line="240" w:lineRule="auto"/>
              <w:ind w:firstLine="0"/>
              <w:jc w:val="righ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132,778,076</w:t>
            </w:r>
          </w:p>
        </w:tc>
        <w:tc>
          <w:tcPr>
            <w:tcW w:w="342" w:type="pct"/>
            <w:tcBorders>
              <w:top w:val="nil"/>
              <w:left w:val="nil"/>
              <w:bottom w:val="single" w:sz="4" w:space="0" w:color="000000"/>
              <w:right w:val="single" w:sz="4" w:space="0" w:color="000000"/>
            </w:tcBorders>
            <w:shd w:val="clear" w:color="000000" w:fill="B4F5A9"/>
            <w:vAlign w:val="center"/>
            <w:hideMark/>
          </w:tcPr>
          <w:p w14:paraId="62255151"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KECAMATAN PASIMASUNGGU</w:t>
            </w:r>
          </w:p>
        </w:tc>
      </w:tr>
      <w:tr w:rsidR="008908D6" w:rsidRPr="008908D6" w14:paraId="2E02680C" w14:textId="77777777" w:rsidTr="008908D6">
        <w:trPr>
          <w:trHeight w:val="2520"/>
          <w:jc w:val="center"/>
        </w:trPr>
        <w:tc>
          <w:tcPr>
            <w:tcW w:w="340" w:type="pct"/>
            <w:tcBorders>
              <w:top w:val="nil"/>
              <w:left w:val="single" w:sz="4" w:space="0" w:color="000000"/>
              <w:bottom w:val="single" w:sz="4" w:space="0" w:color="000000"/>
              <w:right w:val="single" w:sz="4" w:space="0" w:color="000000"/>
            </w:tcBorders>
            <w:shd w:val="clear" w:color="auto" w:fill="auto"/>
            <w:vAlign w:val="center"/>
            <w:hideMark/>
          </w:tcPr>
          <w:p w14:paraId="37397D31" w14:textId="77777777" w:rsidR="008908D6" w:rsidRPr="008908D6" w:rsidRDefault="008908D6" w:rsidP="008908D6">
            <w:pPr>
              <w:spacing w:line="240" w:lineRule="auto"/>
              <w:ind w:firstLine="0"/>
              <w:jc w:val="lef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 </w:t>
            </w:r>
          </w:p>
        </w:tc>
        <w:tc>
          <w:tcPr>
            <w:tcW w:w="288" w:type="pct"/>
            <w:tcBorders>
              <w:top w:val="nil"/>
              <w:left w:val="nil"/>
              <w:bottom w:val="single" w:sz="4" w:space="0" w:color="000000"/>
              <w:right w:val="single" w:sz="4" w:space="0" w:color="000000"/>
            </w:tcBorders>
            <w:shd w:val="clear" w:color="auto" w:fill="auto"/>
            <w:vAlign w:val="center"/>
            <w:hideMark/>
          </w:tcPr>
          <w:p w14:paraId="33848523" w14:textId="77777777" w:rsidR="008908D6" w:rsidRPr="008908D6" w:rsidRDefault="008908D6" w:rsidP="008908D6">
            <w:pPr>
              <w:spacing w:line="240" w:lineRule="auto"/>
              <w:ind w:firstLine="0"/>
              <w:jc w:val="lef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 </w:t>
            </w:r>
          </w:p>
        </w:tc>
        <w:tc>
          <w:tcPr>
            <w:tcW w:w="281" w:type="pct"/>
            <w:tcBorders>
              <w:top w:val="nil"/>
              <w:left w:val="nil"/>
              <w:bottom w:val="single" w:sz="4" w:space="0" w:color="000000"/>
              <w:right w:val="single" w:sz="4" w:space="0" w:color="000000"/>
            </w:tcBorders>
            <w:shd w:val="clear" w:color="auto" w:fill="auto"/>
            <w:vAlign w:val="center"/>
            <w:hideMark/>
          </w:tcPr>
          <w:p w14:paraId="7DF45C5D" w14:textId="77777777" w:rsidR="008908D6" w:rsidRPr="008908D6" w:rsidRDefault="008908D6" w:rsidP="008908D6">
            <w:pPr>
              <w:spacing w:line="240" w:lineRule="auto"/>
              <w:ind w:firstLine="0"/>
              <w:jc w:val="lef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7.01.06.2.01.03</w:t>
            </w:r>
          </w:p>
        </w:tc>
        <w:tc>
          <w:tcPr>
            <w:tcW w:w="442" w:type="pct"/>
            <w:tcBorders>
              <w:top w:val="nil"/>
              <w:left w:val="nil"/>
              <w:bottom w:val="single" w:sz="4" w:space="0" w:color="000000"/>
              <w:right w:val="single" w:sz="4" w:space="0" w:color="000000"/>
            </w:tcBorders>
            <w:shd w:val="clear" w:color="auto" w:fill="auto"/>
            <w:vAlign w:val="center"/>
            <w:hideMark/>
          </w:tcPr>
          <w:p w14:paraId="22885505" w14:textId="77777777" w:rsidR="008908D6" w:rsidRPr="008908D6" w:rsidRDefault="008908D6" w:rsidP="008908D6">
            <w:pPr>
              <w:spacing w:line="240" w:lineRule="auto"/>
              <w:ind w:firstLine="0"/>
              <w:jc w:val="lef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Fasilitasi Pengelolaan Keuangan Desa dan Pendayagunaan Aset Desa</w:t>
            </w:r>
          </w:p>
        </w:tc>
        <w:tc>
          <w:tcPr>
            <w:tcW w:w="528" w:type="pct"/>
            <w:tcBorders>
              <w:top w:val="nil"/>
              <w:left w:val="nil"/>
              <w:bottom w:val="single" w:sz="4" w:space="0" w:color="000000"/>
              <w:right w:val="single" w:sz="4" w:space="0" w:color="000000"/>
            </w:tcBorders>
            <w:shd w:val="clear" w:color="auto" w:fill="auto"/>
            <w:vAlign w:val="center"/>
            <w:hideMark/>
          </w:tcPr>
          <w:p w14:paraId="633276C2" w14:textId="77777777" w:rsidR="008908D6" w:rsidRPr="008908D6" w:rsidRDefault="008908D6" w:rsidP="008908D6">
            <w:pPr>
              <w:spacing w:line="240" w:lineRule="auto"/>
              <w:ind w:firstLine="0"/>
              <w:jc w:val="lef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 xml:space="preserve">Jumlah Dokumen yang Difasilitasi dalam rangka Pengelolaan Keuangan Desa dan PendayagunaanAset Desa (Dokumen) </w:t>
            </w:r>
          </w:p>
        </w:tc>
        <w:tc>
          <w:tcPr>
            <w:tcW w:w="256" w:type="pct"/>
            <w:tcBorders>
              <w:top w:val="nil"/>
              <w:left w:val="nil"/>
              <w:bottom w:val="single" w:sz="4" w:space="0" w:color="000000"/>
              <w:right w:val="single" w:sz="4" w:space="0" w:color="000000"/>
            </w:tcBorders>
            <w:shd w:val="clear" w:color="auto" w:fill="auto"/>
            <w:vAlign w:val="center"/>
            <w:hideMark/>
          </w:tcPr>
          <w:p w14:paraId="2202D76E"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1</w:t>
            </w:r>
          </w:p>
        </w:tc>
        <w:tc>
          <w:tcPr>
            <w:tcW w:w="155" w:type="pct"/>
            <w:tcBorders>
              <w:top w:val="nil"/>
              <w:left w:val="nil"/>
              <w:bottom w:val="single" w:sz="4" w:space="0" w:color="000000"/>
              <w:right w:val="single" w:sz="4" w:space="0" w:color="000000"/>
            </w:tcBorders>
            <w:shd w:val="clear" w:color="auto" w:fill="auto"/>
            <w:vAlign w:val="center"/>
            <w:hideMark/>
          </w:tcPr>
          <w:p w14:paraId="620F6077"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0</w:t>
            </w:r>
          </w:p>
        </w:tc>
        <w:tc>
          <w:tcPr>
            <w:tcW w:w="263" w:type="pct"/>
            <w:tcBorders>
              <w:top w:val="nil"/>
              <w:left w:val="nil"/>
              <w:bottom w:val="single" w:sz="4" w:space="0" w:color="000000"/>
              <w:right w:val="single" w:sz="4" w:space="0" w:color="000000"/>
            </w:tcBorders>
            <w:shd w:val="clear" w:color="auto" w:fill="auto"/>
            <w:vAlign w:val="center"/>
            <w:hideMark/>
          </w:tcPr>
          <w:p w14:paraId="02F49657" w14:textId="77777777" w:rsidR="008908D6" w:rsidRPr="008908D6" w:rsidRDefault="008908D6" w:rsidP="008908D6">
            <w:pPr>
              <w:spacing w:line="240" w:lineRule="auto"/>
              <w:ind w:firstLine="0"/>
              <w:jc w:val="righ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0</w:t>
            </w:r>
          </w:p>
        </w:tc>
        <w:tc>
          <w:tcPr>
            <w:tcW w:w="155" w:type="pct"/>
            <w:tcBorders>
              <w:top w:val="nil"/>
              <w:left w:val="nil"/>
              <w:bottom w:val="single" w:sz="4" w:space="0" w:color="000000"/>
              <w:right w:val="single" w:sz="4" w:space="0" w:color="000000"/>
            </w:tcBorders>
            <w:shd w:val="clear" w:color="auto" w:fill="auto"/>
            <w:vAlign w:val="center"/>
            <w:hideMark/>
          </w:tcPr>
          <w:p w14:paraId="7C384AAA"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1</w:t>
            </w:r>
          </w:p>
        </w:tc>
        <w:tc>
          <w:tcPr>
            <w:tcW w:w="263" w:type="pct"/>
            <w:tcBorders>
              <w:top w:val="nil"/>
              <w:left w:val="nil"/>
              <w:bottom w:val="single" w:sz="4" w:space="0" w:color="000000"/>
              <w:right w:val="single" w:sz="4" w:space="0" w:color="000000"/>
            </w:tcBorders>
            <w:shd w:val="clear" w:color="auto" w:fill="auto"/>
            <w:vAlign w:val="center"/>
            <w:hideMark/>
          </w:tcPr>
          <w:p w14:paraId="16954B68" w14:textId="77777777" w:rsidR="008908D6" w:rsidRPr="008908D6" w:rsidRDefault="008908D6" w:rsidP="008908D6">
            <w:pPr>
              <w:spacing w:line="240" w:lineRule="auto"/>
              <w:ind w:firstLine="0"/>
              <w:jc w:val="righ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2,000,000</w:t>
            </w:r>
          </w:p>
        </w:tc>
        <w:tc>
          <w:tcPr>
            <w:tcW w:w="155" w:type="pct"/>
            <w:tcBorders>
              <w:top w:val="nil"/>
              <w:left w:val="nil"/>
              <w:bottom w:val="single" w:sz="4" w:space="0" w:color="000000"/>
              <w:right w:val="single" w:sz="4" w:space="0" w:color="000000"/>
            </w:tcBorders>
            <w:shd w:val="clear" w:color="auto" w:fill="auto"/>
            <w:vAlign w:val="center"/>
            <w:hideMark/>
          </w:tcPr>
          <w:p w14:paraId="787A91B2"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1</w:t>
            </w:r>
          </w:p>
        </w:tc>
        <w:tc>
          <w:tcPr>
            <w:tcW w:w="263" w:type="pct"/>
            <w:tcBorders>
              <w:top w:val="nil"/>
              <w:left w:val="nil"/>
              <w:bottom w:val="single" w:sz="4" w:space="0" w:color="000000"/>
              <w:right w:val="single" w:sz="4" w:space="0" w:color="000000"/>
            </w:tcBorders>
            <w:shd w:val="clear" w:color="auto" w:fill="auto"/>
            <w:vAlign w:val="center"/>
            <w:hideMark/>
          </w:tcPr>
          <w:p w14:paraId="11344D5B" w14:textId="77777777" w:rsidR="008908D6" w:rsidRPr="008908D6" w:rsidRDefault="008908D6" w:rsidP="008908D6">
            <w:pPr>
              <w:spacing w:line="240" w:lineRule="auto"/>
              <w:ind w:firstLine="0"/>
              <w:jc w:val="righ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2,000,000</w:t>
            </w:r>
          </w:p>
        </w:tc>
        <w:tc>
          <w:tcPr>
            <w:tcW w:w="155" w:type="pct"/>
            <w:tcBorders>
              <w:top w:val="nil"/>
              <w:left w:val="nil"/>
              <w:bottom w:val="single" w:sz="4" w:space="0" w:color="000000"/>
              <w:right w:val="single" w:sz="4" w:space="0" w:color="000000"/>
            </w:tcBorders>
            <w:shd w:val="clear" w:color="auto" w:fill="auto"/>
            <w:vAlign w:val="center"/>
            <w:hideMark/>
          </w:tcPr>
          <w:p w14:paraId="1E8860EC"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1</w:t>
            </w:r>
          </w:p>
        </w:tc>
        <w:tc>
          <w:tcPr>
            <w:tcW w:w="263" w:type="pct"/>
            <w:tcBorders>
              <w:top w:val="nil"/>
              <w:left w:val="nil"/>
              <w:bottom w:val="single" w:sz="4" w:space="0" w:color="000000"/>
              <w:right w:val="single" w:sz="4" w:space="0" w:color="000000"/>
            </w:tcBorders>
            <w:shd w:val="clear" w:color="auto" w:fill="auto"/>
            <w:vAlign w:val="center"/>
            <w:hideMark/>
          </w:tcPr>
          <w:p w14:paraId="70FAEE6F" w14:textId="77777777" w:rsidR="008908D6" w:rsidRPr="008908D6" w:rsidRDefault="008908D6" w:rsidP="008908D6">
            <w:pPr>
              <w:spacing w:line="240" w:lineRule="auto"/>
              <w:ind w:firstLine="0"/>
              <w:jc w:val="righ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2,000,000</w:t>
            </w:r>
          </w:p>
        </w:tc>
        <w:tc>
          <w:tcPr>
            <w:tcW w:w="155" w:type="pct"/>
            <w:tcBorders>
              <w:top w:val="nil"/>
              <w:left w:val="nil"/>
              <w:bottom w:val="single" w:sz="4" w:space="0" w:color="000000"/>
              <w:right w:val="single" w:sz="4" w:space="0" w:color="000000"/>
            </w:tcBorders>
            <w:shd w:val="clear" w:color="auto" w:fill="auto"/>
            <w:vAlign w:val="center"/>
            <w:hideMark/>
          </w:tcPr>
          <w:p w14:paraId="659A1B12"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1</w:t>
            </w:r>
          </w:p>
        </w:tc>
        <w:tc>
          <w:tcPr>
            <w:tcW w:w="263" w:type="pct"/>
            <w:tcBorders>
              <w:top w:val="nil"/>
              <w:left w:val="nil"/>
              <w:bottom w:val="single" w:sz="4" w:space="0" w:color="000000"/>
              <w:right w:val="single" w:sz="4" w:space="0" w:color="000000"/>
            </w:tcBorders>
            <w:shd w:val="clear" w:color="auto" w:fill="auto"/>
            <w:vAlign w:val="center"/>
            <w:hideMark/>
          </w:tcPr>
          <w:p w14:paraId="640D8064" w14:textId="77777777" w:rsidR="008908D6" w:rsidRPr="008908D6" w:rsidRDefault="008908D6" w:rsidP="008908D6">
            <w:pPr>
              <w:spacing w:line="240" w:lineRule="auto"/>
              <w:ind w:firstLine="0"/>
              <w:jc w:val="righ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2,000,000</w:t>
            </w:r>
          </w:p>
        </w:tc>
        <w:tc>
          <w:tcPr>
            <w:tcW w:w="155" w:type="pct"/>
            <w:tcBorders>
              <w:top w:val="nil"/>
              <w:left w:val="nil"/>
              <w:bottom w:val="single" w:sz="4" w:space="0" w:color="000000"/>
              <w:right w:val="single" w:sz="4" w:space="0" w:color="000000"/>
            </w:tcBorders>
            <w:shd w:val="clear" w:color="auto" w:fill="auto"/>
            <w:vAlign w:val="center"/>
            <w:hideMark/>
          </w:tcPr>
          <w:p w14:paraId="75036A05"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4</w:t>
            </w:r>
          </w:p>
        </w:tc>
        <w:tc>
          <w:tcPr>
            <w:tcW w:w="281" w:type="pct"/>
            <w:tcBorders>
              <w:top w:val="nil"/>
              <w:left w:val="nil"/>
              <w:bottom w:val="single" w:sz="4" w:space="0" w:color="000000"/>
              <w:right w:val="single" w:sz="4" w:space="0" w:color="000000"/>
            </w:tcBorders>
            <w:shd w:val="clear" w:color="auto" w:fill="auto"/>
            <w:vAlign w:val="center"/>
            <w:hideMark/>
          </w:tcPr>
          <w:p w14:paraId="1F073F06" w14:textId="77777777" w:rsidR="008908D6" w:rsidRPr="008908D6" w:rsidRDefault="008908D6" w:rsidP="008908D6">
            <w:pPr>
              <w:spacing w:line="240" w:lineRule="auto"/>
              <w:ind w:firstLine="0"/>
              <w:jc w:val="righ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8,000,000</w:t>
            </w:r>
          </w:p>
        </w:tc>
        <w:tc>
          <w:tcPr>
            <w:tcW w:w="342" w:type="pct"/>
            <w:tcBorders>
              <w:top w:val="nil"/>
              <w:left w:val="nil"/>
              <w:bottom w:val="single" w:sz="4" w:space="0" w:color="000000"/>
              <w:right w:val="single" w:sz="4" w:space="0" w:color="000000"/>
            </w:tcBorders>
            <w:shd w:val="clear" w:color="auto" w:fill="auto"/>
            <w:vAlign w:val="center"/>
            <w:hideMark/>
          </w:tcPr>
          <w:p w14:paraId="740990BC"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KECAMATAN PASIMASUNGGU</w:t>
            </w:r>
          </w:p>
        </w:tc>
      </w:tr>
      <w:tr w:rsidR="008908D6" w:rsidRPr="008908D6" w14:paraId="1E9C84D7" w14:textId="77777777" w:rsidTr="008908D6">
        <w:trPr>
          <w:trHeight w:val="2340"/>
          <w:jc w:val="center"/>
        </w:trPr>
        <w:tc>
          <w:tcPr>
            <w:tcW w:w="340" w:type="pct"/>
            <w:tcBorders>
              <w:top w:val="nil"/>
              <w:left w:val="single" w:sz="4" w:space="0" w:color="000000"/>
              <w:bottom w:val="single" w:sz="4" w:space="0" w:color="000000"/>
              <w:right w:val="single" w:sz="4" w:space="0" w:color="000000"/>
            </w:tcBorders>
            <w:shd w:val="clear" w:color="auto" w:fill="auto"/>
            <w:vAlign w:val="center"/>
            <w:hideMark/>
          </w:tcPr>
          <w:p w14:paraId="2D5E4FA1" w14:textId="77777777" w:rsidR="008908D6" w:rsidRPr="008908D6" w:rsidRDefault="008908D6" w:rsidP="008908D6">
            <w:pPr>
              <w:spacing w:line="240" w:lineRule="auto"/>
              <w:ind w:firstLine="0"/>
              <w:jc w:val="lef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lastRenderedPageBreak/>
              <w:t> </w:t>
            </w:r>
          </w:p>
        </w:tc>
        <w:tc>
          <w:tcPr>
            <w:tcW w:w="288" w:type="pct"/>
            <w:tcBorders>
              <w:top w:val="nil"/>
              <w:left w:val="nil"/>
              <w:bottom w:val="single" w:sz="4" w:space="0" w:color="000000"/>
              <w:right w:val="single" w:sz="4" w:space="0" w:color="000000"/>
            </w:tcBorders>
            <w:shd w:val="clear" w:color="auto" w:fill="auto"/>
            <w:vAlign w:val="center"/>
            <w:hideMark/>
          </w:tcPr>
          <w:p w14:paraId="1621A0F8" w14:textId="77777777" w:rsidR="008908D6" w:rsidRPr="008908D6" w:rsidRDefault="008908D6" w:rsidP="008908D6">
            <w:pPr>
              <w:spacing w:line="240" w:lineRule="auto"/>
              <w:ind w:firstLine="0"/>
              <w:jc w:val="lef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 </w:t>
            </w:r>
          </w:p>
        </w:tc>
        <w:tc>
          <w:tcPr>
            <w:tcW w:w="281" w:type="pct"/>
            <w:tcBorders>
              <w:top w:val="nil"/>
              <w:left w:val="nil"/>
              <w:bottom w:val="single" w:sz="4" w:space="0" w:color="000000"/>
              <w:right w:val="single" w:sz="4" w:space="0" w:color="000000"/>
            </w:tcBorders>
            <w:shd w:val="clear" w:color="auto" w:fill="auto"/>
            <w:vAlign w:val="center"/>
            <w:hideMark/>
          </w:tcPr>
          <w:p w14:paraId="2328F687" w14:textId="77777777" w:rsidR="008908D6" w:rsidRPr="008908D6" w:rsidRDefault="008908D6" w:rsidP="008908D6">
            <w:pPr>
              <w:spacing w:line="240" w:lineRule="auto"/>
              <w:ind w:firstLine="0"/>
              <w:jc w:val="lef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7.01.06.2.01.05</w:t>
            </w:r>
          </w:p>
        </w:tc>
        <w:tc>
          <w:tcPr>
            <w:tcW w:w="442" w:type="pct"/>
            <w:tcBorders>
              <w:top w:val="nil"/>
              <w:left w:val="nil"/>
              <w:bottom w:val="single" w:sz="4" w:space="0" w:color="000000"/>
              <w:right w:val="single" w:sz="4" w:space="0" w:color="000000"/>
            </w:tcBorders>
            <w:shd w:val="clear" w:color="auto" w:fill="auto"/>
            <w:vAlign w:val="center"/>
            <w:hideMark/>
          </w:tcPr>
          <w:p w14:paraId="758667DD" w14:textId="77777777" w:rsidR="008908D6" w:rsidRPr="008908D6" w:rsidRDefault="008908D6" w:rsidP="008908D6">
            <w:pPr>
              <w:spacing w:line="240" w:lineRule="auto"/>
              <w:ind w:firstLine="0"/>
              <w:jc w:val="lef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Fasilitasi Pelaksanaan Tugas Kepala Desa dan Perangkat Desa</w:t>
            </w:r>
          </w:p>
        </w:tc>
        <w:tc>
          <w:tcPr>
            <w:tcW w:w="528" w:type="pct"/>
            <w:tcBorders>
              <w:top w:val="nil"/>
              <w:left w:val="nil"/>
              <w:bottom w:val="single" w:sz="4" w:space="0" w:color="000000"/>
              <w:right w:val="single" w:sz="4" w:space="0" w:color="000000"/>
            </w:tcBorders>
            <w:shd w:val="clear" w:color="auto" w:fill="auto"/>
            <w:vAlign w:val="center"/>
            <w:hideMark/>
          </w:tcPr>
          <w:p w14:paraId="404B8CC9" w14:textId="77777777" w:rsidR="008908D6" w:rsidRPr="008908D6" w:rsidRDefault="008908D6" w:rsidP="008908D6">
            <w:pPr>
              <w:spacing w:line="240" w:lineRule="auto"/>
              <w:ind w:firstLine="0"/>
              <w:jc w:val="lef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 xml:space="preserve">Jumlah Dokumen Fasilitasi dalam rangkaPelaksanaan Tugas Kepala Desa dan Perangkat Desa (Dokumen) </w:t>
            </w:r>
          </w:p>
        </w:tc>
        <w:tc>
          <w:tcPr>
            <w:tcW w:w="256" w:type="pct"/>
            <w:tcBorders>
              <w:top w:val="nil"/>
              <w:left w:val="nil"/>
              <w:bottom w:val="single" w:sz="4" w:space="0" w:color="000000"/>
              <w:right w:val="single" w:sz="4" w:space="0" w:color="000000"/>
            </w:tcBorders>
            <w:shd w:val="clear" w:color="auto" w:fill="auto"/>
            <w:vAlign w:val="center"/>
            <w:hideMark/>
          </w:tcPr>
          <w:p w14:paraId="2D64CC78"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1</w:t>
            </w:r>
          </w:p>
        </w:tc>
        <w:tc>
          <w:tcPr>
            <w:tcW w:w="155" w:type="pct"/>
            <w:tcBorders>
              <w:top w:val="nil"/>
              <w:left w:val="nil"/>
              <w:bottom w:val="single" w:sz="4" w:space="0" w:color="000000"/>
              <w:right w:val="single" w:sz="4" w:space="0" w:color="000000"/>
            </w:tcBorders>
            <w:shd w:val="clear" w:color="auto" w:fill="auto"/>
            <w:vAlign w:val="center"/>
            <w:hideMark/>
          </w:tcPr>
          <w:p w14:paraId="0F04DC15"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0</w:t>
            </w:r>
          </w:p>
        </w:tc>
        <w:tc>
          <w:tcPr>
            <w:tcW w:w="263" w:type="pct"/>
            <w:tcBorders>
              <w:top w:val="nil"/>
              <w:left w:val="nil"/>
              <w:bottom w:val="single" w:sz="4" w:space="0" w:color="000000"/>
              <w:right w:val="single" w:sz="4" w:space="0" w:color="000000"/>
            </w:tcBorders>
            <w:shd w:val="clear" w:color="auto" w:fill="auto"/>
            <w:vAlign w:val="center"/>
            <w:hideMark/>
          </w:tcPr>
          <w:p w14:paraId="487BC5DB" w14:textId="77777777" w:rsidR="008908D6" w:rsidRPr="008908D6" w:rsidRDefault="008908D6" w:rsidP="008908D6">
            <w:pPr>
              <w:spacing w:line="240" w:lineRule="auto"/>
              <w:ind w:firstLine="0"/>
              <w:jc w:val="righ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0</w:t>
            </w:r>
          </w:p>
        </w:tc>
        <w:tc>
          <w:tcPr>
            <w:tcW w:w="155" w:type="pct"/>
            <w:tcBorders>
              <w:top w:val="nil"/>
              <w:left w:val="nil"/>
              <w:bottom w:val="single" w:sz="4" w:space="0" w:color="000000"/>
              <w:right w:val="single" w:sz="4" w:space="0" w:color="000000"/>
            </w:tcBorders>
            <w:shd w:val="clear" w:color="auto" w:fill="auto"/>
            <w:vAlign w:val="center"/>
            <w:hideMark/>
          </w:tcPr>
          <w:p w14:paraId="4F622D30"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1</w:t>
            </w:r>
          </w:p>
        </w:tc>
        <w:tc>
          <w:tcPr>
            <w:tcW w:w="263" w:type="pct"/>
            <w:tcBorders>
              <w:top w:val="nil"/>
              <w:left w:val="nil"/>
              <w:bottom w:val="single" w:sz="4" w:space="0" w:color="000000"/>
              <w:right w:val="single" w:sz="4" w:space="0" w:color="000000"/>
            </w:tcBorders>
            <w:shd w:val="clear" w:color="auto" w:fill="auto"/>
            <w:vAlign w:val="center"/>
            <w:hideMark/>
          </w:tcPr>
          <w:p w14:paraId="046C60FC" w14:textId="77777777" w:rsidR="008908D6" w:rsidRPr="008908D6" w:rsidRDefault="008908D6" w:rsidP="008908D6">
            <w:pPr>
              <w:spacing w:line="240" w:lineRule="auto"/>
              <w:ind w:firstLine="0"/>
              <w:jc w:val="righ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1,000,000</w:t>
            </w:r>
          </w:p>
        </w:tc>
        <w:tc>
          <w:tcPr>
            <w:tcW w:w="155" w:type="pct"/>
            <w:tcBorders>
              <w:top w:val="nil"/>
              <w:left w:val="nil"/>
              <w:bottom w:val="single" w:sz="4" w:space="0" w:color="000000"/>
              <w:right w:val="single" w:sz="4" w:space="0" w:color="000000"/>
            </w:tcBorders>
            <w:shd w:val="clear" w:color="auto" w:fill="auto"/>
            <w:vAlign w:val="center"/>
            <w:hideMark/>
          </w:tcPr>
          <w:p w14:paraId="4CD14F28"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1</w:t>
            </w:r>
          </w:p>
        </w:tc>
        <w:tc>
          <w:tcPr>
            <w:tcW w:w="263" w:type="pct"/>
            <w:tcBorders>
              <w:top w:val="nil"/>
              <w:left w:val="nil"/>
              <w:bottom w:val="single" w:sz="4" w:space="0" w:color="000000"/>
              <w:right w:val="single" w:sz="4" w:space="0" w:color="000000"/>
            </w:tcBorders>
            <w:shd w:val="clear" w:color="auto" w:fill="auto"/>
            <w:vAlign w:val="center"/>
            <w:hideMark/>
          </w:tcPr>
          <w:p w14:paraId="14D6806F" w14:textId="77777777" w:rsidR="008908D6" w:rsidRPr="008908D6" w:rsidRDefault="008908D6" w:rsidP="008908D6">
            <w:pPr>
              <w:spacing w:line="240" w:lineRule="auto"/>
              <w:ind w:firstLine="0"/>
              <w:jc w:val="righ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2,000,000</w:t>
            </w:r>
          </w:p>
        </w:tc>
        <w:tc>
          <w:tcPr>
            <w:tcW w:w="155" w:type="pct"/>
            <w:tcBorders>
              <w:top w:val="nil"/>
              <w:left w:val="nil"/>
              <w:bottom w:val="single" w:sz="4" w:space="0" w:color="000000"/>
              <w:right w:val="single" w:sz="4" w:space="0" w:color="000000"/>
            </w:tcBorders>
            <w:shd w:val="clear" w:color="auto" w:fill="auto"/>
            <w:vAlign w:val="center"/>
            <w:hideMark/>
          </w:tcPr>
          <w:p w14:paraId="0409E012"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1</w:t>
            </w:r>
          </w:p>
        </w:tc>
        <w:tc>
          <w:tcPr>
            <w:tcW w:w="263" w:type="pct"/>
            <w:tcBorders>
              <w:top w:val="nil"/>
              <w:left w:val="nil"/>
              <w:bottom w:val="single" w:sz="4" w:space="0" w:color="000000"/>
              <w:right w:val="single" w:sz="4" w:space="0" w:color="000000"/>
            </w:tcBorders>
            <w:shd w:val="clear" w:color="auto" w:fill="auto"/>
            <w:vAlign w:val="center"/>
            <w:hideMark/>
          </w:tcPr>
          <w:p w14:paraId="09E5B96E" w14:textId="77777777" w:rsidR="008908D6" w:rsidRPr="008908D6" w:rsidRDefault="008908D6" w:rsidP="008908D6">
            <w:pPr>
              <w:spacing w:line="240" w:lineRule="auto"/>
              <w:ind w:firstLine="0"/>
              <w:jc w:val="righ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2,500,000</w:t>
            </w:r>
          </w:p>
        </w:tc>
        <w:tc>
          <w:tcPr>
            <w:tcW w:w="155" w:type="pct"/>
            <w:tcBorders>
              <w:top w:val="nil"/>
              <w:left w:val="nil"/>
              <w:bottom w:val="single" w:sz="4" w:space="0" w:color="000000"/>
              <w:right w:val="single" w:sz="4" w:space="0" w:color="000000"/>
            </w:tcBorders>
            <w:shd w:val="clear" w:color="auto" w:fill="auto"/>
            <w:vAlign w:val="center"/>
            <w:hideMark/>
          </w:tcPr>
          <w:p w14:paraId="4D076EDA"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1</w:t>
            </w:r>
          </w:p>
        </w:tc>
        <w:tc>
          <w:tcPr>
            <w:tcW w:w="263" w:type="pct"/>
            <w:tcBorders>
              <w:top w:val="nil"/>
              <w:left w:val="nil"/>
              <w:bottom w:val="single" w:sz="4" w:space="0" w:color="000000"/>
              <w:right w:val="single" w:sz="4" w:space="0" w:color="000000"/>
            </w:tcBorders>
            <w:shd w:val="clear" w:color="auto" w:fill="auto"/>
            <w:vAlign w:val="center"/>
            <w:hideMark/>
          </w:tcPr>
          <w:p w14:paraId="31347C62" w14:textId="77777777" w:rsidR="008908D6" w:rsidRPr="008908D6" w:rsidRDefault="008908D6" w:rsidP="008908D6">
            <w:pPr>
              <w:spacing w:line="240" w:lineRule="auto"/>
              <w:ind w:firstLine="0"/>
              <w:jc w:val="righ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1,500,000</w:t>
            </w:r>
          </w:p>
        </w:tc>
        <w:tc>
          <w:tcPr>
            <w:tcW w:w="155" w:type="pct"/>
            <w:tcBorders>
              <w:top w:val="nil"/>
              <w:left w:val="nil"/>
              <w:bottom w:val="single" w:sz="4" w:space="0" w:color="000000"/>
              <w:right w:val="single" w:sz="4" w:space="0" w:color="000000"/>
            </w:tcBorders>
            <w:shd w:val="clear" w:color="auto" w:fill="auto"/>
            <w:vAlign w:val="center"/>
            <w:hideMark/>
          </w:tcPr>
          <w:p w14:paraId="4594979D"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4</w:t>
            </w:r>
          </w:p>
        </w:tc>
        <w:tc>
          <w:tcPr>
            <w:tcW w:w="281" w:type="pct"/>
            <w:tcBorders>
              <w:top w:val="nil"/>
              <w:left w:val="nil"/>
              <w:bottom w:val="single" w:sz="4" w:space="0" w:color="000000"/>
              <w:right w:val="single" w:sz="4" w:space="0" w:color="000000"/>
            </w:tcBorders>
            <w:shd w:val="clear" w:color="auto" w:fill="auto"/>
            <w:vAlign w:val="center"/>
            <w:hideMark/>
          </w:tcPr>
          <w:p w14:paraId="70893DF8" w14:textId="77777777" w:rsidR="008908D6" w:rsidRPr="008908D6" w:rsidRDefault="008908D6" w:rsidP="008908D6">
            <w:pPr>
              <w:spacing w:line="240" w:lineRule="auto"/>
              <w:ind w:firstLine="0"/>
              <w:jc w:val="righ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7,000,000</w:t>
            </w:r>
          </w:p>
        </w:tc>
        <w:tc>
          <w:tcPr>
            <w:tcW w:w="342" w:type="pct"/>
            <w:tcBorders>
              <w:top w:val="nil"/>
              <w:left w:val="nil"/>
              <w:bottom w:val="single" w:sz="4" w:space="0" w:color="000000"/>
              <w:right w:val="single" w:sz="4" w:space="0" w:color="000000"/>
            </w:tcBorders>
            <w:shd w:val="clear" w:color="auto" w:fill="auto"/>
            <w:vAlign w:val="center"/>
            <w:hideMark/>
          </w:tcPr>
          <w:p w14:paraId="5C1B4E6D"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KECAMATAN PASIMASUNGGU</w:t>
            </w:r>
          </w:p>
        </w:tc>
      </w:tr>
      <w:tr w:rsidR="008908D6" w:rsidRPr="008908D6" w14:paraId="60BD5C41" w14:textId="77777777" w:rsidTr="008908D6">
        <w:trPr>
          <w:trHeight w:val="1980"/>
          <w:jc w:val="center"/>
        </w:trPr>
        <w:tc>
          <w:tcPr>
            <w:tcW w:w="340" w:type="pct"/>
            <w:tcBorders>
              <w:top w:val="nil"/>
              <w:left w:val="single" w:sz="4" w:space="0" w:color="000000"/>
              <w:bottom w:val="single" w:sz="4" w:space="0" w:color="000000"/>
              <w:right w:val="single" w:sz="4" w:space="0" w:color="000000"/>
            </w:tcBorders>
            <w:shd w:val="clear" w:color="auto" w:fill="auto"/>
            <w:vAlign w:val="center"/>
            <w:hideMark/>
          </w:tcPr>
          <w:p w14:paraId="75A0EC64" w14:textId="77777777" w:rsidR="008908D6" w:rsidRPr="008908D6" w:rsidRDefault="008908D6" w:rsidP="008908D6">
            <w:pPr>
              <w:spacing w:line="240" w:lineRule="auto"/>
              <w:ind w:firstLine="0"/>
              <w:jc w:val="lef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 </w:t>
            </w:r>
          </w:p>
        </w:tc>
        <w:tc>
          <w:tcPr>
            <w:tcW w:w="288" w:type="pct"/>
            <w:tcBorders>
              <w:top w:val="nil"/>
              <w:left w:val="nil"/>
              <w:bottom w:val="single" w:sz="4" w:space="0" w:color="000000"/>
              <w:right w:val="single" w:sz="4" w:space="0" w:color="000000"/>
            </w:tcBorders>
            <w:shd w:val="clear" w:color="auto" w:fill="auto"/>
            <w:vAlign w:val="center"/>
            <w:hideMark/>
          </w:tcPr>
          <w:p w14:paraId="3999B2B0" w14:textId="77777777" w:rsidR="008908D6" w:rsidRPr="008908D6" w:rsidRDefault="008908D6" w:rsidP="008908D6">
            <w:pPr>
              <w:spacing w:line="240" w:lineRule="auto"/>
              <w:ind w:firstLine="0"/>
              <w:jc w:val="lef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 </w:t>
            </w:r>
          </w:p>
        </w:tc>
        <w:tc>
          <w:tcPr>
            <w:tcW w:w="281" w:type="pct"/>
            <w:tcBorders>
              <w:top w:val="nil"/>
              <w:left w:val="nil"/>
              <w:bottom w:val="single" w:sz="4" w:space="0" w:color="000000"/>
              <w:right w:val="single" w:sz="4" w:space="0" w:color="000000"/>
            </w:tcBorders>
            <w:shd w:val="clear" w:color="auto" w:fill="auto"/>
            <w:vAlign w:val="center"/>
            <w:hideMark/>
          </w:tcPr>
          <w:p w14:paraId="5868D53D" w14:textId="77777777" w:rsidR="008908D6" w:rsidRPr="008908D6" w:rsidRDefault="008908D6" w:rsidP="008908D6">
            <w:pPr>
              <w:spacing w:line="240" w:lineRule="auto"/>
              <w:ind w:firstLine="0"/>
              <w:jc w:val="lef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7.01.06.2.01.06</w:t>
            </w:r>
          </w:p>
        </w:tc>
        <w:tc>
          <w:tcPr>
            <w:tcW w:w="442" w:type="pct"/>
            <w:tcBorders>
              <w:top w:val="nil"/>
              <w:left w:val="nil"/>
              <w:bottom w:val="single" w:sz="4" w:space="0" w:color="000000"/>
              <w:right w:val="single" w:sz="4" w:space="0" w:color="000000"/>
            </w:tcBorders>
            <w:shd w:val="clear" w:color="auto" w:fill="auto"/>
            <w:vAlign w:val="center"/>
            <w:hideMark/>
          </w:tcPr>
          <w:p w14:paraId="48C9740E" w14:textId="77777777" w:rsidR="008908D6" w:rsidRPr="008908D6" w:rsidRDefault="008908D6" w:rsidP="008908D6">
            <w:pPr>
              <w:spacing w:line="240" w:lineRule="auto"/>
              <w:ind w:firstLine="0"/>
              <w:jc w:val="lef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Fasilitasi Pelaksanaan Pemilihan Kepala Desa</w:t>
            </w:r>
          </w:p>
        </w:tc>
        <w:tc>
          <w:tcPr>
            <w:tcW w:w="528" w:type="pct"/>
            <w:tcBorders>
              <w:top w:val="nil"/>
              <w:left w:val="nil"/>
              <w:bottom w:val="single" w:sz="4" w:space="0" w:color="000000"/>
              <w:right w:val="single" w:sz="4" w:space="0" w:color="000000"/>
            </w:tcBorders>
            <w:shd w:val="clear" w:color="auto" w:fill="auto"/>
            <w:vAlign w:val="center"/>
            <w:hideMark/>
          </w:tcPr>
          <w:p w14:paraId="73761054" w14:textId="77777777" w:rsidR="008908D6" w:rsidRPr="008908D6" w:rsidRDefault="008908D6" w:rsidP="008908D6">
            <w:pPr>
              <w:spacing w:line="240" w:lineRule="auto"/>
              <w:ind w:firstLine="0"/>
              <w:jc w:val="lef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 xml:space="preserve">Jumlah Dokumen Fasilitasi dalam rangkaPelaksanaan Pemilihan Kepala Desa (Dokumen) </w:t>
            </w:r>
            <w:r w:rsidRPr="008908D6">
              <w:rPr>
                <w:rFonts w:eastAsia="Times New Roman" w:cs="Times New Roman"/>
                <w:color w:val="000000"/>
                <w:kern w:val="0"/>
                <w:sz w:val="14"/>
                <w:szCs w:val="14"/>
                <w:lang w:val="en-ID" w:eastAsia="en-ID"/>
                <w14:ligatures w14:val="none"/>
              </w:rPr>
              <w:br w:type="page"/>
            </w:r>
          </w:p>
        </w:tc>
        <w:tc>
          <w:tcPr>
            <w:tcW w:w="256" w:type="pct"/>
            <w:tcBorders>
              <w:top w:val="nil"/>
              <w:left w:val="nil"/>
              <w:bottom w:val="single" w:sz="4" w:space="0" w:color="000000"/>
              <w:right w:val="single" w:sz="4" w:space="0" w:color="000000"/>
            </w:tcBorders>
            <w:shd w:val="clear" w:color="auto" w:fill="auto"/>
            <w:vAlign w:val="center"/>
            <w:hideMark/>
          </w:tcPr>
          <w:p w14:paraId="135D5F27"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0</w:t>
            </w:r>
          </w:p>
        </w:tc>
        <w:tc>
          <w:tcPr>
            <w:tcW w:w="155" w:type="pct"/>
            <w:tcBorders>
              <w:top w:val="nil"/>
              <w:left w:val="nil"/>
              <w:bottom w:val="single" w:sz="4" w:space="0" w:color="000000"/>
              <w:right w:val="single" w:sz="4" w:space="0" w:color="000000"/>
            </w:tcBorders>
            <w:shd w:val="clear" w:color="auto" w:fill="auto"/>
            <w:vAlign w:val="center"/>
            <w:hideMark/>
          </w:tcPr>
          <w:p w14:paraId="00181FBB"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0</w:t>
            </w:r>
          </w:p>
        </w:tc>
        <w:tc>
          <w:tcPr>
            <w:tcW w:w="263" w:type="pct"/>
            <w:tcBorders>
              <w:top w:val="nil"/>
              <w:left w:val="nil"/>
              <w:bottom w:val="single" w:sz="4" w:space="0" w:color="000000"/>
              <w:right w:val="single" w:sz="4" w:space="0" w:color="000000"/>
            </w:tcBorders>
            <w:shd w:val="clear" w:color="auto" w:fill="auto"/>
            <w:vAlign w:val="center"/>
            <w:hideMark/>
          </w:tcPr>
          <w:p w14:paraId="38860421" w14:textId="77777777" w:rsidR="008908D6" w:rsidRPr="008908D6" w:rsidRDefault="008908D6" w:rsidP="008908D6">
            <w:pPr>
              <w:spacing w:line="240" w:lineRule="auto"/>
              <w:ind w:firstLine="0"/>
              <w:jc w:val="righ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0</w:t>
            </w:r>
          </w:p>
        </w:tc>
        <w:tc>
          <w:tcPr>
            <w:tcW w:w="155" w:type="pct"/>
            <w:tcBorders>
              <w:top w:val="nil"/>
              <w:left w:val="nil"/>
              <w:bottom w:val="single" w:sz="4" w:space="0" w:color="000000"/>
              <w:right w:val="single" w:sz="4" w:space="0" w:color="000000"/>
            </w:tcBorders>
            <w:shd w:val="clear" w:color="auto" w:fill="auto"/>
            <w:vAlign w:val="center"/>
            <w:hideMark/>
          </w:tcPr>
          <w:p w14:paraId="08592C80"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1</w:t>
            </w:r>
          </w:p>
        </w:tc>
        <w:tc>
          <w:tcPr>
            <w:tcW w:w="263" w:type="pct"/>
            <w:tcBorders>
              <w:top w:val="nil"/>
              <w:left w:val="nil"/>
              <w:bottom w:val="single" w:sz="4" w:space="0" w:color="000000"/>
              <w:right w:val="single" w:sz="4" w:space="0" w:color="000000"/>
            </w:tcBorders>
            <w:shd w:val="clear" w:color="auto" w:fill="auto"/>
            <w:vAlign w:val="center"/>
            <w:hideMark/>
          </w:tcPr>
          <w:p w14:paraId="600CE8B0" w14:textId="77777777" w:rsidR="008908D6" w:rsidRPr="008908D6" w:rsidRDefault="008908D6" w:rsidP="008908D6">
            <w:pPr>
              <w:spacing w:line="240" w:lineRule="auto"/>
              <w:ind w:firstLine="0"/>
              <w:jc w:val="righ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1,000,000</w:t>
            </w:r>
          </w:p>
        </w:tc>
        <w:tc>
          <w:tcPr>
            <w:tcW w:w="155" w:type="pct"/>
            <w:tcBorders>
              <w:top w:val="nil"/>
              <w:left w:val="nil"/>
              <w:bottom w:val="single" w:sz="4" w:space="0" w:color="000000"/>
              <w:right w:val="single" w:sz="4" w:space="0" w:color="000000"/>
            </w:tcBorders>
            <w:shd w:val="clear" w:color="auto" w:fill="auto"/>
            <w:vAlign w:val="center"/>
            <w:hideMark/>
          </w:tcPr>
          <w:p w14:paraId="6A479EFF"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0</w:t>
            </w:r>
          </w:p>
        </w:tc>
        <w:tc>
          <w:tcPr>
            <w:tcW w:w="263" w:type="pct"/>
            <w:tcBorders>
              <w:top w:val="nil"/>
              <w:left w:val="nil"/>
              <w:bottom w:val="single" w:sz="4" w:space="0" w:color="000000"/>
              <w:right w:val="single" w:sz="4" w:space="0" w:color="000000"/>
            </w:tcBorders>
            <w:shd w:val="clear" w:color="auto" w:fill="auto"/>
            <w:vAlign w:val="center"/>
            <w:hideMark/>
          </w:tcPr>
          <w:p w14:paraId="58AB8E87" w14:textId="77777777" w:rsidR="008908D6" w:rsidRPr="008908D6" w:rsidRDefault="008908D6" w:rsidP="008908D6">
            <w:pPr>
              <w:spacing w:line="240" w:lineRule="auto"/>
              <w:ind w:firstLine="0"/>
              <w:jc w:val="righ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0</w:t>
            </w:r>
          </w:p>
        </w:tc>
        <w:tc>
          <w:tcPr>
            <w:tcW w:w="155" w:type="pct"/>
            <w:tcBorders>
              <w:top w:val="nil"/>
              <w:left w:val="nil"/>
              <w:bottom w:val="single" w:sz="4" w:space="0" w:color="000000"/>
              <w:right w:val="single" w:sz="4" w:space="0" w:color="000000"/>
            </w:tcBorders>
            <w:shd w:val="clear" w:color="auto" w:fill="auto"/>
            <w:vAlign w:val="center"/>
            <w:hideMark/>
          </w:tcPr>
          <w:p w14:paraId="4887AE7A"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0</w:t>
            </w:r>
          </w:p>
        </w:tc>
        <w:tc>
          <w:tcPr>
            <w:tcW w:w="263" w:type="pct"/>
            <w:tcBorders>
              <w:top w:val="nil"/>
              <w:left w:val="nil"/>
              <w:bottom w:val="single" w:sz="4" w:space="0" w:color="000000"/>
              <w:right w:val="single" w:sz="4" w:space="0" w:color="000000"/>
            </w:tcBorders>
            <w:shd w:val="clear" w:color="auto" w:fill="auto"/>
            <w:vAlign w:val="center"/>
            <w:hideMark/>
          </w:tcPr>
          <w:p w14:paraId="183D6B92" w14:textId="77777777" w:rsidR="008908D6" w:rsidRPr="008908D6" w:rsidRDefault="008908D6" w:rsidP="008908D6">
            <w:pPr>
              <w:spacing w:line="240" w:lineRule="auto"/>
              <w:ind w:firstLine="0"/>
              <w:jc w:val="righ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0</w:t>
            </w:r>
          </w:p>
        </w:tc>
        <w:tc>
          <w:tcPr>
            <w:tcW w:w="155" w:type="pct"/>
            <w:tcBorders>
              <w:top w:val="nil"/>
              <w:left w:val="nil"/>
              <w:bottom w:val="single" w:sz="4" w:space="0" w:color="000000"/>
              <w:right w:val="single" w:sz="4" w:space="0" w:color="000000"/>
            </w:tcBorders>
            <w:shd w:val="clear" w:color="auto" w:fill="auto"/>
            <w:vAlign w:val="center"/>
            <w:hideMark/>
          </w:tcPr>
          <w:p w14:paraId="07546D13"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1</w:t>
            </w:r>
          </w:p>
        </w:tc>
        <w:tc>
          <w:tcPr>
            <w:tcW w:w="263" w:type="pct"/>
            <w:tcBorders>
              <w:top w:val="nil"/>
              <w:left w:val="nil"/>
              <w:bottom w:val="single" w:sz="4" w:space="0" w:color="000000"/>
              <w:right w:val="single" w:sz="4" w:space="0" w:color="000000"/>
            </w:tcBorders>
            <w:shd w:val="clear" w:color="auto" w:fill="auto"/>
            <w:vAlign w:val="center"/>
            <w:hideMark/>
          </w:tcPr>
          <w:p w14:paraId="4CE92BBF" w14:textId="77777777" w:rsidR="008908D6" w:rsidRPr="008908D6" w:rsidRDefault="008908D6" w:rsidP="008908D6">
            <w:pPr>
              <w:spacing w:line="240" w:lineRule="auto"/>
              <w:ind w:firstLine="0"/>
              <w:jc w:val="righ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700,000</w:t>
            </w:r>
          </w:p>
        </w:tc>
        <w:tc>
          <w:tcPr>
            <w:tcW w:w="155" w:type="pct"/>
            <w:tcBorders>
              <w:top w:val="nil"/>
              <w:left w:val="nil"/>
              <w:bottom w:val="single" w:sz="4" w:space="0" w:color="000000"/>
              <w:right w:val="single" w:sz="4" w:space="0" w:color="000000"/>
            </w:tcBorders>
            <w:shd w:val="clear" w:color="auto" w:fill="auto"/>
            <w:vAlign w:val="center"/>
            <w:hideMark/>
          </w:tcPr>
          <w:p w14:paraId="284020EB"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2</w:t>
            </w:r>
          </w:p>
        </w:tc>
        <w:tc>
          <w:tcPr>
            <w:tcW w:w="281" w:type="pct"/>
            <w:tcBorders>
              <w:top w:val="nil"/>
              <w:left w:val="nil"/>
              <w:bottom w:val="single" w:sz="4" w:space="0" w:color="000000"/>
              <w:right w:val="single" w:sz="4" w:space="0" w:color="000000"/>
            </w:tcBorders>
            <w:shd w:val="clear" w:color="auto" w:fill="auto"/>
            <w:vAlign w:val="center"/>
            <w:hideMark/>
          </w:tcPr>
          <w:p w14:paraId="3F3BABBE" w14:textId="77777777" w:rsidR="008908D6" w:rsidRPr="008908D6" w:rsidRDefault="008908D6" w:rsidP="008908D6">
            <w:pPr>
              <w:spacing w:line="240" w:lineRule="auto"/>
              <w:ind w:firstLine="0"/>
              <w:jc w:val="righ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1,700,000</w:t>
            </w:r>
          </w:p>
        </w:tc>
        <w:tc>
          <w:tcPr>
            <w:tcW w:w="342" w:type="pct"/>
            <w:tcBorders>
              <w:top w:val="nil"/>
              <w:left w:val="nil"/>
              <w:bottom w:val="single" w:sz="4" w:space="0" w:color="000000"/>
              <w:right w:val="single" w:sz="4" w:space="0" w:color="000000"/>
            </w:tcBorders>
            <w:shd w:val="clear" w:color="auto" w:fill="auto"/>
            <w:vAlign w:val="center"/>
            <w:hideMark/>
          </w:tcPr>
          <w:p w14:paraId="6F385FBA"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KECAMATAN PASIMASUNGGU</w:t>
            </w:r>
          </w:p>
        </w:tc>
      </w:tr>
      <w:tr w:rsidR="008908D6" w:rsidRPr="008908D6" w14:paraId="68F87FA0" w14:textId="77777777" w:rsidTr="008908D6">
        <w:trPr>
          <w:trHeight w:val="2340"/>
          <w:jc w:val="center"/>
        </w:trPr>
        <w:tc>
          <w:tcPr>
            <w:tcW w:w="340" w:type="pct"/>
            <w:tcBorders>
              <w:top w:val="nil"/>
              <w:left w:val="single" w:sz="4" w:space="0" w:color="000000"/>
              <w:bottom w:val="single" w:sz="4" w:space="0" w:color="000000"/>
              <w:right w:val="single" w:sz="4" w:space="0" w:color="000000"/>
            </w:tcBorders>
            <w:shd w:val="clear" w:color="auto" w:fill="auto"/>
            <w:vAlign w:val="center"/>
            <w:hideMark/>
          </w:tcPr>
          <w:p w14:paraId="5B8902DA" w14:textId="77777777" w:rsidR="008908D6" w:rsidRPr="008908D6" w:rsidRDefault="008908D6" w:rsidP="008908D6">
            <w:pPr>
              <w:spacing w:line="240" w:lineRule="auto"/>
              <w:ind w:firstLine="0"/>
              <w:jc w:val="lef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lastRenderedPageBreak/>
              <w:t> </w:t>
            </w:r>
          </w:p>
        </w:tc>
        <w:tc>
          <w:tcPr>
            <w:tcW w:w="288" w:type="pct"/>
            <w:tcBorders>
              <w:top w:val="nil"/>
              <w:left w:val="nil"/>
              <w:bottom w:val="single" w:sz="4" w:space="0" w:color="000000"/>
              <w:right w:val="single" w:sz="4" w:space="0" w:color="000000"/>
            </w:tcBorders>
            <w:shd w:val="clear" w:color="auto" w:fill="auto"/>
            <w:vAlign w:val="center"/>
            <w:hideMark/>
          </w:tcPr>
          <w:p w14:paraId="323F4BD9" w14:textId="77777777" w:rsidR="008908D6" w:rsidRPr="008908D6" w:rsidRDefault="008908D6" w:rsidP="008908D6">
            <w:pPr>
              <w:spacing w:line="240" w:lineRule="auto"/>
              <w:ind w:firstLine="0"/>
              <w:jc w:val="lef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 </w:t>
            </w:r>
          </w:p>
        </w:tc>
        <w:tc>
          <w:tcPr>
            <w:tcW w:w="281" w:type="pct"/>
            <w:tcBorders>
              <w:top w:val="nil"/>
              <w:left w:val="nil"/>
              <w:bottom w:val="single" w:sz="4" w:space="0" w:color="000000"/>
              <w:right w:val="single" w:sz="4" w:space="0" w:color="000000"/>
            </w:tcBorders>
            <w:shd w:val="clear" w:color="auto" w:fill="auto"/>
            <w:vAlign w:val="center"/>
            <w:hideMark/>
          </w:tcPr>
          <w:p w14:paraId="414D97D4" w14:textId="77777777" w:rsidR="008908D6" w:rsidRPr="008908D6" w:rsidRDefault="008908D6" w:rsidP="008908D6">
            <w:pPr>
              <w:spacing w:line="240" w:lineRule="auto"/>
              <w:ind w:firstLine="0"/>
              <w:jc w:val="lef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7.01.06.2.01.09</w:t>
            </w:r>
          </w:p>
        </w:tc>
        <w:tc>
          <w:tcPr>
            <w:tcW w:w="442" w:type="pct"/>
            <w:tcBorders>
              <w:top w:val="nil"/>
              <w:left w:val="nil"/>
              <w:bottom w:val="single" w:sz="4" w:space="0" w:color="000000"/>
              <w:right w:val="single" w:sz="4" w:space="0" w:color="000000"/>
            </w:tcBorders>
            <w:shd w:val="clear" w:color="auto" w:fill="auto"/>
            <w:vAlign w:val="center"/>
            <w:hideMark/>
          </w:tcPr>
          <w:p w14:paraId="58C66B3E" w14:textId="77777777" w:rsidR="008908D6" w:rsidRPr="008908D6" w:rsidRDefault="008908D6" w:rsidP="008908D6">
            <w:pPr>
              <w:spacing w:line="240" w:lineRule="auto"/>
              <w:ind w:firstLine="0"/>
              <w:jc w:val="lef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Fasilitasi Sinkronisasi Perencanaan Pembangunan Daerah dengan PembangunanDesa</w:t>
            </w:r>
          </w:p>
        </w:tc>
        <w:tc>
          <w:tcPr>
            <w:tcW w:w="528" w:type="pct"/>
            <w:tcBorders>
              <w:top w:val="nil"/>
              <w:left w:val="nil"/>
              <w:bottom w:val="single" w:sz="4" w:space="0" w:color="000000"/>
              <w:right w:val="single" w:sz="4" w:space="0" w:color="000000"/>
            </w:tcBorders>
            <w:shd w:val="clear" w:color="auto" w:fill="auto"/>
            <w:vAlign w:val="center"/>
            <w:hideMark/>
          </w:tcPr>
          <w:p w14:paraId="4F0D1173" w14:textId="77777777" w:rsidR="008908D6" w:rsidRPr="008908D6" w:rsidRDefault="008908D6" w:rsidP="008908D6">
            <w:pPr>
              <w:spacing w:line="240" w:lineRule="auto"/>
              <w:ind w:firstLine="0"/>
              <w:jc w:val="lef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 xml:space="preserve">Jumlah Dokumen Sinkronisasi Perencanaan Pembangunan Daerah dengan PembangunanDesa (Dokumen) </w:t>
            </w:r>
          </w:p>
        </w:tc>
        <w:tc>
          <w:tcPr>
            <w:tcW w:w="256" w:type="pct"/>
            <w:tcBorders>
              <w:top w:val="nil"/>
              <w:left w:val="nil"/>
              <w:bottom w:val="single" w:sz="4" w:space="0" w:color="000000"/>
              <w:right w:val="single" w:sz="4" w:space="0" w:color="000000"/>
            </w:tcBorders>
            <w:shd w:val="clear" w:color="auto" w:fill="auto"/>
            <w:vAlign w:val="center"/>
            <w:hideMark/>
          </w:tcPr>
          <w:p w14:paraId="43634025"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1</w:t>
            </w:r>
          </w:p>
        </w:tc>
        <w:tc>
          <w:tcPr>
            <w:tcW w:w="155" w:type="pct"/>
            <w:tcBorders>
              <w:top w:val="nil"/>
              <w:left w:val="nil"/>
              <w:bottom w:val="single" w:sz="4" w:space="0" w:color="000000"/>
              <w:right w:val="single" w:sz="4" w:space="0" w:color="000000"/>
            </w:tcBorders>
            <w:shd w:val="clear" w:color="auto" w:fill="auto"/>
            <w:vAlign w:val="center"/>
            <w:hideMark/>
          </w:tcPr>
          <w:p w14:paraId="51A09D56"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0</w:t>
            </w:r>
          </w:p>
        </w:tc>
        <w:tc>
          <w:tcPr>
            <w:tcW w:w="263" w:type="pct"/>
            <w:tcBorders>
              <w:top w:val="nil"/>
              <w:left w:val="nil"/>
              <w:bottom w:val="single" w:sz="4" w:space="0" w:color="000000"/>
              <w:right w:val="single" w:sz="4" w:space="0" w:color="000000"/>
            </w:tcBorders>
            <w:shd w:val="clear" w:color="auto" w:fill="auto"/>
            <w:vAlign w:val="center"/>
            <w:hideMark/>
          </w:tcPr>
          <w:p w14:paraId="19C0DA8A" w14:textId="77777777" w:rsidR="008908D6" w:rsidRPr="008908D6" w:rsidRDefault="008908D6" w:rsidP="008908D6">
            <w:pPr>
              <w:spacing w:line="240" w:lineRule="auto"/>
              <w:ind w:firstLine="0"/>
              <w:jc w:val="righ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0</w:t>
            </w:r>
          </w:p>
        </w:tc>
        <w:tc>
          <w:tcPr>
            <w:tcW w:w="155" w:type="pct"/>
            <w:tcBorders>
              <w:top w:val="nil"/>
              <w:left w:val="nil"/>
              <w:bottom w:val="single" w:sz="4" w:space="0" w:color="000000"/>
              <w:right w:val="single" w:sz="4" w:space="0" w:color="000000"/>
            </w:tcBorders>
            <w:shd w:val="clear" w:color="auto" w:fill="auto"/>
            <w:vAlign w:val="center"/>
            <w:hideMark/>
          </w:tcPr>
          <w:p w14:paraId="168CA1FF"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1</w:t>
            </w:r>
          </w:p>
        </w:tc>
        <w:tc>
          <w:tcPr>
            <w:tcW w:w="263" w:type="pct"/>
            <w:tcBorders>
              <w:top w:val="nil"/>
              <w:left w:val="nil"/>
              <w:bottom w:val="single" w:sz="4" w:space="0" w:color="000000"/>
              <w:right w:val="single" w:sz="4" w:space="0" w:color="000000"/>
            </w:tcBorders>
            <w:shd w:val="clear" w:color="auto" w:fill="auto"/>
            <w:vAlign w:val="center"/>
            <w:hideMark/>
          </w:tcPr>
          <w:p w14:paraId="2C2F8084" w14:textId="77777777" w:rsidR="008908D6" w:rsidRPr="008908D6" w:rsidRDefault="008908D6" w:rsidP="008908D6">
            <w:pPr>
              <w:spacing w:line="240" w:lineRule="auto"/>
              <w:ind w:firstLine="0"/>
              <w:jc w:val="righ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1,500,000</w:t>
            </w:r>
          </w:p>
        </w:tc>
        <w:tc>
          <w:tcPr>
            <w:tcW w:w="155" w:type="pct"/>
            <w:tcBorders>
              <w:top w:val="nil"/>
              <w:left w:val="nil"/>
              <w:bottom w:val="single" w:sz="4" w:space="0" w:color="000000"/>
              <w:right w:val="single" w:sz="4" w:space="0" w:color="000000"/>
            </w:tcBorders>
            <w:shd w:val="clear" w:color="auto" w:fill="auto"/>
            <w:vAlign w:val="center"/>
            <w:hideMark/>
          </w:tcPr>
          <w:p w14:paraId="3562095E"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1</w:t>
            </w:r>
          </w:p>
        </w:tc>
        <w:tc>
          <w:tcPr>
            <w:tcW w:w="263" w:type="pct"/>
            <w:tcBorders>
              <w:top w:val="nil"/>
              <w:left w:val="nil"/>
              <w:bottom w:val="single" w:sz="4" w:space="0" w:color="000000"/>
              <w:right w:val="single" w:sz="4" w:space="0" w:color="000000"/>
            </w:tcBorders>
            <w:shd w:val="clear" w:color="auto" w:fill="auto"/>
            <w:vAlign w:val="center"/>
            <w:hideMark/>
          </w:tcPr>
          <w:p w14:paraId="0D0E2495" w14:textId="77777777" w:rsidR="008908D6" w:rsidRPr="008908D6" w:rsidRDefault="008908D6" w:rsidP="008908D6">
            <w:pPr>
              <w:spacing w:line="240" w:lineRule="auto"/>
              <w:ind w:firstLine="0"/>
              <w:jc w:val="righ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2,000,000</w:t>
            </w:r>
          </w:p>
        </w:tc>
        <w:tc>
          <w:tcPr>
            <w:tcW w:w="155" w:type="pct"/>
            <w:tcBorders>
              <w:top w:val="nil"/>
              <w:left w:val="nil"/>
              <w:bottom w:val="single" w:sz="4" w:space="0" w:color="000000"/>
              <w:right w:val="single" w:sz="4" w:space="0" w:color="000000"/>
            </w:tcBorders>
            <w:shd w:val="clear" w:color="auto" w:fill="auto"/>
            <w:vAlign w:val="center"/>
            <w:hideMark/>
          </w:tcPr>
          <w:p w14:paraId="729E1BE7"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1</w:t>
            </w:r>
          </w:p>
        </w:tc>
        <w:tc>
          <w:tcPr>
            <w:tcW w:w="263" w:type="pct"/>
            <w:tcBorders>
              <w:top w:val="nil"/>
              <w:left w:val="nil"/>
              <w:bottom w:val="single" w:sz="4" w:space="0" w:color="000000"/>
              <w:right w:val="single" w:sz="4" w:space="0" w:color="000000"/>
            </w:tcBorders>
            <w:shd w:val="clear" w:color="auto" w:fill="auto"/>
            <w:vAlign w:val="center"/>
            <w:hideMark/>
          </w:tcPr>
          <w:p w14:paraId="36A15A77" w14:textId="77777777" w:rsidR="008908D6" w:rsidRPr="008908D6" w:rsidRDefault="008908D6" w:rsidP="008908D6">
            <w:pPr>
              <w:spacing w:line="240" w:lineRule="auto"/>
              <w:ind w:firstLine="0"/>
              <w:jc w:val="righ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2,500,000</w:t>
            </w:r>
          </w:p>
        </w:tc>
        <w:tc>
          <w:tcPr>
            <w:tcW w:w="155" w:type="pct"/>
            <w:tcBorders>
              <w:top w:val="nil"/>
              <w:left w:val="nil"/>
              <w:bottom w:val="single" w:sz="4" w:space="0" w:color="000000"/>
              <w:right w:val="single" w:sz="4" w:space="0" w:color="000000"/>
            </w:tcBorders>
            <w:shd w:val="clear" w:color="auto" w:fill="auto"/>
            <w:vAlign w:val="center"/>
            <w:hideMark/>
          </w:tcPr>
          <w:p w14:paraId="67185049"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1</w:t>
            </w:r>
          </w:p>
        </w:tc>
        <w:tc>
          <w:tcPr>
            <w:tcW w:w="263" w:type="pct"/>
            <w:tcBorders>
              <w:top w:val="nil"/>
              <w:left w:val="nil"/>
              <w:bottom w:val="single" w:sz="4" w:space="0" w:color="000000"/>
              <w:right w:val="single" w:sz="4" w:space="0" w:color="000000"/>
            </w:tcBorders>
            <w:shd w:val="clear" w:color="auto" w:fill="auto"/>
            <w:vAlign w:val="center"/>
            <w:hideMark/>
          </w:tcPr>
          <w:p w14:paraId="2ACCDE2E" w14:textId="77777777" w:rsidR="008908D6" w:rsidRPr="008908D6" w:rsidRDefault="008908D6" w:rsidP="008908D6">
            <w:pPr>
              <w:spacing w:line="240" w:lineRule="auto"/>
              <w:ind w:firstLine="0"/>
              <w:jc w:val="righ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1,500,000</w:t>
            </w:r>
          </w:p>
        </w:tc>
        <w:tc>
          <w:tcPr>
            <w:tcW w:w="155" w:type="pct"/>
            <w:tcBorders>
              <w:top w:val="nil"/>
              <w:left w:val="nil"/>
              <w:bottom w:val="single" w:sz="4" w:space="0" w:color="000000"/>
              <w:right w:val="single" w:sz="4" w:space="0" w:color="000000"/>
            </w:tcBorders>
            <w:shd w:val="clear" w:color="auto" w:fill="auto"/>
            <w:vAlign w:val="center"/>
            <w:hideMark/>
          </w:tcPr>
          <w:p w14:paraId="10746680"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4</w:t>
            </w:r>
          </w:p>
        </w:tc>
        <w:tc>
          <w:tcPr>
            <w:tcW w:w="281" w:type="pct"/>
            <w:tcBorders>
              <w:top w:val="nil"/>
              <w:left w:val="nil"/>
              <w:bottom w:val="single" w:sz="4" w:space="0" w:color="000000"/>
              <w:right w:val="single" w:sz="4" w:space="0" w:color="000000"/>
            </w:tcBorders>
            <w:shd w:val="clear" w:color="auto" w:fill="auto"/>
            <w:vAlign w:val="center"/>
            <w:hideMark/>
          </w:tcPr>
          <w:p w14:paraId="5C8D0388" w14:textId="77777777" w:rsidR="008908D6" w:rsidRPr="008908D6" w:rsidRDefault="008908D6" w:rsidP="008908D6">
            <w:pPr>
              <w:spacing w:line="240" w:lineRule="auto"/>
              <w:ind w:firstLine="0"/>
              <w:jc w:val="righ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7,500,000</w:t>
            </w:r>
          </w:p>
        </w:tc>
        <w:tc>
          <w:tcPr>
            <w:tcW w:w="342" w:type="pct"/>
            <w:tcBorders>
              <w:top w:val="nil"/>
              <w:left w:val="nil"/>
              <w:bottom w:val="single" w:sz="4" w:space="0" w:color="000000"/>
              <w:right w:val="single" w:sz="4" w:space="0" w:color="000000"/>
            </w:tcBorders>
            <w:shd w:val="clear" w:color="auto" w:fill="auto"/>
            <w:vAlign w:val="center"/>
            <w:hideMark/>
          </w:tcPr>
          <w:p w14:paraId="28CD59BD"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KECAMATAN PASIMASUNGGU</w:t>
            </w:r>
          </w:p>
        </w:tc>
      </w:tr>
      <w:tr w:rsidR="008908D6" w:rsidRPr="008908D6" w14:paraId="3174D5E5" w14:textId="77777777" w:rsidTr="008908D6">
        <w:trPr>
          <w:trHeight w:val="1980"/>
          <w:jc w:val="center"/>
        </w:trPr>
        <w:tc>
          <w:tcPr>
            <w:tcW w:w="340" w:type="pct"/>
            <w:tcBorders>
              <w:top w:val="nil"/>
              <w:left w:val="single" w:sz="4" w:space="0" w:color="000000"/>
              <w:bottom w:val="single" w:sz="4" w:space="0" w:color="000000"/>
              <w:right w:val="single" w:sz="4" w:space="0" w:color="000000"/>
            </w:tcBorders>
            <w:shd w:val="clear" w:color="auto" w:fill="auto"/>
            <w:vAlign w:val="center"/>
            <w:hideMark/>
          </w:tcPr>
          <w:p w14:paraId="20450068" w14:textId="77777777" w:rsidR="008908D6" w:rsidRPr="008908D6" w:rsidRDefault="008908D6" w:rsidP="008908D6">
            <w:pPr>
              <w:spacing w:line="240" w:lineRule="auto"/>
              <w:ind w:firstLine="0"/>
              <w:jc w:val="lef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 </w:t>
            </w:r>
          </w:p>
        </w:tc>
        <w:tc>
          <w:tcPr>
            <w:tcW w:w="288" w:type="pct"/>
            <w:tcBorders>
              <w:top w:val="nil"/>
              <w:left w:val="nil"/>
              <w:bottom w:val="single" w:sz="4" w:space="0" w:color="000000"/>
              <w:right w:val="single" w:sz="4" w:space="0" w:color="000000"/>
            </w:tcBorders>
            <w:shd w:val="clear" w:color="auto" w:fill="auto"/>
            <w:vAlign w:val="center"/>
            <w:hideMark/>
          </w:tcPr>
          <w:p w14:paraId="122D631C" w14:textId="77777777" w:rsidR="008908D6" w:rsidRPr="008908D6" w:rsidRDefault="008908D6" w:rsidP="008908D6">
            <w:pPr>
              <w:spacing w:line="240" w:lineRule="auto"/>
              <w:ind w:firstLine="0"/>
              <w:jc w:val="lef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 </w:t>
            </w:r>
          </w:p>
        </w:tc>
        <w:tc>
          <w:tcPr>
            <w:tcW w:w="281" w:type="pct"/>
            <w:tcBorders>
              <w:top w:val="nil"/>
              <w:left w:val="nil"/>
              <w:bottom w:val="single" w:sz="4" w:space="0" w:color="000000"/>
              <w:right w:val="single" w:sz="4" w:space="0" w:color="000000"/>
            </w:tcBorders>
            <w:shd w:val="clear" w:color="auto" w:fill="auto"/>
            <w:vAlign w:val="center"/>
            <w:hideMark/>
          </w:tcPr>
          <w:p w14:paraId="723FEE07" w14:textId="77777777" w:rsidR="008908D6" w:rsidRPr="008908D6" w:rsidRDefault="008908D6" w:rsidP="008908D6">
            <w:pPr>
              <w:spacing w:line="240" w:lineRule="auto"/>
              <w:ind w:firstLine="0"/>
              <w:jc w:val="lef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7.01.06.2.01.13</w:t>
            </w:r>
          </w:p>
        </w:tc>
        <w:tc>
          <w:tcPr>
            <w:tcW w:w="442" w:type="pct"/>
            <w:tcBorders>
              <w:top w:val="nil"/>
              <w:left w:val="nil"/>
              <w:bottom w:val="single" w:sz="4" w:space="0" w:color="000000"/>
              <w:right w:val="single" w:sz="4" w:space="0" w:color="000000"/>
            </w:tcBorders>
            <w:shd w:val="clear" w:color="auto" w:fill="auto"/>
            <w:vAlign w:val="center"/>
            <w:hideMark/>
          </w:tcPr>
          <w:p w14:paraId="199B7FFA" w14:textId="77777777" w:rsidR="008908D6" w:rsidRPr="008908D6" w:rsidRDefault="008908D6" w:rsidP="008908D6">
            <w:pPr>
              <w:spacing w:line="240" w:lineRule="auto"/>
              <w:ind w:firstLine="0"/>
              <w:jc w:val="lef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Fasilitasi Penyusunan PerencanaanPembangunan Partisipatif</w:t>
            </w:r>
          </w:p>
        </w:tc>
        <w:tc>
          <w:tcPr>
            <w:tcW w:w="528" w:type="pct"/>
            <w:tcBorders>
              <w:top w:val="nil"/>
              <w:left w:val="nil"/>
              <w:bottom w:val="single" w:sz="4" w:space="0" w:color="000000"/>
              <w:right w:val="single" w:sz="4" w:space="0" w:color="000000"/>
            </w:tcBorders>
            <w:shd w:val="clear" w:color="auto" w:fill="auto"/>
            <w:vAlign w:val="center"/>
            <w:hideMark/>
          </w:tcPr>
          <w:p w14:paraId="7D894FFD" w14:textId="77777777" w:rsidR="008908D6" w:rsidRPr="008908D6" w:rsidRDefault="008908D6" w:rsidP="008908D6">
            <w:pPr>
              <w:spacing w:line="240" w:lineRule="auto"/>
              <w:ind w:firstLine="0"/>
              <w:jc w:val="lef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 xml:space="preserve">Jumlah Dokumen Fasilitasi dalam rangkaPerencanaan Pembangunan Partisipatif (Dokumen) </w:t>
            </w:r>
          </w:p>
        </w:tc>
        <w:tc>
          <w:tcPr>
            <w:tcW w:w="256" w:type="pct"/>
            <w:tcBorders>
              <w:top w:val="nil"/>
              <w:left w:val="nil"/>
              <w:bottom w:val="single" w:sz="4" w:space="0" w:color="000000"/>
              <w:right w:val="single" w:sz="4" w:space="0" w:color="000000"/>
            </w:tcBorders>
            <w:shd w:val="clear" w:color="auto" w:fill="auto"/>
            <w:vAlign w:val="center"/>
            <w:hideMark/>
          </w:tcPr>
          <w:p w14:paraId="17CEA9A1"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1</w:t>
            </w:r>
          </w:p>
        </w:tc>
        <w:tc>
          <w:tcPr>
            <w:tcW w:w="155" w:type="pct"/>
            <w:tcBorders>
              <w:top w:val="nil"/>
              <w:left w:val="nil"/>
              <w:bottom w:val="single" w:sz="4" w:space="0" w:color="000000"/>
              <w:right w:val="single" w:sz="4" w:space="0" w:color="000000"/>
            </w:tcBorders>
            <w:shd w:val="clear" w:color="auto" w:fill="auto"/>
            <w:vAlign w:val="center"/>
            <w:hideMark/>
          </w:tcPr>
          <w:p w14:paraId="6E4E3DC2"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0</w:t>
            </w:r>
          </w:p>
        </w:tc>
        <w:tc>
          <w:tcPr>
            <w:tcW w:w="263" w:type="pct"/>
            <w:tcBorders>
              <w:top w:val="nil"/>
              <w:left w:val="nil"/>
              <w:bottom w:val="single" w:sz="4" w:space="0" w:color="000000"/>
              <w:right w:val="single" w:sz="4" w:space="0" w:color="000000"/>
            </w:tcBorders>
            <w:shd w:val="clear" w:color="auto" w:fill="auto"/>
            <w:vAlign w:val="center"/>
            <w:hideMark/>
          </w:tcPr>
          <w:p w14:paraId="4AA42520" w14:textId="77777777" w:rsidR="008908D6" w:rsidRPr="008908D6" w:rsidRDefault="008908D6" w:rsidP="008908D6">
            <w:pPr>
              <w:spacing w:line="240" w:lineRule="auto"/>
              <w:ind w:firstLine="0"/>
              <w:jc w:val="righ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0</w:t>
            </w:r>
          </w:p>
        </w:tc>
        <w:tc>
          <w:tcPr>
            <w:tcW w:w="155" w:type="pct"/>
            <w:tcBorders>
              <w:top w:val="nil"/>
              <w:left w:val="nil"/>
              <w:bottom w:val="single" w:sz="4" w:space="0" w:color="000000"/>
              <w:right w:val="single" w:sz="4" w:space="0" w:color="000000"/>
            </w:tcBorders>
            <w:shd w:val="clear" w:color="auto" w:fill="auto"/>
            <w:vAlign w:val="center"/>
            <w:hideMark/>
          </w:tcPr>
          <w:p w14:paraId="16311AF6"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1</w:t>
            </w:r>
          </w:p>
        </w:tc>
        <w:tc>
          <w:tcPr>
            <w:tcW w:w="263" w:type="pct"/>
            <w:tcBorders>
              <w:top w:val="nil"/>
              <w:left w:val="nil"/>
              <w:bottom w:val="single" w:sz="4" w:space="0" w:color="000000"/>
              <w:right w:val="single" w:sz="4" w:space="0" w:color="000000"/>
            </w:tcBorders>
            <w:shd w:val="clear" w:color="auto" w:fill="auto"/>
            <w:vAlign w:val="center"/>
            <w:hideMark/>
          </w:tcPr>
          <w:p w14:paraId="74E41D24" w14:textId="77777777" w:rsidR="008908D6" w:rsidRPr="008908D6" w:rsidRDefault="008908D6" w:rsidP="008908D6">
            <w:pPr>
              <w:spacing w:line="240" w:lineRule="auto"/>
              <w:ind w:firstLine="0"/>
              <w:jc w:val="righ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7,500,000</w:t>
            </w:r>
          </w:p>
        </w:tc>
        <w:tc>
          <w:tcPr>
            <w:tcW w:w="155" w:type="pct"/>
            <w:tcBorders>
              <w:top w:val="nil"/>
              <w:left w:val="nil"/>
              <w:bottom w:val="single" w:sz="4" w:space="0" w:color="000000"/>
              <w:right w:val="single" w:sz="4" w:space="0" w:color="000000"/>
            </w:tcBorders>
            <w:shd w:val="clear" w:color="auto" w:fill="auto"/>
            <w:vAlign w:val="center"/>
            <w:hideMark/>
          </w:tcPr>
          <w:p w14:paraId="6E3EDCBF"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1</w:t>
            </w:r>
          </w:p>
        </w:tc>
        <w:tc>
          <w:tcPr>
            <w:tcW w:w="263" w:type="pct"/>
            <w:tcBorders>
              <w:top w:val="nil"/>
              <w:left w:val="nil"/>
              <w:bottom w:val="single" w:sz="4" w:space="0" w:color="000000"/>
              <w:right w:val="single" w:sz="4" w:space="0" w:color="000000"/>
            </w:tcBorders>
            <w:shd w:val="clear" w:color="auto" w:fill="auto"/>
            <w:vAlign w:val="center"/>
            <w:hideMark/>
          </w:tcPr>
          <w:p w14:paraId="7CA77029" w14:textId="77777777" w:rsidR="008908D6" w:rsidRPr="008908D6" w:rsidRDefault="008908D6" w:rsidP="008908D6">
            <w:pPr>
              <w:spacing w:line="240" w:lineRule="auto"/>
              <w:ind w:firstLine="0"/>
              <w:jc w:val="righ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6,800,960</w:t>
            </w:r>
          </w:p>
        </w:tc>
        <w:tc>
          <w:tcPr>
            <w:tcW w:w="155" w:type="pct"/>
            <w:tcBorders>
              <w:top w:val="nil"/>
              <w:left w:val="nil"/>
              <w:bottom w:val="single" w:sz="4" w:space="0" w:color="000000"/>
              <w:right w:val="single" w:sz="4" w:space="0" w:color="000000"/>
            </w:tcBorders>
            <w:shd w:val="clear" w:color="auto" w:fill="auto"/>
            <w:vAlign w:val="center"/>
            <w:hideMark/>
          </w:tcPr>
          <w:p w14:paraId="3E86E0F0"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1</w:t>
            </w:r>
          </w:p>
        </w:tc>
        <w:tc>
          <w:tcPr>
            <w:tcW w:w="263" w:type="pct"/>
            <w:tcBorders>
              <w:top w:val="nil"/>
              <w:left w:val="nil"/>
              <w:bottom w:val="single" w:sz="4" w:space="0" w:color="000000"/>
              <w:right w:val="single" w:sz="4" w:space="0" w:color="000000"/>
            </w:tcBorders>
            <w:shd w:val="clear" w:color="auto" w:fill="auto"/>
            <w:vAlign w:val="center"/>
            <w:hideMark/>
          </w:tcPr>
          <w:p w14:paraId="57701D65" w14:textId="77777777" w:rsidR="008908D6" w:rsidRPr="008908D6" w:rsidRDefault="008908D6" w:rsidP="008908D6">
            <w:pPr>
              <w:spacing w:line="240" w:lineRule="auto"/>
              <w:ind w:firstLine="0"/>
              <w:jc w:val="righ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5,587,855</w:t>
            </w:r>
          </w:p>
        </w:tc>
        <w:tc>
          <w:tcPr>
            <w:tcW w:w="155" w:type="pct"/>
            <w:tcBorders>
              <w:top w:val="nil"/>
              <w:left w:val="nil"/>
              <w:bottom w:val="single" w:sz="4" w:space="0" w:color="000000"/>
              <w:right w:val="single" w:sz="4" w:space="0" w:color="000000"/>
            </w:tcBorders>
            <w:shd w:val="clear" w:color="auto" w:fill="auto"/>
            <w:vAlign w:val="center"/>
            <w:hideMark/>
          </w:tcPr>
          <w:p w14:paraId="03248D1A"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1</w:t>
            </w:r>
          </w:p>
        </w:tc>
        <w:tc>
          <w:tcPr>
            <w:tcW w:w="263" w:type="pct"/>
            <w:tcBorders>
              <w:top w:val="nil"/>
              <w:left w:val="nil"/>
              <w:bottom w:val="single" w:sz="4" w:space="0" w:color="000000"/>
              <w:right w:val="single" w:sz="4" w:space="0" w:color="000000"/>
            </w:tcBorders>
            <w:shd w:val="clear" w:color="auto" w:fill="auto"/>
            <w:vAlign w:val="center"/>
            <w:hideMark/>
          </w:tcPr>
          <w:p w14:paraId="2C45D705" w14:textId="77777777" w:rsidR="008908D6" w:rsidRPr="008908D6" w:rsidRDefault="008908D6" w:rsidP="008908D6">
            <w:pPr>
              <w:spacing w:line="240" w:lineRule="auto"/>
              <w:ind w:firstLine="0"/>
              <w:jc w:val="righ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6,689,261</w:t>
            </w:r>
          </w:p>
        </w:tc>
        <w:tc>
          <w:tcPr>
            <w:tcW w:w="155" w:type="pct"/>
            <w:tcBorders>
              <w:top w:val="nil"/>
              <w:left w:val="nil"/>
              <w:bottom w:val="single" w:sz="4" w:space="0" w:color="000000"/>
              <w:right w:val="single" w:sz="4" w:space="0" w:color="000000"/>
            </w:tcBorders>
            <w:shd w:val="clear" w:color="auto" w:fill="auto"/>
            <w:vAlign w:val="center"/>
            <w:hideMark/>
          </w:tcPr>
          <w:p w14:paraId="0E56939E"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4</w:t>
            </w:r>
          </w:p>
        </w:tc>
        <w:tc>
          <w:tcPr>
            <w:tcW w:w="281" w:type="pct"/>
            <w:tcBorders>
              <w:top w:val="nil"/>
              <w:left w:val="nil"/>
              <w:bottom w:val="single" w:sz="4" w:space="0" w:color="000000"/>
              <w:right w:val="single" w:sz="4" w:space="0" w:color="000000"/>
            </w:tcBorders>
            <w:shd w:val="clear" w:color="auto" w:fill="auto"/>
            <w:vAlign w:val="center"/>
            <w:hideMark/>
          </w:tcPr>
          <w:p w14:paraId="2A69D2BE" w14:textId="77777777" w:rsidR="008908D6" w:rsidRPr="008908D6" w:rsidRDefault="008908D6" w:rsidP="008908D6">
            <w:pPr>
              <w:spacing w:line="240" w:lineRule="auto"/>
              <w:ind w:firstLine="0"/>
              <w:jc w:val="righ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26,578,076</w:t>
            </w:r>
          </w:p>
        </w:tc>
        <w:tc>
          <w:tcPr>
            <w:tcW w:w="342" w:type="pct"/>
            <w:tcBorders>
              <w:top w:val="nil"/>
              <w:left w:val="nil"/>
              <w:bottom w:val="single" w:sz="4" w:space="0" w:color="000000"/>
              <w:right w:val="single" w:sz="4" w:space="0" w:color="000000"/>
            </w:tcBorders>
            <w:shd w:val="clear" w:color="auto" w:fill="auto"/>
            <w:vAlign w:val="center"/>
            <w:hideMark/>
          </w:tcPr>
          <w:p w14:paraId="38C67B4C"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KECAMATAN PASIMASUNGGU</w:t>
            </w:r>
          </w:p>
        </w:tc>
      </w:tr>
      <w:tr w:rsidR="008908D6" w:rsidRPr="008908D6" w14:paraId="24DD9ADF" w14:textId="77777777" w:rsidTr="008908D6">
        <w:trPr>
          <w:trHeight w:val="2520"/>
          <w:jc w:val="center"/>
        </w:trPr>
        <w:tc>
          <w:tcPr>
            <w:tcW w:w="340" w:type="pct"/>
            <w:tcBorders>
              <w:top w:val="nil"/>
              <w:left w:val="single" w:sz="4" w:space="0" w:color="000000"/>
              <w:bottom w:val="single" w:sz="4" w:space="0" w:color="000000"/>
              <w:right w:val="single" w:sz="4" w:space="0" w:color="000000"/>
            </w:tcBorders>
            <w:shd w:val="clear" w:color="auto" w:fill="auto"/>
            <w:vAlign w:val="center"/>
            <w:hideMark/>
          </w:tcPr>
          <w:p w14:paraId="6A3E9060" w14:textId="77777777" w:rsidR="008908D6" w:rsidRPr="008908D6" w:rsidRDefault="008908D6" w:rsidP="008908D6">
            <w:pPr>
              <w:spacing w:line="240" w:lineRule="auto"/>
              <w:ind w:firstLine="0"/>
              <w:jc w:val="lef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lastRenderedPageBreak/>
              <w:t> </w:t>
            </w:r>
          </w:p>
        </w:tc>
        <w:tc>
          <w:tcPr>
            <w:tcW w:w="288" w:type="pct"/>
            <w:tcBorders>
              <w:top w:val="nil"/>
              <w:left w:val="nil"/>
              <w:bottom w:val="single" w:sz="4" w:space="0" w:color="000000"/>
              <w:right w:val="single" w:sz="4" w:space="0" w:color="000000"/>
            </w:tcBorders>
            <w:shd w:val="clear" w:color="auto" w:fill="auto"/>
            <w:vAlign w:val="center"/>
            <w:hideMark/>
          </w:tcPr>
          <w:p w14:paraId="7D359913" w14:textId="77777777" w:rsidR="008908D6" w:rsidRPr="008908D6" w:rsidRDefault="008908D6" w:rsidP="008908D6">
            <w:pPr>
              <w:spacing w:line="240" w:lineRule="auto"/>
              <w:ind w:firstLine="0"/>
              <w:jc w:val="lef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 </w:t>
            </w:r>
          </w:p>
        </w:tc>
        <w:tc>
          <w:tcPr>
            <w:tcW w:w="281" w:type="pct"/>
            <w:tcBorders>
              <w:top w:val="nil"/>
              <w:left w:val="nil"/>
              <w:bottom w:val="single" w:sz="4" w:space="0" w:color="000000"/>
              <w:right w:val="single" w:sz="4" w:space="0" w:color="000000"/>
            </w:tcBorders>
            <w:shd w:val="clear" w:color="auto" w:fill="auto"/>
            <w:vAlign w:val="center"/>
            <w:hideMark/>
          </w:tcPr>
          <w:p w14:paraId="0C3E64D1" w14:textId="77777777" w:rsidR="008908D6" w:rsidRPr="008908D6" w:rsidRDefault="008908D6" w:rsidP="008908D6">
            <w:pPr>
              <w:spacing w:line="240" w:lineRule="auto"/>
              <w:ind w:firstLine="0"/>
              <w:jc w:val="lef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7.01.06.2.01.16</w:t>
            </w:r>
          </w:p>
        </w:tc>
        <w:tc>
          <w:tcPr>
            <w:tcW w:w="442" w:type="pct"/>
            <w:tcBorders>
              <w:top w:val="nil"/>
              <w:left w:val="nil"/>
              <w:bottom w:val="single" w:sz="4" w:space="0" w:color="000000"/>
              <w:right w:val="single" w:sz="4" w:space="0" w:color="000000"/>
            </w:tcBorders>
            <w:shd w:val="clear" w:color="auto" w:fill="auto"/>
            <w:vAlign w:val="center"/>
            <w:hideMark/>
          </w:tcPr>
          <w:p w14:paraId="50AE6397" w14:textId="77777777" w:rsidR="008908D6" w:rsidRPr="008908D6" w:rsidRDefault="008908D6" w:rsidP="008908D6">
            <w:pPr>
              <w:spacing w:line="240" w:lineRule="auto"/>
              <w:ind w:firstLine="0"/>
              <w:jc w:val="lef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Fasilitasi Penyusunan Program dan Pelaksanaan Pemberdayaan Masyarakat Desa</w:t>
            </w:r>
          </w:p>
        </w:tc>
        <w:tc>
          <w:tcPr>
            <w:tcW w:w="528" w:type="pct"/>
            <w:tcBorders>
              <w:top w:val="nil"/>
              <w:left w:val="nil"/>
              <w:bottom w:val="single" w:sz="4" w:space="0" w:color="000000"/>
              <w:right w:val="single" w:sz="4" w:space="0" w:color="000000"/>
            </w:tcBorders>
            <w:shd w:val="clear" w:color="auto" w:fill="auto"/>
            <w:vAlign w:val="center"/>
            <w:hideMark/>
          </w:tcPr>
          <w:p w14:paraId="4D2F8480" w14:textId="77777777" w:rsidR="008908D6" w:rsidRPr="008908D6" w:rsidRDefault="008908D6" w:rsidP="008908D6">
            <w:pPr>
              <w:spacing w:line="240" w:lineRule="auto"/>
              <w:ind w:firstLine="0"/>
              <w:jc w:val="lef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 xml:space="preserve">Jumlah Dokumen Fasilitasi dalam rangkaProgram dan Pelaksanaan Pemberdayaan Masyarakat Desa (Dokumen) </w:t>
            </w:r>
          </w:p>
        </w:tc>
        <w:tc>
          <w:tcPr>
            <w:tcW w:w="256" w:type="pct"/>
            <w:tcBorders>
              <w:top w:val="nil"/>
              <w:left w:val="nil"/>
              <w:bottom w:val="single" w:sz="4" w:space="0" w:color="000000"/>
              <w:right w:val="single" w:sz="4" w:space="0" w:color="000000"/>
            </w:tcBorders>
            <w:shd w:val="clear" w:color="auto" w:fill="auto"/>
            <w:vAlign w:val="center"/>
            <w:hideMark/>
          </w:tcPr>
          <w:p w14:paraId="32FB0AE0"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1</w:t>
            </w:r>
          </w:p>
        </w:tc>
        <w:tc>
          <w:tcPr>
            <w:tcW w:w="155" w:type="pct"/>
            <w:tcBorders>
              <w:top w:val="nil"/>
              <w:left w:val="nil"/>
              <w:bottom w:val="single" w:sz="4" w:space="0" w:color="000000"/>
              <w:right w:val="single" w:sz="4" w:space="0" w:color="000000"/>
            </w:tcBorders>
            <w:shd w:val="clear" w:color="auto" w:fill="auto"/>
            <w:vAlign w:val="center"/>
            <w:hideMark/>
          </w:tcPr>
          <w:p w14:paraId="63DD0E30"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0</w:t>
            </w:r>
          </w:p>
        </w:tc>
        <w:tc>
          <w:tcPr>
            <w:tcW w:w="263" w:type="pct"/>
            <w:tcBorders>
              <w:top w:val="nil"/>
              <w:left w:val="nil"/>
              <w:bottom w:val="single" w:sz="4" w:space="0" w:color="000000"/>
              <w:right w:val="single" w:sz="4" w:space="0" w:color="000000"/>
            </w:tcBorders>
            <w:shd w:val="clear" w:color="auto" w:fill="auto"/>
            <w:vAlign w:val="center"/>
            <w:hideMark/>
          </w:tcPr>
          <w:p w14:paraId="327626F9" w14:textId="77777777" w:rsidR="008908D6" w:rsidRPr="008908D6" w:rsidRDefault="008908D6" w:rsidP="008908D6">
            <w:pPr>
              <w:spacing w:line="240" w:lineRule="auto"/>
              <w:ind w:firstLine="0"/>
              <w:jc w:val="righ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0</w:t>
            </w:r>
          </w:p>
        </w:tc>
        <w:tc>
          <w:tcPr>
            <w:tcW w:w="155" w:type="pct"/>
            <w:tcBorders>
              <w:top w:val="nil"/>
              <w:left w:val="nil"/>
              <w:bottom w:val="single" w:sz="4" w:space="0" w:color="000000"/>
              <w:right w:val="single" w:sz="4" w:space="0" w:color="000000"/>
            </w:tcBorders>
            <w:shd w:val="clear" w:color="auto" w:fill="auto"/>
            <w:vAlign w:val="center"/>
            <w:hideMark/>
          </w:tcPr>
          <w:p w14:paraId="79C1E8A2"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1</w:t>
            </w:r>
          </w:p>
        </w:tc>
        <w:tc>
          <w:tcPr>
            <w:tcW w:w="263" w:type="pct"/>
            <w:tcBorders>
              <w:top w:val="nil"/>
              <w:left w:val="nil"/>
              <w:bottom w:val="single" w:sz="4" w:space="0" w:color="000000"/>
              <w:right w:val="single" w:sz="4" w:space="0" w:color="000000"/>
            </w:tcBorders>
            <w:shd w:val="clear" w:color="auto" w:fill="auto"/>
            <w:vAlign w:val="center"/>
            <w:hideMark/>
          </w:tcPr>
          <w:p w14:paraId="1F068850" w14:textId="77777777" w:rsidR="008908D6" w:rsidRPr="008908D6" w:rsidRDefault="008908D6" w:rsidP="008908D6">
            <w:pPr>
              <w:spacing w:line="240" w:lineRule="auto"/>
              <w:ind w:firstLine="0"/>
              <w:jc w:val="righ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9,500,000</w:t>
            </w:r>
          </w:p>
        </w:tc>
        <w:tc>
          <w:tcPr>
            <w:tcW w:w="155" w:type="pct"/>
            <w:tcBorders>
              <w:top w:val="nil"/>
              <w:left w:val="nil"/>
              <w:bottom w:val="single" w:sz="4" w:space="0" w:color="000000"/>
              <w:right w:val="single" w:sz="4" w:space="0" w:color="000000"/>
            </w:tcBorders>
            <w:shd w:val="clear" w:color="auto" w:fill="auto"/>
            <w:vAlign w:val="center"/>
            <w:hideMark/>
          </w:tcPr>
          <w:p w14:paraId="58A82979"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1</w:t>
            </w:r>
          </w:p>
        </w:tc>
        <w:tc>
          <w:tcPr>
            <w:tcW w:w="263" w:type="pct"/>
            <w:tcBorders>
              <w:top w:val="nil"/>
              <w:left w:val="nil"/>
              <w:bottom w:val="single" w:sz="4" w:space="0" w:color="000000"/>
              <w:right w:val="single" w:sz="4" w:space="0" w:color="000000"/>
            </w:tcBorders>
            <w:shd w:val="clear" w:color="auto" w:fill="auto"/>
            <w:vAlign w:val="center"/>
            <w:hideMark/>
          </w:tcPr>
          <w:p w14:paraId="464BDA94" w14:textId="77777777" w:rsidR="008908D6" w:rsidRPr="008908D6" w:rsidRDefault="008908D6" w:rsidP="008908D6">
            <w:pPr>
              <w:spacing w:line="240" w:lineRule="auto"/>
              <w:ind w:firstLine="0"/>
              <w:jc w:val="righ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10,000,000</w:t>
            </w:r>
          </w:p>
        </w:tc>
        <w:tc>
          <w:tcPr>
            <w:tcW w:w="155" w:type="pct"/>
            <w:tcBorders>
              <w:top w:val="nil"/>
              <w:left w:val="nil"/>
              <w:bottom w:val="single" w:sz="4" w:space="0" w:color="000000"/>
              <w:right w:val="single" w:sz="4" w:space="0" w:color="000000"/>
            </w:tcBorders>
            <w:shd w:val="clear" w:color="auto" w:fill="auto"/>
            <w:vAlign w:val="center"/>
            <w:hideMark/>
          </w:tcPr>
          <w:p w14:paraId="670D2E83"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1</w:t>
            </w:r>
          </w:p>
        </w:tc>
        <w:tc>
          <w:tcPr>
            <w:tcW w:w="263" w:type="pct"/>
            <w:tcBorders>
              <w:top w:val="nil"/>
              <w:left w:val="nil"/>
              <w:bottom w:val="single" w:sz="4" w:space="0" w:color="000000"/>
              <w:right w:val="single" w:sz="4" w:space="0" w:color="000000"/>
            </w:tcBorders>
            <w:shd w:val="clear" w:color="auto" w:fill="auto"/>
            <w:vAlign w:val="center"/>
            <w:hideMark/>
          </w:tcPr>
          <w:p w14:paraId="7FBE541E" w14:textId="77777777" w:rsidR="008908D6" w:rsidRPr="008908D6" w:rsidRDefault="008908D6" w:rsidP="008908D6">
            <w:pPr>
              <w:spacing w:line="240" w:lineRule="auto"/>
              <w:ind w:firstLine="0"/>
              <w:jc w:val="righ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10,500,000</w:t>
            </w:r>
          </w:p>
        </w:tc>
        <w:tc>
          <w:tcPr>
            <w:tcW w:w="155" w:type="pct"/>
            <w:tcBorders>
              <w:top w:val="nil"/>
              <w:left w:val="nil"/>
              <w:bottom w:val="single" w:sz="4" w:space="0" w:color="000000"/>
              <w:right w:val="single" w:sz="4" w:space="0" w:color="000000"/>
            </w:tcBorders>
            <w:shd w:val="clear" w:color="auto" w:fill="auto"/>
            <w:vAlign w:val="center"/>
            <w:hideMark/>
          </w:tcPr>
          <w:p w14:paraId="43ADFEC1"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1</w:t>
            </w:r>
          </w:p>
        </w:tc>
        <w:tc>
          <w:tcPr>
            <w:tcW w:w="263" w:type="pct"/>
            <w:tcBorders>
              <w:top w:val="nil"/>
              <w:left w:val="nil"/>
              <w:bottom w:val="single" w:sz="4" w:space="0" w:color="000000"/>
              <w:right w:val="single" w:sz="4" w:space="0" w:color="000000"/>
            </w:tcBorders>
            <w:shd w:val="clear" w:color="auto" w:fill="auto"/>
            <w:vAlign w:val="center"/>
            <w:hideMark/>
          </w:tcPr>
          <w:p w14:paraId="051315B2" w14:textId="77777777" w:rsidR="008908D6" w:rsidRPr="008908D6" w:rsidRDefault="008908D6" w:rsidP="008908D6">
            <w:pPr>
              <w:spacing w:line="240" w:lineRule="auto"/>
              <w:ind w:firstLine="0"/>
              <w:jc w:val="righ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11,000,000</w:t>
            </w:r>
          </w:p>
        </w:tc>
        <w:tc>
          <w:tcPr>
            <w:tcW w:w="155" w:type="pct"/>
            <w:tcBorders>
              <w:top w:val="nil"/>
              <w:left w:val="nil"/>
              <w:bottom w:val="single" w:sz="4" w:space="0" w:color="000000"/>
              <w:right w:val="single" w:sz="4" w:space="0" w:color="000000"/>
            </w:tcBorders>
            <w:shd w:val="clear" w:color="auto" w:fill="auto"/>
            <w:vAlign w:val="center"/>
            <w:hideMark/>
          </w:tcPr>
          <w:p w14:paraId="48341080"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4</w:t>
            </w:r>
          </w:p>
        </w:tc>
        <w:tc>
          <w:tcPr>
            <w:tcW w:w="281" w:type="pct"/>
            <w:tcBorders>
              <w:top w:val="nil"/>
              <w:left w:val="nil"/>
              <w:bottom w:val="single" w:sz="4" w:space="0" w:color="000000"/>
              <w:right w:val="single" w:sz="4" w:space="0" w:color="000000"/>
            </w:tcBorders>
            <w:shd w:val="clear" w:color="auto" w:fill="auto"/>
            <w:vAlign w:val="center"/>
            <w:hideMark/>
          </w:tcPr>
          <w:p w14:paraId="1069D93E" w14:textId="77777777" w:rsidR="008908D6" w:rsidRPr="008908D6" w:rsidRDefault="008908D6" w:rsidP="008908D6">
            <w:pPr>
              <w:spacing w:line="240" w:lineRule="auto"/>
              <w:ind w:firstLine="0"/>
              <w:jc w:val="righ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41,000,000</w:t>
            </w:r>
          </w:p>
        </w:tc>
        <w:tc>
          <w:tcPr>
            <w:tcW w:w="342" w:type="pct"/>
            <w:tcBorders>
              <w:top w:val="nil"/>
              <w:left w:val="nil"/>
              <w:bottom w:val="single" w:sz="4" w:space="0" w:color="000000"/>
              <w:right w:val="single" w:sz="4" w:space="0" w:color="000000"/>
            </w:tcBorders>
            <w:shd w:val="clear" w:color="auto" w:fill="auto"/>
            <w:vAlign w:val="center"/>
            <w:hideMark/>
          </w:tcPr>
          <w:p w14:paraId="47BFD1BA"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KECAMATAN PASIMASUNGGU</w:t>
            </w:r>
          </w:p>
        </w:tc>
      </w:tr>
      <w:tr w:rsidR="008908D6" w:rsidRPr="008908D6" w14:paraId="2BECD652" w14:textId="77777777" w:rsidTr="008908D6">
        <w:trPr>
          <w:trHeight w:val="2700"/>
          <w:jc w:val="center"/>
        </w:trPr>
        <w:tc>
          <w:tcPr>
            <w:tcW w:w="340" w:type="pct"/>
            <w:tcBorders>
              <w:top w:val="nil"/>
              <w:left w:val="single" w:sz="4" w:space="0" w:color="000000"/>
              <w:bottom w:val="single" w:sz="4" w:space="0" w:color="000000"/>
              <w:right w:val="single" w:sz="4" w:space="0" w:color="000000"/>
            </w:tcBorders>
            <w:shd w:val="clear" w:color="auto" w:fill="auto"/>
            <w:vAlign w:val="center"/>
            <w:hideMark/>
          </w:tcPr>
          <w:p w14:paraId="648B2FBB" w14:textId="77777777" w:rsidR="008908D6" w:rsidRPr="008908D6" w:rsidRDefault="008908D6" w:rsidP="008908D6">
            <w:pPr>
              <w:spacing w:line="240" w:lineRule="auto"/>
              <w:ind w:firstLine="0"/>
              <w:jc w:val="lef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 </w:t>
            </w:r>
          </w:p>
        </w:tc>
        <w:tc>
          <w:tcPr>
            <w:tcW w:w="288" w:type="pct"/>
            <w:tcBorders>
              <w:top w:val="nil"/>
              <w:left w:val="nil"/>
              <w:bottom w:val="single" w:sz="4" w:space="0" w:color="000000"/>
              <w:right w:val="single" w:sz="4" w:space="0" w:color="000000"/>
            </w:tcBorders>
            <w:shd w:val="clear" w:color="auto" w:fill="auto"/>
            <w:vAlign w:val="center"/>
            <w:hideMark/>
          </w:tcPr>
          <w:p w14:paraId="4AB30727" w14:textId="77777777" w:rsidR="008908D6" w:rsidRPr="008908D6" w:rsidRDefault="008908D6" w:rsidP="008908D6">
            <w:pPr>
              <w:spacing w:line="240" w:lineRule="auto"/>
              <w:ind w:firstLine="0"/>
              <w:jc w:val="lef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 </w:t>
            </w:r>
          </w:p>
        </w:tc>
        <w:tc>
          <w:tcPr>
            <w:tcW w:w="281" w:type="pct"/>
            <w:tcBorders>
              <w:top w:val="nil"/>
              <w:left w:val="nil"/>
              <w:bottom w:val="single" w:sz="4" w:space="0" w:color="000000"/>
              <w:right w:val="single" w:sz="4" w:space="0" w:color="000000"/>
            </w:tcBorders>
            <w:shd w:val="clear" w:color="auto" w:fill="auto"/>
            <w:vAlign w:val="center"/>
            <w:hideMark/>
          </w:tcPr>
          <w:p w14:paraId="5126446D" w14:textId="77777777" w:rsidR="008908D6" w:rsidRPr="008908D6" w:rsidRDefault="008908D6" w:rsidP="008908D6">
            <w:pPr>
              <w:spacing w:line="240" w:lineRule="auto"/>
              <w:ind w:firstLine="0"/>
              <w:jc w:val="lef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7.01.06.2.01.18</w:t>
            </w:r>
          </w:p>
        </w:tc>
        <w:tc>
          <w:tcPr>
            <w:tcW w:w="442" w:type="pct"/>
            <w:tcBorders>
              <w:top w:val="nil"/>
              <w:left w:val="nil"/>
              <w:bottom w:val="single" w:sz="4" w:space="0" w:color="000000"/>
              <w:right w:val="single" w:sz="4" w:space="0" w:color="000000"/>
            </w:tcBorders>
            <w:shd w:val="clear" w:color="auto" w:fill="auto"/>
            <w:vAlign w:val="center"/>
            <w:hideMark/>
          </w:tcPr>
          <w:p w14:paraId="441BDA98" w14:textId="77777777" w:rsidR="008908D6" w:rsidRPr="008908D6" w:rsidRDefault="008908D6" w:rsidP="008908D6">
            <w:pPr>
              <w:spacing w:line="240" w:lineRule="auto"/>
              <w:ind w:firstLine="0"/>
              <w:jc w:val="lef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Koordinasi Pelaksanaan Pembangunan Kawasan Perdesaan di Wilayah Kecamatan</w:t>
            </w:r>
          </w:p>
        </w:tc>
        <w:tc>
          <w:tcPr>
            <w:tcW w:w="528" w:type="pct"/>
            <w:tcBorders>
              <w:top w:val="nil"/>
              <w:left w:val="nil"/>
              <w:bottom w:val="single" w:sz="4" w:space="0" w:color="000000"/>
              <w:right w:val="single" w:sz="4" w:space="0" w:color="000000"/>
            </w:tcBorders>
            <w:shd w:val="clear" w:color="auto" w:fill="auto"/>
            <w:vAlign w:val="center"/>
            <w:hideMark/>
          </w:tcPr>
          <w:p w14:paraId="7B9DE09E" w14:textId="77777777" w:rsidR="008908D6" w:rsidRPr="008908D6" w:rsidRDefault="008908D6" w:rsidP="008908D6">
            <w:pPr>
              <w:spacing w:line="240" w:lineRule="auto"/>
              <w:ind w:firstLine="0"/>
              <w:jc w:val="lef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 xml:space="preserve">Jumlah Laporan Hasil Koordinasi Pelaksanaan Pembangunan Kawasan Perdesaan di WilayahKecamatan (Laporan) </w:t>
            </w:r>
          </w:p>
        </w:tc>
        <w:tc>
          <w:tcPr>
            <w:tcW w:w="256" w:type="pct"/>
            <w:tcBorders>
              <w:top w:val="nil"/>
              <w:left w:val="nil"/>
              <w:bottom w:val="single" w:sz="4" w:space="0" w:color="000000"/>
              <w:right w:val="single" w:sz="4" w:space="0" w:color="000000"/>
            </w:tcBorders>
            <w:shd w:val="clear" w:color="auto" w:fill="auto"/>
            <w:vAlign w:val="center"/>
            <w:hideMark/>
          </w:tcPr>
          <w:p w14:paraId="72BF00B6"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1</w:t>
            </w:r>
          </w:p>
        </w:tc>
        <w:tc>
          <w:tcPr>
            <w:tcW w:w="155" w:type="pct"/>
            <w:tcBorders>
              <w:top w:val="nil"/>
              <w:left w:val="nil"/>
              <w:bottom w:val="single" w:sz="4" w:space="0" w:color="000000"/>
              <w:right w:val="single" w:sz="4" w:space="0" w:color="000000"/>
            </w:tcBorders>
            <w:shd w:val="clear" w:color="auto" w:fill="auto"/>
            <w:vAlign w:val="center"/>
            <w:hideMark/>
          </w:tcPr>
          <w:p w14:paraId="248B34F0"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0</w:t>
            </w:r>
          </w:p>
        </w:tc>
        <w:tc>
          <w:tcPr>
            <w:tcW w:w="263" w:type="pct"/>
            <w:tcBorders>
              <w:top w:val="nil"/>
              <w:left w:val="nil"/>
              <w:bottom w:val="single" w:sz="4" w:space="0" w:color="000000"/>
              <w:right w:val="single" w:sz="4" w:space="0" w:color="000000"/>
            </w:tcBorders>
            <w:shd w:val="clear" w:color="auto" w:fill="auto"/>
            <w:vAlign w:val="center"/>
            <w:hideMark/>
          </w:tcPr>
          <w:p w14:paraId="0B7AA78B" w14:textId="77777777" w:rsidR="008908D6" w:rsidRPr="008908D6" w:rsidRDefault="008908D6" w:rsidP="008908D6">
            <w:pPr>
              <w:spacing w:line="240" w:lineRule="auto"/>
              <w:ind w:firstLine="0"/>
              <w:jc w:val="righ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0</w:t>
            </w:r>
          </w:p>
        </w:tc>
        <w:tc>
          <w:tcPr>
            <w:tcW w:w="155" w:type="pct"/>
            <w:tcBorders>
              <w:top w:val="nil"/>
              <w:left w:val="nil"/>
              <w:bottom w:val="single" w:sz="4" w:space="0" w:color="000000"/>
              <w:right w:val="single" w:sz="4" w:space="0" w:color="000000"/>
            </w:tcBorders>
            <w:shd w:val="clear" w:color="auto" w:fill="auto"/>
            <w:vAlign w:val="center"/>
            <w:hideMark/>
          </w:tcPr>
          <w:p w14:paraId="7B7A367D"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1</w:t>
            </w:r>
          </w:p>
        </w:tc>
        <w:tc>
          <w:tcPr>
            <w:tcW w:w="263" w:type="pct"/>
            <w:tcBorders>
              <w:top w:val="nil"/>
              <w:left w:val="nil"/>
              <w:bottom w:val="single" w:sz="4" w:space="0" w:color="000000"/>
              <w:right w:val="single" w:sz="4" w:space="0" w:color="000000"/>
            </w:tcBorders>
            <w:shd w:val="clear" w:color="auto" w:fill="auto"/>
            <w:vAlign w:val="center"/>
            <w:hideMark/>
          </w:tcPr>
          <w:p w14:paraId="1A89660E" w14:textId="77777777" w:rsidR="008908D6" w:rsidRPr="008908D6" w:rsidRDefault="008908D6" w:rsidP="008908D6">
            <w:pPr>
              <w:spacing w:line="240" w:lineRule="auto"/>
              <w:ind w:firstLine="0"/>
              <w:jc w:val="righ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9,500,000</w:t>
            </w:r>
          </w:p>
        </w:tc>
        <w:tc>
          <w:tcPr>
            <w:tcW w:w="155" w:type="pct"/>
            <w:tcBorders>
              <w:top w:val="nil"/>
              <w:left w:val="nil"/>
              <w:bottom w:val="single" w:sz="4" w:space="0" w:color="000000"/>
              <w:right w:val="single" w:sz="4" w:space="0" w:color="000000"/>
            </w:tcBorders>
            <w:shd w:val="clear" w:color="auto" w:fill="auto"/>
            <w:vAlign w:val="center"/>
            <w:hideMark/>
          </w:tcPr>
          <w:p w14:paraId="241CD851"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1</w:t>
            </w:r>
          </w:p>
        </w:tc>
        <w:tc>
          <w:tcPr>
            <w:tcW w:w="263" w:type="pct"/>
            <w:tcBorders>
              <w:top w:val="nil"/>
              <w:left w:val="nil"/>
              <w:bottom w:val="single" w:sz="4" w:space="0" w:color="000000"/>
              <w:right w:val="single" w:sz="4" w:space="0" w:color="000000"/>
            </w:tcBorders>
            <w:shd w:val="clear" w:color="auto" w:fill="auto"/>
            <w:vAlign w:val="center"/>
            <w:hideMark/>
          </w:tcPr>
          <w:p w14:paraId="01A35BDE" w14:textId="77777777" w:rsidR="008908D6" w:rsidRPr="008908D6" w:rsidRDefault="008908D6" w:rsidP="008908D6">
            <w:pPr>
              <w:spacing w:line="240" w:lineRule="auto"/>
              <w:ind w:firstLine="0"/>
              <w:jc w:val="righ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10,000,000</w:t>
            </w:r>
          </w:p>
        </w:tc>
        <w:tc>
          <w:tcPr>
            <w:tcW w:w="155" w:type="pct"/>
            <w:tcBorders>
              <w:top w:val="nil"/>
              <w:left w:val="nil"/>
              <w:bottom w:val="single" w:sz="4" w:space="0" w:color="000000"/>
              <w:right w:val="single" w:sz="4" w:space="0" w:color="000000"/>
            </w:tcBorders>
            <w:shd w:val="clear" w:color="auto" w:fill="auto"/>
            <w:vAlign w:val="center"/>
            <w:hideMark/>
          </w:tcPr>
          <w:p w14:paraId="73080F37"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1</w:t>
            </w:r>
          </w:p>
        </w:tc>
        <w:tc>
          <w:tcPr>
            <w:tcW w:w="263" w:type="pct"/>
            <w:tcBorders>
              <w:top w:val="nil"/>
              <w:left w:val="nil"/>
              <w:bottom w:val="single" w:sz="4" w:space="0" w:color="000000"/>
              <w:right w:val="single" w:sz="4" w:space="0" w:color="000000"/>
            </w:tcBorders>
            <w:shd w:val="clear" w:color="auto" w:fill="auto"/>
            <w:vAlign w:val="center"/>
            <w:hideMark/>
          </w:tcPr>
          <w:p w14:paraId="173C9A55" w14:textId="77777777" w:rsidR="008908D6" w:rsidRPr="008908D6" w:rsidRDefault="008908D6" w:rsidP="008908D6">
            <w:pPr>
              <w:spacing w:line="240" w:lineRule="auto"/>
              <w:ind w:firstLine="0"/>
              <w:jc w:val="righ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10,500,000</w:t>
            </w:r>
          </w:p>
        </w:tc>
        <w:tc>
          <w:tcPr>
            <w:tcW w:w="155" w:type="pct"/>
            <w:tcBorders>
              <w:top w:val="nil"/>
              <w:left w:val="nil"/>
              <w:bottom w:val="single" w:sz="4" w:space="0" w:color="000000"/>
              <w:right w:val="single" w:sz="4" w:space="0" w:color="000000"/>
            </w:tcBorders>
            <w:shd w:val="clear" w:color="auto" w:fill="auto"/>
            <w:vAlign w:val="center"/>
            <w:hideMark/>
          </w:tcPr>
          <w:p w14:paraId="0AF97CBC"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1</w:t>
            </w:r>
          </w:p>
        </w:tc>
        <w:tc>
          <w:tcPr>
            <w:tcW w:w="263" w:type="pct"/>
            <w:tcBorders>
              <w:top w:val="nil"/>
              <w:left w:val="nil"/>
              <w:bottom w:val="single" w:sz="4" w:space="0" w:color="000000"/>
              <w:right w:val="single" w:sz="4" w:space="0" w:color="000000"/>
            </w:tcBorders>
            <w:shd w:val="clear" w:color="auto" w:fill="auto"/>
            <w:vAlign w:val="center"/>
            <w:hideMark/>
          </w:tcPr>
          <w:p w14:paraId="2032E136" w14:textId="77777777" w:rsidR="008908D6" w:rsidRPr="008908D6" w:rsidRDefault="008908D6" w:rsidP="008908D6">
            <w:pPr>
              <w:spacing w:line="240" w:lineRule="auto"/>
              <w:ind w:firstLine="0"/>
              <w:jc w:val="righ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11,000,000</w:t>
            </w:r>
          </w:p>
        </w:tc>
        <w:tc>
          <w:tcPr>
            <w:tcW w:w="155" w:type="pct"/>
            <w:tcBorders>
              <w:top w:val="nil"/>
              <w:left w:val="nil"/>
              <w:bottom w:val="single" w:sz="4" w:space="0" w:color="000000"/>
              <w:right w:val="single" w:sz="4" w:space="0" w:color="000000"/>
            </w:tcBorders>
            <w:shd w:val="clear" w:color="auto" w:fill="auto"/>
            <w:vAlign w:val="center"/>
            <w:hideMark/>
          </w:tcPr>
          <w:p w14:paraId="5AF68ED6"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4</w:t>
            </w:r>
          </w:p>
        </w:tc>
        <w:tc>
          <w:tcPr>
            <w:tcW w:w="281" w:type="pct"/>
            <w:tcBorders>
              <w:top w:val="nil"/>
              <w:left w:val="nil"/>
              <w:bottom w:val="single" w:sz="4" w:space="0" w:color="000000"/>
              <w:right w:val="single" w:sz="4" w:space="0" w:color="000000"/>
            </w:tcBorders>
            <w:shd w:val="clear" w:color="auto" w:fill="auto"/>
            <w:vAlign w:val="center"/>
            <w:hideMark/>
          </w:tcPr>
          <w:p w14:paraId="3FD286C0" w14:textId="77777777" w:rsidR="008908D6" w:rsidRPr="008908D6" w:rsidRDefault="008908D6" w:rsidP="008908D6">
            <w:pPr>
              <w:spacing w:line="240" w:lineRule="auto"/>
              <w:ind w:firstLine="0"/>
              <w:jc w:val="right"/>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41,000,000</w:t>
            </w:r>
          </w:p>
        </w:tc>
        <w:tc>
          <w:tcPr>
            <w:tcW w:w="342" w:type="pct"/>
            <w:tcBorders>
              <w:top w:val="nil"/>
              <w:left w:val="nil"/>
              <w:bottom w:val="single" w:sz="4" w:space="0" w:color="000000"/>
              <w:right w:val="single" w:sz="4" w:space="0" w:color="000000"/>
            </w:tcBorders>
            <w:shd w:val="clear" w:color="auto" w:fill="auto"/>
            <w:vAlign w:val="center"/>
            <w:hideMark/>
          </w:tcPr>
          <w:p w14:paraId="0A8859E1" w14:textId="77777777" w:rsidR="008908D6" w:rsidRPr="008908D6" w:rsidRDefault="008908D6" w:rsidP="008908D6">
            <w:pPr>
              <w:spacing w:line="240" w:lineRule="auto"/>
              <w:ind w:firstLine="0"/>
              <w:jc w:val="center"/>
              <w:rPr>
                <w:rFonts w:eastAsia="Times New Roman" w:cs="Times New Roman"/>
                <w:color w:val="000000"/>
                <w:kern w:val="0"/>
                <w:sz w:val="14"/>
                <w:szCs w:val="14"/>
                <w:lang w:val="en-ID" w:eastAsia="en-ID"/>
                <w14:ligatures w14:val="none"/>
              </w:rPr>
            </w:pPr>
            <w:r w:rsidRPr="008908D6">
              <w:rPr>
                <w:rFonts w:eastAsia="Times New Roman" w:cs="Times New Roman"/>
                <w:color w:val="000000"/>
                <w:kern w:val="0"/>
                <w:sz w:val="14"/>
                <w:szCs w:val="14"/>
                <w:lang w:val="en-ID" w:eastAsia="en-ID"/>
                <w14:ligatures w14:val="none"/>
              </w:rPr>
              <w:t>KECAMATAN PASIMASUNGGU</w:t>
            </w:r>
          </w:p>
        </w:tc>
      </w:tr>
      <w:tr w:rsidR="008908D6" w:rsidRPr="008908D6" w14:paraId="17DC79A0" w14:textId="77777777" w:rsidTr="008908D6">
        <w:trPr>
          <w:trHeight w:val="360"/>
          <w:jc w:val="center"/>
        </w:trPr>
        <w:tc>
          <w:tcPr>
            <w:tcW w:w="2289" w:type="pct"/>
            <w:gridSpan w:val="7"/>
            <w:tcBorders>
              <w:top w:val="single" w:sz="4" w:space="0" w:color="000000"/>
              <w:left w:val="single" w:sz="4" w:space="0" w:color="000000"/>
              <w:bottom w:val="single" w:sz="4" w:space="0" w:color="000000"/>
              <w:right w:val="single" w:sz="4" w:space="0" w:color="000000"/>
            </w:tcBorders>
            <w:shd w:val="clear" w:color="000000" w:fill="0091DB"/>
            <w:vAlign w:val="center"/>
            <w:hideMark/>
          </w:tcPr>
          <w:p w14:paraId="37E6C981" w14:textId="77777777" w:rsidR="008908D6" w:rsidRPr="008908D6" w:rsidRDefault="008908D6" w:rsidP="008908D6">
            <w:pPr>
              <w:spacing w:line="240" w:lineRule="auto"/>
              <w:ind w:firstLine="0"/>
              <w:jc w:val="left"/>
              <w:rPr>
                <w:rFonts w:eastAsia="Times New Roman" w:cs="Times New Roman"/>
                <w:b/>
                <w:bCs/>
                <w:color w:val="000000"/>
                <w:kern w:val="0"/>
                <w:sz w:val="14"/>
                <w:szCs w:val="14"/>
                <w:lang w:val="en-ID" w:eastAsia="en-ID"/>
                <w14:ligatures w14:val="none"/>
              </w:rPr>
            </w:pPr>
            <w:r w:rsidRPr="008908D6">
              <w:rPr>
                <w:rFonts w:eastAsia="Times New Roman" w:cs="Times New Roman"/>
                <w:b/>
                <w:bCs/>
                <w:color w:val="000000"/>
                <w:kern w:val="0"/>
                <w:sz w:val="14"/>
                <w:szCs w:val="14"/>
                <w:lang w:val="en-ID" w:eastAsia="en-ID"/>
                <w14:ligatures w14:val="none"/>
              </w:rPr>
              <w:t>Total</w:t>
            </w:r>
          </w:p>
        </w:tc>
        <w:tc>
          <w:tcPr>
            <w:tcW w:w="263" w:type="pct"/>
            <w:tcBorders>
              <w:top w:val="nil"/>
              <w:left w:val="nil"/>
              <w:bottom w:val="single" w:sz="4" w:space="0" w:color="000000"/>
              <w:right w:val="single" w:sz="4" w:space="0" w:color="000000"/>
            </w:tcBorders>
            <w:shd w:val="clear" w:color="000000" w:fill="0091DB"/>
            <w:vAlign w:val="center"/>
            <w:hideMark/>
          </w:tcPr>
          <w:p w14:paraId="2BCD18CE" w14:textId="77777777" w:rsidR="008908D6" w:rsidRPr="008908D6" w:rsidRDefault="008908D6" w:rsidP="008908D6">
            <w:pPr>
              <w:spacing w:line="240" w:lineRule="auto"/>
              <w:ind w:firstLine="0"/>
              <w:jc w:val="right"/>
              <w:rPr>
                <w:rFonts w:eastAsia="Times New Roman" w:cs="Times New Roman"/>
                <w:b/>
                <w:bCs/>
                <w:color w:val="000000"/>
                <w:kern w:val="0"/>
                <w:sz w:val="14"/>
                <w:szCs w:val="14"/>
                <w:lang w:val="en-ID" w:eastAsia="en-ID"/>
                <w14:ligatures w14:val="none"/>
              </w:rPr>
            </w:pPr>
            <w:r w:rsidRPr="008908D6">
              <w:rPr>
                <w:rFonts w:eastAsia="Times New Roman" w:cs="Times New Roman"/>
                <w:b/>
                <w:bCs/>
                <w:color w:val="000000"/>
                <w:kern w:val="0"/>
                <w:sz w:val="14"/>
                <w:szCs w:val="14"/>
                <w:lang w:val="en-ID" w:eastAsia="en-ID"/>
                <w14:ligatures w14:val="none"/>
              </w:rPr>
              <w:t>2,161,399,519</w:t>
            </w:r>
          </w:p>
        </w:tc>
        <w:tc>
          <w:tcPr>
            <w:tcW w:w="155" w:type="pct"/>
            <w:tcBorders>
              <w:top w:val="nil"/>
              <w:left w:val="nil"/>
              <w:bottom w:val="single" w:sz="4" w:space="0" w:color="000000"/>
              <w:right w:val="single" w:sz="4" w:space="0" w:color="000000"/>
            </w:tcBorders>
            <w:shd w:val="clear" w:color="000000" w:fill="0091DB"/>
            <w:vAlign w:val="center"/>
            <w:hideMark/>
          </w:tcPr>
          <w:p w14:paraId="763D607D" w14:textId="77777777" w:rsidR="008908D6" w:rsidRPr="008908D6" w:rsidRDefault="008908D6" w:rsidP="008908D6">
            <w:pPr>
              <w:spacing w:line="240" w:lineRule="auto"/>
              <w:ind w:firstLine="0"/>
              <w:jc w:val="center"/>
              <w:rPr>
                <w:rFonts w:eastAsia="Times New Roman" w:cs="Times New Roman"/>
                <w:b/>
                <w:bCs/>
                <w:color w:val="000000"/>
                <w:kern w:val="0"/>
                <w:sz w:val="14"/>
                <w:szCs w:val="14"/>
                <w:lang w:val="en-ID" w:eastAsia="en-ID"/>
                <w14:ligatures w14:val="none"/>
              </w:rPr>
            </w:pPr>
            <w:r w:rsidRPr="008908D6">
              <w:rPr>
                <w:rFonts w:eastAsia="Times New Roman" w:cs="Times New Roman"/>
                <w:b/>
                <w:bCs/>
                <w:color w:val="000000"/>
                <w:kern w:val="0"/>
                <w:sz w:val="14"/>
                <w:szCs w:val="14"/>
                <w:lang w:val="en-ID" w:eastAsia="en-ID"/>
                <w14:ligatures w14:val="none"/>
              </w:rPr>
              <w:t> </w:t>
            </w:r>
          </w:p>
        </w:tc>
        <w:tc>
          <w:tcPr>
            <w:tcW w:w="263" w:type="pct"/>
            <w:tcBorders>
              <w:top w:val="nil"/>
              <w:left w:val="nil"/>
              <w:bottom w:val="single" w:sz="4" w:space="0" w:color="000000"/>
              <w:right w:val="single" w:sz="4" w:space="0" w:color="000000"/>
            </w:tcBorders>
            <w:shd w:val="clear" w:color="000000" w:fill="0091DB"/>
            <w:vAlign w:val="center"/>
            <w:hideMark/>
          </w:tcPr>
          <w:p w14:paraId="2BAB8A75" w14:textId="77777777" w:rsidR="008908D6" w:rsidRPr="008908D6" w:rsidRDefault="008908D6" w:rsidP="008908D6">
            <w:pPr>
              <w:spacing w:line="240" w:lineRule="auto"/>
              <w:ind w:firstLine="0"/>
              <w:jc w:val="right"/>
              <w:rPr>
                <w:rFonts w:eastAsia="Times New Roman" w:cs="Times New Roman"/>
                <w:b/>
                <w:bCs/>
                <w:color w:val="000000"/>
                <w:kern w:val="0"/>
                <w:sz w:val="14"/>
                <w:szCs w:val="14"/>
                <w:lang w:val="en-ID" w:eastAsia="en-ID"/>
                <w14:ligatures w14:val="none"/>
              </w:rPr>
            </w:pPr>
            <w:r w:rsidRPr="008908D6">
              <w:rPr>
                <w:rFonts w:eastAsia="Times New Roman" w:cs="Times New Roman"/>
                <w:b/>
                <w:bCs/>
                <w:color w:val="000000"/>
                <w:kern w:val="0"/>
                <w:sz w:val="14"/>
                <w:szCs w:val="14"/>
                <w:lang w:val="en-ID" w:eastAsia="en-ID"/>
                <w14:ligatures w14:val="none"/>
              </w:rPr>
              <w:t>2,190,989,078</w:t>
            </w:r>
          </w:p>
        </w:tc>
        <w:tc>
          <w:tcPr>
            <w:tcW w:w="155" w:type="pct"/>
            <w:tcBorders>
              <w:top w:val="nil"/>
              <w:left w:val="nil"/>
              <w:bottom w:val="single" w:sz="4" w:space="0" w:color="000000"/>
              <w:right w:val="single" w:sz="4" w:space="0" w:color="000000"/>
            </w:tcBorders>
            <w:shd w:val="clear" w:color="000000" w:fill="0091DB"/>
            <w:vAlign w:val="center"/>
            <w:hideMark/>
          </w:tcPr>
          <w:p w14:paraId="6EEB6578" w14:textId="77777777" w:rsidR="008908D6" w:rsidRPr="008908D6" w:rsidRDefault="008908D6" w:rsidP="008908D6">
            <w:pPr>
              <w:spacing w:line="240" w:lineRule="auto"/>
              <w:ind w:firstLine="0"/>
              <w:jc w:val="center"/>
              <w:rPr>
                <w:rFonts w:eastAsia="Times New Roman" w:cs="Times New Roman"/>
                <w:b/>
                <w:bCs/>
                <w:color w:val="000000"/>
                <w:kern w:val="0"/>
                <w:sz w:val="14"/>
                <w:szCs w:val="14"/>
                <w:lang w:val="en-ID" w:eastAsia="en-ID"/>
                <w14:ligatures w14:val="none"/>
              </w:rPr>
            </w:pPr>
            <w:r w:rsidRPr="008908D6">
              <w:rPr>
                <w:rFonts w:eastAsia="Times New Roman" w:cs="Times New Roman"/>
                <w:b/>
                <w:bCs/>
                <w:color w:val="000000"/>
                <w:kern w:val="0"/>
                <w:sz w:val="14"/>
                <w:szCs w:val="14"/>
                <w:lang w:val="en-ID" w:eastAsia="en-ID"/>
                <w14:ligatures w14:val="none"/>
              </w:rPr>
              <w:t> </w:t>
            </w:r>
          </w:p>
        </w:tc>
        <w:tc>
          <w:tcPr>
            <w:tcW w:w="263" w:type="pct"/>
            <w:tcBorders>
              <w:top w:val="nil"/>
              <w:left w:val="nil"/>
              <w:bottom w:val="single" w:sz="4" w:space="0" w:color="000000"/>
              <w:right w:val="single" w:sz="4" w:space="0" w:color="000000"/>
            </w:tcBorders>
            <w:shd w:val="clear" w:color="000000" w:fill="0091DB"/>
            <w:vAlign w:val="center"/>
            <w:hideMark/>
          </w:tcPr>
          <w:p w14:paraId="57A0AAEC" w14:textId="77777777" w:rsidR="008908D6" w:rsidRPr="008908D6" w:rsidRDefault="008908D6" w:rsidP="008908D6">
            <w:pPr>
              <w:spacing w:line="240" w:lineRule="auto"/>
              <w:ind w:firstLine="0"/>
              <w:jc w:val="right"/>
              <w:rPr>
                <w:rFonts w:eastAsia="Times New Roman" w:cs="Times New Roman"/>
                <w:b/>
                <w:bCs/>
                <w:color w:val="000000"/>
                <w:kern w:val="0"/>
                <w:sz w:val="14"/>
                <w:szCs w:val="14"/>
                <w:lang w:val="en-ID" w:eastAsia="en-ID"/>
                <w14:ligatures w14:val="none"/>
              </w:rPr>
            </w:pPr>
            <w:r w:rsidRPr="008908D6">
              <w:rPr>
                <w:rFonts w:eastAsia="Times New Roman" w:cs="Times New Roman"/>
                <w:b/>
                <w:bCs/>
                <w:color w:val="000000"/>
                <w:kern w:val="0"/>
                <w:sz w:val="14"/>
                <w:szCs w:val="14"/>
                <w:lang w:val="en-ID" w:eastAsia="en-ID"/>
                <w14:ligatures w14:val="none"/>
              </w:rPr>
              <w:t>2,245,829,536</w:t>
            </w:r>
          </w:p>
        </w:tc>
        <w:tc>
          <w:tcPr>
            <w:tcW w:w="155" w:type="pct"/>
            <w:tcBorders>
              <w:top w:val="nil"/>
              <w:left w:val="nil"/>
              <w:bottom w:val="single" w:sz="4" w:space="0" w:color="000000"/>
              <w:right w:val="single" w:sz="4" w:space="0" w:color="000000"/>
            </w:tcBorders>
            <w:shd w:val="clear" w:color="000000" w:fill="0091DB"/>
            <w:vAlign w:val="center"/>
            <w:hideMark/>
          </w:tcPr>
          <w:p w14:paraId="49CA032A" w14:textId="77777777" w:rsidR="008908D6" w:rsidRPr="008908D6" w:rsidRDefault="008908D6" w:rsidP="008908D6">
            <w:pPr>
              <w:spacing w:line="240" w:lineRule="auto"/>
              <w:ind w:firstLine="0"/>
              <w:jc w:val="center"/>
              <w:rPr>
                <w:rFonts w:eastAsia="Times New Roman" w:cs="Times New Roman"/>
                <w:b/>
                <w:bCs/>
                <w:color w:val="000000"/>
                <w:kern w:val="0"/>
                <w:sz w:val="14"/>
                <w:szCs w:val="14"/>
                <w:lang w:val="en-ID" w:eastAsia="en-ID"/>
                <w14:ligatures w14:val="none"/>
              </w:rPr>
            </w:pPr>
            <w:r w:rsidRPr="008908D6">
              <w:rPr>
                <w:rFonts w:eastAsia="Times New Roman" w:cs="Times New Roman"/>
                <w:b/>
                <w:bCs/>
                <w:color w:val="000000"/>
                <w:kern w:val="0"/>
                <w:sz w:val="14"/>
                <w:szCs w:val="14"/>
                <w:lang w:val="en-ID" w:eastAsia="en-ID"/>
                <w14:ligatures w14:val="none"/>
              </w:rPr>
              <w:t> </w:t>
            </w:r>
          </w:p>
        </w:tc>
        <w:tc>
          <w:tcPr>
            <w:tcW w:w="263" w:type="pct"/>
            <w:tcBorders>
              <w:top w:val="nil"/>
              <w:left w:val="nil"/>
              <w:bottom w:val="single" w:sz="4" w:space="0" w:color="000000"/>
              <w:right w:val="single" w:sz="4" w:space="0" w:color="000000"/>
            </w:tcBorders>
            <w:shd w:val="clear" w:color="000000" w:fill="0091DB"/>
            <w:vAlign w:val="center"/>
            <w:hideMark/>
          </w:tcPr>
          <w:p w14:paraId="65E83D85" w14:textId="77777777" w:rsidR="008908D6" w:rsidRPr="008908D6" w:rsidRDefault="008908D6" w:rsidP="008908D6">
            <w:pPr>
              <w:spacing w:line="240" w:lineRule="auto"/>
              <w:ind w:firstLine="0"/>
              <w:jc w:val="right"/>
              <w:rPr>
                <w:rFonts w:eastAsia="Times New Roman" w:cs="Times New Roman"/>
                <w:b/>
                <w:bCs/>
                <w:color w:val="000000"/>
                <w:kern w:val="0"/>
                <w:sz w:val="14"/>
                <w:szCs w:val="14"/>
                <w:lang w:val="en-ID" w:eastAsia="en-ID"/>
                <w14:ligatures w14:val="none"/>
              </w:rPr>
            </w:pPr>
            <w:r w:rsidRPr="008908D6">
              <w:rPr>
                <w:rFonts w:eastAsia="Times New Roman" w:cs="Times New Roman"/>
                <w:b/>
                <w:bCs/>
                <w:color w:val="000000"/>
                <w:kern w:val="0"/>
                <w:sz w:val="14"/>
                <w:szCs w:val="14"/>
                <w:lang w:val="en-ID" w:eastAsia="en-ID"/>
                <w14:ligatures w14:val="none"/>
              </w:rPr>
              <w:t>2,299,706,986</w:t>
            </w:r>
          </w:p>
        </w:tc>
        <w:tc>
          <w:tcPr>
            <w:tcW w:w="155" w:type="pct"/>
            <w:tcBorders>
              <w:top w:val="nil"/>
              <w:left w:val="nil"/>
              <w:bottom w:val="single" w:sz="4" w:space="0" w:color="000000"/>
              <w:right w:val="single" w:sz="4" w:space="0" w:color="000000"/>
            </w:tcBorders>
            <w:shd w:val="clear" w:color="000000" w:fill="0091DB"/>
            <w:vAlign w:val="center"/>
            <w:hideMark/>
          </w:tcPr>
          <w:p w14:paraId="198CFA4D" w14:textId="77777777" w:rsidR="008908D6" w:rsidRPr="008908D6" w:rsidRDefault="008908D6" w:rsidP="008908D6">
            <w:pPr>
              <w:spacing w:line="240" w:lineRule="auto"/>
              <w:ind w:firstLine="0"/>
              <w:jc w:val="center"/>
              <w:rPr>
                <w:rFonts w:eastAsia="Times New Roman" w:cs="Times New Roman"/>
                <w:b/>
                <w:bCs/>
                <w:color w:val="000000"/>
                <w:kern w:val="0"/>
                <w:sz w:val="14"/>
                <w:szCs w:val="14"/>
                <w:lang w:val="en-ID" w:eastAsia="en-ID"/>
                <w14:ligatures w14:val="none"/>
              </w:rPr>
            </w:pPr>
            <w:r w:rsidRPr="008908D6">
              <w:rPr>
                <w:rFonts w:eastAsia="Times New Roman" w:cs="Times New Roman"/>
                <w:b/>
                <w:bCs/>
                <w:color w:val="000000"/>
                <w:kern w:val="0"/>
                <w:sz w:val="14"/>
                <w:szCs w:val="14"/>
                <w:lang w:val="en-ID" w:eastAsia="en-ID"/>
                <w14:ligatures w14:val="none"/>
              </w:rPr>
              <w:t> </w:t>
            </w:r>
          </w:p>
        </w:tc>
        <w:tc>
          <w:tcPr>
            <w:tcW w:w="263" w:type="pct"/>
            <w:tcBorders>
              <w:top w:val="nil"/>
              <w:left w:val="nil"/>
              <w:bottom w:val="single" w:sz="4" w:space="0" w:color="000000"/>
              <w:right w:val="single" w:sz="4" w:space="0" w:color="000000"/>
            </w:tcBorders>
            <w:shd w:val="clear" w:color="000000" w:fill="0091DB"/>
            <w:vAlign w:val="center"/>
            <w:hideMark/>
          </w:tcPr>
          <w:p w14:paraId="506B0D6D" w14:textId="77777777" w:rsidR="008908D6" w:rsidRPr="008908D6" w:rsidRDefault="008908D6" w:rsidP="008908D6">
            <w:pPr>
              <w:spacing w:line="240" w:lineRule="auto"/>
              <w:ind w:firstLine="0"/>
              <w:jc w:val="right"/>
              <w:rPr>
                <w:rFonts w:eastAsia="Times New Roman" w:cs="Times New Roman"/>
                <w:b/>
                <w:bCs/>
                <w:color w:val="000000"/>
                <w:kern w:val="0"/>
                <w:sz w:val="14"/>
                <w:szCs w:val="14"/>
                <w:lang w:val="en-ID" w:eastAsia="en-ID"/>
                <w14:ligatures w14:val="none"/>
              </w:rPr>
            </w:pPr>
            <w:r w:rsidRPr="008908D6">
              <w:rPr>
                <w:rFonts w:eastAsia="Times New Roman" w:cs="Times New Roman"/>
                <w:b/>
                <w:bCs/>
                <w:color w:val="000000"/>
                <w:kern w:val="0"/>
                <w:sz w:val="14"/>
                <w:szCs w:val="14"/>
                <w:lang w:val="en-ID" w:eastAsia="en-ID"/>
                <w14:ligatures w14:val="none"/>
              </w:rPr>
              <w:t>2,354,577,994</w:t>
            </w:r>
          </w:p>
        </w:tc>
        <w:tc>
          <w:tcPr>
            <w:tcW w:w="155" w:type="pct"/>
            <w:tcBorders>
              <w:top w:val="nil"/>
              <w:left w:val="nil"/>
              <w:bottom w:val="single" w:sz="4" w:space="0" w:color="000000"/>
              <w:right w:val="single" w:sz="4" w:space="0" w:color="000000"/>
            </w:tcBorders>
            <w:shd w:val="clear" w:color="000000" w:fill="0091DB"/>
            <w:vAlign w:val="center"/>
            <w:hideMark/>
          </w:tcPr>
          <w:p w14:paraId="35EEE3F1" w14:textId="77777777" w:rsidR="008908D6" w:rsidRPr="008908D6" w:rsidRDefault="008908D6" w:rsidP="008908D6">
            <w:pPr>
              <w:spacing w:line="240" w:lineRule="auto"/>
              <w:ind w:firstLine="0"/>
              <w:jc w:val="center"/>
              <w:rPr>
                <w:rFonts w:eastAsia="Times New Roman" w:cs="Times New Roman"/>
                <w:b/>
                <w:bCs/>
                <w:color w:val="000000"/>
                <w:kern w:val="0"/>
                <w:sz w:val="14"/>
                <w:szCs w:val="14"/>
                <w:lang w:val="en-ID" w:eastAsia="en-ID"/>
                <w14:ligatures w14:val="none"/>
              </w:rPr>
            </w:pPr>
            <w:r w:rsidRPr="008908D6">
              <w:rPr>
                <w:rFonts w:eastAsia="Times New Roman" w:cs="Times New Roman"/>
                <w:b/>
                <w:bCs/>
                <w:color w:val="000000"/>
                <w:kern w:val="0"/>
                <w:sz w:val="14"/>
                <w:szCs w:val="14"/>
                <w:lang w:val="en-ID" w:eastAsia="en-ID"/>
                <w14:ligatures w14:val="none"/>
              </w:rPr>
              <w:t> </w:t>
            </w:r>
          </w:p>
        </w:tc>
        <w:tc>
          <w:tcPr>
            <w:tcW w:w="281" w:type="pct"/>
            <w:tcBorders>
              <w:top w:val="nil"/>
              <w:left w:val="nil"/>
              <w:bottom w:val="single" w:sz="4" w:space="0" w:color="000000"/>
              <w:right w:val="single" w:sz="4" w:space="0" w:color="000000"/>
            </w:tcBorders>
            <w:shd w:val="clear" w:color="000000" w:fill="0091DB"/>
            <w:vAlign w:val="center"/>
            <w:hideMark/>
          </w:tcPr>
          <w:p w14:paraId="28AB6A1F" w14:textId="77777777" w:rsidR="008908D6" w:rsidRPr="008908D6" w:rsidRDefault="008908D6" w:rsidP="008908D6">
            <w:pPr>
              <w:spacing w:line="240" w:lineRule="auto"/>
              <w:ind w:firstLine="0"/>
              <w:jc w:val="right"/>
              <w:rPr>
                <w:rFonts w:eastAsia="Times New Roman" w:cs="Times New Roman"/>
                <w:b/>
                <w:bCs/>
                <w:color w:val="000000"/>
                <w:kern w:val="0"/>
                <w:sz w:val="14"/>
                <w:szCs w:val="14"/>
                <w:lang w:val="en-ID" w:eastAsia="en-ID"/>
                <w14:ligatures w14:val="none"/>
              </w:rPr>
            </w:pPr>
            <w:r w:rsidRPr="008908D6">
              <w:rPr>
                <w:rFonts w:eastAsia="Times New Roman" w:cs="Times New Roman"/>
                <w:b/>
                <w:bCs/>
                <w:color w:val="000000"/>
                <w:kern w:val="0"/>
                <w:sz w:val="14"/>
                <w:szCs w:val="14"/>
                <w:lang w:val="en-ID" w:eastAsia="en-ID"/>
                <w14:ligatures w14:val="none"/>
              </w:rPr>
              <w:t>11,252,503,113</w:t>
            </w:r>
          </w:p>
        </w:tc>
        <w:tc>
          <w:tcPr>
            <w:tcW w:w="342" w:type="pct"/>
            <w:tcBorders>
              <w:top w:val="nil"/>
              <w:left w:val="nil"/>
              <w:bottom w:val="single" w:sz="4" w:space="0" w:color="000000"/>
              <w:right w:val="single" w:sz="4" w:space="0" w:color="000000"/>
            </w:tcBorders>
            <w:shd w:val="clear" w:color="000000" w:fill="0091DB"/>
            <w:vAlign w:val="center"/>
            <w:hideMark/>
          </w:tcPr>
          <w:p w14:paraId="5312EB5F" w14:textId="77777777" w:rsidR="008908D6" w:rsidRPr="008908D6" w:rsidRDefault="008908D6" w:rsidP="008908D6">
            <w:pPr>
              <w:spacing w:line="240" w:lineRule="auto"/>
              <w:ind w:firstLine="0"/>
              <w:jc w:val="center"/>
              <w:rPr>
                <w:rFonts w:eastAsia="Times New Roman" w:cs="Times New Roman"/>
                <w:b/>
                <w:bCs/>
                <w:color w:val="000000"/>
                <w:kern w:val="0"/>
                <w:sz w:val="14"/>
                <w:szCs w:val="14"/>
                <w:lang w:val="en-ID" w:eastAsia="en-ID"/>
                <w14:ligatures w14:val="none"/>
              </w:rPr>
            </w:pPr>
            <w:r w:rsidRPr="008908D6">
              <w:rPr>
                <w:rFonts w:eastAsia="Times New Roman" w:cs="Times New Roman"/>
                <w:b/>
                <w:bCs/>
                <w:color w:val="000000"/>
                <w:kern w:val="0"/>
                <w:sz w:val="14"/>
                <w:szCs w:val="14"/>
                <w:lang w:val="en-ID" w:eastAsia="en-ID"/>
                <w14:ligatures w14:val="none"/>
              </w:rPr>
              <w:t> </w:t>
            </w:r>
          </w:p>
        </w:tc>
      </w:tr>
    </w:tbl>
    <w:p w14:paraId="6F2B9E7B" w14:textId="77777777" w:rsidR="007E7E2E" w:rsidRDefault="007E7E2E" w:rsidP="008908D6">
      <w:pPr>
        <w:ind w:left="-1843" w:firstLine="0"/>
        <w:jc w:val="left"/>
      </w:pPr>
    </w:p>
    <w:p w14:paraId="75EBAC14" w14:textId="77777777" w:rsidR="00CA0FE6" w:rsidRPr="00471953" w:rsidRDefault="00CA0FE6" w:rsidP="00CA0FE6">
      <w:pPr>
        <w:pStyle w:val="ListParagraph"/>
        <w:spacing w:line="360" w:lineRule="auto"/>
        <w:ind w:left="0"/>
        <w:jc w:val="center"/>
        <w:rPr>
          <w:rFonts w:ascii="Times New Roman" w:hAnsi="Times New Roman" w:cs="Times New Roman"/>
          <w:color w:val="000000" w:themeColor="text1"/>
          <w:sz w:val="20"/>
        </w:rPr>
      </w:pPr>
      <w:r w:rsidRPr="00471953">
        <w:rPr>
          <w:rFonts w:ascii="Times New Roman" w:hAnsi="Times New Roman" w:cs="Times New Roman"/>
          <w:color w:val="000000" w:themeColor="text1"/>
          <w:sz w:val="20"/>
        </w:rPr>
        <w:t>Tabel. 6.1 Rencana Program, Kegiatan, dan Pendanaan Kecamatan Pasimasunggu Kabupaten Kepulauan Selayar</w:t>
      </w:r>
    </w:p>
    <w:p w14:paraId="5C98B9E1" w14:textId="77777777" w:rsidR="009C1294" w:rsidRDefault="009C1294" w:rsidP="009C1294">
      <w:pPr>
        <w:ind w:firstLine="0"/>
      </w:pPr>
    </w:p>
    <w:p w14:paraId="6656FD25" w14:textId="77777777" w:rsidR="009C02B1" w:rsidRDefault="009C02B1" w:rsidP="009C1294">
      <w:pPr>
        <w:ind w:firstLine="0"/>
      </w:pPr>
    </w:p>
    <w:tbl>
      <w:tblPr>
        <w:tblStyle w:val="LightShading-Accent15"/>
        <w:tblW w:w="15958"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580"/>
        <w:gridCol w:w="3395"/>
        <w:gridCol w:w="1170"/>
        <w:gridCol w:w="810"/>
        <w:gridCol w:w="810"/>
        <w:gridCol w:w="810"/>
        <w:gridCol w:w="810"/>
        <w:gridCol w:w="810"/>
        <w:gridCol w:w="1720"/>
        <w:gridCol w:w="1430"/>
        <w:gridCol w:w="2070"/>
        <w:gridCol w:w="1543"/>
      </w:tblGrid>
      <w:tr w:rsidR="009C02B1" w:rsidRPr="009C02B1" w14:paraId="7CD4BE51" w14:textId="77777777" w:rsidTr="00DA34F5">
        <w:trPr>
          <w:cnfStyle w:val="100000000000" w:firstRow="1" w:lastRow="0" w:firstColumn="0" w:lastColumn="0" w:oddVBand="0" w:evenVBand="0" w:oddHBand="0" w:evenHBand="0" w:firstRowFirstColumn="0" w:firstRowLastColumn="0" w:lastRowFirstColumn="0" w:lastRowLastColumn="0"/>
          <w:trHeight w:val="900"/>
          <w:jc w:val="center"/>
        </w:trPr>
        <w:tc>
          <w:tcPr>
            <w:cnfStyle w:val="001000000000" w:firstRow="0" w:lastRow="0" w:firstColumn="1" w:lastColumn="0" w:oddVBand="0" w:evenVBand="0" w:oddHBand="0" w:evenHBand="0" w:firstRowFirstColumn="0" w:firstRowLastColumn="0" w:lastRowFirstColumn="0" w:lastRowLastColumn="0"/>
            <w:tcW w:w="580" w:type="dxa"/>
            <w:vMerge w:val="restart"/>
            <w:tcBorders>
              <w:top w:val="none" w:sz="0" w:space="0" w:color="auto"/>
              <w:left w:val="none" w:sz="0" w:space="0" w:color="auto"/>
              <w:bottom w:val="none" w:sz="0" w:space="0" w:color="auto"/>
              <w:right w:val="none" w:sz="0" w:space="0" w:color="auto"/>
            </w:tcBorders>
            <w:shd w:val="clear" w:color="auto" w:fill="auto"/>
            <w:vAlign w:val="center"/>
            <w:hideMark/>
          </w:tcPr>
          <w:p w14:paraId="191CDBB6" w14:textId="77777777" w:rsidR="009C02B1" w:rsidRPr="009C02B1" w:rsidRDefault="009C02B1" w:rsidP="009C02B1">
            <w:pPr>
              <w:spacing w:line="240" w:lineRule="auto"/>
              <w:ind w:firstLine="0"/>
              <w:jc w:val="center"/>
              <w:rPr>
                <w:color w:val="000000"/>
                <w14:ligatures w14:val="none"/>
              </w:rPr>
            </w:pPr>
            <w:r w:rsidRPr="009C02B1">
              <w:rPr>
                <w:color w:val="000000"/>
                <w14:ligatures w14:val="none"/>
              </w:rPr>
              <w:t>No</w:t>
            </w:r>
          </w:p>
        </w:tc>
        <w:tc>
          <w:tcPr>
            <w:tcW w:w="3395" w:type="dxa"/>
            <w:vMerge w:val="restart"/>
            <w:tcBorders>
              <w:top w:val="none" w:sz="0" w:space="0" w:color="auto"/>
              <w:left w:val="none" w:sz="0" w:space="0" w:color="auto"/>
              <w:bottom w:val="none" w:sz="0" w:space="0" w:color="auto"/>
              <w:right w:val="none" w:sz="0" w:space="0" w:color="auto"/>
            </w:tcBorders>
            <w:shd w:val="clear" w:color="auto" w:fill="auto"/>
            <w:vAlign w:val="center"/>
            <w:hideMark/>
          </w:tcPr>
          <w:p w14:paraId="0325A0CC" w14:textId="77777777" w:rsidR="009C02B1" w:rsidRPr="009C02B1" w:rsidRDefault="009C02B1" w:rsidP="009C02B1">
            <w:pPr>
              <w:spacing w:line="240" w:lineRule="auto"/>
              <w:ind w:firstLine="0"/>
              <w:jc w:val="center"/>
              <w:cnfStyle w:val="100000000000" w:firstRow="1" w:lastRow="0" w:firstColumn="0" w:lastColumn="0" w:oddVBand="0" w:evenVBand="0" w:oddHBand="0" w:evenHBand="0" w:firstRowFirstColumn="0" w:firstRowLastColumn="0" w:lastRowFirstColumn="0" w:lastRowLastColumn="0"/>
              <w:rPr>
                <w:color w:val="000000"/>
                <w14:ligatures w14:val="none"/>
              </w:rPr>
            </w:pPr>
            <w:r w:rsidRPr="009C02B1">
              <w:rPr>
                <w:color w:val="000000"/>
                <w14:ligatures w14:val="none"/>
              </w:rPr>
              <w:t>Program / Kegiatan</w:t>
            </w:r>
          </w:p>
        </w:tc>
        <w:tc>
          <w:tcPr>
            <w:tcW w:w="1170" w:type="dxa"/>
            <w:vMerge w:val="restart"/>
            <w:tcBorders>
              <w:top w:val="none" w:sz="0" w:space="0" w:color="auto"/>
              <w:left w:val="none" w:sz="0" w:space="0" w:color="auto"/>
              <w:bottom w:val="none" w:sz="0" w:space="0" w:color="auto"/>
              <w:right w:val="none" w:sz="0" w:space="0" w:color="auto"/>
            </w:tcBorders>
            <w:shd w:val="clear" w:color="auto" w:fill="auto"/>
            <w:vAlign w:val="center"/>
            <w:hideMark/>
          </w:tcPr>
          <w:p w14:paraId="5596771E" w14:textId="77777777" w:rsidR="009C02B1" w:rsidRPr="009C02B1" w:rsidRDefault="009C02B1" w:rsidP="009C02B1">
            <w:pPr>
              <w:spacing w:line="240" w:lineRule="auto"/>
              <w:ind w:firstLine="0"/>
              <w:jc w:val="center"/>
              <w:cnfStyle w:val="100000000000" w:firstRow="1" w:lastRow="0" w:firstColumn="0" w:lastColumn="0" w:oddVBand="0" w:evenVBand="0" w:oddHBand="0" w:evenHBand="0" w:firstRowFirstColumn="0" w:firstRowLastColumn="0" w:lastRowFirstColumn="0" w:lastRowLastColumn="0"/>
              <w:rPr>
                <w:color w:val="000000"/>
                <w14:ligatures w14:val="none"/>
              </w:rPr>
            </w:pPr>
            <w:r w:rsidRPr="009C02B1">
              <w:rPr>
                <w:color w:val="000000"/>
                <w14:ligatures w14:val="none"/>
              </w:rPr>
              <w:t>Volume</w:t>
            </w:r>
          </w:p>
        </w:tc>
        <w:tc>
          <w:tcPr>
            <w:tcW w:w="4050" w:type="dxa"/>
            <w:gridSpan w:val="5"/>
            <w:tcBorders>
              <w:top w:val="none" w:sz="0" w:space="0" w:color="auto"/>
              <w:left w:val="none" w:sz="0" w:space="0" w:color="auto"/>
              <w:bottom w:val="none" w:sz="0" w:space="0" w:color="auto"/>
              <w:right w:val="none" w:sz="0" w:space="0" w:color="auto"/>
            </w:tcBorders>
            <w:shd w:val="clear" w:color="auto" w:fill="auto"/>
            <w:vAlign w:val="center"/>
            <w:hideMark/>
          </w:tcPr>
          <w:p w14:paraId="08649EE8" w14:textId="77777777" w:rsidR="009C02B1" w:rsidRPr="009C02B1" w:rsidRDefault="009C02B1" w:rsidP="009C02B1">
            <w:pPr>
              <w:spacing w:line="240" w:lineRule="auto"/>
              <w:ind w:firstLine="0"/>
              <w:jc w:val="center"/>
              <w:cnfStyle w:val="100000000000" w:firstRow="1" w:lastRow="0" w:firstColumn="0" w:lastColumn="0" w:oddVBand="0" w:evenVBand="0" w:oddHBand="0" w:evenHBand="0" w:firstRowFirstColumn="0" w:firstRowLastColumn="0" w:lastRowFirstColumn="0" w:lastRowLastColumn="0"/>
              <w:rPr>
                <w:color w:val="000000"/>
                <w14:ligatures w14:val="none"/>
              </w:rPr>
            </w:pPr>
            <w:r w:rsidRPr="009C02B1">
              <w:rPr>
                <w:color w:val="000000"/>
                <w14:ligatures w14:val="none"/>
              </w:rPr>
              <w:t>Tahun Pelaksanaan</w:t>
            </w:r>
          </w:p>
        </w:tc>
        <w:tc>
          <w:tcPr>
            <w:tcW w:w="1720" w:type="dxa"/>
            <w:vMerge w:val="restart"/>
            <w:tcBorders>
              <w:top w:val="none" w:sz="0" w:space="0" w:color="auto"/>
              <w:left w:val="none" w:sz="0" w:space="0" w:color="auto"/>
              <w:bottom w:val="none" w:sz="0" w:space="0" w:color="auto"/>
              <w:right w:val="none" w:sz="0" w:space="0" w:color="auto"/>
            </w:tcBorders>
            <w:shd w:val="clear" w:color="auto" w:fill="auto"/>
            <w:vAlign w:val="center"/>
            <w:hideMark/>
          </w:tcPr>
          <w:p w14:paraId="1730EF11" w14:textId="77777777" w:rsidR="009C02B1" w:rsidRPr="009C02B1" w:rsidRDefault="009C02B1" w:rsidP="009C02B1">
            <w:pPr>
              <w:spacing w:line="240" w:lineRule="auto"/>
              <w:ind w:firstLine="0"/>
              <w:jc w:val="center"/>
              <w:cnfStyle w:val="100000000000" w:firstRow="1" w:lastRow="0" w:firstColumn="0" w:lastColumn="0" w:oddVBand="0" w:evenVBand="0" w:oddHBand="0" w:evenHBand="0" w:firstRowFirstColumn="0" w:firstRowLastColumn="0" w:lastRowFirstColumn="0" w:lastRowLastColumn="0"/>
              <w:rPr>
                <w:color w:val="000000"/>
                <w14:ligatures w14:val="none"/>
              </w:rPr>
            </w:pPr>
            <w:r w:rsidRPr="009C02B1">
              <w:rPr>
                <w:color w:val="000000"/>
                <w14:ligatures w14:val="none"/>
              </w:rPr>
              <w:t>Detail Lokasi</w:t>
            </w:r>
          </w:p>
        </w:tc>
        <w:tc>
          <w:tcPr>
            <w:tcW w:w="1430" w:type="dxa"/>
            <w:vMerge w:val="restart"/>
            <w:tcBorders>
              <w:top w:val="none" w:sz="0" w:space="0" w:color="auto"/>
              <w:left w:val="none" w:sz="0" w:space="0" w:color="auto"/>
              <w:bottom w:val="none" w:sz="0" w:space="0" w:color="auto"/>
              <w:right w:val="none" w:sz="0" w:space="0" w:color="auto"/>
            </w:tcBorders>
            <w:shd w:val="clear" w:color="auto" w:fill="auto"/>
            <w:vAlign w:val="center"/>
            <w:hideMark/>
          </w:tcPr>
          <w:p w14:paraId="4B502F46" w14:textId="77777777" w:rsidR="009C02B1" w:rsidRPr="009C02B1" w:rsidRDefault="009C02B1" w:rsidP="009C02B1">
            <w:pPr>
              <w:spacing w:line="240" w:lineRule="auto"/>
              <w:ind w:firstLine="0"/>
              <w:jc w:val="center"/>
              <w:cnfStyle w:val="100000000000" w:firstRow="1" w:lastRow="0" w:firstColumn="0" w:lastColumn="0" w:oddVBand="0" w:evenVBand="0" w:oddHBand="0" w:evenHBand="0" w:firstRowFirstColumn="0" w:firstRowLastColumn="0" w:lastRowFirstColumn="0" w:lastRowLastColumn="0"/>
              <w:rPr>
                <w:color w:val="000000"/>
                <w14:ligatures w14:val="none"/>
              </w:rPr>
            </w:pPr>
            <w:r w:rsidRPr="009C02B1">
              <w:rPr>
                <w:color w:val="000000"/>
                <w14:ligatures w14:val="none"/>
              </w:rPr>
              <w:t>Pagu Anggaran (Rp.)</w:t>
            </w:r>
          </w:p>
        </w:tc>
        <w:tc>
          <w:tcPr>
            <w:tcW w:w="2070" w:type="dxa"/>
            <w:vMerge w:val="restart"/>
            <w:tcBorders>
              <w:top w:val="none" w:sz="0" w:space="0" w:color="auto"/>
              <w:left w:val="none" w:sz="0" w:space="0" w:color="auto"/>
              <w:bottom w:val="none" w:sz="0" w:space="0" w:color="auto"/>
              <w:right w:val="none" w:sz="0" w:space="0" w:color="auto"/>
            </w:tcBorders>
            <w:shd w:val="clear" w:color="auto" w:fill="auto"/>
            <w:vAlign w:val="center"/>
            <w:hideMark/>
          </w:tcPr>
          <w:p w14:paraId="5E3270F0" w14:textId="77777777" w:rsidR="009C02B1" w:rsidRPr="009C02B1" w:rsidRDefault="009C02B1" w:rsidP="009C02B1">
            <w:pPr>
              <w:spacing w:line="240" w:lineRule="auto"/>
              <w:ind w:firstLine="0"/>
              <w:jc w:val="center"/>
              <w:cnfStyle w:val="100000000000" w:firstRow="1" w:lastRow="0" w:firstColumn="0" w:lastColumn="0" w:oddVBand="0" w:evenVBand="0" w:oddHBand="0" w:evenHBand="0" w:firstRowFirstColumn="0" w:firstRowLastColumn="0" w:lastRowFirstColumn="0" w:lastRowLastColumn="0"/>
              <w:rPr>
                <w:color w:val="000000"/>
                <w14:ligatures w14:val="none"/>
              </w:rPr>
            </w:pPr>
            <w:r w:rsidRPr="009C02B1">
              <w:rPr>
                <w:color w:val="000000"/>
                <w14:ligatures w14:val="none"/>
              </w:rPr>
              <w:t>Sumber Pendanaan</w:t>
            </w:r>
          </w:p>
        </w:tc>
        <w:tc>
          <w:tcPr>
            <w:tcW w:w="1543" w:type="dxa"/>
            <w:vMerge w:val="restart"/>
            <w:tcBorders>
              <w:top w:val="none" w:sz="0" w:space="0" w:color="auto"/>
              <w:left w:val="none" w:sz="0" w:space="0" w:color="auto"/>
              <w:bottom w:val="none" w:sz="0" w:space="0" w:color="auto"/>
              <w:right w:val="none" w:sz="0" w:space="0" w:color="auto"/>
            </w:tcBorders>
            <w:shd w:val="clear" w:color="auto" w:fill="auto"/>
            <w:vAlign w:val="center"/>
            <w:hideMark/>
          </w:tcPr>
          <w:p w14:paraId="50237F3A" w14:textId="77777777" w:rsidR="009C02B1" w:rsidRPr="009C02B1" w:rsidRDefault="009C02B1" w:rsidP="009C02B1">
            <w:pPr>
              <w:spacing w:line="240" w:lineRule="auto"/>
              <w:ind w:firstLine="0"/>
              <w:jc w:val="center"/>
              <w:cnfStyle w:val="100000000000" w:firstRow="1" w:lastRow="0" w:firstColumn="0" w:lastColumn="0" w:oddVBand="0" w:evenVBand="0" w:oddHBand="0" w:evenHBand="0" w:firstRowFirstColumn="0" w:firstRowLastColumn="0" w:lastRowFirstColumn="0" w:lastRowLastColumn="0"/>
              <w:rPr>
                <w:color w:val="000000"/>
                <w14:ligatures w14:val="none"/>
              </w:rPr>
            </w:pPr>
            <w:r w:rsidRPr="009C02B1">
              <w:rPr>
                <w:color w:val="000000"/>
                <w14:ligatures w14:val="none"/>
              </w:rPr>
              <w:t>Keterangan</w:t>
            </w:r>
          </w:p>
        </w:tc>
      </w:tr>
      <w:tr w:rsidR="009C02B1" w:rsidRPr="009C02B1" w14:paraId="0FCC59F3" w14:textId="77777777" w:rsidTr="00DA34F5">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80" w:type="dxa"/>
            <w:vMerge/>
            <w:tcBorders>
              <w:left w:val="none" w:sz="0" w:space="0" w:color="auto"/>
              <w:right w:val="none" w:sz="0" w:space="0" w:color="auto"/>
            </w:tcBorders>
            <w:shd w:val="clear" w:color="auto" w:fill="auto"/>
            <w:hideMark/>
          </w:tcPr>
          <w:p w14:paraId="089618FF" w14:textId="77777777" w:rsidR="009C02B1" w:rsidRPr="009C02B1" w:rsidRDefault="009C02B1" w:rsidP="009C02B1">
            <w:pPr>
              <w:spacing w:line="240" w:lineRule="auto"/>
              <w:ind w:firstLine="0"/>
              <w:jc w:val="left"/>
              <w:rPr>
                <w:color w:val="000000"/>
                <w14:ligatures w14:val="none"/>
              </w:rPr>
            </w:pPr>
          </w:p>
        </w:tc>
        <w:tc>
          <w:tcPr>
            <w:tcW w:w="3395" w:type="dxa"/>
            <w:vMerge/>
            <w:tcBorders>
              <w:left w:val="none" w:sz="0" w:space="0" w:color="auto"/>
              <w:right w:val="none" w:sz="0" w:space="0" w:color="auto"/>
            </w:tcBorders>
            <w:shd w:val="clear" w:color="auto" w:fill="auto"/>
            <w:hideMark/>
          </w:tcPr>
          <w:p w14:paraId="0149B3F3" w14:textId="77777777" w:rsidR="009C02B1" w:rsidRPr="009C02B1" w:rsidRDefault="009C02B1" w:rsidP="009C02B1">
            <w:pPr>
              <w:spacing w:line="240" w:lineRule="auto"/>
              <w:ind w:firstLine="0"/>
              <w:jc w:val="left"/>
              <w:cnfStyle w:val="000000100000" w:firstRow="0" w:lastRow="0" w:firstColumn="0" w:lastColumn="0" w:oddVBand="0" w:evenVBand="0" w:oddHBand="1" w:evenHBand="0" w:firstRowFirstColumn="0" w:firstRowLastColumn="0" w:lastRowFirstColumn="0" w:lastRowLastColumn="0"/>
              <w:rPr>
                <w:color w:val="000000"/>
                <w14:ligatures w14:val="none"/>
              </w:rPr>
            </w:pPr>
          </w:p>
        </w:tc>
        <w:tc>
          <w:tcPr>
            <w:tcW w:w="1170" w:type="dxa"/>
            <w:vMerge/>
            <w:tcBorders>
              <w:left w:val="none" w:sz="0" w:space="0" w:color="auto"/>
              <w:right w:val="none" w:sz="0" w:space="0" w:color="auto"/>
            </w:tcBorders>
            <w:shd w:val="clear" w:color="auto" w:fill="auto"/>
            <w:hideMark/>
          </w:tcPr>
          <w:p w14:paraId="0389256E" w14:textId="77777777" w:rsidR="009C02B1" w:rsidRPr="009C02B1" w:rsidRDefault="009C02B1" w:rsidP="009C02B1">
            <w:pPr>
              <w:spacing w:line="240" w:lineRule="auto"/>
              <w:ind w:firstLine="0"/>
              <w:jc w:val="left"/>
              <w:cnfStyle w:val="000000100000" w:firstRow="0" w:lastRow="0" w:firstColumn="0" w:lastColumn="0" w:oddVBand="0" w:evenVBand="0" w:oddHBand="1" w:evenHBand="0" w:firstRowFirstColumn="0" w:firstRowLastColumn="0" w:lastRowFirstColumn="0" w:lastRowLastColumn="0"/>
              <w:rPr>
                <w:color w:val="000000"/>
                <w14:ligatures w14:val="none"/>
              </w:rPr>
            </w:pPr>
          </w:p>
        </w:tc>
        <w:tc>
          <w:tcPr>
            <w:tcW w:w="810" w:type="dxa"/>
            <w:tcBorders>
              <w:left w:val="none" w:sz="0" w:space="0" w:color="auto"/>
              <w:right w:val="none" w:sz="0" w:space="0" w:color="auto"/>
            </w:tcBorders>
            <w:shd w:val="clear" w:color="auto" w:fill="auto"/>
            <w:hideMark/>
          </w:tcPr>
          <w:p w14:paraId="3F6DB09F" w14:textId="77777777" w:rsidR="009C02B1" w:rsidRPr="009C02B1" w:rsidRDefault="009C02B1" w:rsidP="009C02B1">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color w:val="000000"/>
                <w14:ligatures w14:val="none"/>
              </w:rPr>
            </w:pPr>
            <w:r w:rsidRPr="009C02B1">
              <w:rPr>
                <w:color w:val="000000"/>
                <w14:ligatures w14:val="none"/>
              </w:rPr>
              <w:t>2022</w:t>
            </w:r>
          </w:p>
        </w:tc>
        <w:tc>
          <w:tcPr>
            <w:tcW w:w="810" w:type="dxa"/>
            <w:tcBorders>
              <w:left w:val="none" w:sz="0" w:space="0" w:color="auto"/>
              <w:right w:val="none" w:sz="0" w:space="0" w:color="auto"/>
            </w:tcBorders>
            <w:shd w:val="clear" w:color="auto" w:fill="auto"/>
            <w:hideMark/>
          </w:tcPr>
          <w:p w14:paraId="6E1DA9EB" w14:textId="77777777" w:rsidR="009C02B1" w:rsidRPr="009C02B1" w:rsidRDefault="009C02B1" w:rsidP="009C02B1">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color w:val="000000"/>
                <w14:ligatures w14:val="none"/>
              </w:rPr>
            </w:pPr>
            <w:r w:rsidRPr="009C02B1">
              <w:rPr>
                <w:color w:val="000000"/>
                <w14:ligatures w14:val="none"/>
              </w:rPr>
              <w:t>2023</w:t>
            </w:r>
          </w:p>
        </w:tc>
        <w:tc>
          <w:tcPr>
            <w:tcW w:w="810" w:type="dxa"/>
            <w:tcBorders>
              <w:left w:val="none" w:sz="0" w:space="0" w:color="auto"/>
              <w:right w:val="none" w:sz="0" w:space="0" w:color="auto"/>
            </w:tcBorders>
            <w:shd w:val="clear" w:color="auto" w:fill="auto"/>
            <w:hideMark/>
          </w:tcPr>
          <w:p w14:paraId="030C9B61" w14:textId="77777777" w:rsidR="009C02B1" w:rsidRPr="009C02B1" w:rsidRDefault="009C02B1" w:rsidP="009C02B1">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color w:val="000000"/>
                <w14:ligatures w14:val="none"/>
              </w:rPr>
            </w:pPr>
            <w:r w:rsidRPr="009C02B1">
              <w:rPr>
                <w:color w:val="000000"/>
                <w14:ligatures w14:val="none"/>
              </w:rPr>
              <w:t>2024</w:t>
            </w:r>
          </w:p>
        </w:tc>
        <w:tc>
          <w:tcPr>
            <w:tcW w:w="810" w:type="dxa"/>
            <w:tcBorders>
              <w:left w:val="none" w:sz="0" w:space="0" w:color="auto"/>
              <w:right w:val="none" w:sz="0" w:space="0" w:color="auto"/>
            </w:tcBorders>
            <w:shd w:val="clear" w:color="auto" w:fill="auto"/>
            <w:hideMark/>
          </w:tcPr>
          <w:p w14:paraId="15B18739" w14:textId="77777777" w:rsidR="009C02B1" w:rsidRPr="009C02B1" w:rsidRDefault="009C02B1" w:rsidP="009C02B1">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color w:val="000000"/>
                <w14:ligatures w14:val="none"/>
              </w:rPr>
            </w:pPr>
            <w:r w:rsidRPr="009C02B1">
              <w:rPr>
                <w:color w:val="000000"/>
                <w14:ligatures w14:val="none"/>
              </w:rPr>
              <w:t>2025</w:t>
            </w:r>
          </w:p>
        </w:tc>
        <w:tc>
          <w:tcPr>
            <w:tcW w:w="810" w:type="dxa"/>
            <w:tcBorders>
              <w:left w:val="none" w:sz="0" w:space="0" w:color="auto"/>
              <w:right w:val="none" w:sz="0" w:space="0" w:color="auto"/>
            </w:tcBorders>
            <w:shd w:val="clear" w:color="auto" w:fill="auto"/>
            <w:hideMark/>
          </w:tcPr>
          <w:p w14:paraId="569D44EA" w14:textId="77777777" w:rsidR="009C02B1" w:rsidRPr="009C02B1" w:rsidRDefault="009C02B1" w:rsidP="009C02B1">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color w:val="000000"/>
                <w14:ligatures w14:val="none"/>
              </w:rPr>
            </w:pPr>
            <w:r w:rsidRPr="009C02B1">
              <w:rPr>
                <w:color w:val="000000"/>
                <w14:ligatures w14:val="none"/>
              </w:rPr>
              <w:t>2026</w:t>
            </w:r>
          </w:p>
        </w:tc>
        <w:tc>
          <w:tcPr>
            <w:tcW w:w="1720" w:type="dxa"/>
            <w:vMerge/>
            <w:tcBorders>
              <w:left w:val="none" w:sz="0" w:space="0" w:color="auto"/>
              <w:right w:val="none" w:sz="0" w:space="0" w:color="auto"/>
            </w:tcBorders>
            <w:shd w:val="clear" w:color="auto" w:fill="auto"/>
            <w:hideMark/>
          </w:tcPr>
          <w:p w14:paraId="6A69A01E" w14:textId="77777777" w:rsidR="009C02B1" w:rsidRPr="009C02B1" w:rsidRDefault="009C02B1" w:rsidP="009C02B1">
            <w:pPr>
              <w:spacing w:line="240" w:lineRule="auto"/>
              <w:ind w:firstLine="0"/>
              <w:jc w:val="left"/>
              <w:cnfStyle w:val="000000100000" w:firstRow="0" w:lastRow="0" w:firstColumn="0" w:lastColumn="0" w:oddVBand="0" w:evenVBand="0" w:oddHBand="1" w:evenHBand="0" w:firstRowFirstColumn="0" w:firstRowLastColumn="0" w:lastRowFirstColumn="0" w:lastRowLastColumn="0"/>
              <w:rPr>
                <w:color w:val="000000"/>
                <w14:ligatures w14:val="none"/>
              </w:rPr>
            </w:pPr>
          </w:p>
        </w:tc>
        <w:tc>
          <w:tcPr>
            <w:tcW w:w="1430" w:type="dxa"/>
            <w:vMerge/>
            <w:tcBorders>
              <w:left w:val="none" w:sz="0" w:space="0" w:color="auto"/>
              <w:right w:val="none" w:sz="0" w:space="0" w:color="auto"/>
            </w:tcBorders>
            <w:shd w:val="clear" w:color="auto" w:fill="auto"/>
            <w:hideMark/>
          </w:tcPr>
          <w:p w14:paraId="71309A4D" w14:textId="77777777" w:rsidR="009C02B1" w:rsidRPr="009C02B1" w:rsidRDefault="009C02B1" w:rsidP="009C02B1">
            <w:pPr>
              <w:spacing w:line="240" w:lineRule="auto"/>
              <w:ind w:firstLine="0"/>
              <w:jc w:val="left"/>
              <w:cnfStyle w:val="000000100000" w:firstRow="0" w:lastRow="0" w:firstColumn="0" w:lastColumn="0" w:oddVBand="0" w:evenVBand="0" w:oddHBand="1" w:evenHBand="0" w:firstRowFirstColumn="0" w:firstRowLastColumn="0" w:lastRowFirstColumn="0" w:lastRowLastColumn="0"/>
              <w:rPr>
                <w:color w:val="000000"/>
                <w14:ligatures w14:val="none"/>
              </w:rPr>
            </w:pPr>
          </w:p>
        </w:tc>
        <w:tc>
          <w:tcPr>
            <w:tcW w:w="2070" w:type="dxa"/>
            <w:vMerge/>
            <w:tcBorders>
              <w:left w:val="none" w:sz="0" w:space="0" w:color="auto"/>
              <w:right w:val="none" w:sz="0" w:space="0" w:color="auto"/>
            </w:tcBorders>
            <w:shd w:val="clear" w:color="auto" w:fill="auto"/>
            <w:hideMark/>
          </w:tcPr>
          <w:p w14:paraId="709C8264" w14:textId="77777777" w:rsidR="009C02B1" w:rsidRPr="009C02B1" w:rsidRDefault="009C02B1" w:rsidP="009C02B1">
            <w:pPr>
              <w:spacing w:line="240" w:lineRule="auto"/>
              <w:ind w:firstLine="0"/>
              <w:jc w:val="left"/>
              <w:cnfStyle w:val="000000100000" w:firstRow="0" w:lastRow="0" w:firstColumn="0" w:lastColumn="0" w:oddVBand="0" w:evenVBand="0" w:oddHBand="1" w:evenHBand="0" w:firstRowFirstColumn="0" w:firstRowLastColumn="0" w:lastRowFirstColumn="0" w:lastRowLastColumn="0"/>
              <w:rPr>
                <w:color w:val="000000"/>
                <w14:ligatures w14:val="none"/>
              </w:rPr>
            </w:pPr>
          </w:p>
        </w:tc>
        <w:tc>
          <w:tcPr>
            <w:tcW w:w="1543" w:type="dxa"/>
            <w:vMerge/>
            <w:tcBorders>
              <w:left w:val="none" w:sz="0" w:space="0" w:color="auto"/>
              <w:right w:val="none" w:sz="0" w:space="0" w:color="auto"/>
            </w:tcBorders>
            <w:shd w:val="clear" w:color="auto" w:fill="auto"/>
            <w:hideMark/>
          </w:tcPr>
          <w:p w14:paraId="3F433170" w14:textId="77777777" w:rsidR="009C02B1" w:rsidRPr="009C02B1" w:rsidRDefault="009C02B1" w:rsidP="009C02B1">
            <w:pPr>
              <w:spacing w:line="240" w:lineRule="auto"/>
              <w:ind w:firstLine="0"/>
              <w:jc w:val="left"/>
              <w:cnfStyle w:val="000000100000" w:firstRow="0" w:lastRow="0" w:firstColumn="0" w:lastColumn="0" w:oddVBand="0" w:evenVBand="0" w:oddHBand="1" w:evenHBand="0" w:firstRowFirstColumn="0" w:firstRowLastColumn="0" w:lastRowFirstColumn="0" w:lastRowLastColumn="0"/>
              <w:rPr>
                <w:color w:val="000000"/>
                <w14:ligatures w14:val="none"/>
              </w:rPr>
            </w:pPr>
          </w:p>
        </w:tc>
      </w:tr>
      <w:tr w:rsidR="009C02B1" w:rsidRPr="009C02B1" w14:paraId="4FC208D8" w14:textId="77777777" w:rsidTr="00DA34F5">
        <w:trPr>
          <w:trHeight w:val="2195"/>
          <w:jc w:val="center"/>
        </w:trPr>
        <w:tc>
          <w:tcPr>
            <w:cnfStyle w:val="001000000000" w:firstRow="0" w:lastRow="0" w:firstColumn="1" w:lastColumn="0" w:oddVBand="0" w:evenVBand="0" w:oddHBand="0" w:evenHBand="0" w:firstRowFirstColumn="0" w:firstRowLastColumn="0" w:lastRowFirstColumn="0" w:lastRowLastColumn="0"/>
            <w:tcW w:w="580" w:type="dxa"/>
            <w:shd w:val="clear" w:color="auto" w:fill="auto"/>
            <w:noWrap/>
            <w:hideMark/>
          </w:tcPr>
          <w:p w14:paraId="2DA384F6" w14:textId="77777777" w:rsidR="009C02B1" w:rsidRPr="009C02B1" w:rsidRDefault="009C02B1" w:rsidP="009C02B1">
            <w:pPr>
              <w:spacing w:line="240" w:lineRule="auto"/>
              <w:ind w:firstLine="0"/>
              <w:jc w:val="center"/>
              <w:rPr>
                <w:color w:val="000000"/>
                <w14:ligatures w14:val="none"/>
              </w:rPr>
            </w:pPr>
            <w:r w:rsidRPr="009C02B1">
              <w:rPr>
                <w:color w:val="000000"/>
                <w14:ligatures w14:val="none"/>
              </w:rPr>
              <w:t>1</w:t>
            </w:r>
          </w:p>
        </w:tc>
        <w:tc>
          <w:tcPr>
            <w:tcW w:w="3395" w:type="dxa"/>
            <w:shd w:val="clear" w:color="auto" w:fill="auto"/>
            <w:hideMark/>
          </w:tcPr>
          <w:p w14:paraId="7530A85B" w14:textId="77777777" w:rsidR="009C02B1" w:rsidRPr="009C02B1" w:rsidRDefault="009C02B1" w:rsidP="009C02B1">
            <w:pPr>
              <w:spacing w:line="240" w:lineRule="auto"/>
              <w:ind w:firstLine="0"/>
              <w:jc w:val="left"/>
              <w:cnfStyle w:val="000000000000" w:firstRow="0" w:lastRow="0" w:firstColumn="0" w:lastColumn="0" w:oddVBand="0" w:evenVBand="0" w:oddHBand="0" w:evenHBand="0" w:firstRowFirstColumn="0" w:firstRowLastColumn="0" w:lastRowFirstColumn="0" w:lastRowLastColumn="0"/>
              <w:rPr>
                <w:color w:val="000000"/>
                <w14:ligatures w14:val="none"/>
              </w:rPr>
            </w:pPr>
            <w:r w:rsidRPr="009C02B1">
              <w:rPr>
                <w:color w:val="000000"/>
                <w14:ligatures w14:val="none"/>
              </w:rPr>
              <w:t>Pembangunan Jaring Diam Ramah Lingkungan (JADIRAL) / set net</w:t>
            </w:r>
          </w:p>
        </w:tc>
        <w:tc>
          <w:tcPr>
            <w:tcW w:w="1170" w:type="dxa"/>
            <w:shd w:val="clear" w:color="auto" w:fill="auto"/>
            <w:noWrap/>
            <w:hideMark/>
          </w:tcPr>
          <w:p w14:paraId="66B7A6D7" w14:textId="77777777" w:rsidR="009C02B1" w:rsidRPr="009C02B1" w:rsidRDefault="009C02B1" w:rsidP="009C02B1">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color w:val="000000"/>
                <w14:ligatures w14:val="none"/>
              </w:rPr>
            </w:pPr>
            <w:r w:rsidRPr="009C02B1">
              <w:rPr>
                <w:color w:val="000000"/>
                <w14:ligatures w14:val="none"/>
              </w:rPr>
              <w:t>1 km²</w:t>
            </w:r>
          </w:p>
        </w:tc>
        <w:tc>
          <w:tcPr>
            <w:tcW w:w="810" w:type="dxa"/>
            <w:shd w:val="clear" w:color="auto" w:fill="auto"/>
            <w:noWrap/>
            <w:hideMark/>
          </w:tcPr>
          <w:p w14:paraId="2E8862A5" w14:textId="77777777" w:rsidR="009C02B1" w:rsidRPr="009C02B1" w:rsidRDefault="009C02B1" w:rsidP="009C02B1">
            <w:pPr>
              <w:spacing w:line="240" w:lineRule="auto"/>
              <w:ind w:firstLine="0"/>
              <w:jc w:val="left"/>
              <w:cnfStyle w:val="000000000000" w:firstRow="0" w:lastRow="0" w:firstColumn="0" w:lastColumn="0" w:oddVBand="0" w:evenVBand="0" w:oddHBand="0" w:evenHBand="0" w:firstRowFirstColumn="0" w:firstRowLastColumn="0" w:lastRowFirstColumn="0" w:lastRowLastColumn="0"/>
              <w:rPr>
                <w:color w:val="000000"/>
                <w14:ligatures w14:val="none"/>
              </w:rPr>
            </w:pPr>
          </w:p>
        </w:tc>
        <w:tc>
          <w:tcPr>
            <w:tcW w:w="810" w:type="dxa"/>
            <w:shd w:val="clear" w:color="auto" w:fill="auto"/>
            <w:noWrap/>
            <w:hideMark/>
          </w:tcPr>
          <w:p w14:paraId="413D13EE" w14:textId="77777777" w:rsidR="009C02B1" w:rsidRPr="009C02B1" w:rsidRDefault="009C02B1" w:rsidP="009C02B1">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color w:val="000000"/>
                <w14:ligatures w14:val="none"/>
              </w:rPr>
            </w:pPr>
            <w:r w:rsidRPr="009C02B1">
              <w:rPr>
                <w:color w:val="000000"/>
                <w14:ligatures w14:val="none"/>
              </w:rPr>
              <w:t>2023</w:t>
            </w:r>
          </w:p>
        </w:tc>
        <w:tc>
          <w:tcPr>
            <w:tcW w:w="810" w:type="dxa"/>
            <w:shd w:val="clear" w:color="auto" w:fill="auto"/>
            <w:noWrap/>
            <w:hideMark/>
          </w:tcPr>
          <w:p w14:paraId="5F326FF2" w14:textId="77777777" w:rsidR="009C02B1" w:rsidRPr="009C02B1" w:rsidRDefault="009C02B1" w:rsidP="009C02B1">
            <w:pPr>
              <w:spacing w:line="240" w:lineRule="auto"/>
              <w:ind w:firstLine="0"/>
              <w:jc w:val="left"/>
              <w:cnfStyle w:val="000000000000" w:firstRow="0" w:lastRow="0" w:firstColumn="0" w:lastColumn="0" w:oddVBand="0" w:evenVBand="0" w:oddHBand="0" w:evenHBand="0" w:firstRowFirstColumn="0" w:firstRowLastColumn="0" w:lastRowFirstColumn="0" w:lastRowLastColumn="0"/>
              <w:rPr>
                <w:color w:val="000000"/>
                <w14:ligatures w14:val="none"/>
              </w:rPr>
            </w:pPr>
          </w:p>
        </w:tc>
        <w:tc>
          <w:tcPr>
            <w:tcW w:w="810" w:type="dxa"/>
            <w:shd w:val="clear" w:color="auto" w:fill="auto"/>
            <w:noWrap/>
            <w:hideMark/>
          </w:tcPr>
          <w:p w14:paraId="2CFD72A1" w14:textId="77777777" w:rsidR="009C02B1" w:rsidRPr="009C02B1" w:rsidRDefault="009C02B1" w:rsidP="009C02B1">
            <w:pPr>
              <w:spacing w:line="240" w:lineRule="auto"/>
              <w:ind w:firstLine="0"/>
              <w:jc w:val="left"/>
              <w:cnfStyle w:val="000000000000" w:firstRow="0" w:lastRow="0" w:firstColumn="0" w:lastColumn="0" w:oddVBand="0" w:evenVBand="0" w:oddHBand="0" w:evenHBand="0" w:firstRowFirstColumn="0" w:firstRowLastColumn="0" w:lastRowFirstColumn="0" w:lastRowLastColumn="0"/>
              <w:rPr>
                <w:color w:val="000000"/>
                <w14:ligatures w14:val="none"/>
              </w:rPr>
            </w:pPr>
          </w:p>
        </w:tc>
        <w:tc>
          <w:tcPr>
            <w:tcW w:w="810" w:type="dxa"/>
            <w:shd w:val="clear" w:color="auto" w:fill="auto"/>
            <w:noWrap/>
            <w:hideMark/>
          </w:tcPr>
          <w:p w14:paraId="12234A8E" w14:textId="77777777" w:rsidR="009C02B1" w:rsidRPr="009C02B1" w:rsidRDefault="009C02B1" w:rsidP="009C02B1">
            <w:pPr>
              <w:spacing w:line="240" w:lineRule="auto"/>
              <w:ind w:firstLine="0"/>
              <w:jc w:val="left"/>
              <w:cnfStyle w:val="000000000000" w:firstRow="0" w:lastRow="0" w:firstColumn="0" w:lastColumn="0" w:oddVBand="0" w:evenVBand="0" w:oddHBand="0" w:evenHBand="0" w:firstRowFirstColumn="0" w:firstRowLastColumn="0" w:lastRowFirstColumn="0" w:lastRowLastColumn="0"/>
              <w:rPr>
                <w:color w:val="000000"/>
                <w14:ligatures w14:val="none"/>
              </w:rPr>
            </w:pPr>
          </w:p>
        </w:tc>
        <w:tc>
          <w:tcPr>
            <w:tcW w:w="1720" w:type="dxa"/>
            <w:shd w:val="clear" w:color="auto" w:fill="auto"/>
            <w:hideMark/>
          </w:tcPr>
          <w:p w14:paraId="6EEFE8AC" w14:textId="77777777" w:rsidR="009C02B1" w:rsidRPr="009C02B1" w:rsidRDefault="009C02B1" w:rsidP="009C02B1">
            <w:pPr>
              <w:spacing w:line="240" w:lineRule="auto"/>
              <w:ind w:firstLine="0"/>
              <w:jc w:val="left"/>
              <w:cnfStyle w:val="000000000000" w:firstRow="0" w:lastRow="0" w:firstColumn="0" w:lastColumn="0" w:oddVBand="0" w:evenVBand="0" w:oddHBand="0" w:evenHBand="0" w:firstRowFirstColumn="0" w:firstRowLastColumn="0" w:lastRowFirstColumn="0" w:lastRowLastColumn="0"/>
              <w:rPr>
                <w:color w:val="000000"/>
                <w14:ligatures w14:val="none"/>
              </w:rPr>
            </w:pPr>
            <w:r w:rsidRPr="009C02B1">
              <w:rPr>
                <w:color w:val="000000"/>
                <w14:ligatures w14:val="none"/>
              </w:rPr>
              <w:t>Desa Tanamalala</w:t>
            </w:r>
          </w:p>
        </w:tc>
        <w:tc>
          <w:tcPr>
            <w:tcW w:w="1430" w:type="dxa"/>
            <w:shd w:val="clear" w:color="auto" w:fill="auto"/>
            <w:noWrap/>
            <w:hideMark/>
          </w:tcPr>
          <w:p w14:paraId="04BE0C71" w14:textId="77777777" w:rsidR="009C02B1" w:rsidRPr="009C02B1" w:rsidRDefault="009C02B1" w:rsidP="009C02B1">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color w:val="000000"/>
                <w14:ligatures w14:val="none"/>
              </w:rPr>
            </w:pPr>
            <w:r w:rsidRPr="009C02B1">
              <w:rPr>
                <w:color w:val="000000"/>
                <w14:ligatures w14:val="none"/>
              </w:rPr>
              <w:t>24 M</w:t>
            </w:r>
          </w:p>
        </w:tc>
        <w:tc>
          <w:tcPr>
            <w:tcW w:w="2070" w:type="dxa"/>
            <w:shd w:val="clear" w:color="auto" w:fill="auto"/>
            <w:noWrap/>
            <w:hideMark/>
          </w:tcPr>
          <w:p w14:paraId="09F00B91" w14:textId="77777777" w:rsidR="009C02B1" w:rsidRPr="009C02B1" w:rsidRDefault="009C02B1" w:rsidP="009C02B1">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color w:val="000000"/>
                <w14:ligatures w14:val="none"/>
              </w:rPr>
            </w:pPr>
            <w:r w:rsidRPr="009C02B1">
              <w:rPr>
                <w:color w:val="000000"/>
                <w14:ligatures w14:val="none"/>
              </w:rPr>
              <w:t>APBN</w:t>
            </w:r>
          </w:p>
        </w:tc>
        <w:tc>
          <w:tcPr>
            <w:tcW w:w="1543" w:type="dxa"/>
            <w:vMerge w:val="restart"/>
            <w:shd w:val="clear" w:color="auto" w:fill="auto"/>
            <w:hideMark/>
          </w:tcPr>
          <w:p w14:paraId="58F87C36" w14:textId="77777777" w:rsidR="009C02B1" w:rsidRPr="009C02B1" w:rsidRDefault="009C02B1" w:rsidP="009C02B1">
            <w:pPr>
              <w:spacing w:line="240" w:lineRule="auto"/>
              <w:ind w:firstLine="0"/>
              <w:jc w:val="left"/>
              <w:cnfStyle w:val="000000000000" w:firstRow="0" w:lastRow="0" w:firstColumn="0" w:lastColumn="0" w:oddVBand="0" w:evenVBand="0" w:oddHBand="0" w:evenHBand="0" w:firstRowFirstColumn="0" w:firstRowLastColumn="0" w:lastRowFirstColumn="0" w:lastRowLastColumn="0"/>
              <w:rPr>
                <w:color w:val="000000"/>
                <w14:ligatures w14:val="none"/>
              </w:rPr>
            </w:pPr>
            <w:r w:rsidRPr="009C02B1">
              <w:rPr>
                <w:color w:val="000000"/>
                <w14:ligatures w14:val="none"/>
              </w:rPr>
              <w:t>Kelengkapan Dokumen Perencanaan dokumen lingkungan kesiapan lahan dokumen terkait  lainnya bagi program dan kegiatan fisik</w:t>
            </w:r>
          </w:p>
        </w:tc>
      </w:tr>
      <w:tr w:rsidR="009C02B1" w:rsidRPr="009C02B1" w14:paraId="4BD432ED" w14:textId="77777777" w:rsidTr="00DA34F5">
        <w:trPr>
          <w:cnfStyle w:val="000000100000" w:firstRow="0" w:lastRow="0" w:firstColumn="0" w:lastColumn="0" w:oddVBand="0" w:evenVBand="0" w:oddHBand="1" w:evenHBand="0" w:firstRowFirstColumn="0" w:firstRowLastColumn="0" w:lastRowFirstColumn="0" w:lastRowLastColumn="0"/>
          <w:trHeight w:val="1200"/>
          <w:jc w:val="center"/>
        </w:trPr>
        <w:tc>
          <w:tcPr>
            <w:cnfStyle w:val="001000000000" w:firstRow="0" w:lastRow="0" w:firstColumn="1" w:lastColumn="0" w:oddVBand="0" w:evenVBand="0" w:oddHBand="0" w:evenHBand="0" w:firstRowFirstColumn="0" w:firstRowLastColumn="0" w:lastRowFirstColumn="0" w:lastRowLastColumn="0"/>
            <w:tcW w:w="580" w:type="dxa"/>
            <w:tcBorders>
              <w:left w:val="none" w:sz="0" w:space="0" w:color="auto"/>
              <w:right w:val="none" w:sz="0" w:space="0" w:color="auto"/>
            </w:tcBorders>
            <w:shd w:val="clear" w:color="auto" w:fill="auto"/>
            <w:noWrap/>
            <w:hideMark/>
          </w:tcPr>
          <w:p w14:paraId="61DA2F84" w14:textId="77777777" w:rsidR="009C02B1" w:rsidRPr="009C02B1" w:rsidRDefault="009C02B1" w:rsidP="009C02B1">
            <w:pPr>
              <w:spacing w:line="240" w:lineRule="auto"/>
              <w:ind w:firstLine="0"/>
              <w:jc w:val="center"/>
              <w:rPr>
                <w:color w:val="000000"/>
                <w14:ligatures w14:val="none"/>
              </w:rPr>
            </w:pPr>
            <w:r w:rsidRPr="009C02B1">
              <w:rPr>
                <w:color w:val="000000"/>
                <w14:ligatures w14:val="none"/>
              </w:rPr>
              <w:t>2</w:t>
            </w:r>
          </w:p>
        </w:tc>
        <w:tc>
          <w:tcPr>
            <w:tcW w:w="3395" w:type="dxa"/>
            <w:tcBorders>
              <w:left w:val="none" w:sz="0" w:space="0" w:color="auto"/>
              <w:right w:val="none" w:sz="0" w:space="0" w:color="auto"/>
            </w:tcBorders>
            <w:shd w:val="clear" w:color="auto" w:fill="auto"/>
            <w:hideMark/>
          </w:tcPr>
          <w:p w14:paraId="0A5DCE1F" w14:textId="77777777" w:rsidR="009C02B1" w:rsidRPr="009C02B1" w:rsidRDefault="009C02B1" w:rsidP="009C02B1">
            <w:pPr>
              <w:spacing w:line="240" w:lineRule="auto"/>
              <w:ind w:firstLine="0"/>
              <w:jc w:val="left"/>
              <w:cnfStyle w:val="000000100000" w:firstRow="0" w:lastRow="0" w:firstColumn="0" w:lastColumn="0" w:oddVBand="0" w:evenVBand="0" w:oddHBand="1" w:evenHBand="0" w:firstRowFirstColumn="0" w:firstRowLastColumn="0" w:lastRowFirstColumn="0" w:lastRowLastColumn="0"/>
              <w:rPr>
                <w:color w:val="000000"/>
                <w14:ligatures w14:val="none"/>
              </w:rPr>
            </w:pPr>
            <w:r w:rsidRPr="009C02B1">
              <w:rPr>
                <w:color w:val="000000"/>
                <w14:ligatures w14:val="none"/>
              </w:rPr>
              <w:t>Peningkatan produksi KOPRA; pelatihan dan pembuatan oven pemanggang</w:t>
            </w:r>
          </w:p>
        </w:tc>
        <w:tc>
          <w:tcPr>
            <w:tcW w:w="1170" w:type="dxa"/>
            <w:tcBorders>
              <w:left w:val="none" w:sz="0" w:space="0" w:color="auto"/>
              <w:right w:val="none" w:sz="0" w:space="0" w:color="auto"/>
            </w:tcBorders>
            <w:shd w:val="clear" w:color="auto" w:fill="auto"/>
            <w:noWrap/>
            <w:hideMark/>
          </w:tcPr>
          <w:p w14:paraId="4BB935B5" w14:textId="77777777" w:rsidR="009C02B1" w:rsidRPr="009C02B1" w:rsidRDefault="009C02B1" w:rsidP="009C02B1">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color w:val="000000"/>
                <w14:ligatures w14:val="none"/>
              </w:rPr>
            </w:pPr>
            <w:r w:rsidRPr="009C02B1">
              <w:rPr>
                <w:color w:val="000000"/>
                <w14:ligatures w14:val="none"/>
              </w:rPr>
              <w:t>40 ton</w:t>
            </w:r>
          </w:p>
        </w:tc>
        <w:tc>
          <w:tcPr>
            <w:tcW w:w="810" w:type="dxa"/>
            <w:tcBorders>
              <w:left w:val="none" w:sz="0" w:space="0" w:color="auto"/>
              <w:right w:val="none" w:sz="0" w:space="0" w:color="auto"/>
            </w:tcBorders>
            <w:shd w:val="clear" w:color="auto" w:fill="auto"/>
            <w:noWrap/>
            <w:hideMark/>
          </w:tcPr>
          <w:p w14:paraId="1B4E2E4F" w14:textId="77777777" w:rsidR="009C02B1" w:rsidRPr="009C02B1" w:rsidRDefault="009C02B1" w:rsidP="009C02B1">
            <w:pPr>
              <w:spacing w:line="240" w:lineRule="auto"/>
              <w:ind w:firstLine="0"/>
              <w:jc w:val="left"/>
              <w:cnfStyle w:val="000000100000" w:firstRow="0" w:lastRow="0" w:firstColumn="0" w:lastColumn="0" w:oddVBand="0" w:evenVBand="0" w:oddHBand="1" w:evenHBand="0" w:firstRowFirstColumn="0" w:firstRowLastColumn="0" w:lastRowFirstColumn="0" w:lastRowLastColumn="0"/>
              <w:rPr>
                <w:color w:val="000000"/>
                <w14:ligatures w14:val="none"/>
              </w:rPr>
            </w:pPr>
          </w:p>
        </w:tc>
        <w:tc>
          <w:tcPr>
            <w:tcW w:w="810" w:type="dxa"/>
            <w:tcBorders>
              <w:left w:val="none" w:sz="0" w:space="0" w:color="auto"/>
              <w:right w:val="none" w:sz="0" w:space="0" w:color="auto"/>
            </w:tcBorders>
            <w:shd w:val="clear" w:color="auto" w:fill="auto"/>
            <w:noWrap/>
            <w:hideMark/>
          </w:tcPr>
          <w:p w14:paraId="2153401A" w14:textId="77777777" w:rsidR="009C02B1" w:rsidRPr="009C02B1" w:rsidRDefault="009C02B1" w:rsidP="009C02B1">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color w:val="000000"/>
                <w14:ligatures w14:val="none"/>
              </w:rPr>
            </w:pPr>
            <w:r w:rsidRPr="009C02B1">
              <w:rPr>
                <w:color w:val="000000"/>
                <w14:ligatures w14:val="none"/>
              </w:rPr>
              <w:t>2023</w:t>
            </w:r>
          </w:p>
        </w:tc>
        <w:tc>
          <w:tcPr>
            <w:tcW w:w="810" w:type="dxa"/>
            <w:tcBorders>
              <w:left w:val="none" w:sz="0" w:space="0" w:color="auto"/>
              <w:right w:val="none" w:sz="0" w:space="0" w:color="auto"/>
            </w:tcBorders>
            <w:shd w:val="clear" w:color="auto" w:fill="auto"/>
            <w:noWrap/>
            <w:hideMark/>
          </w:tcPr>
          <w:p w14:paraId="11CEF027" w14:textId="77777777" w:rsidR="009C02B1" w:rsidRPr="009C02B1" w:rsidRDefault="009C02B1" w:rsidP="009C02B1">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color w:val="000000"/>
                <w14:ligatures w14:val="none"/>
              </w:rPr>
            </w:pPr>
            <w:r w:rsidRPr="009C02B1">
              <w:rPr>
                <w:color w:val="000000"/>
                <w14:ligatures w14:val="none"/>
              </w:rPr>
              <w:t>2024</w:t>
            </w:r>
          </w:p>
        </w:tc>
        <w:tc>
          <w:tcPr>
            <w:tcW w:w="810" w:type="dxa"/>
            <w:tcBorders>
              <w:left w:val="none" w:sz="0" w:space="0" w:color="auto"/>
              <w:right w:val="none" w:sz="0" w:space="0" w:color="auto"/>
            </w:tcBorders>
            <w:shd w:val="clear" w:color="auto" w:fill="auto"/>
            <w:noWrap/>
            <w:hideMark/>
          </w:tcPr>
          <w:p w14:paraId="4ADFBF51" w14:textId="77777777" w:rsidR="009C02B1" w:rsidRPr="009C02B1" w:rsidRDefault="009C02B1" w:rsidP="009C02B1">
            <w:pPr>
              <w:spacing w:line="240" w:lineRule="auto"/>
              <w:ind w:firstLine="0"/>
              <w:jc w:val="left"/>
              <w:cnfStyle w:val="000000100000" w:firstRow="0" w:lastRow="0" w:firstColumn="0" w:lastColumn="0" w:oddVBand="0" w:evenVBand="0" w:oddHBand="1" w:evenHBand="0" w:firstRowFirstColumn="0" w:firstRowLastColumn="0" w:lastRowFirstColumn="0" w:lastRowLastColumn="0"/>
              <w:rPr>
                <w:color w:val="000000"/>
                <w14:ligatures w14:val="none"/>
              </w:rPr>
            </w:pPr>
          </w:p>
        </w:tc>
        <w:tc>
          <w:tcPr>
            <w:tcW w:w="810" w:type="dxa"/>
            <w:tcBorders>
              <w:left w:val="none" w:sz="0" w:space="0" w:color="auto"/>
              <w:right w:val="none" w:sz="0" w:space="0" w:color="auto"/>
            </w:tcBorders>
            <w:shd w:val="clear" w:color="auto" w:fill="auto"/>
            <w:noWrap/>
            <w:hideMark/>
          </w:tcPr>
          <w:p w14:paraId="04BB5448" w14:textId="77777777" w:rsidR="009C02B1" w:rsidRPr="009C02B1" w:rsidRDefault="009C02B1" w:rsidP="009C02B1">
            <w:pPr>
              <w:spacing w:line="240" w:lineRule="auto"/>
              <w:ind w:firstLine="0"/>
              <w:jc w:val="left"/>
              <w:cnfStyle w:val="000000100000" w:firstRow="0" w:lastRow="0" w:firstColumn="0" w:lastColumn="0" w:oddVBand="0" w:evenVBand="0" w:oddHBand="1" w:evenHBand="0" w:firstRowFirstColumn="0" w:firstRowLastColumn="0" w:lastRowFirstColumn="0" w:lastRowLastColumn="0"/>
              <w:rPr>
                <w:color w:val="000000"/>
                <w14:ligatures w14:val="none"/>
              </w:rPr>
            </w:pPr>
          </w:p>
        </w:tc>
        <w:tc>
          <w:tcPr>
            <w:tcW w:w="1720" w:type="dxa"/>
            <w:tcBorders>
              <w:left w:val="none" w:sz="0" w:space="0" w:color="auto"/>
              <w:right w:val="none" w:sz="0" w:space="0" w:color="auto"/>
            </w:tcBorders>
            <w:shd w:val="clear" w:color="auto" w:fill="auto"/>
            <w:hideMark/>
          </w:tcPr>
          <w:p w14:paraId="219CF712" w14:textId="77777777" w:rsidR="009C02B1" w:rsidRPr="009C02B1" w:rsidRDefault="009C02B1" w:rsidP="009C02B1">
            <w:pPr>
              <w:spacing w:line="240" w:lineRule="auto"/>
              <w:ind w:firstLine="0"/>
              <w:jc w:val="left"/>
              <w:cnfStyle w:val="000000100000" w:firstRow="0" w:lastRow="0" w:firstColumn="0" w:lastColumn="0" w:oddVBand="0" w:evenVBand="0" w:oddHBand="1" w:evenHBand="0" w:firstRowFirstColumn="0" w:firstRowLastColumn="0" w:lastRowFirstColumn="0" w:lastRowLastColumn="0"/>
              <w:rPr>
                <w:color w:val="000000"/>
                <w14:ligatures w14:val="none"/>
              </w:rPr>
            </w:pPr>
            <w:r w:rsidRPr="009C02B1">
              <w:rPr>
                <w:color w:val="000000"/>
                <w14:ligatures w14:val="none"/>
              </w:rPr>
              <w:t>Desa  Maminasa</w:t>
            </w:r>
          </w:p>
        </w:tc>
        <w:tc>
          <w:tcPr>
            <w:tcW w:w="1430" w:type="dxa"/>
            <w:tcBorders>
              <w:left w:val="none" w:sz="0" w:space="0" w:color="auto"/>
              <w:right w:val="none" w:sz="0" w:space="0" w:color="auto"/>
            </w:tcBorders>
            <w:shd w:val="clear" w:color="auto" w:fill="auto"/>
            <w:noWrap/>
            <w:hideMark/>
          </w:tcPr>
          <w:p w14:paraId="1DBF27C3" w14:textId="77777777" w:rsidR="009C02B1" w:rsidRPr="009C02B1" w:rsidRDefault="009C02B1" w:rsidP="009C02B1">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color w:val="000000"/>
                <w14:ligatures w14:val="none"/>
              </w:rPr>
            </w:pPr>
            <w:r w:rsidRPr="009C02B1">
              <w:rPr>
                <w:color w:val="000000"/>
                <w14:ligatures w14:val="none"/>
              </w:rPr>
              <w:t>3 M</w:t>
            </w:r>
          </w:p>
        </w:tc>
        <w:tc>
          <w:tcPr>
            <w:tcW w:w="2070" w:type="dxa"/>
            <w:tcBorders>
              <w:left w:val="none" w:sz="0" w:space="0" w:color="auto"/>
              <w:right w:val="none" w:sz="0" w:space="0" w:color="auto"/>
            </w:tcBorders>
            <w:shd w:val="clear" w:color="auto" w:fill="auto"/>
            <w:noWrap/>
            <w:hideMark/>
          </w:tcPr>
          <w:p w14:paraId="49651C7C" w14:textId="77777777" w:rsidR="009C02B1" w:rsidRPr="009C02B1" w:rsidRDefault="009C02B1" w:rsidP="009C02B1">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color w:val="000000"/>
                <w14:ligatures w14:val="none"/>
              </w:rPr>
            </w:pPr>
            <w:r w:rsidRPr="009C02B1">
              <w:rPr>
                <w:color w:val="000000"/>
                <w14:ligatures w14:val="none"/>
              </w:rPr>
              <w:t>APBN / APBD Provinsi</w:t>
            </w:r>
          </w:p>
        </w:tc>
        <w:tc>
          <w:tcPr>
            <w:tcW w:w="1543" w:type="dxa"/>
            <w:vMerge/>
            <w:tcBorders>
              <w:left w:val="none" w:sz="0" w:space="0" w:color="auto"/>
              <w:right w:val="none" w:sz="0" w:space="0" w:color="auto"/>
            </w:tcBorders>
            <w:shd w:val="clear" w:color="auto" w:fill="auto"/>
            <w:hideMark/>
          </w:tcPr>
          <w:p w14:paraId="4702A72D" w14:textId="77777777" w:rsidR="009C02B1" w:rsidRPr="009C02B1" w:rsidRDefault="009C02B1" w:rsidP="009C02B1">
            <w:pPr>
              <w:spacing w:line="240" w:lineRule="auto"/>
              <w:ind w:firstLine="0"/>
              <w:jc w:val="left"/>
              <w:cnfStyle w:val="000000100000" w:firstRow="0" w:lastRow="0" w:firstColumn="0" w:lastColumn="0" w:oddVBand="0" w:evenVBand="0" w:oddHBand="1" w:evenHBand="0" w:firstRowFirstColumn="0" w:firstRowLastColumn="0" w:lastRowFirstColumn="0" w:lastRowLastColumn="0"/>
              <w:rPr>
                <w:color w:val="000000"/>
                <w14:ligatures w14:val="none"/>
              </w:rPr>
            </w:pPr>
          </w:p>
        </w:tc>
      </w:tr>
      <w:tr w:rsidR="009C02B1" w:rsidRPr="009C02B1" w14:paraId="05651B4C" w14:textId="77777777" w:rsidTr="00DA34F5">
        <w:trPr>
          <w:trHeight w:val="600"/>
          <w:jc w:val="center"/>
        </w:trPr>
        <w:tc>
          <w:tcPr>
            <w:cnfStyle w:val="001000000000" w:firstRow="0" w:lastRow="0" w:firstColumn="1" w:lastColumn="0" w:oddVBand="0" w:evenVBand="0" w:oddHBand="0" w:evenHBand="0" w:firstRowFirstColumn="0" w:firstRowLastColumn="0" w:lastRowFirstColumn="0" w:lastRowLastColumn="0"/>
            <w:tcW w:w="580" w:type="dxa"/>
            <w:shd w:val="clear" w:color="auto" w:fill="auto"/>
            <w:noWrap/>
            <w:hideMark/>
          </w:tcPr>
          <w:p w14:paraId="26B2962D" w14:textId="77777777" w:rsidR="009C02B1" w:rsidRPr="009C02B1" w:rsidRDefault="009C02B1" w:rsidP="009C02B1">
            <w:pPr>
              <w:spacing w:line="240" w:lineRule="auto"/>
              <w:ind w:firstLine="0"/>
              <w:jc w:val="center"/>
              <w:rPr>
                <w:color w:val="000000"/>
                <w14:ligatures w14:val="none"/>
              </w:rPr>
            </w:pPr>
            <w:r w:rsidRPr="009C02B1">
              <w:rPr>
                <w:color w:val="000000"/>
                <w14:ligatures w14:val="none"/>
              </w:rPr>
              <w:t>3</w:t>
            </w:r>
          </w:p>
        </w:tc>
        <w:tc>
          <w:tcPr>
            <w:tcW w:w="3395" w:type="dxa"/>
            <w:shd w:val="clear" w:color="auto" w:fill="auto"/>
            <w:noWrap/>
            <w:hideMark/>
          </w:tcPr>
          <w:p w14:paraId="2C37FB4A" w14:textId="77777777" w:rsidR="009C02B1" w:rsidRPr="009C02B1" w:rsidRDefault="009C02B1" w:rsidP="009C02B1">
            <w:pPr>
              <w:spacing w:line="240" w:lineRule="auto"/>
              <w:ind w:firstLine="0"/>
              <w:jc w:val="left"/>
              <w:cnfStyle w:val="000000000000" w:firstRow="0" w:lastRow="0" w:firstColumn="0" w:lastColumn="0" w:oddVBand="0" w:evenVBand="0" w:oddHBand="0" w:evenHBand="0" w:firstRowFirstColumn="0" w:firstRowLastColumn="0" w:lastRowFirstColumn="0" w:lastRowLastColumn="0"/>
              <w:rPr>
                <w:color w:val="000000"/>
                <w14:ligatures w14:val="none"/>
              </w:rPr>
            </w:pPr>
            <w:r w:rsidRPr="009C02B1">
              <w:rPr>
                <w:color w:val="000000"/>
                <w14:ligatures w14:val="none"/>
              </w:rPr>
              <w:t>Pengawasan Wilayah Perbatasan</w:t>
            </w:r>
          </w:p>
        </w:tc>
        <w:tc>
          <w:tcPr>
            <w:tcW w:w="1170" w:type="dxa"/>
            <w:shd w:val="clear" w:color="auto" w:fill="auto"/>
            <w:noWrap/>
            <w:hideMark/>
          </w:tcPr>
          <w:p w14:paraId="7AB00F89" w14:textId="77777777" w:rsidR="009C02B1" w:rsidRPr="009C02B1" w:rsidRDefault="009C02B1" w:rsidP="009C02B1">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color w:val="000000"/>
                <w14:ligatures w14:val="none"/>
              </w:rPr>
            </w:pPr>
          </w:p>
        </w:tc>
        <w:tc>
          <w:tcPr>
            <w:tcW w:w="810" w:type="dxa"/>
            <w:shd w:val="clear" w:color="auto" w:fill="auto"/>
            <w:noWrap/>
            <w:hideMark/>
          </w:tcPr>
          <w:p w14:paraId="4F50E9D0" w14:textId="77777777" w:rsidR="009C02B1" w:rsidRPr="009C02B1" w:rsidRDefault="009C02B1" w:rsidP="009C02B1">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color w:val="000000"/>
                <w14:ligatures w14:val="none"/>
              </w:rPr>
            </w:pPr>
            <w:r w:rsidRPr="009C02B1">
              <w:rPr>
                <w:color w:val="000000"/>
                <w14:ligatures w14:val="none"/>
              </w:rPr>
              <w:t>2022</w:t>
            </w:r>
          </w:p>
        </w:tc>
        <w:tc>
          <w:tcPr>
            <w:tcW w:w="810" w:type="dxa"/>
            <w:shd w:val="clear" w:color="auto" w:fill="auto"/>
            <w:noWrap/>
            <w:hideMark/>
          </w:tcPr>
          <w:p w14:paraId="6E26B1E4" w14:textId="77777777" w:rsidR="009C02B1" w:rsidRPr="009C02B1" w:rsidRDefault="009C02B1" w:rsidP="009C02B1">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color w:val="000000"/>
                <w14:ligatures w14:val="none"/>
              </w:rPr>
            </w:pPr>
            <w:r w:rsidRPr="009C02B1">
              <w:rPr>
                <w:color w:val="000000"/>
                <w14:ligatures w14:val="none"/>
              </w:rPr>
              <w:t>2023</w:t>
            </w:r>
          </w:p>
        </w:tc>
        <w:tc>
          <w:tcPr>
            <w:tcW w:w="810" w:type="dxa"/>
            <w:shd w:val="clear" w:color="auto" w:fill="auto"/>
            <w:noWrap/>
            <w:hideMark/>
          </w:tcPr>
          <w:p w14:paraId="5D837628" w14:textId="77777777" w:rsidR="009C02B1" w:rsidRPr="009C02B1" w:rsidRDefault="009C02B1" w:rsidP="009C02B1">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color w:val="000000"/>
                <w14:ligatures w14:val="none"/>
              </w:rPr>
            </w:pPr>
            <w:r w:rsidRPr="009C02B1">
              <w:rPr>
                <w:color w:val="000000"/>
                <w14:ligatures w14:val="none"/>
              </w:rPr>
              <w:t>2024</w:t>
            </w:r>
          </w:p>
        </w:tc>
        <w:tc>
          <w:tcPr>
            <w:tcW w:w="810" w:type="dxa"/>
            <w:shd w:val="clear" w:color="auto" w:fill="auto"/>
            <w:noWrap/>
            <w:hideMark/>
          </w:tcPr>
          <w:p w14:paraId="1758BFF7" w14:textId="77777777" w:rsidR="009C02B1" w:rsidRPr="009C02B1" w:rsidRDefault="009C02B1" w:rsidP="009C02B1">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color w:val="000000"/>
                <w14:ligatures w14:val="none"/>
              </w:rPr>
            </w:pPr>
            <w:r w:rsidRPr="009C02B1">
              <w:rPr>
                <w:color w:val="000000"/>
                <w14:ligatures w14:val="none"/>
              </w:rPr>
              <w:t>2025</w:t>
            </w:r>
          </w:p>
        </w:tc>
        <w:tc>
          <w:tcPr>
            <w:tcW w:w="810" w:type="dxa"/>
            <w:shd w:val="clear" w:color="auto" w:fill="auto"/>
            <w:noWrap/>
            <w:hideMark/>
          </w:tcPr>
          <w:p w14:paraId="42C91BA1" w14:textId="77777777" w:rsidR="009C02B1" w:rsidRPr="009C02B1" w:rsidRDefault="009C02B1" w:rsidP="009C02B1">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color w:val="000000"/>
                <w14:ligatures w14:val="none"/>
              </w:rPr>
            </w:pPr>
            <w:r w:rsidRPr="009C02B1">
              <w:rPr>
                <w:color w:val="000000"/>
                <w14:ligatures w14:val="none"/>
              </w:rPr>
              <w:t>2026</w:t>
            </w:r>
          </w:p>
        </w:tc>
        <w:tc>
          <w:tcPr>
            <w:tcW w:w="1720" w:type="dxa"/>
            <w:shd w:val="clear" w:color="auto" w:fill="auto"/>
            <w:hideMark/>
          </w:tcPr>
          <w:p w14:paraId="3835D278" w14:textId="77777777" w:rsidR="009C02B1" w:rsidRPr="009C02B1" w:rsidRDefault="009C02B1" w:rsidP="009C02B1">
            <w:pPr>
              <w:spacing w:line="240" w:lineRule="auto"/>
              <w:ind w:firstLine="0"/>
              <w:jc w:val="left"/>
              <w:cnfStyle w:val="000000000000" w:firstRow="0" w:lastRow="0" w:firstColumn="0" w:lastColumn="0" w:oddVBand="0" w:evenVBand="0" w:oddHBand="0" w:evenHBand="0" w:firstRowFirstColumn="0" w:firstRowLastColumn="0" w:lastRowFirstColumn="0" w:lastRowLastColumn="0"/>
              <w:rPr>
                <w:color w:val="000000"/>
                <w14:ligatures w14:val="none"/>
              </w:rPr>
            </w:pPr>
            <w:r w:rsidRPr="009C02B1">
              <w:rPr>
                <w:color w:val="000000"/>
                <w14:ligatures w14:val="none"/>
              </w:rPr>
              <w:t>Kecamatan Pasimasunggu</w:t>
            </w:r>
          </w:p>
        </w:tc>
        <w:tc>
          <w:tcPr>
            <w:tcW w:w="1430" w:type="dxa"/>
            <w:shd w:val="clear" w:color="auto" w:fill="auto"/>
            <w:noWrap/>
            <w:hideMark/>
          </w:tcPr>
          <w:p w14:paraId="03D81D6A" w14:textId="77777777" w:rsidR="009C02B1" w:rsidRPr="009C02B1" w:rsidRDefault="009C02B1" w:rsidP="009C02B1">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color w:val="000000"/>
                <w14:ligatures w14:val="none"/>
              </w:rPr>
            </w:pPr>
            <w:r w:rsidRPr="009C02B1">
              <w:rPr>
                <w:color w:val="000000"/>
                <w14:ligatures w14:val="none"/>
              </w:rPr>
              <w:t>1 M</w:t>
            </w:r>
          </w:p>
        </w:tc>
        <w:tc>
          <w:tcPr>
            <w:tcW w:w="2070" w:type="dxa"/>
            <w:shd w:val="clear" w:color="auto" w:fill="auto"/>
            <w:noWrap/>
            <w:hideMark/>
          </w:tcPr>
          <w:p w14:paraId="14ED1A7E" w14:textId="77777777" w:rsidR="009C02B1" w:rsidRPr="009C02B1" w:rsidRDefault="009C02B1" w:rsidP="009C02B1">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color w:val="000000"/>
                <w14:ligatures w14:val="none"/>
              </w:rPr>
            </w:pPr>
            <w:r w:rsidRPr="009C02B1">
              <w:rPr>
                <w:color w:val="000000"/>
                <w14:ligatures w14:val="none"/>
              </w:rPr>
              <w:t>APBD Provinsi</w:t>
            </w:r>
          </w:p>
        </w:tc>
        <w:tc>
          <w:tcPr>
            <w:tcW w:w="1543" w:type="dxa"/>
            <w:vMerge/>
            <w:shd w:val="clear" w:color="auto" w:fill="auto"/>
            <w:hideMark/>
          </w:tcPr>
          <w:p w14:paraId="671E02FA" w14:textId="77777777" w:rsidR="009C02B1" w:rsidRPr="009C02B1" w:rsidRDefault="009C02B1" w:rsidP="009C02B1">
            <w:pPr>
              <w:spacing w:line="240" w:lineRule="auto"/>
              <w:ind w:firstLine="0"/>
              <w:jc w:val="left"/>
              <w:cnfStyle w:val="000000000000" w:firstRow="0" w:lastRow="0" w:firstColumn="0" w:lastColumn="0" w:oddVBand="0" w:evenVBand="0" w:oddHBand="0" w:evenHBand="0" w:firstRowFirstColumn="0" w:firstRowLastColumn="0" w:lastRowFirstColumn="0" w:lastRowLastColumn="0"/>
              <w:rPr>
                <w:color w:val="000000"/>
                <w14:ligatures w14:val="none"/>
              </w:rPr>
            </w:pPr>
          </w:p>
        </w:tc>
      </w:tr>
      <w:tr w:rsidR="009C02B1" w:rsidRPr="009C02B1" w14:paraId="24307C45" w14:textId="77777777" w:rsidTr="00DA34F5">
        <w:trPr>
          <w:cnfStyle w:val="000000100000" w:firstRow="0" w:lastRow="0" w:firstColumn="0" w:lastColumn="0" w:oddVBand="0" w:evenVBand="0" w:oddHBand="1" w:evenHBand="0" w:firstRowFirstColumn="0" w:firstRowLastColumn="0" w:lastRowFirstColumn="0" w:lastRowLastColumn="0"/>
          <w:trHeight w:val="600"/>
          <w:jc w:val="center"/>
        </w:trPr>
        <w:tc>
          <w:tcPr>
            <w:cnfStyle w:val="001000000000" w:firstRow="0" w:lastRow="0" w:firstColumn="1" w:lastColumn="0" w:oddVBand="0" w:evenVBand="0" w:oddHBand="0" w:evenHBand="0" w:firstRowFirstColumn="0" w:firstRowLastColumn="0" w:lastRowFirstColumn="0" w:lastRowLastColumn="0"/>
            <w:tcW w:w="580" w:type="dxa"/>
            <w:tcBorders>
              <w:left w:val="none" w:sz="0" w:space="0" w:color="auto"/>
              <w:right w:val="none" w:sz="0" w:space="0" w:color="auto"/>
            </w:tcBorders>
            <w:shd w:val="clear" w:color="auto" w:fill="auto"/>
            <w:noWrap/>
            <w:hideMark/>
          </w:tcPr>
          <w:p w14:paraId="12D4EA5C" w14:textId="77777777" w:rsidR="009C02B1" w:rsidRPr="009C02B1" w:rsidRDefault="009C02B1" w:rsidP="009C02B1">
            <w:pPr>
              <w:spacing w:line="240" w:lineRule="auto"/>
              <w:ind w:firstLine="0"/>
              <w:jc w:val="center"/>
              <w:rPr>
                <w:color w:val="000000"/>
                <w14:ligatures w14:val="none"/>
              </w:rPr>
            </w:pPr>
            <w:r w:rsidRPr="009C02B1">
              <w:rPr>
                <w:color w:val="000000"/>
                <w14:ligatures w14:val="none"/>
              </w:rPr>
              <w:t>4</w:t>
            </w:r>
          </w:p>
        </w:tc>
        <w:tc>
          <w:tcPr>
            <w:tcW w:w="3395" w:type="dxa"/>
            <w:tcBorders>
              <w:left w:val="none" w:sz="0" w:space="0" w:color="auto"/>
              <w:right w:val="none" w:sz="0" w:space="0" w:color="auto"/>
            </w:tcBorders>
            <w:shd w:val="clear" w:color="auto" w:fill="auto"/>
            <w:noWrap/>
            <w:hideMark/>
          </w:tcPr>
          <w:p w14:paraId="0D2F844C" w14:textId="77777777" w:rsidR="009C02B1" w:rsidRPr="009C02B1" w:rsidRDefault="009C02B1" w:rsidP="009C02B1">
            <w:pPr>
              <w:spacing w:line="240" w:lineRule="auto"/>
              <w:ind w:firstLine="0"/>
              <w:jc w:val="left"/>
              <w:cnfStyle w:val="000000100000" w:firstRow="0" w:lastRow="0" w:firstColumn="0" w:lastColumn="0" w:oddVBand="0" w:evenVBand="0" w:oddHBand="1" w:evenHBand="0" w:firstRowFirstColumn="0" w:firstRowLastColumn="0" w:lastRowFirstColumn="0" w:lastRowLastColumn="0"/>
              <w:rPr>
                <w:color w:val="000000"/>
                <w14:ligatures w14:val="none"/>
              </w:rPr>
            </w:pPr>
            <w:r w:rsidRPr="009C02B1">
              <w:rPr>
                <w:color w:val="000000"/>
                <w14:ligatures w14:val="none"/>
              </w:rPr>
              <w:t>Pembinaan UMKM</w:t>
            </w:r>
          </w:p>
        </w:tc>
        <w:tc>
          <w:tcPr>
            <w:tcW w:w="1170" w:type="dxa"/>
            <w:tcBorders>
              <w:left w:val="none" w:sz="0" w:space="0" w:color="auto"/>
              <w:right w:val="none" w:sz="0" w:space="0" w:color="auto"/>
            </w:tcBorders>
            <w:shd w:val="clear" w:color="auto" w:fill="auto"/>
            <w:noWrap/>
            <w:hideMark/>
          </w:tcPr>
          <w:p w14:paraId="72F305EA" w14:textId="77777777" w:rsidR="009C02B1" w:rsidRPr="009C02B1" w:rsidRDefault="009C02B1" w:rsidP="009C02B1">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color w:val="000000"/>
                <w14:ligatures w14:val="none"/>
              </w:rPr>
            </w:pPr>
            <w:r w:rsidRPr="009C02B1">
              <w:rPr>
                <w:color w:val="000000"/>
                <w14:ligatures w14:val="none"/>
              </w:rPr>
              <w:t>50 org</w:t>
            </w:r>
          </w:p>
        </w:tc>
        <w:tc>
          <w:tcPr>
            <w:tcW w:w="810" w:type="dxa"/>
            <w:tcBorders>
              <w:left w:val="none" w:sz="0" w:space="0" w:color="auto"/>
              <w:right w:val="none" w:sz="0" w:space="0" w:color="auto"/>
            </w:tcBorders>
            <w:shd w:val="clear" w:color="auto" w:fill="auto"/>
            <w:noWrap/>
            <w:hideMark/>
          </w:tcPr>
          <w:p w14:paraId="7036C596" w14:textId="77777777" w:rsidR="009C02B1" w:rsidRPr="009C02B1" w:rsidRDefault="009C02B1" w:rsidP="009C02B1">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color w:val="000000"/>
                <w14:ligatures w14:val="none"/>
              </w:rPr>
            </w:pPr>
            <w:r w:rsidRPr="009C02B1">
              <w:rPr>
                <w:color w:val="000000"/>
                <w14:ligatures w14:val="none"/>
              </w:rPr>
              <w:t>2022</w:t>
            </w:r>
          </w:p>
        </w:tc>
        <w:tc>
          <w:tcPr>
            <w:tcW w:w="810" w:type="dxa"/>
            <w:tcBorders>
              <w:left w:val="none" w:sz="0" w:space="0" w:color="auto"/>
              <w:right w:val="none" w:sz="0" w:space="0" w:color="auto"/>
            </w:tcBorders>
            <w:shd w:val="clear" w:color="auto" w:fill="auto"/>
            <w:noWrap/>
            <w:hideMark/>
          </w:tcPr>
          <w:p w14:paraId="0046F4C5" w14:textId="77777777" w:rsidR="009C02B1" w:rsidRPr="009C02B1" w:rsidRDefault="009C02B1" w:rsidP="009C02B1">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color w:val="000000"/>
                <w14:ligatures w14:val="none"/>
              </w:rPr>
            </w:pPr>
            <w:r w:rsidRPr="009C02B1">
              <w:rPr>
                <w:color w:val="000000"/>
                <w14:ligatures w14:val="none"/>
              </w:rPr>
              <w:t>2023</w:t>
            </w:r>
          </w:p>
        </w:tc>
        <w:tc>
          <w:tcPr>
            <w:tcW w:w="810" w:type="dxa"/>
            <w:tcBorders>
              <w:left w:val="none" w:sz="0" w:space="0" w:color="auto"/>
              <w:right w:val="none" w:sz="0" w:space="0" w:color="auto"/>
            </w:tcBorders>
            <w:shd w:val="clear" w:color="auto" w:fill="auto"/>
            <w:noWrap/>
            <w:hideMark/>
          </w:tcPr>
          <w:p w14:paraId="3D28E4FC" w14:textId="77777777" w:rsidR="009C02B1" w:rsidRPr="009C02B1" w:rsidRDefault="009C02B1" w:rsidP="009C02B1">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color w:val="000000"/>
                <w14:ligatures w14:val="none"/>
              </w:rPr>
            </w:pPr>
            <w:r w:rsidRPr="009C02B1">
              <w:rPr>
                <w:color w:val="000000"/>
                <w14:ligatures w14:val="none"/>
              </w:rPr>
              <w:t>2024</w:t>
            </w:r>
          </w:p>
        </w:tc>
        <w:tc>
          <w:tcPr>
            <w:tcW w:w="810" w:type="dxa"/>
            <w:tcBorders>
              <w:left w:val="none" w:sz="0" w:space="0" w:color="auto"/>
              <w:right w:val="none" w:sz="0" w:space="0" w:color="auto"/>
            </w:tcBorders>
            <w:shd w:val="clear" w:color="auto" w:fill="auto"/>
            <w:noWrap/>
            <w:hideMark/>
          </w:tcPr>
          <w:p w14:paraId="64E572F5" w14:textId="77777777" w:rsidR="009C02B1" w:rsidRPr="009C02B1" w:rsidRDefault="009C02B1" w:rsidP="009C02B1">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color w:val="000000"/>
                <w14:ligatures w14:val="none"/>
              </w:rPr>
            </w:pPr>
            <w:r w:rsidRPr="009C02B1">
              <w:rPr>
                <w:color w:val="000000"/>
                <w14:ligatures w14:val="none"/>
              </w:rPr>
              <w:t>2025</w:t>
            </w:r>
          </w:p>
        </w:tc>
        <w:tc>
          <w:tcPr>
            <w:tcW w:w="810" w:type="dxa"/>
            <w:tcBorders>
              <w:left w:val="none" w:sz="0" w:space="0" w:color="auto"/>
              <w:right w:val="none" w:sz="0" w:space="0" w:color="auto"/>
            </w:tcBorders>
            <w:shd w:val="clear" w:color="auto" w:fill="auto"/>
            <w:noWrap/>
            <w:hideMark/>
          </w:tcPr>
          <w:p w14:paraId="5178204E" w14:textId="77777777" w:rsidR="009C02B1" w:rsidRPr="009C02B1" w:rsidRDefault="009C02B1" w:rsidP="009C02B1">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color w:val="000000"/>
                <w14:ligatures w14:val="none"/>
              </w:rPr>
            </w:pPr>
            <w:r w:rsidRPr="009C02B1">
              <w:rPr>
                <w:color w:val="000000"/>
                <w14:ligatures w14:val="none"/>
              </w:rPr>
              <w:t>2026</w:t>
            </w:r>
          </w:p>
        </w:tc>
        <w:tc>
          <w:tcPr>
            <w:tcW w:w="1720" w:type="dxa"/>
            <w:tcBorders>
              <w:left w:val="none" w:sz="0" w:space="0" w:color="auto"/>
              <w:right w:val="none" w:sz="0" w:space="0" w:color="auto"/>
            </w:tcBorders>
            <w:shd w:val="clear" w:color="auto" w:fill="auto"/>
            <w:hideMark/>
          </w:tcPr>
          <w:p w14:paraId="087C417B" w14:textId="77777777" w:rsidR="009C02B1" w:rsidRPr="009C02B1" w:rsidRDefault="009C02B1" w:rsidP="009C02B1">
            <w:pPr>
              <w:spacing w:line="240" w:lineRule="auto"/>
              <w:ind w:firstLine="0"/>
              <w:jc w:val="left"/>
              <w:cnfStyle w:val="000000100000" w:firstRow="0" w:lastRow="0" w:firstColumn="0" w:lastColumn="0" w:oddVBand="0" w:evenVBand="0" w:oddHBand="1" w:evenHBand="0" w:firstRowFirstColumn="0" w:firstRowLastColumn="0" w:lastRowFirstColumn="0" w:lastRowLastColumn="0"/>
              <w:rPr>
                <w:color w:val="000000"/>
                <w14:ligatures w14:val="none"/>
              </w:rPr>
            </w:pPr>
            <w:r w:rsidRPr="009C02B1">
              <w:rPr>
                <w:color w:val="000000"/>
                <w14:ligatures w14:val="none"/>
              </w:rPr>
              <w:t>Kecamatan Pasimasunggu</w:t>
            </w:r>
          </w:p>
        </w:tc>
        <w:tc>
          <w:tcPr>
            <w:tcW w:w="1430" w:type="dxa"/>
            <w:tcBorders>
              <w:left w:val="none" w:sz="0" w:space="0" w:color="auto"/>
              <w:right w:val="none" w:sz="0" w:space="0" w:color="auto"/>
            </w:tcBorders>
            <w:shd w:val="clear" w:color="auto" w:fill="auto"/>
            <w:noWrap/>
            <w:hideMark/>
          </w:tcPr>
          <w:p w14:paraId="21E8C9CD" w14:textId="77777777" w:rsidR="009C02B1" w:rsidRPr="009C02B1" w:rsidRDefault="009C02B1" w:rsidP="009C02B1">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color w:val="000000"/>
                <w14:ligatures w14:val="none"/>
              </w:rPr>
            </w:pPr>
            <w:r w:rsidRPr="009C02B1">
              <w:rPr>
                <w:color w:val="000000"/>
                <w14:ligatures w14:val="none"/>
              </w:rPr>
              <w:t>2 M</w:t>
            </w:r>
          </w:p>
        </w:tc>
        <w:tc>
          <w:tcPr>
            <w:tcW w:w="2070" w:type="dxa"/>
            <w:tcBorders>
              <w:left w:val="none" w:sz="0" w:space="0" w:color="auto"/>
              <w:right w:val="none" w:sz="0" w:space="0" w:color="auto"/>
            </w:tcBorders>
            <w:shd w:val="clear" w:color="auto" w:fill="auto"/>
            <w:noWrap/>
            <w:hideMark/>
          </w:tcPr>
          <w:p w14:paraId="7A928733" w14:textId="77777777" w:rsidR="009C02B1" w:rsidRPr="009C02B1" w:rsidRDefault="009C02B1" w:rsidP="009C02B1">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color w:val="000000"/>
                <w14:ligatures w14:val="none"/>
              </w:rPr>
            </w:pPr>
            <w:r w:rsidRPr="009C02B1">
              <w:rPr>
                <w:color w:val="000000"/>
                <w14:ligatures w14:val="none"/>
              </w:rPr>
              <w:t>APBD Provinsi / CSR</w:t>
            </w:r>
          </w:p>
        </w:tc>
        <w:tc>
          <w:tcPr>
            <w:tcW w:w="1543" w:type="dxa"/>
            <w:vMerge/>
            <w:tcBorders>
              <w:left w:val="none" w:sz="0" w:space="0" w:color="auto"/>
              <w:right w:val="none" w:sz="0" w:space="0" w:color="auto"/>
            </w:tcBorders>
            <w:shd w:val="clear" w:color="auto" w:fill="auto"/>
            <w:hideMark/>
          </w:tcPr>
          <w:p w14:paraId="6259A58A" w14:textId="77777777" w:rsidR="009C02B1" w:rsidRPr="009C02B1" w:rsidRDefault="009C02B1" w:rsidP="009C02B1">
            <w:pPr>
              <w:spacing w:line="240" w:lineRule="auto"/>
              <w:ind w:firstLine="0"/>
              <w:jc w:val="left"/>
              <w:cnfStyle w:val="000000100000" w:firstRow="0" w:lastRow="0" w:firstColumn="0" w:lastColumn="0" w:oddVBand="0" w:evenVBand="0" w:oddHBand="1" w:evenHBand="0" w:firstRowFirstColumn="0" w:firstRowLastColumn="0" w:lastRowFirstColumn="0" w:lastRowLastColumn="0"/>
              <w:rPr>
                <w:color w:val="000000"/>
                <w14:ligatures w14:val="none"/>
              </w:rPr>
            </w:pPr>
          </w:p>
        </w:tc>
      </w:tr>
    </w:tbl>
    <w:p w14:paraId="0654DE3B" w14:textId="77777777" w:rsidR="009C02B1" w:rsidRDefault="009C02B1" w:rsidP="009C1294">
      <w:pPr>
        <w:ind w:firstLine="0"/>
      </w:pPr>
    </w:p>
    <w:p w14:paraId="068D29A8" w14:textId="1380F093" w:rsidR="009C02B1" w:rsidRDefault="009C02B1" w:rsidP="009C02B1">
      <w:pPr>
        <w:ind w:firstLine="0"/>
        <w:jc w:val="center"/>
        <w:rPr>
          <w:rFonts w:cs="Times New Roman"/>
          <w:sz w:val="20"/>
        </w:rPr>
      </w:pPr>
      <w:r w:rsidRPr="00683C2E">
        <w:rPr>
          <w:rFonts w:cs="Times New Roman"/>
          <w:sz w:val="20"/>
        </w:rPr>
        <w:t>Tabel 6.2 Program dan Kegiatan Investasi Pembangunan kabupaten Kepulauan Selayar (Usulan)</w:t>
      </w:r>
    </w:p>
    <w:p w14:paraId="093331F1" w14:textId="77777777" w:rsidR="009C02B1" w:rsidRDefault="009C02B1" w:rsidP="009C02B1">
      <w:pPr>
        <w:ind w:firstLine="0"/>
        <w:jc w:val="center"/>
      </w:pPr>
    </w:p>
    <w:p w14:paraId="2D13446E" w14:textId="77777777" w:rsidR="009C02B1" w:rsidRDefault="009C02B1" w:rsidP="009C02B1">
      <w:pPr>
        <w:ind w:firstLine="0"/>
        <w:jc w:val="center"/>
        <w:sectPr w:rsidR="009C02B1" w:rsidSect="00F459C5">
          <w:footerReference w:type="default" r:id="rId39"/>
          <w:headerReference w:type="first" r:id="rId40"/>
          <w:footerReference w:type="first" r:id="rId41"/>
          <w:pgSz w:w="16838" w:h="11906" w:orient="landscape" w:code="9"/>
          <w:pgMar w:top="1701" w:right="1701" w:bottom="2268" w:left="2268" w:header="709" w:footer="709" w:gutter="0"/>
          <w:cols w:space="708"/>
          <w:titlePg/>
          <w:docGrid w:linePitch="360"/>
        </w:sectPr>
      </w:pPr>
    </w:p>
    <w:p w14:paraId="4C6DD864" w14:textId="5A27751A" w:rsidR="009C02B1" w:rsidRDefault="009C02B1" w:rsidP="009C02B1">
      <w:pPr>
        <w:pStyle w:val="Heading1"/>
      </w:pPr>
      <w:bookmarkStart w:id="34" w:name="_Toc144129919"/>
      <w:r>
        <w:lastRenderedPageBreak/>
        <w:t>BAB VII</w:t>
      </w:r>
      <w:bookmarkEnd w:id="34"/>
    </w:p>
    <w:p w14:paraId="215EC824" w14:textId="456D960D" w:rsidR="009C02B1" w:rsidRDefault="009C02B1" w:rsidP="009C02B1">
      <w:pPr>
        <w:pStyle w:val="Heading1"/>
      </w:pPr>
      <w:bookmarkStart w:id="35" w:name="_Toc144129920"/>
      <w:r w:rsidRPr="009C02B1">
        <w:t>KINERJA</w:t>
      </w:r>
      <w:bookmarkEnd w:id="35"/>
    </w:p>
    <w:p w14:paraId="763A2BFE" w14:textId="77777777" w:rsidR="009C02B1" w:rsidRDefault="009C02B1" w:rsidP="009C02B1"/>
    <w:p w14:paraId="53D29988" w14:textId="77777777" w:rsidR="005835C9" w:rsidRPr="00471953" w:rsidRDefault="005835C9" w:rsidP="005835C9">
      <w:pPr>
        <w:pStyle w:val="ListParagraph"/>
        <w:spacing w:line="360" w:lineRule="auto"/>
        <w:ind w:left="0" w:firstLine="720"/>
        <w:jc w:val="both"/>
        <w:rPr>
          <w:rFonts w:ascii="Times New Roman" w:hAnsi="Times New Roman" w:cs="Times New Roman"/>
          <w:color w:val="000000" w:themeColor="text1"/>
          <w:sz w:val="24"/>
        </w:rPr>
      </w:pPr>
      <w:r w:rsidRPr="00471953">
        <w:rPr>
          <w:rFonts w:ascii="Times New Roman" w:hAnsi="Times New Roman" w:cs="Times New Roman"/>
          <w:color w:val="000000" w:themeColor="text1"/>
          <w:sz w:val="24"/>
        </w:rPr>
        <w:t>Dalam rangka pencapaian tujuan dan sasaran RPJMD Tahun 2021 - 2026, maka Kecamatan Pasimasunggu menetapkan beberapa indikator kinerja yang harus dicapai dalam kurun waktu 5 (lima) tahun sebagai penjabaran dari indikator kinerja utama yang tertuang dalam RPJMD Tahun 2021 - 2026. Target pencapaian kinerja sesuai indikator yang telah ditetapkan, merupakan suatu bentuk kontrak kerja Kecamatan Pasimasunggu dengan Bupati dan Wakil Bupati, dan Kecamatan Pasimasunggu akan mempertanggungjawabkannya kepada pemerintah setiap tahun melalui dokumen LAKIP tahunan.</w:t>
      </w:r>
    </w:p>
    <w:p w14:paraId="5158C5C1" w14:textId="77777777" w:rsidR="005835C9" w:rsidRPr="00471953" w:rsidRDefault="005835C9" w:rsidP="005835C9">
      <w:pPr>
        <w:pStyle w:val="ListParagraph"/>
        <w:spacing w:line="360" w:lineRule="auto"/>
        <w:ind w:left="0" w:firstLine="720"/>
        <w:jc w:val="both"/>
        <w:rPr>
          <w:rFonts w:ascii="Times New Roman" w:hAnsi="Times New Roman" w:cs="Times New Roman"/>
          <w:color w:val="000000" w:themeColor="text1"/>
          <w:sz w:val="24"/>
        </w:rPr>
      </w:pPr>
      <w:r w:rsidRPr="00471953">
        <w:rPr>
          <w:rFonts w:ascii="Times New Roman" w:hAnsi="Times New Roman" w:cs="Times New Roman"/>
          <w:color w:val="000000" w:themeColor="text1"/>
          <w:sz w:val="24"/>
        </w:rPr>
        <w:t>Sasaran yang akan dikerjakan oleh Kecamatan Pasimasunggu dalam rangka mendukung keberhasilan pembangunan 2021-2026 sebagai berikut:</w:t>
      </w:r>
    </w:p>
    <w:p w14:paraId="55A764AA" w14:textId="77777777" w:rsidR="005835C9" w:rsidRPr="00471953" w:rsidRDefault="005835C9">
      <w:pPr>
        <w:pStyle w:val="ListParagraph"/>
        <w:numPr>
          <w:ilvl w:val="0"/>
          <w:numId w:val="96"/>
        </w:numPr>
        <w:tabs>
          <w:tab w:val="left" w:pos="284"/>
        </w:tabs>
        <w:spacing w:line="360" w:lineRule="auto"/>
        <w:jc w:val="both"/>
        <w:rPr>
          <w:rFonts w:ascii="Times New Roman" w:hAnsi="Times New Roman" w:cs="Times New Roman"/>
          <w:color w:val="000000" w:themeColor="text1"/>
          <w:sz w:val="24"/>
        </w:rPr>
      </w:pPr>
      <w:r w:rsidRPr="00471953">
        <w:rPr>
          <w:rFonts w:ascii="Times New Roman" w:hAnsi="Times New Roman" w:cs="Times New Roman"/>
          <w:color w:val="000000" w:themeColor="text1"/>
          <w:sz w:val="24"/>
        </w:rPr>
        <w:t>Meningkatnya kinerja penyelenggaraan tata pemerintahan yang transparan dan akuntabilitas.</w:t>
      </w:r>
    </w:p>
    <w:p w14:paraId="11CDA8A6" w14:textId="77777777" w:rsidR="005835C9" w:rsidRPr="00471953" w:rsidRDefault="005835C9">
      <w:pPr>
        <w:pStyle w:val="ListParagraph"/>
        <w:numPr>
          <w:ilvl w:val="0"/>
          <w:numId w:val="96"/>
        </w:numPr>
        <w:spacing w:line="360" w:lineRule="auto"/>
        <w:jc w:val="both"/>
        <w:rPr>
          <w:rFonts w:ascii="Times New Roman" w:hAnsi="Times New Roman" w:cs="Times New Roman"/>
          <w:color w:val="000000" w:themeColor="text1"/>
          <w:sz w:val="24"/>
        </w:rPr>
      </w:pPr>
      <w:r w:rsidRPr="00471953">
        <w:rPr>
          <w:rFonts w:ascii="Times New Roman" w:hAnsi="Times New Roman" w:cs="Times New Roman"/>
          <w:color w:val="000000" w:themeColor="text1"/>
          <w:sz w:val="24"/>
        </w:rPr>
        <w:t>Meningkatnya profesionalisme aparatur daerah dalam memberikan pelayanan prima pada masyarakat dan penyelenggaraan pemerintahan umum.</w:t>
      </w:r>
    </w:p>
    <w:p w14:paraId="19CBA872" w14:textId="77777777" w:rsidR="005835C9" w:rsidRPr="00471953" w:rsidRDefault="005835C9">
      <w:pPr>
        <w:pStyle w:val="ListParagraph"/>
        <w:numPr>
          <w:ilvl w:val="0"/>
          <w:numId w:val="96"/>
        </w:numPr>
        <w:spacing w:line="360" w:lineRule="auto"/>
        <w:jc w:val="both"/>
        <w:rPr>
          <w:rFonts w:ascii="Times New Roman" w:hAnsi="Times New Roman" w:cs="Times New Roman"/>
          <w:color w:val="000000" w:themeColor="text1"/>
          <w:sz w:val="24"/>
        </w:rPr>
      </w:pPr>
      <w:r w:rsidRPr="00471953">
        <w:rPr>
          <w:rFonts w:ascii="Times New Roman" w:hAnsi="Times New Roman" w:cs="Times New Roman"/>
          <w:color w:val="000000" w:themeColor="text1"/>
          <w:sz w:val="24"/>
        </w:rPr>
        <w:t>Menguatnya kelembagaan lokal yang mampu mengakomodasi tuntutan perubahan dan berperan aktif dalam pembangunan sosial daerah.</w:t>
      </w:r>
    </w:p>
    <w:p w14:paraId="3509E379" w14:textId="77777777" w:rsidR="005835C9" w:rsidRPr="00471953" w:rsidRDefault="005835C9">
      <w:pPr>
        <w:pStyle w:val="ListParagraph"/>
        <w:numPr>
          <w:ilvl w:val="0"/>
          <w:numId w:val="96"/>
        </w:numPr>
        <w:spacing w:line="360" w:lineRule="auto"/>
        <w:jc w:val="both"/>
        <w:rPr>
          <w:rFonts w:ascii="Times New Roman" w:hAnsi="Times New Roman" w:cs="Times New Roman"/>
          <w:color w:val="000000" w:themeColor="text1"/>
          <w:sz w:val="24"/>
        </w:rPr>
      </w:pPr>
      <w:r w:rsidRPr="00471953">
        <w:rPr>
          <w:rFonts w:ascii="Times New Roman" w:hAnsi="Times New Roman" w:cs="Times New Roman"/>
          <w:color w:val="000000" w:themeColor="text1"/>
          <w:sz w:val="24"/>
        </w:rPr>
        <w:t>Meningkatnya hubungan kerjasama yang saling menguntungkan dengan berbagai pihak.</w:t>
      </w:r>
    </w:p>
    <w:p w14:paraId="57686C6D" w14:textId="77777777" w:rsidR="005835C9" w:rsidRPr="00471953" w:rsidRDefault="005835C9">
      <w:pPr>
        <w:pStyle w:val="ListParagraph"/>
        <w:numPr>
          <w:ilvl w:val="0"/>
          <w:numId w:val="96"/>
        </w:numPr>
        <w:spacing w:line="360" w:lineRule="auto"/>
        <w:jc w:val="both"/>
        <w:rPr>
          <w:rFonts w:ascii="Times New Roman" w:hAnsi="Times New Roman" w:cs="Times New Roman"/>
          <w:color w:val="000000" w:themeColor="text1"/>
          <w:sz w:val="24"/>
        </w:rPr>
      </w:pPr>
      <w:r w:rsidRPr="00471953">
        <w:rPr>
          <w:rFonts w:ascii="Times New Roman" w:hAnsi="Times New Roman" w:cs="Times New Roman"/>
          <w:color w:val="000000" w:themeColor="text1"/>
          <w:sz w:val="24"/>
        </w:rPr>
        <w:t>Terwujudnya keberhasilan otonomi daerah yang seimbang yang didukung stakeholders (pemangku kepentingan) dalam mempercepat kesejahteraan rakyat.</w:t>
      </w:r>
    </w:p>
    <w:p w14:paraId="5C1478C6" w14:textId="77777777" w:rsidR="005835C9" w:rsidRPr="00471953" w:rsidRDefault="005835C9">
      <w:pPr>
        <w:pStyle w:val="ListParagraph"/>
        <w:numPr>
          <w:ilvl w:val="0"/>
          <w:numId w:val="96"/>
        </w:numPr>
        <w:spacing w:line="360" w:lineRule="auto"/>
        <w:jc w:val="both"/>
        <w:rPr>
          <w:rFonts w:ascii="Times New Roman" w:hAnsi="Times New Roman" w:cs="Times New Roman"/>
          <w:color w:val="000000" w:themeColor="text1"/>
          <w:sz w:val="24"/>
        </w:rPr>
      </w:pPr>
      <w:r w:rsidRPr="00471953">
        <w:rPr>
          <w:rFonts w:ascii="Times New Roman" w:hAnsi="Times New Roman" w:cs="Times New Roman"/>
          <w:color w:val="000000" w:themeColor="text1"/>
          <w:sz w:val="24"/>
        </w:rPr>
        <w:t>Terlaksananya peletakan landasan untuk mendukung terwujudnya visi dan misi “</w:t>
      </w:r>
      <w:r w:rsidRPr="00471953">
        <w:rPr>
          <w:rFonts w:ascii="Times New Roman" w:hAnsi="Times New Roman" w:cs="Times New Roman"/>
          <w:b/>
          <w:color w:val="000000" w:themeColor="text1"/>
          <w:sz w:val="24"/>
        </w:rPr>
        <w:t>KEPULAUAN SELAYAR SEBAGAI BANDAR MARITIM KAWASAN INDONESIA TIMUR”</w:t>
      </w:r>
      <w:r w:rsidRPr="00471953">
        <w:rPr>
          <w:rFonts w:ascii="Times New Roman" w:hAnsi="Times New Roman" w:cs="Times New Roman"/>
          <w:color w:val="000000" w:themeColor="text1"/>
          <w:sz w:val="24"/>
        </w:rPr>
        <w:t>.</w:t>
      </w:r>
    </w:p>
    <w:p w14:paraId="678B7A46" w14:textId="77777777" w:rsidR="009C02B1" w:rsidRDefault="009C02B1" w:rsidP="009C02B1"/>
    <w:p w14:paraId="09FB83D5" w14:textId="77777777" w:rsidR="005835C9" w:rsidRDefault="005835C9" w:rsidP="009C02B1"/>
    <w:p w14:paraId="0466A489" w14:textId="77777777" w:rsidR="00032482" w:rsidRDefault="00032482" w:rsidP="009C02B1">
      <w:pPr>
        <w:sectPr w:rsidR="00032482" w:rsidSect="00F459C5">
          <w:headerReference w:type="first" r:id="rId42"/>
          <w:footerReference w:type="first" r:id="rId43"/>
          <w:pgSz w:w="11906" w:h="16838" w:code="9"/>
          <w:pgMar w:top="2268" w:right="1701" w:bottom="1701" w:left="2268" w:header="709" w:footer="709" w:gutter="0"/>
          <w:cols w:space="708"/>
          <w:titlePg/>
          <w:docGrid w:linePitch="360"/>
        </w:sectPr>
      </w:pPr>
    </w:p>
    <w:p w14:paraId="70C2E1AD" w14:textId="77777777" w:rsidR="00032482" w:rsidRPr="00ED6FCC" w:rsidRDefault="00032482" w:rsidP="00032482">
      <w:pPr>
        <w:pStyle w:val="ListParagraph"/>
        <w:spacing w:line="360" w:lineRule="auto"/>
        <w:ind w:left="0"/>
        <w:jc w:val="center"/>
        <w:rPr>
          <w:rFonts w:ascii="Times New Roman" w:hAnsi="Times New Roman" w:cs="Times New Roman"/>
          <w:sz w:val="24"/>
        </w:rPr>
      </w:pPr>
      <w:r w:rsidRPr="00ED6FCC">
        <w:rPr>
          <w:rFonts w:ascii="Times New Roman" w:hAnsi="Times New Roman" w:cs="Times New Roman"/>
          <w:sz w:val="24"/>
        </w:rPr>
        <w:lastRenderedPageBreak/>
        <w:t>TC.28</w:t>
      </w:r>
    </w:p>
    <w:p w14:paraId="7F5895BE" w14:textId="77777777" w:rsidR="00032482" w:rsidRPr="00ED6FCC" w:rsidRDefault="00032482" w:rsidP="00032482">
      <w:pPr>
        <w:pStyle w:val="ListParagraph"/>
        <w:spacing w:line="360" w:lineRule="auto"/>
        <w:ind w:left="0"/>
        <w:jc w:val="center"/>
        <w:rPr>
          <w:rFonts w:ascii="Times New Roman" w:hAnsi="Times New Roman" w:cs="Times New Roman"/>
          <w:sz w:val="24"/>
        </w:rPr>
      </w:pPr>
      <w:r w:rsidRPr="00ED6FCC">
        <w:rPr>
          <w:rFonts w:ascii="Times New Roman" w:hAnsi="Times New Roman" w:cs="Times New Roman"/>
          <w:sz w:val="24"/>
        </w:rPr>
        <w:t xml:space="preserve">Indikator Kinerja Kecamatan </w:t>
      </w:r>
      <w:r>
        <w:rPr>
          <w:rFonts w:ascii="Times New Roman" w:hAnsi="Times New Roman" w:cs="Times New Roman"/>
          <w:sz w:val="24"/>
        </w:rPr>
        <w:t>Pasimasunggu</w:t>
      </w:r>
      <w:r w:rsidRPr="00ED6FCC">
        <w:rPr>
          <w:rFonts w:ascii="Times New Roman" w:hAnsi="Times New Roman" w:cs="Times New Roman"/>
          <w:sz w:val="24"/>
        </w:rPr>
        <w:t xml:space="preserve"> Kabupaten Kepulauan Selayar 2021-2026 (mengacu pada tujuan dan sasaran renstra)</w:t>
      </w:r>
    </w:p>
    <w:tbl>
      <w:tblPr>
        <w:tblStyle w:val="LightShading-Accent16"/>
        <w:tblW w:w="145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
        <w:gridCol w:w="4780"/>
        <w:gridCol w:w="2163"/>
        <w:gridCol w:w="958"/>
        <w:gridCol w:w="963"/>
        <w:gridCol w:w="963"/>
        <w:gridCol w:w="963"/>
        <w:gridCol w:w="963"/>
        <w:gridCol w:w="2202"/>
      </w:tblGrid>
      <w:tr w:rsidR="00474A68" w:rsidRPr="00474A68" w14:paraId="62D3A985" w14:textId="77777777" w:rsidTr="00DA34F5">
        <w:trPr>
          <w:cnfStyle w:val="100000000000" w:firstRow="1" w:lastRow="0" w:firstColumn="0" w:lastColumn="0" w:oddVBand="0" w:evenVBand="0" w:oddHBand="0" w:evenHBand="0" w:firstRowFirstColumn="0" w:firstRowLastColumn="0" w:lastRowFirstColumn="0" w:lastRowLastColumn="0"/>
          <w:trHeight w:val="525"/>
          <w:jc w:val="center"/>
        </w:trPr>
        <w:tc>
          <w:tcPr>
            <w:cnfStyle w:val="001000000000" w:firstRow="0" w:lastRow="0" w:firstColumn="1" w:lastColumn="0" w:oddVBand="0" w:evenVBand="0" w:oddHBand="0" w:evenHBand="0" w:firstRowFirstColumn="0" w:firstRowLastColumn="0" w:lastRowFirstColumn="0" w:lastRowLastColumn="0"/>
            <w:tcW w:w="556" w:type="dxa"/>
            <w:vMerge w:val="restart"/>
            <w:tcBorders>
              <w:top w:val="none" w:sz="0" w:space="0" w:color="auto"/>
              <w:left w:val="none" w:sz="0" w:space="0" w:color="auto"/>
              <w:bottom w:val="none" w:sz="0" w:space="0" w:color="auto"/>
              <w:right w:val="none" w:sz="0" w:space="0" w:color="auto"/>
            </w:tcBorders>
            <w:shd w:val="clear" w:color="auto" w:fill="auto"/>
            <w:vAlign w:val="center"/>
            <w:hideMark/>
          </w:tcPr>
          <w:p w14:paraId="1D004F20" w14:textId="77777777" w:rsidR="00474A68" w:rsidRPr="00474A68" w:rsidRDefault="00474A68" w:rsidP="00474A68">
            <w:pPr>
              <w:spacing w:line="240" w:lineRule="auto"/>
              <w:ind w:firstLine="0"/>
              <w:jc w:val="center"/>
              <w:rPr>
                <w:rFonts w:ascii="Bookman Old Style" w:hAnsi="Bookman Old Style" w:cs="Arial"/>
                <w:color w:val="auto"/>
                <w:sz w:val="20"/>
                <w:szCs w:val="20"/>
                <w14:ligatures w14:val="none"/>
              </w:rPr>
            </w:pPr>
            <w:r w:rsidRPr="00474A68">
              <w:rPr>
                <w:rFonts w:ascii="Bookman Old Style" w:hAnsi="Bookman Old Style" w:cs="Arial"/>
                <w:color w:val="auto"/>
                <w:sz w:val="20"/>
                <w:szCs w:val="20"/>
                <w14:ligatures w14:val="none"/>
              </w:rPr>
              <w:t>No.</w:t>
            </w:r>
          </w:p>
        </w:tc>
        <w:tc>
          <w:tcPr>
            <w:tcW w:w="4780" w:type="dxa"/>
            <w:vMerge w:val="restart"/>
            <w:tcBorders>
              <w:top w:val="none" w:sz="0" w:space="0" w:color="auto"/>
              <w:left w:val="none" w:sz="0" w:space="0" w:color="auto"/>
              <w:bottom w:val="none" w:sz="0" w:space="0" w:color="auto"/>
              <w:right w:val="none" w:sz="0" w:space="0" w:color="auto"/>
            </w:tcBorders>
            <w:shd w:val="clear" w:color="auto" w:fill="auto"/>
            <w:vAlign w:val="center"/>
            <w:hideMark/>
          </w:tcPr>
          <w:p w14:paraId="2FE8492E" w14:textId="77777777" w:rsidR="00474A68" w:rsidRPr="00474A68" w:rsidRDefault="00474A68" w:rsidP="00474A68">
            <w:pPr>
              <w:spacing w:line="240" w:lineRule="auto"/>
              <w:ind w:firstLine="0"/>
              <w:jc w:val="center"/>
              <w:cnfStyle w:val="100000000000" w:firstRow="1" w:lastRow="0" w:firstColumn="0" w:lastColumn="0" w:oddVBand="0" w:evenVBand="0" w:oddHBand="0" w:evenHBand="0" w:firstRowFirstColumn="0" w:firstRowLastColumn="0" w:lastRowFirstColumn="0" w:lastRowLastColumn="0"/>
              <w:rPr>
                <w:rFonts w:ascii="Bookman Old Style" w:hAnsi="Bookman Old Style" w:cs="Arial"/>
                <w:color w:val="auto"/>
                <w:sz w:val="20"/>
                <w:szCs w:val="20"/>
                <w14:ligatures w14:val="none"/>
              </w:rPr>
            </w:pPr>
            <w:r w:rsidRPr="00474A68">
              <w:rPr>
                <w:rFonts w:ascii="Bookman Old Style" w:hAnsi="Bookman Old Style" w:cs="Arial"/>
                <w:color w:val="auto"/>
                <w:sz w:val="20"/>
                <w:szCs w:val="20"/>
                <w14:ligatures w14:val="none"/>
              </w:rPr>
              <w:t>Indikator</w:t>
            </w:r>
          </w:p>
        </w:tc>
        <w:tc>
          <w:tcPr>
            <w:tcW w:w="2163" w:type="dxa"/>
            <w:tcBorders>
              <w:top w:val="none" w:sz="0" w:space="0" w:color="auto"/>
              <w:left w:val="none" w:sz="0" w:space="0" w:color="auto"/>
              <w:bottom w:val="none" w:sz="0" w:space="0" w:color="auto"/>
              <w:right w:val="none" w:sz="0" w:space="0" w:color="auto"/>
            </w:tcBorders>
            <w:shd w:val="clear" w:color="auto" w:fill="auto"/>
            <w:vAlign w:val="center"/>
            <w:hideMark/>
          </w:tcPr>
          <w:p w14:paraId="7D4C3948" w14:textId="77777777" w:rsidR="00474A68" w:rsidRPr="00474A68" w:rsidRDefault="00474A68" w:rsidP="00474A68">
            <w:pPr>
              <w:spacing w:line="240" w:lineRule="auto"/>
              <w:ind w:firstLine="0"/>
              <w:jc w:val="center"/>
              <w:cnfStyle w:val="100000000000" w:firstRow="1" w:lastRow="0" w:firstColumn="0" w:lastColumn="0" w:oddVBand="0" w:evenVBand="0" w:oddHBand="0" w:evenHBand="0" w:firstRowFirstColumn="0" w:firstRowLastColumn="0" w:lastRowFirstColumn="0" w:lastRowLastColumn="0"/>
              <w:rPr>
                <w:rFonts w:ascii="Bookman Old Style" w:hAnsi="Bookman Old Style" w:cs="Arial"/>
                <w:color w:val="auto"/>
                <w:sz w:val="20"/>
                <w:szCs w:val="20"/>
                <w14:ligatures w14:val="none"/>
              </w:rPr>
            </w:pPr>
            <w:r w:rsidRPr="00474A68">
              <w:rPr>
                <w:rFonts w:ascii="Bookman Old Style" w:hAnsi="Bookman Old Style" w:cs="Arial"/>
                <w:color w:val="auto"/>
                <w:sz w:val="20"/>
                <w:szCs w:val="20"/>
                <w14:ligatures w14:val="none"/>
              </w:rPr>
              <w:t>Kondisi Kinerja pada Awal periode RPJMD</w:t>
            </w:r>
          </w:p>
        </w:tc>
        <w:tc>
          <w:tcPr>
            <w:tcW w:w="4810" w:type="dxa"/>
            <w:gridSpan w:val="5"/>
            <w:tcBorders>
              <w:top w:val="none" w:sz="0" w:space="0" w:color="auto"/>
              <w:left w:val="none" w:sz="0" w:space="0" w:color="auto"/>
              <w:bottom w:val="none" w:sz="0" w:space="0" w:color="auto"/>
              <w:right w:val="none" w:sz="0" w:space="0" w:color="auto"/>
            </w:tcBorders>
            <w:shd w:val="clear" w:color="auto" w:fill="auto"/>
            <w:vAlign w:val="center"/>
            <w:hideMark/>
          </w:tcPr>
          <w:p w14:paraId="703E7B9C" w14:textId="77777777" w:rsidR="00474A68" w:rsidRPr="00474A68" w:rsidRDefault="00474A68" w:rsidP="00474A68">
            <w:pPr>
              <w:spacing w:line="240" w:lineRule="auto"/>
              <w:ind w:firstLine="0"/>
              <w:jc w:val="center"/>
              <w:cnfStyle w:val="100000000000" w:firstRow="1" w:lastRow="0" w:firstColumn="0" w:lastColumn="0" w:oddVBand="0" w:evenVBand="0" w:oddHBand="0" w:evenHBand="0" w:firstRowFirstColumn="0" w:firstRowLastColumn="0" w:lastRowFirstColumn="0" w:lastRowLastColumn="0"/>
              <w:rPr>
                <w:rFonts w:ascii="Bookman Old Style" w:hAnsi="Bookman Old Style" w:cs="Arial"/>
                <w:color w:val="auto"/>
                <w:sz w:val="20"/>
                <w:szCs w:val="20"/>
                <w14:ligatures w14:val="none"/>
              </w:rPr>
            </w:pPr>
            <w:r w:rsidRPr="00474A68">
              <w:rPr>
                <w:rFonts w:ascii="Bookman Old Style" w:hAnsi="Bookman Old Style" w:cs="Arial"/>
                <w:color w:val="auto"/>
                <w:sz w:val="20"/>
                <w:szCs w:val="20"/>
                <w14:ligatures w14:val="none"/>
              </w:rPr>
              <w:t>Target Kinerja Sasaran Pada Tahun</w:t>
            </w:r>
          </w:p>
        </w:tc>
        <w:tc>
          <w:tcPr>
            <w:tcW w:w="2202" w:type="dxa"/>
            <w:vMerge w:val="restart"/>
            <w:tcBorders>
              <w:top w:val="none" w:sz="0" w:space="0" w:color="auto"/>
              <w:left w:val="none" w:sz="0" w:space="0" w:color="auto"/>
              <w:bottom w:val="none" w:sz="0" w:space="0" w:color="auto"/>
              <w:right w:val="none" w:sz="0" w:space="0" w:color="auto"/>
            </w:tcBorders>
            <w:shd w:val="clear" w:color="auto" w:fill="auto"/>
            <w:vAlign w:val="center"/>
            <w:hideMark/>
          </w:tcPr>
          <w:p w14:paraId="281904A3" w14:textId="77777777" w:rsidR="00474A68" w:rsidRPr="00474A68" w:rsidRDefault="00474A68" w:rsidP="00474A68">
            <w:pPr>
              <w:spacing w:line="240" w:lineRule="auto"/>
              <w:ind w:firstLine="0"/>
              <w:jc w:val="center"/>
              <w:cnfStyle w:val="100000000000" w:firstRow="1" w:lastRow="0" w:firstColumn="0" w:lastColumn="0" w:oddVBand="0" w:evenVBand="0" w:oddHBand="0" w:evenHBand="0" w:firstRowFirstColumn="0" w:firstRowLastColumn="0" w:lastRowFirstColumn="0" w:lastRowLastColumn="0"/>
              <w:rPr>
                <w:rFonts w:ascii="Bookman Old Style" w:hAnsi="Bookman Old Style" w:cs="Arial"/>
                <w:color w:val="auto"/>
                <w:sz w:val="20"/>
                <w:szCs w:val="20"/>
                <w14:ligatures w14:val="none"/>
              </w:rPr>
            </w:pPr>
            <w:r w:rsidRPr="00474A68">
              <w:rPr>
                <w:rFonts w:ascii="Bookman Old Style" w:hAnsi="Bookman Old Style" w:cs="Arial"/>
                <w:color w:val="auto"/>
                <w:sz w:val="20"/>
                <w:szCs w:val="20"/>
                <w14:ligatures w14:val="none"/>
              </w:rPr>
              <w:t>Kondisi Kinerja pada Akhir periode RPJMD</w:t>
            </w:r>
          </w:p>
        </w:tc>
      </w:tr>
      <w:tr w:rsidR="00474A68" w:rsidRPr="00474A68" w14:paraId="794624F3" w14:textId="77777777" w:rsidTr="00DA34F5">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56" w:type="dxa"/>
            <w:vMerge/>
            <w:tcBorders>
              <w:left w:val="none" w:sz="0" w:space="0" w:color="auto"/>
              <w:right w:val="none" w:sz="0" w:space="0" w:color="auto"/>
            </w:tcBorders>
            <w:shd w:val="clear" w:color="auto" w:fill="auto"/>
            <w:hideMark/>
          </w:tcPr>
          <w:p w14:paraId="6D1B3805" w14:textId="77777777" w:rsidR="00474A68" w:rsidRPr="00474A68" w:rsidRDefault="00474A68" w:rsidP="00474A68">
            <w:pPr>
              <w:spacing w:line="240" w:lineRule="auto"/>
              <w:ind w:firstLine="0"/>
              <w:jc w:val="left"/>
              <w:rPr>
                <w:rFonts w:ascii="Bookman Old Style" w:hAnsi="Bookman Old Style" w:cs="Arial"/>
                <w:color w:val="auto"/>
                <w:sz w:val="20"/>
                <w:szCs w:val="20"/>
                <w14:ligatures w14:val="none"/>
              </w:rPr>
            </w:pPr>
          </w:p>
        </w:tc>
        <w:tc>
          <w:tcPr>
            <w:tcW w:w="4780" w:type="dxa"/>
            <w:vMerge/>
            <w:tcBorders>
              <w:left w:val="none" w:sz="0" w:space="0" w:color="auto"/>
              <w:right w:val="none" w:sz="0" w:space="0" w:color="auto"/>
            </w:tcBorders>
            <w:shd w:val="clear" w:color="auto" w:fill="auto"/>
            <w:hideMark/>
          </w:tcPr>
          <w:p w14:paraId="4840F673" w14:textId="77777777" w:rsidR="00474A68" w:rsidRPr="00474A68" w:rsidRDefault="00474A68" w:rsidP="00474A68">
            <w:pPr>
              <w:spacing w:line="240" w:lineRule="auto"/>
              <w:ind w:firstLine="0"/>
              <w:jc w:val="left"/>
              <w:cnfStyle w:val="000000100000" w:firstRow="0" w:lastRow="0" w:firstColumn="0" w:lastColumn="0" w:oddVBand="0" w:evenVBand="0" w:oddHBand="1" w:evenHBand="0" w:firstRowFirstColumn="0" w:firstRowLastColumn="0" w:lastRowFirstColumn="0" w:lastRowLastColumn="0"/>
              <w:rPr>
                <w:rFonts w:ascii="Bookman Old Style" w:hAnsi="Bookman Old Style" w:cs="Arial"/>
                <w:b/>
                <w:bCs/>
                <w:color w:val="auto"/>
                <w:sz w:val="20"/>
                <w:szCs w:val="20"/>
                <w14:ligatures w14:val="none"/>
              </w:rPr>
            </w:pPr>
          </w:p>
        </w:tc>
        <w:tc>
          <w:tcPr>
            <w:tcW w:w="2163" w:type="dxa"/>
            <w:tcBorders>
              <w:left w:val="none" w:sz="0" w:space="0" w:color="auto"/>
              <w:right w:val="none" w:sz="0" w:space="0" w:color="auto"/>
            </w:tcBorders>
            <w:shd w:val="clear" w:color="auto" w:fill="auto"/>
            <w:hideMark/>
          </w:tcPr>
          <w:p w14:paraId="7F3B837F" w14:textId="77777777" w:rsidR="00474A68" w:rsidRPr="00474A68" w:rsidRDefault="00474A68" w:rsidP="00474A68">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Arial"/>
                <w:color w:val="auto"/>
                <w:sz w:val="20"/>
                <w:szCs w:val="20"/>
                <w14:ligatures w14:val="none"/>
              </w:rPr>
            </w:pPr>
            <w:r w:rsidRPr="00474A68">
              <w:rPr>
                <w:rFonts w:ascii="Bookman Old Style" w:hAnsi="Bookman Old Style" w:cs="Arial"/>
                <w:color w:val="auto"/>
                <w:sz w:val="20"/>
                <w:szCs w:val="20"/>
                <w14:ligatures w14:val="none"/>
              </w:rPr>
              <w:t>Tahun 2020</w:t>
            </w:r>
          </w:p>
        </w:tc>
        <w:tc>
          <w:tcPr>
            <w:tcW w:w="958" w:type="dxa"/>
            <w:tcBorders>
              <w:left w:val="none" w:sz="0" w:space="0" w:color="auto"/>
              <w:right w:val="none" w:sz="0" w:space="0" w:color="auto"/>
            </w:tcBorders>
            <w:shd w:val="clear" w:color="auto" w:fill="auto"/>
            <w:hideMark/>
          </w:tcPr>
          <w:p w14:paraId="2930AAA8" w14:textId="77777777" w:rsidR="00474A68" w:rsidRPr="00474A68" w:rsidRDefault="00474A68" w:rsidP="00474A68">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Arial"/>
                <w:color w:val="auto"/>
                <w:sz w:val="18"/>
                <w:szCs w:val="18"/>
                <w14:ligatures w14:val="none"/>
              </w:rPr>
            </w:pPr>
            <w:r w:rsidRPr="00474A68">
              <w:rPr>
                <w:rFonts w:ascii="Bookman Old Style" w:hAnsi="Bookman Old Style" w:cs="Arial"/>
                <w:color w:val="auto"/>
                <w:sz w:val="18"/>
                <w:szCs w:val="18"/>
                <w14:ligatures w14:val="none"/>
              </w:rPr>
              <w:t>2022</w:t>
            </w:r>
          </w:p>
        </w:tc>
        <w:tc>
          <w:tcPr>
            <w:tcW w:w="963" w:type="dxa"/>
            <w:tcBorders>
              <w:left w:val="none" w:sz="0" w:space="0" w:color="auto"/>
              <w:right w:val="none" w:sz="0" w:space="0" w:color="auto"/>
            </w:tcBorders>
            <w:shd w:val="clear" w:color="auto" w:fill="auto"/>
            <w:hideMark/>
          </w:tcPr>
          <w:p w14:paraId="4B0FAAE6" w14:textId="77777777" w:rsidR="00474A68" w:rsidRPr="00474A68" w:rsidRDefault="00474A68" w:rsidP="00474A68">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Arial"/>
                <w:color w:val="auto"/>
                <w:sz w:val="18"/>
                <w:szCs w:val="18"/>
                <w14:ligatures w14:val="none"/>
              </w:rPr>
            </w:pPr>
            <w:r w:rsidRPr="00474A68">
              <w:rPr>
                <w:rFonts w:ascii="Bookman Old Style" w:hAnsi="Bookman Old Style" w:cs="Arial"/>
                <w:color w:val="auto"/>
                <w:sz w:val="18"/>
                <w:szCs w:val="18"/>
                <w14:ligatures w14:val="none"/>
              </w:rPr>
              <w:t>2023</w:t>
            </w:r>
          </w:p>
        </w:tc>
        <w:tc>
          <w:tcPr>
            <w:tcW w:w="963" w:type="dxa"/>
            <w:tcBorders>
              <w:left w:val="none" w:sz="0" w:space="0" w:color="auto"/>
              <w:right w:val="none" w:sz="0" w:space="0" w:color="auto"/>
            </w:tcBorders>
            <w:shd w:val="clear" w:color="auto" w:fill="auto"/>
            <w:hideMark/>
          </w:tcPr>
          <w:p w14:paraId="331C186A" w14:textId="77777777" w:rsidR="00474A68" w:rsidRPr="00474A68" w:rsidRDefault="00474A68" w:rsidP="00474A68">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Arial"/>
                <w:color w:val="auto"/>
                <w:sz w:val="18"/>
                <w:szCs w:val="18"/>
                <w14:ligatures w14:val="none"/>
              </w:rPr>
            </w:pPr>
            <w:r w:rsidRPr="00474A68">
              <w:rPr>
                <w:rFonts w:ascii="Bookman Old Style" w:hAnsi="Bookman Old Style" w:cs="Arial"/>
                <w:color w:val="auto"/>
                <w:sz w:val="18"/>
                <w:szCs w:val="18"/>
                <w14:ligatures w14:val="none"/>
              </w:rPr>
              <w:t>2024</w:t>
            </w:r>
          </w:p>
        </w:tc>
        <w:tc>
          <w:tcPr>
            <w:tcW w:w="963" w:type="dxa"/>
            <w:tcBorders>
              <w:left w:val="none" w:sz="0" w:space="0" w:color="auto"/>
              <w:right w:val="none" w:sz="0" w:space="0" w:color="auto"/>
            </w:tcBorders>
            <w:shd w:val="clear" w:color="auto" w:fill="auto"/>
            <w:hideMark/>
          </w:tcPr>
          <w:p w14:paraId="57E172B3" w14:textId="77777777" w:rsidR="00474A68" w:rsidRPr="00474A68" w:rsidRDefault="00474A68" w:rsidP="00474A68">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Arial"/>
                <w:color w:val="auto"/>
                <w:sz w:val="18"/>
                <w:szCs w:val="18"/>
                <w14:ligatures w14:val="none"/>
              </w:rPr>
            </w:pPr>
            <w:r w:rsidRPr="00474A68">
              <w:rPr>
                <w:rFonts w:ascii="Bookman Old Style" w:hAnsi="Bookman Old Style" w:cs="Arial"/>
                <w:color w:val="auto"/>
                <w:sz w:val="18"/>
                <w:szCs w:val="18"/>
                <w14:ligatures w14:val="none"/>
              </w:rPr>
              <w:t>2025</w:t>
            </w:r>
          </w:p>
        </w:tc>
        <w:tc>
          <w:tcPr>
            <w:tcW w:w="963" w:type="dxa"/>
            <w:tcBorders>
              <w:left w:val="none" w:sz="0" w:space="0" w:color="auto"/>
              <w:right w:val="none" w:sz="0" w:space="0" w:color="auto"/>
            </w:tcBorders>
            <w:shd w:val="clear" w:color="auto" w:fill="auto"/>
            <w:hideMark/>
          </w:tcPr>
          <w:p w14:paraId="7EFA0ED8" w14:textId="77777777" w:rsidR="00474A68" w:rsidRPr="00474A68" w:rsidRDefault="00474A68" w:rsidP="00474A68">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Arial"/>
                <w:color w:val="auto"/>
                <w:sz w:val="18"/>
                <w:szCs w:val="18"/>
                <w14:ligatures w14:val="none"/>
              </w:rPr>
            </w:pPr>
            <w:r w:rsidRPr="00474A68">
              <w:rPr>
                <w:rFonts w:ascii="Bookman Old Style" w:hAnsi="Bookman Old Style" w:cs="Arial"/>
                <w:color w:val="auto"/>
                <w:sz w:val="18"/>
                <w:szCs w:val="18"/>
                <w14:ligatures w14:val="none"/>
              </w:rPr>
              <w:t>2026</w:t>
            </w:r>
          </w:p>
        </w:tc>
        <w:tc>
          <w:tcPr>
            <w:tcW w:w="2202" w:type="dxa"/>
            <w:vMerge/>
            <w:tcBorders>
              <w:left w:val="none" w:sz="0" w:space="0" w:color="auto"/>
              <w:right w:val="none" w:sz="0" w:space="0" w:color="auto"/>
            </w:tcBorders>
            <w:shd w:val="clear" w:color="auto" w:fill="auto"/>
            <w:hideMark/>
          </w:tcPr>
          <w:p w14:paraId="5A188228" w14:textId="77777777" w:rsidR="00474A68" w:rsidRPr="00474A68" w:rsidRDefault="00474A68" w:rsidP="00474A68">
            <w:pPr>
              <w:spacing w:line="240" w:lineRule="auto"/>
              <w:ind w:firstLine="0"/>
              <w:jc w:val="left"/>
              <w:cnfStyle w:val="000000100000" w:firstRow="0" w:lastRow="0" w:firstColumn="0" w:lastColumn="0" w:oddVBand="0" w:evenVBand="0" w:oddHBand="1" w:evenHBand="0" w:firstRowFirstColumn="0" w:firstRowLastColumn="0" w:lastRowFirstColumn="0" w:lastRowLastColumn="0"/>
              <w:rPr>
                <w:rFonts w:ascii="Bookman Old Style" w:hAnsi="Bookman Old Style" w:cs="Arial"/>
                <w:b/>
                <w:bCs/>
                <w:color w:val="auto"/>
                <w:sz w:val="20"/>
                <w:szCs w:val="20"/>
                <w14:ligatures w14:val="none"/>
              </w:rPr>
            </w:pPr>
          </w:p>
        </w:tc>
      </w:tr>
      <w:tr w:rsidR="00474A68" w:rsidRPr="00474A68" w14:paraId="763DD9B3" w14:textId="77777777" w:rsidTr="00DA34F5">
        <w:trPr>
          <w:trHeight w:val="300"/>
          <w:jc w:val="center"/>
        </w:trPr>
        <w:tc>
          <w:tcPr>
            <w:cnfStyle w:val="001000000000" w:firstRow="0" w:lastRow="0" w:firstColumn="1" w:lastColumn="0" w:oddVBand="0" w:evenVBand="0" w:oddHBand="0" w:evenHBand="0" w:firstRowFirstColumn="0" w:firstRowLastColumn="0" w:lastRowFirstColumn="0" w:lastRowLastColumn="0"/>
            <w:tcW w:w="556" w:type="dxa"/>
            <w:shd w:val="clear" w:color="auto" w:fill="auto"/>
            <w:hideMark/>
          </w:tcPr>
          <w:p w14:paraId="1304781D" w14:textId="77777777" w:rsidR="00474A68" w:rsidRPr="00474A68" w:rsidRDefault="00474A68" w:rsidP="00474A68">
            <w:pPr>
              <w:spacing w:line="240" w:lineRule="auto"/>
              <w:ind w:firstLine="0"/>
              <w:jc w:val="center"/>
              <w:rPr>
                <w:rFonts w:ascii="Bookman Old Style" w:hAnsi="Bookman Old Style" w:cs="Arial"/>
                <w:color w:val="auto"/>
                <w:sz w:val="16"/>
                <w:szCs w:val="16"/>
                <w14:ligatures w14:val="none"/>
              </w:rPr>
            </w:pPr>
            <w:r w:rsidRPr="00474A68">
              <w:rPr>
                <w:rFonts w:ascii="Bookman Old Style" w:hAnsi="Bookman Old Style" w:cs="Arial"/>
                <w:color w:val="auto"/>
                <w:sz w:val="16"/>
                <w:szCs w:val="16"/>
                <w14:ligatures w14:val="none"/>
              </w:rPr>
              <w:t>1</w:t>
            </w:r>
          </w:p>
        </w:tc>
        <w:tc>
          <w:tcPr>
            <w:tcW w:w="4780" w:type="dxa"/>
            <w:shd w:val="clear" w:color="auto" w:fill="auto"/>
            <w:hideMark/>
          </w:tcPr>
          <w:p w14:paraId="2D80B180" w14:textId="77777777" w:rsidR="00474A68" w:rsidRPr="00474A68" w:rsidRDefault="00474A68" w:rsidP="00474A68">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cs="Arial"/>
                <w:color w:val="auto"/>
                <w:sz w:val="16"/>
                <w:szCs w:val="16"/>
                <w14:ligatures w14:val="none"/>
              </w:rPr>
            </w:pPr>
            <w:r w:rsidRPr="00474A68">
              <w:rPr>
                <w:rFonts w:ascii="Bookman Old Style" w:hAnsi="Bookman Old Style" w:cs="Arial"/>
                <w:color w:val="auto"/>
                <w:sz w:val="16"/>
                <w:szCs w:val="16"/>
                <w14:ligatures w14:val="none"/>
              </w:rPr>
              <w:t>2</w:t>
            </w:r>
          </w:p>
        </w:tc>
        <w:tc>
          <w:tcPr>
            <w:tcW w:w="2163" w:type="dxa"/>
            <w:shd w:val="clear" w:color="auto" w:fill="auto"/>
            <w:hideMark/>
          </w:tcPr>
          <w:p w14:paraId="3D26417C" w14:textId="77777777" w:rsidR="00474A68" w:rsidRPr="00474A68" w:rsidRDefault="00474A68" w:rsidP="00474A68">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cs="Arial"/>
                <w:color w:val="auto"/>
                <w:sz w:val="16"/>
                <w:szCs w:val="16"/>
                <w14:ligatures w14:val="none"/>
              </w:rPr>
            </w:pPr>
            <w:r w:rsidRPr="00474A68">
              <w:rPr>
                <w:rFonts w:ascii="Bookman Old Style" w:hAnsi="Bookman Old Style" w:cs="Arial"/>
                <w:color w:val="auto"/>
                <w:sz w:val="16"/>
                <w:szCs w:val="16"/>
                <w14:ligatures w14:val="none"/>
              </w:rPr>
              <w:t>3</w:t>
            </w:r>
          </w:p>
        </w:tc>
        <w:tc>
          <w:tcPr>
            <w:tcW w:w="958" w:type="dxa"/>
            <w:shd w:val="clear" w:color="auto" w:fill="auto"/>
            <w:hideMark/>
          </w:tcPr>
          <w:p w14:paraId="7FAAFE8C" w14:textId="77777777" w:rsidR="00474A68" w:rsidRPr="00474A68" w:rsidRDefault="00474A68" w:rsidP="00474A68">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cs="Arial"/>
                <w:color w:val="auto"/>
                <w:sz w:val="16"/>
                <w:szCs w:val="16"/>
                <w14:ligatures w14:val="none"/>
              </w:rPr>
            </w:pPr>
            <w:r w:rsidRPr="00474A68">
              <w:rPr>
                <w:rFonts w:ascii="Bookman Old Style" w:hAnsi="Bookman Old Style" w:cs="Arial"/>
                <w:color w:val="auto"/>
                <w:sz w:val="16"/>
                <w:szCs w:val="16"/>
                <w14:ligatures w14:val="none"/>
              </w:rPr>
              <w:t>4</w:t>
            </w:r>
          </w:p>
        </w:tc>
        <w:tc>
          <w:tcPr>
            <w:tcW w:w="963" w:type="dxa"/>
            <w:shd w:val="clear" w:color="auto" w:fill="auto"/>
            <w:hideMark/>
          </w:tcPr>
          <w:p w14:paraId="5DF42C28" w14:textId="77777777" w:rsidR="00474A68" w:rsidRPr="00474A68" w:rsidRDefault="00474A68" w:rsidP="00474A68">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cs="Arial"/>
                <w:color w:val="auto"/>
                <w:sz w:val="16"/>
                <w:szCs w:val="16"/>
                <w14:ligatures w14:val="none"/>
              </w:rPr>
            </w:pPr>
            <w:r w:rsidRPr="00474A68">
              <w:rPr>
                <w:rFonts w:ascii="Bookman Old Style" w:hAnsi="Bookman Old Style" w:cs="Arial"/>
                <w:color w:val="auto"/>
                <w:sz w:val="16"/>
                <w:szCs w:val="16"/>
                <w14:ligatures w14:val="none"/>
              </w:rPr>
              <w:t>5</w:t>
            </w:r>
          </w:p>
        </w:tc>
        <w:tc>
          <w:tcPr>
            <w:tcW w:w="963" w:type="dxa"/>
            <w:shd w:val="clear" w:color="auto" w:fill="auto"/>
            <w:hideMark/>
          </w:tcPr>
          <w:p w14:paraId="7B4ED890" w14:textId="77777777" w:rsidR="00474A68" w:rsidRPr="00474A68" w:rsidRDefault="00474A68" w:rsidP="00474A68">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cs="Arial"/>
                <w:color w:val="auto"/>
                <w:sz w:val="16"/>
                <w:szCs w:val="16"/>
                <w14:ligatures w14:val="none"/>
              </w:rPr>
            </w:pPr>
            <w:r w:rsidRPr="00474A68">
              <w:rPr>
                <w:rFonts w:ascii="Bookman Old Style" w:hAnsi="Bookman Old Style" w:cs="Arial"/>
                <w:color w:val="auto"/>
                <w:sz w:val="16"/>
                <w:szCs w:val="16"/>
                <w14:ligatures w14:val="none"/>
              </w:rPr>
              <w:t>6</w:t>
            </w:r>
          </w:p>
        </w:tc>
        <w:tc>
          <w:tcPr>
            <w:tcW w:w="963" w:type="dxa"/>
            <w:shd w:val="clear" w:color="auto" w:fill="auto"/>
            <w:hideMark/>
          </w:tcPr>
          <w:p w14:paraId="1AD70AF2" w14:textId="77777777" w:rsidR="00474A68" w:rsidRPr="00474A68" w:rsidRDefault="00474A68" w:rsidP="00474A68">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cs="Arial"/>
                <w:color w:val="auto"/>
                <w:sz w:val="16"/>
                <w:szCs w:val="16"/>
                <w14:ligatures w14:val="none"/>
              </w:rPr>
            </w:pPr>
            <w:r w:rsidRPr="00474A68">
              <w:rPr>
                <w:rFonts w:ascii="Bookman Old Style" w:hAnsi="Bookman Old Style" w:cs="Arial"/>
                <w:color w:val="auto"/>
                <w:sz w:val="16"/>
                <w:szCs w:val="16"/>
                <w14:ligatures w14:val="none"/>
              </w:rPr>
              <w:t>7</w:t>
            </w:r>
          </w:p>
        </w:tc>
        <w:tc>
          <w:tcPr>
            <w:tcW w:w="963" w:type="dxa"/>
            <w:shd w:val="clear" w:color="auto" w:fill="auto"/>
            <w:hideMark/>
          </w:tcPr>
          <w:p w14:paraId="46CB987E" w14:textId="77777777" w:rsidR="00474A68" w:rsidRPr="00474A68" w:rsidRDefault="00474A68" w:rsidP="00474A68">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cs="Arial"/>
                <w:color w:val="auto"/>
                <w:sz w:val="16"/>
                <w:szCs w:val="16"/>
                <w14:ligatures w14:val="none"/>
              </w:rPr>
            </w:pPr>
            <w:r w:rsidRPr="00474A68">
              <w:rPr>
                <w:rFonts w:ascii="Bookman Old Style" w:hAnsi="Bookman Old Style" w:cs="Arial"/>
                <w:color w:val="auto"/>
                <w:sz w:val="16"/>
                <w:szCs w:val="16"/>
                <w14:ligatures w14:val="none"/>
              </w:rPr>
              <w:t>8</w:t>
            </w:r>
          </w:p>
        </w:tc>
        <w:tc>
          <w:tcPr>
            <w:tcW w:w="2202" w:type="dxa"/>
            <w:shd w:val="clear" w:color="auto" w:fill="auto"/>
            <w:hideMark/>
          </w:tcPr>
          <w:p w14:paraId="0BA5E48E" w14:textId="77777777" w:rsidR="00474A68" w:rsidRPr="00474A68" w:rsidRDefault="00474A68" w:rsidP="00474A68">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cs="Arial"/>
                <w:color w:val="auto"/>
                <w:sz w:val="16"/>
                <w:szCs w:val="16"/>
                <w14:ligatures w14:val="none"/>
              </w:rPr>
            </w:pPr>
            <w:r w:rsidRPr="00474A68">
              <w:rPr>
                <w:rFonts w:ascii="Bookman Old Style" w:hAnsi="Bookman Old Style" w:cs="Arial"/>
                <w:color w:val="auto"/>
                <w:sz w:val="16"/>
                <w:szCs w:val="16"/>
                <w14:ligatures w14:val="none"/>
              </w:rPr>
              <w:t>9</w:t>
            </w:r>
          </w:p>
        </w:tc>
      </w:tr>
      <w:tr w:rsidR="00474A68" w:rsidRPr="00474A68" w14:paraId="2784C746" w14:textId="77777777" w:rsidTr="00DA34F5">
        <w:trPr>
          <w:cnfStyle w:val="000000100000" w:firstRow="0" w:lastRow="0" w:firstColumn="0" w:lastColumn="0" w:oddVBand="0" w:evenVBand="0" w:oddHBand="1" w:evenHBand="0" w:firstRowFirstColumn="0" w:firstRowLastColumn="0" w:lastRowFirstColumn="0" w:lastRowLastColumn="0"/>
          <w:trHeight w:val="612"/>
          <w:jc w:val="center"/>
        </w:trPr>
        <w:tc>
          <w:tcPr>
            <w:cnfStyle w:val="001000000000" w:firstRow="0" w:lastRow="0" w:firstColumn="1" w:lastColumn="0" w:oddVBand="0" w:evenVBand="0" w:oddHBand="0" w:evenHBand="0" w:firstRowFirstColumn="0" w:firstRowLastColumn="0" w:lastRowFirstColumn="0" w:lastRowLastColumn="0"/>
            <w:tcW w:w="556" w:type="dxa"/>
            <w:tcBorders>
              <w:left w:val="none" w:sz="0" w:space="0" w:color="auto"/>
              <w:right w:val="none" w:sz="0" w:space="0" w:color="auto"/>
            </w:tcBorders>
            <w:shd w:val="clear" w:color="auto" w:fill="auto"/>
            <w:vAlign w:val="center"/>
            <w:hideMark/>
          </w:tcPr>
          <w:p w14:paraId="3DD5981F" w14:textId="77777777" w:rsidR="00474A68" w:rsidRPr="00474A68" w:rsidRDefault="00474A68" w:rsidP="00474A68">
            <w:pPr>
              <w:spacing w:line="240" w:lineRule="auto"/>
              <w:ind w:firstLine="0"/>
              <w:jc w:val="left"/>
              <w:rPr>
                <w:rFonts w:ascii="Bookman Old Style" w:hAnsi="Bookman Old Style" w:cs="Arial"/>
                <w:color w:val="auto"/>
                <w:sz w:val="20"/>
                <w:szCs w:val="20"/>
                <w14:ligatures w14:val="none"/>
              </w:rPr>
            </w:pPr>
            <w:r w:rsidRPr="00474A68">
              <w:rPr>
                <w:rFonts w:ascii="Bookman Old Style" w:hAnsi="Bookman Old Style" w:cs="Arial"/>
                <w:color w:val="auto"/>
                <w:sz w:val="20"/>
                <w:szCs w:val="20"/>
                <w14:ligatures w14:val="none"/>
              </w:rPr>
              <w:t> </w:t>
            </w:r>
          </w:p>
        </w:tc>
        <w:tc>
          <w:tcPr>
            <w:tcW w:w="4780" w:type="dxa"/>
            <w:tcBorders>
              <w:left w:val="none" w:sz="0" w:space="0" w:color="auto"/>
              <w:right w:val="none" w:sz="0" w:space="0" w:color="auto"/>
            </w:tcBorders>
            <w:shd w:val="clear" w:color="auto" w:fill="auto"/>
            <w:vAlign w:val="center"/>
            <w:hideMark/>
          </w:tcPr>
          <w:p w14:paraId="4639ACE9" w14:textId="77777777" w:rsidR="00474A68" w:rsidRPr="00474A68" w:rsidRDefault="00474A68" w:rsidP="00474A68">
            <w:pPr>
              <w:spacing w:line="240" w:lineRule="auto"/>
              <w:ind w:firstLine="0"/>
              <w:jc w:val="left"/>
              <w:cnfStyle w:val="000000100000" w:firstRow="0" w:lastRow="0" w:firstColumn="0" w:lastColumn="0" w:oddVBand="0" w:evenVBand="0" w:oddHBand="1" w:evenHBand="0" w:firstRowFirstColumn="0" w:firstRowLastColumn="0" w:lastRowFirstColumn="0" w:lastRowLastColumn="0"/>
              <w:rPr>
                <w:rFonts w:ascii="Bookman Old Style" w:hAnsi="Bookman Old Style" w:cs="Arial"/>
                <w:color w:val="auto"/>
                <w:sz w:val="20"/>
                <w:szCs w:val="20"/>
                <w14:ligatures w14:val="none"/>
              </w:rPr>
            </w:pPr>
            <w:r w:rsidRPr="00474A68">
              <w:rPr>
                <w:rFonts w:ascii="Bookman Old Style" w:hAnsi="Bookman Old Style" w:cs="Arial"/>
                <w:color w:val="auto"/>
                <w:sz w:val="20"/>
                <w:szCs w:val="20"/>
                <w14:ligatures w14:val="none"/>
              </w:rPr>
              <w:t>Indeks Kepuasan Masyarakat</w:t>
            </w:r>
          </w:p>
        </w:tc>
        <w:tc>
          <w:tcPr>
            <w:tcW w:w="2163" w:type="dxa"/>
            <w:tcBorders>
              <w:left w:val="none" w:sz="0" w:space="0" w:color="auto"/>
              <w:right w:val="none" w:sz="0" w:space="0" w:color="auto"/>
            </w:tcBorders>
            <w:shd w:val="clear" w:color="auto" w:fill="auto"/>
            <w:vAlign w:val="center"/>
            <w:hideMark/>
          </w:tcPr>
          <w:p w14:paraId="2DAB43B5" w14:textId="77777777" w:rsidR="00474A68" w:rsidRPr="00474A68" w:rsidRDefault="00474A68" w:rsidP="00474A68">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Arial"/>
                <w:color w:val="auto"/>
                <w:sz w:val="20"/>
                <w:szCs w:val="20"/>
                <w14:ligatures w14:val="none"/>
              </w:rPr>
            </w:pPr>
            <w:r w:rsidRPr="00474A68">
              <w:rPr>
                <w:rFonts w:ascii="Bookman Old Style" w:hAnsi="Bookman Old Style" w:cs="Arial"/>
                <w:color w:val="auto"/>
                <w:sz w:val="20"/>
                <w:szCs w:val="20"/>
                <w14:ligatures w14:val="none"/>
              </w:rPr>
              <w:t>66,68 %</w:t>
            </w:r>
          </w:p>
        </w:tc>
        <w:tc>
          <w:tcPr>
            <w:tcW w:w="958" w:type="dxa"/>
            <w:tcBorders>
              <w:left w:val="none" w:sz="0" w:space="0" w:color="auto"/>
              <w:right w:val="none" w:sz="0" w:space="0" w:color="auto"/>
            </w:tcBorders>
            <w:shd w:val="clear" w:color="auto" w:fill="auto"/>
            <w:vAlign w:val="center"/>
            <w:hideMark/>
          </w:tcPr>
          <w:p w14:paraId="1E514129" w14:textId="77777777" w:rsidR="00474A68" w:rsidRPr="00474A68" w:rsidRDefault="00474A68" w:rsidP="00474A68">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Arial"/>
                <w:color w:val="auto"/>
                <w:sz w:val="20"/>
                <w:szCs w:val="20"/>
                <w14:ligatures w14:val="none"/>
              </w:rPr>
            </w:pPr>
            <w:r w:rsidRPr="00474A68">
              <w:rPr>
                <w:rFonts w:ascii="Bookman Old Style" w:hAnsi="Bookman Old Style" w:cs="Arial"/>
                <w:color w:val="auto"/>
                <w:sz w:val="20"/>
                <w:szCs w:val="20"/>
                <w14:ligatures w14:val="none"/>
              </w:rPr>
              <w:t>70%</w:t>
            </w:r>
          </w:p>
        </w:tc>
        <w:tc>
          <w:tcPr>
            <w:tcW w:w="963" w:type="dxa"/>
            <w:tcBorders>
              <w:left w:val="none" w:sz="0" w:space="0" w:color="auto"/>
              <w:right w:val="none" w:sz="0" w:space="0" w:color="auto"/>
            </w:tcBorders>
            <w:shd w:val="clear" w:color="auto" w:fill="auto"/>
            <w:vAlign w:val="center"/>
            <w:hideMark/>
          </w:tcPr>
          <w:p w14:paraId="2E3D8388" w14:textId="77777777" w:rsidR="00474A68" w:rsidRPr="00474A68" w:rsidRDefault="00474A68" w:rsidP="00474A68">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Arial"/>
                <w:color w:val="auto"/>
                <w:sz w:val="20"/>
                <w:szCs w:val="20"/>
                <w14:ligatures w14:val="none"/>
              </w:rPr>
            </w:pPr>
            <w:r w:rsidRPr="00474A68">
              <w:rPr>
                <w:rFonts w:ascii="Bookman Old Style" w:hAnsi="Bookman Old Style" w:cs="Arial"/>
                <w:color w:val="auto"/>
                <w:sz w:val="20"/>
                <w:szCs w:val="20"/>
                <w14:ligatures w14:val="none"/>
              </w:rPr>
              <w:t>72%</w:t>
            </w:r>
          </w:p>
        </w:tc>
        <w:tc>
          <w:tcPr>
            <w:tcW w:w="963" w:type="dxa"/>
            <w:tcBorders>
              <w:left w:val="none" w:sz="0" w:space="0" w:color="auto"/>
              <w:right w:val="none" w:sz="0" w:space="0" w:color="auto"/>
            </w:tcBorders>
            <w:shd w:val="clear" w:color="auto" w:fill="auto"/>
            <w:vAlign w:val="center"/>
            <w:hideMark/>
          </w:tcPr>
          <w:p w14:paraId="08EBD6BF" w14:textId="77777777" w:rsidR="00474A68" w:rsidRPr="00474A68" w:rsidRDefault="00474A68" w:rsidP="00474A68">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Arial"/>
                <w:color w:val="auto"/>
                <w:sz w:val="20"/>
                <w:szCs w:val="20"/>
                <w14:ligatures w14:val="none"/>
              </w:rPr>
            </w:pPr>
            <w:r w:rsidRPr="00474A68">
              <w:rPr>
                <w:rFonts w:ascii="Bookman Old Style" w:hAnsi="Bookman Old Style" w:cs="Arial"/>
                <w:color w:val="auto"/>
                <w:sz w:val="20"/>
                <w:szCs w:val="20"/>
                <w14:ligatures w14:val="none"/>
              </w:rPr>
              <w:t>75%</w:t>
            </w:r>
          </w:p>
        </w:tc>
        <w:tc>
          <w:tcPr>
            <w:tcW w:w="963" w:type="dxa"/>
            <w:tcBorders>
              <w:left w:val="none" w:sz="0" w:space="0" w:color="auto"/>
              <w:right w:val="none" w:sz="0" w:space="0" w:color="auto"/>
            </w:tcBorders>
            <w:shd w:val="clear" w:color="auto" w:fill="auto"/>
            <w:vAlign w:val="center"/>
            <w:hideMark/>
          </w:tcPr>
          <w:p w14:paraId="5A9A04CC" w14:textId="77777777" w:rsidR="00474A68" w:rsidRPr="00474A68" w:rsidRDefault="00474A68" w:rsidP="00474A68">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Arial"/>
                <w:color w:val="auto"/>
                <w:sz w:val="20"/>
                <w:szCs w:val="20"/>
                <w14:ligatures w14:val="none"/>
              </w:rPr>
            </w:pPr>
            <w:r w:rsidRPr="00474A68">
              <w:rPr>
                <w:rFonts w:ascii="Bookman Old Style" w:hAnsi="Bookman Old Style" w:cs="Arial"/>
                <w:color w:val="auto"/>
                <w:sz w:val="20"/>
                <w:szCs w:val="20"/>
                <w14:ligatures w14:val="none"/>
              </w:rPr>
              <w:t>80%</w:t>
            </w:r>
          </w:p>
        </w:tc>
        <w:tc>
          <w:tcPr>
            <w:tcW w:w="963" w:type="dxa"/>
            <w:tcBorders>
              <w:left w:val="none" w:sz="0" w:space="0" w:color="auto"/>
              <w:right w:val="none" w:sz="0" w:space="0" w:color="auto"/>
            </w:tcBorders>
            <w:shd w:val="clear" w:color="auto" w:fill="auto"/>
            <w:vAlign w:val="center"/>
            <w:hideMark/>
          </w:tcPr>
          <w:p w14:paraId="61B6F4C7" w14:textId="77777777" w:rsidR="00474A68" w:rsidRPr="00474A68" w:rsidRDefault="00474A68" w:rsidP="00474A68">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Arial"/>
                <w:color w:val="auto"/>
                <w:sz w:val="20"/>
                <w:szCs w:val="20"/>
                <w14:ligatures w14:val="none"/>
              </w:rPr>
            </w:pPr>
            <w:r w:rsidRPr="00474A68">
              <w:rPr>
                <w:rFonts w:ascii="Bookman Old Style" w:hAnsi="Bookman Old Style" w:cs="Arial"/>
                <w:color w:val="auto"/>
                <w:sz w:val="20"/>
                <w:szCs w:val="20"/>
                <w14:ligatures w14:val="none"/>
              </w:rPr>
              <w:t>85%</w:t>
            </w:r>
          </w:p>
        </w:tc>
        <w:tc>
          <w:tcPr>
            <w:tcW w:w="2202" w:type="dxa"/>
            <w:tcBorders>
              <w:left w:val="none" w:sz="0" w:space="0" w:color="auto"/>
              <w:right w:val="none" w:sz="0" w:space="0" w:color="auto"/>
            </w:tcBorders>
            <w:shd w:val="clear" w:color="auto" w:fill="auto"/>
            <w:vAlign w:val="center"/>
            <w:hideMark/>
          </w:tcPr>
          <w:p w14:paraId="42D95AFF" w14:textId="77777777" w:rsidR="00474A68" w:rsidRPr="00474A68" w:rsidRDefault="00474A68" w:rsidP="00474A68">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Arial"/>
                <w:color w:val="auto"/>
                <w:sz w:val="20"/>
                <w:szCs w:val="20"/>
                <w14:ligatures w14:val="none"/>
              </w:rPr>
            </w:pPr>
            <w:r w:rsidRPr="00474A68">
              <w:rPr>
                <w:rFonts w:ascii="Bookman Old Style" w:hAnsi="Bookman Old Style" w:cs="Arial"/>
                <w:color w:val="auto"/>
                <w:sz w:val="20"/>
                <w:szCs w:val="20"/>
                <w14:ligatures w14:val="none"/>
              </w:rPr>
              <w:t>85%</w:t>
            </w:r>
          </w:p>
        </w:tc>
      </w:tr>
      <w:tr w:rsidR="00474A68" w:rsidRPr="00474A68" w14:paraId="7BC59FC9" w14:textId="77777777" w:rsidTr="00DA34F5">
        <w:trPr>
          <w:trHeight w:val="645"/>
          <w:jc w:val="center"/>
        </w:trPr>
        <w:tc>
          <w:tcPr>
            <w:cnfStyle w:val="001000000000" w:firstRow="0" w:lastRow="0" w:firstColumn="1" w:lastColumn="0" w:oddVBand="0" w:evenVBand="0" w:oddHBand="0" w:evenHBand="0" w:firstRowFirstColumn="0" w:firstRowLastColumn="0" w:lastRowFirstColumn="0" w:lastRowLastColumn="0"/>
            <w:tcW w:w="556" w:type="dxa"/>
            <w:shd w:val="clear" w:color="auto" w:fill="auto"/>
            <w:vAlign w:val="center"/>
            <w:hideMark/>
          </w:tcPr>
          <w:p w14:paraId="2BDD8BB8" w14:textId="77777777" w:rsidR="00474A68" w:rsidRPr="00474A68" w:rsidRDefault="00474A68" w:rsidP="00474A68">
            <w:pPr>
              <w:spacing w:line="240" w:lineRule="auto"/>
              <w:ind w:firstLine="0"/>
              <w:jc w:val="left"/>
              <w:rPr>
                <w:rFonts w:ascii="Bookman Old Style" w:hAnsi="Bookman Old Style" w:cs="Arial"/>
                <w:color w:val="auto"/>
                <w:sz w:val="20"/>
                <w:szCs w:val="20"/>
                <w14:ligatures w14:val="none"/>
              </w:rPr>
            </w:pPr>
            <w:r w:rsidRPr="00474A68">
              <w:rPr>
                <w:rFonts w:ascii="Bookman Old Style" w:hAnsi="Bookman Old Style" w:cs="Arial"/>
                <w:color w:val="auto"/>
                <w:sz w:val="20"/>
                <w:szCs w:val="20"/>
                <w14:ligatures w14:val="none"/>
              </w:rPr>
              <w:t> </w:t>
            </w:r>
          </w:p>
        </w:tc>
        <w:tc>
          <w:tcPr>
            <w:tcW w:w="4780" w:type="dxa"/>
            <w:shd w:val="clear" w:color="auto" w:fill="auto"/>
            <w:vAlign w:val="center"/>
            <w:hideMark/>
          </w:tcPr>
          <w:p w14:paraId="6D45C9AA" w14:textId="77777777" w:rsidR="00474A68" w:rsidRPr="00474A68" w:rsidRDefault="00474A68" w:rsidP="00474A68">
            <w:pPr>
              <w:spacing w:line="240" w:lineRule="auto"/>
              <w:ind w:firstLine="0"/>
              <w:jc w:val="left"/>
              <w:cnfStyle w:val="000000000000" w:firstRow="0" w:lastRow="0" w:firstColumn="0" w:lastColumn="0" w:oddVBand="0" w:evenVBand="0" w:oddHBand="0" w:evenHBand="0" w:firstRowFirstColumn="0" w:firstRowLastColumn="0" w:lastRowFirstColumn="0" w:lastRowLastColumn="0"/>
              <w:rPr>
                <w:rFonts w:ascii="Bookman Old Style" w:hAnsi="Bookman Old Style" w:cs="Arial"/>
                <w:color w:val="auto"/>
                <w:sz w:val="20"/>
                <w:szCs w:val="20"/>
                <w14:ligatures w14:val="none"/>
              </w:rPr>
            </w:pPr>
            <w:r w:rsidRPr="00474A68">
              <w:rPr>
                <w:rFonts w:ascii="Bookman Old Style" w:hAnsi="Bookman Old Style" w:cs="Arial"/>
                <w:color w:val="auto"/>
                <w:sz w:val="20"/>
                <w:szCs w:val="20"/>
                <w14:ligatures w14:val="none"/>
              </w:rPr>
              <w:t>Nilai SAKIP Kecamatan</w:t>
            </w:r>
          </w:p>
        </w:tc>
        <w:tc>
          <w:tcPr>
            <w:tcW w:w="2163" w:type="dxa"/>
            <w:shd w:val="clear" w:color="auto" w:fill="auto"/>
            <w:vAlign w:val="center"/>
            <w:hideMark/>
          </w:tcPr>
          <w:p w14:paraId="295664F6" w14:textId="77777777" w:rsidR="00474A68" w:rsidRPr="00474A68" w:rsidRDefault="00474A68" w:rsidP="00474A68">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cs="Arial"/>
                <w:color w:val="auto"/>
                <w:sz w:val="20"/>
                <w:szCs w:val="20"/>
                <w14:ligatures w14:val="none"/>
              </w:rPr>
            </w:pPr>
            <w:r w:rsidRPr="00474A68">
              <w:rPr>
                <w:rFonts w:ascii="Bookman Old Style" w:hAnsi="Bookman Old Style" w:cs="Arial"/>
                <w:color w:val="auto"/>
                <w:sz w:val="20"/>
                <w:szCs w:val="20"/>
                <w14:ligatures w14:val="none"/>
              </w:rPr>
              <w:t>58,85</w:t>
            </w:r>
          </w:p>
        </w:tc>
        <w:tc>
          <w:tcPr>
            <w:tcW w:w="958" w:type="dxa"/>
            <w:shd w:val="clear" w:color="auto" w:fill="auto"/>
            <w:vAlign w:val="center"/>
            <w:hideMark/>
          </w:tcPr>
          <w:p w14:paraId="726C01EA" w14:textId="77777777" w:rsidR="00474A68" w:rsidRPr="00474A68" w:rsidRDefault="00474A68" w:rsidP="00474A68">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cs="Arial"/>
                <w:color w:val="auto"/>
                <w:sz w:val="20"/>
                <w:szCs w:val="20"/>
                <w14:ligatures w14:val="none"/>
              </w:rPr>
            </w:pPr>
            <w:r w:rsidRPr="00474A68">
              <w:rPr>
                <w:rFonts w:ascii="Bookman Old Style" w:hAnsi="Bookman Old Style" w:cs="Arial"/>
                <w:color w:val="auto"/>
                <w:sz w:val="20"/>
                <w:szCs w:val="20"/>
                <w14:ligatures w14:val="none"/>
              </w:rPr>
              <w:t>60.2</w:t>
            </w:r>
          </w:p>
        </w:tc>
        <w:tc>
          <w:tcPr>
            <w:tcW w:w="963" w:type="dxa"/>
            <w:shd w:val="clear" w:color="auto" w:fill="auto"/>
            <w:vAlign w:val="center"/>
            <w:hideMark/>
          </w:tcPr>
          <w:p w14:paraId="349251F7" w14:textId="77777777" w:rsidR="00474A68" w:rsidRPr="00474A68" w:rsidRDefault="00474A68" w:rsidP="00474A68">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cs="Arial"/>
                <w:color w:val="auto"/>
                <w:sz w:val="20"/>
                <w:szCs w:val="20"/>
                <w14:ligatures w14:val="none"/>
              </w:rPr>
            </w:pPr>
            <w:r w:rsidRPr="00474A68">
              <w:rPr>
                <w:rFonts w:ascii="Bookman Old Style" w:hAnsi="Bookman Old Style" w:cs="Arial"/>
                <w:color w:val="auto"/>
                <w:sz w:val="20"/>
                <w:szCs w:val="20"/>
                <w14:ligatures w14:val="none"/>
              </w:rPr>
              <w:t>65.2</w:t>
            </w:r>
          </w:p>
        </w:tc>
        <w:tc>
          <w:tcPr>
            <w:tcW w:w="963" w:type="dxa"/>
            <w:shd w:val="clear" w:color="auto" w:fill="auto"/>
            <w:vAlign w:val="center"/>
            <w:hideMark/>
          </w:tcPr>
          <w:p w14:paraId="6C5F3031" w14:textId="77777777" w:rsidR="00474A68" w:rsidRPr="00474A68" w:rsidRDefault="00474A68" w:rsidP="00474A68">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cs="Arial"/>
                <w:color w:val="auto"/>
                <w:sz w:val="20"/>
                <w:szCs w:val="20"/>
                <w14:ligatures w14:val="none"/>
              </w:rPr>
            </w:pPr>
            <w:r w:rsidRPr="00474A68">
              <w:rPr>
                <w:rFonts w:ascii="Bookman Old Style" w:hAnsi="Bookman Old Style" w:cs="Arial"/>
                <w:color w:val="auto"/>
                <w:sz w:val="20"/>
                <w:szCs w:val="20"/>
                <w14:ligatures w14:val="none"/>
              </w:rPr>
              <w:t>70.2</w:t>
            </w:r>
          </w:p>
        </w:tc>
        <w:tc>
          <w:tcPr>
            <w:tcW w:w="963" w:type="dxa"/>
            <w:shd w:val="clear" w:color="auto" w:fill="auto"/>
            <w:vAlign w:val="center"/>
            <w:hideMark/>
          </w:tcPr>
          <w:p w14:paraId="1AC8C23C" w14:textId="77777777" w:rsidR="00474A68" w:rsidRPr="00474A68" w:rsidRDefault="00474A68" w:rsidP="00474A68">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cs="Arial"/>
                <w:color w:val="auto"/>
                <w:sz w:val="20"/>
                <w:szCs w:val="20"/>
                <w14:ligatures w14:val="none"/>
              </w:rPr>
            </w:pPr>
            <w:r w:rsidRPr="00474A68">
              <w:rPr>
                <w:rFonts w:ascii="Bookman Old Style" w:hAnsi="Bookman Old Style" w:cs="Arial"/>
                <w:color w:val="auto"/>
                <w:sz w:val="20"/>
                <w:szCs w:val="20"/>
                <w14:ligatures w14:val="none"/>
              </w:rPr>
              <w:t>75.5</w:t>
            </w:r>
          </w:p>
        </w:tc>
        <w:tc>
          <w:tcPr>
            <w:tcW w:w="963" w:type="dxa"/>
            <w:shd w:val="clear" w:color="auto" w:fill="auto"/>
            <w:vAlign w:val="center"/>
            <w:hideMark/>
          </w:tcPr>
          <w:p w14:paraId="22D04A25" w14:textId="77777777" w:rsidR="00474A68" w:rsidRPr="00474A68" w:rsidRDefault="00474A68" w:rsidP="00474A68">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cs="Arial"/>
                <w:color w:val="auto"/>
                <w:sz w:val="20"/>
                <w:szCs w:val="20"/>
                <w14:ligatures w14:val="none"/>
              </w:rPr>
            </w:pPr>
            <w:r w:rsidRPr="00474A68">
              <w:rPr>
                <w:rFonts w:ascii="Bookman Old Style" w:hAnsi="Bookman Old Style" w:cs="Arial"/>
                <w:color w:val="auto"/>
                <w:sz w:val="20"/>
                <w:szCs w:val="20"/>
                <w14:ligatures w14:val="none"/>
              </w:rPr>
              <w:t>80.0</w:t>
            </w:r>
          </w:p>
        </w:tc>
        <w:tc>
          <w:tcPr>
            <w:tcW w:w="2202" w:type="dxa"/>
            <w:shd w:val="clear" w:color="auto" w:fill="auto"/>
            <w:vAlign w:val="center"/>
            <w:hideMark/>
          </w:tcPr>
          <w:p w14:paraId="2BB938D2" w14:textId="77777777" w:rsidR="00474A68" w:rsidRPr="00474A68" w:rsidRDefault="00474A68" w:rsidP="00474A68">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cs="Arial"/>
                <w:color w:val="auto"/>
                <w:sz w:val="20"/>
                <w:szCs w:val="20"/>
                <w14:ligatures w14:val="none"/>
              </w:rPr>
            </w:pPr>
            <w:r w:rsidRPr="00474A68">
              <w:rPr>
                <w:rFonts w:ascii="Bookman Old Style" w:hAnsi="Bookman Old Style" w:cs="Arial"/>
                <w:color w:val="auto"/>
                <w:sz w:val="20"/>
                <w:szCs w:val="20"/>
                <w14:ligatures w14:val="none"/>
              </w:rPr>
              <w:t>80.0</w:t>
            </w:r>
          </w:p>
        </w:tc>
      </w:tr>
      <w:tr w:rsidR="00474A68" w:rsidRPr="00474A68" w14:paraId="3A1D6A86" w14:textId="77777777" w:rsidTr="00DA34F5">
        <w:trPr>
          <w:cnfStyle w:val="000000100000" w:firstRow="0" w:lastRow="0" w:firstColumn="0" w:lastColumn="0" w:oddVBand="0" w:evenVBand="0" w:oddHBand="1" w:evenHBand="0" w:firstRowFirstColumn="0" w:firstRowLastColumn="0" w:lastRowFirstColumn="0" w:lastRowLastColumn="0"/>
          <w:trHeight w:val="747"/>
          <w:jc w:val="center"/>
        </w:trPr>
        <w:tc>
          <w:tcPr>
            <w:cnfStyle w:val="001000000000" w:firstRow="0" w:lastRow="0" w:firstColumn="1" w:lastColumn="0" w:oddVBand="0" w:evenVBand="0" w:oddHBand="0" w:evenHBand="0" w:firstRowFirstColumn="0" w:firstRowLastColumn="0" w:lastRowFirstColumn="0" w:lastRowLastColumn="0"/>
            <w:tcW w:w="556" w:type="dxa"/>
            <w:tcBorders>
              <w:left w:val="none" w:sz="0" w:space="0" w:color="auto"/>
              <w:right w:val="none" w:sz="0" w:space="0" w:color="auto"/>
            </w:tcBorders>
            <w:shd w:val="clear" w:color="auto" w:fill="auto"/>
            <w:vAlign w:val="center"/>
            <w:hideMark/>
          </w:tcPr>
          <w:p w14:paraId="678FD781" w14:textId="77777777" w:rsidR="00474A68" w:rsidRPr="00474A68" w:rsidRDefault="00474A68" w:rsidP="00474A68">
            <w:pPr>
              <w:spacing w:line="240" w:lineRule="auto"/>
              <w:ind w:firstLine="0"/>
              <w:jc w:val="left"/>
              <w:rPr>
                <w:rFonts w:ascii="Bookman Old Style" w:hAnsi="Bookman Old Style" w:cs="Arial"/>
                <w:color w:val="auto"/>
                <w:sz w:val="20"/>
                <w:szCs w:val="20"/>
                <w14:ligatures w14:val="none"/>
              </w:rPr>
            </w:pPr>
            <w:r w:rsidRPr="00474A68">
              <w:rPr>
                <w:rFonts w:ascii="Bookman Old Style" w:hAnsi="Bookman Old Style" w:cs="Arial"/>
                <w:color w:val="auto"/>
                <w:sz w:val="20"/>
                <w:szCs w:val="20"/>
                <w14:ligatures w14:val="none"/>
              </w:rPr>
              <w:t> </w:t>
            </w:r>
          </w:p>
        </w:tc>
        <w:tc>
          <w:tcPr>
            <w:tcW w:w="4780" w:type="dxa"/>
            <w:tcBorders>
              <w:left w:val="none" w:sz="0" w:space="0" w:color="auto"/>
              <w:right w:val="none" w:sz="0" w:space="0" w:color="auto"/>
            </w:tcBorders>
            <w:shd w:val="clear" w:color="auto" w:fill="auto"/>
            <w:vAlign w:val="center"/>
            <w:hideMark/>
          </w:tcPr>
          <w:p w14:paraId="144B68E0" w14:textId="77777777" w:rsidR="00474A68" w:rsidRPr="00474A68" w:rsidRDefault="00474A68" w:rsidP="00474A68">
            <w:pPr>
              <w:spacing w:line="240" w:lineRule="auto"/>
              <w:ind w:firstLine="0"/>
              <w:jc w:val="left"/>
              <w:cnfStyle w:val="000000100000" w:firstRow="0" w:lastRow="0" w:firstColumn="0" w:lastColumn="0" w:oddVBand="0" w:evenVBand="0" w:oddHBand="1" w:evenHBand="0" w:firstRowFirstColumn="0" w:firstRowLastColumn="0" w:lastRowFirstColumn="0" w:lastRowLastColumn="0"/>
              <w:rPr>
                <w:rFonts w:ascii="Bookman Old Style" w:hAnsi="Bookman Old Style" w:cs="Arial"/>
                <w:color w:val="365F91"/>
                <w:sz w:val="20"/>
                <w:szCs w:val="20"/>
                <w14:ligatures w14:val="none"/>
              </w:rPr>
            </w:pPr>
            <w:r w:rsidRPr="00474A68">
              <w:rPr>
                <w:rFonts w:ascii="Bookman Old Style" w:hAnsi="Bookman Old Style" w:cs="Arial"/>
                <w:color w:val="auto"/>
                <w:sz w:val="20"/>
                <w:szCs w:val="20"/>
                <w14:ligatures w14:val="none"/>
              </w:rPr>
              <w:t>Laporan Keuangan sesuai Standar Akuntansi Pemerintahan</w:t>
            </w:r>
          </w:p>
        </w:tc>
        <w:tc>
          <w:tcPr>
            <w:tcW w:w="2163" w:type="dxa"/>
            <w:tcBorders>
              <w:left w:val="none" w:sz="0" w:space="0" w:color="auto"/>
              <w:right w:val="none" w:sz="0" w:space="0" w:color="auto"/>
            </w:tcBorders>
            <w:shd w:val="clear" w:color="auto" w:fill="auto"/>
            <w:vAlign w:val="center"/>
            <w:hideMark/>
          </w:tcPr>
          <w:p w14:paraId="2C031A44" w14:textId="77777777" w:rsidR="00474A68" w:rsidRPr="00474A68" w:rsidRDefault="00474A68" w:rsidP="00474A68">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Arial"/>
                <w:color w:val="auto"/>
                <w:sz w:val="20"/>
                <w:szCs w:val="20"/>
                <w14:ligatures w14:val="none"/>
              </w:rPr>
            </w:pPr>
            <w:r w:rsidRPr="00474A68">
              <w:rPr>
                <w:rFonts w:ascii="Bookman Old Style" w:hAnsi="Bookman Old Style" w:cs="Arial"/>
                <w:color w:val="auto"/>
                <w:sz w:val="20"/>
                <w:szCs w:val="20"/>
                <w14:ligatures w14:val="none"/>
              </w:rPr>
              <w:t>100%</w:t>
            </w:r>
          </w:p>
        </w:tc>
        <w:tc>
          <w:tcPr>
            <w:tcW w:w="958" w:type="dxa"/>
            <w:tcBorders>
              <w:left w:val="none" w:sz="0" w:space="0" w:color="auto"/>
              <w:right w:val="none" w:sz="0" w:space="0" w:color="auto"/>
            </w:tcBorders>
            <w:shd w:val="clear" w:color="auto" w:fill="auto"/>
            <w:vAlign w:val="center"/>
            <w:hideMark/>
          </w:tcPr>
          <w:p w14:paraId="0E1361B9" w14:textId="77777777" w:rsidR="00474A68" w:rsidRPr="00474A68" w:rsidRDefault="00474A68" w:rsidP="00474A68">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Arial"/>
                <w:color w:val="auto"/>
                <w:sz w:val="20"/>
                <w:szCs w:val="20"/>
                <w14:ligatures w14:val="none"/>
              </w:rPr>
            </w:pPr>
            <w:r w:rsidRPr="00474A68">
              <w:rPr>
                <w:rFonts w:ascii="Bookman Old Style" w:hAnsi="Bookman Old Style" w:cs="Arial"/>
                <w:color w:val="auto"/>
                <w:sz w:val="20"/>
                <w:szCs w:val="20"/>
                <w14:ligatures w14:val="none"/>
              </w:rPr>
              <w:t>100%</w:t>
            </w:r>
          </w:p>
        </w:tc>
        <w:tc>
          <w:tcPr>
            <w:tcW w:w="963" w:type="dxa"/>
            <w:tcBorders>
              <w:left w:val="none" w:sz="0" w:space="0" w:color="auto"/>
              <w:right w:val="none" w:sz="0" w:space="0" w:color="auto"/>
            </w:tcBorders>
            <w:shd w:val="clear" w:color="auto" w:fill="auto"/>
            <w:vAlign w:val="center"/>
            <w:hideMark/>
          </w:tcPr>
          <w:p w14:paraId="1898A078" w14:textId="77777777" w:rsidR="00474A68" w:rsidRPr="00474A68" w:rsidRDefault="00474A68" w:rsidP="00474A68">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Arial"/>
                <w:color w:val="auto"/>
                <w:sz w:val="20"/>
                <w:szCs w:val="20"/>
                <w14:ligatures w14:val="none"/>
              </w:rPr>
            </w:pPr>
            <w:r w:rsidRPr="00474A68">
              <w:rPr>
                <w:rFonts w:ascii="Bookman Old Style" w:hAnsi="Bookman Old Style" w:cs="Arial"/>
                <w:color w:val="auto"/>
                <w:sz w:val="20"/>
                <w:szCs w:val="20"/>
                <w14:ligatures w14:val="none"/>
              </w:rPr>
              <w:t>100%</w:t>
            </w:r>
          </w:p>
        </w:tc>
        <w:tc>
          <w:tcPr>
            <w:tcW w:w="963" w:type="dxa"/>
            <w:tcBorders>
              <w:left w:val="none" w:sz="0" w:space="0" w:color="auto"/>
              <w:right w:val="none" w:sz="0" w:space="0" w:color="auto"/>
            </w:tcBorders>
            <w:shd w:val="clear" w:color="auto" w:fill="auto"/>
            <w:vAlign w:val="center"/>
            <w:hideMark/>
          </w:tcPr>
          <w:p w14:paraId="3250E028" w14:textId="77777777" w:rsidR="00474A68" w:rsidRPr="00474A68" w:rsidRDefault="00474A68" w:rsidP="00474A68">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Arial"/>
                <w:color w:val="auto"/>
                <w:sz w:val="20"/>
                <w:szCs w:val="20"/>
                <w14:ligatures w14:val="none"/>
              </w:rPr>
            </w:pPr>
            <w:r w:rsidRPr="00474A68">
              <w:rPr>
                <w:rFonts w:ascii="Bookman Old Style" w:hAnsi="Bookman Old Style" w:cs="Arial"/>
                <w:color w:val="auto"/>
                <w:sz w:val="20"/>
                <w:szCs w:val="20"/>
                <w14:ligatures w14:val="none"/>
              </w:rPr>
              <w:t>100%</w:t>
            </w:r>
          </w:p>
        </w:tc>
        <w:tc>
          <w:tcPr>
            <w:tcW w:w="963" w:type="dxa"/>
            <w:tcBorders>
              <w:left w:val="none" w:sz="0" w:space="0" w:color="auto"/>
              <w:right w:val="none" w:sz="0" w:space="0" w:color="auto"/>
            </w:tcBorders>
            <w:shd w:val="clear" w:color="auto" w:fill="auto"/>
            <w:vAlign w:val="center"/>
            <w:hideMark/>
          </w:tcPr>
          <w:p w14:paraId="63B419B9" w14:textId="77777777" w:rsidR="00474A68" w:rsidRPr="00474A68" w:rsidRDefault="00474A68" w:rsidP="00474A68">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Arial"/>
                <w:color w:val="auto"/>
                <w:sz w:val="20"/>
                <w:szCs w:val="20"/>
                <w14:ligatures w14:val="none"/>
              </w:rPr>
            </w:pPr>
            <w:r w:rsidRPr="00474A68">
              <w:rPr>
                <w:rFonts w:ascii="Bookman Old Style" w:hAnsi="Bookman Old Style" w:cs="Arial"/>
                <w:color w:val="auto"/>
                <w:sz w:val="20"/>
                <w:szCs w:val="20"/>
                <w14:ligatures w14:val="none"/>
              </w:rPr>
              <w:t>100%</w:t>
            </w:r>
          </w:p>
        </w:tc>
        <w:tc>
          <w:tcPr>
            <w:tcW w:w="963" w:type="dxa"/>
            <w:tcBorders>
              <w:left w:val="none" w:sz="0" w:space="0" w:color="auto"/>
              <w:right w:val="none" w:sz="0" w:space="0" w:color="auto"/>
            </w:tcBorders>
            <w:shd w:val="clear" w:color="auto" w:fill="auto"/>
            <w:vAlign w:val="center"/>
            <w:hideMark/>
          </w:tcPr>
          <w:p w14:paraId="0F4BBB15" w14:textId="77777777" w:rsidR="00474A68" w:rsidRPr="00474A68" w:rsidRDefault="00474A68" w:rsidP="00474A68">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Arial"/>
                <w:color w:val="auto"/>
                <w:sz w:val="20"/>
                <w:szCs w:val="20"/>
                <w14:ligatures w14:val="none"/>
              </w:rPr>
            </w:pPr>
            <w:r w:rsidRPr="00474A68">
              <w:rPr>
                <w:rFonts w:ascii="Bookman Old Style" w:hAnsi="Bookman Old Style" w:cs="Arial"/>
                <w:color w:val="auto"/>
                <w:sz w:val="20"/>
                <w:szCs w:val="20"/>
                <w14:ligatures w14:val="none"/>
              </w:rPr>
              <w:t>100%</w:t>
            </w:r>
          </w:p>
        </w:tc>
        <w:tc>
          <w:tcPr>
            <w:tcW w:w="2202" w:type="dxa"/>
            <w:tcBorders>
              <w:left w:val="none" w:sz="0" w:space="0" w:color="auto"/>
              <w:right w:val="none" w:sz="0" w:space="0" w:color="auto"/>
            </w:tcBorders>
            <w:shd w:val="clear" w:color="auto" w:fill="auto"/>
            <w:vAlign w:val="center"/>
            <w:hideMark/>
          </w:tcPr>
          <w:p w14:paraId="6754C52E" w14:textId="77777777" w:rsidR="00474A68" w:rsidRPr="00474A68" w:rsidRDefault="00474A68" w:rsidP="00474A68">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Arial"/>
                <w:color w:val="auto"/>
                <w:sz w:val="20"/>
                <w:szCs w:val="20"/>
                <w14:ligatures w14:val="none"/>
              </w:rPr>
            </w:pPr>
            <w:r w:rsidRPr="00474A68">
              <w:rPr>
                <w:rFonts w:ascii="Bookman Old Style" w:hAnsi="Bookman Old Style" w:cs="Arial"/>
                <w:color w:val="auto"/>
                <w:sz w:val="20"/>
                <w:szCs w:val="20"/>
                <w14:ligatures w14:val="none"/>
              </w:rPr>
              <w:t>100%</w:t>
            </w:r>
          </w:p>
        </w:tc>
      </w:tr>
      <w:tr w:rsidR="00474A68" w:rsidRPr="00474A68" w14:paraId="2C18ECE2" w14:textId="77777777" w:rsidTr="00DA34F5">
        <w:trPr>
          <w:trHeight w:val="486"/>
          <w:jc w:val="center"/>
        </w:trPr>
        <w:tc>
          <w:tcPr>
            <w:cnfStyle w:val="001000000000" w:firstRow="0" w:lastRow="0" w:firstColumn="1" w:lastColumn="0" w:oddVBand="0" w:evenVBand="0" w:oddHBand="0" w:evenHBand="0" w:firstRowFirstColumn="0" w:firstRowLastColumn="0" w:lastRowFirstColumn="0" w:lastRowLastColumn="0"/>
            <w:tcW w:w="556" w:type="dxa"/>
            <w:shd w:val="clear" w:color="auto" w:fill="auto"/>
            <w:vAlign w:val="center"/>
            <w:hideMark/>
          </w:tcPr>
          <w:p w14:paraId="158C7757" w14:textId="77777777" w:rsidR="00474A68" w:rsidRPr="00474A68" w:rsidRDefault="00474A68" w:rsidP="00474A68">
            <w:pPr>
              <w:spacing w:line="240" w:lineRule="auto"/>
              <w:ind w:firstLine="0"/>
              <w:jc w:val="left"/>
              <w:rPr>
                <w:rFonts w:ascii="Bookman Old Style" w:hAnsi="Bookman Old Style" w:cs="Arial"/>
                <w:color w:val="auto"/>
                <w:sz w:val="20"/>
                <w:szCs w:val="20"/>
                <w14:ligatures w14:val="none"/>
              </w:rPr>
            </w:pPr>
            <w:r w:rsidRPr="00474A68">
              <w:rPr>
                <w:rFonts w:ascii="Bookman Old Style" w:hAnsi="Bookman Old Style" w:cs="Arial"/>
                <w:color w:val="auto"/>
                <w:sz w:val="20"/>
                <w:szCs w:val="20"/>
                <w14:ligatures w14:val="none"/>
              </w:rPr>
              <w:t> </w:t>
            </w:r>
          </w:p>
        </w:tc>
        <w:tc>
          <w:tcPr>
            <w:tcW w:w="4780" w:type="dxa"/>
            <w:shd w:val="clear" w:color="auto" w:fill="auto"/>
            <w:vAlign w:val="center"/>
            <w:hideMark/>
          </w:tcPr>
          <w:p w14:paraId="48CB0438" w14:textId="77777777" w:rsidR="00474A68" w:rsidRPr="00474A68" w:rsidRDefault="00474A68" w:rsidP="00474A68">
            <w:pPr>
              <w:spacing w:line="240" w:lineRule="auto"/>
              <w:ind w:firstLine="0"/>
              <w:jc w:val="left"/>
              <w:cnfStyle w:val="000000000000" w:firstRow="0" w:lastRow="0" w:firstColumn="0" w:lastColumn="0" w:oddVBand="0" w:evenVBand="0" w:oddHBand="0" w:evenHBand="0" w:firstRowFirstColumn="0" w:firstRowLastColumn="0" w:lastRowFirstColumn="0" w:lastRowLastColumn="0"/>
              <w:rPr>
                <w:rFonts w:ascii="Bookman Old Style" w:hAnsi="Bookman Old Style" w:cs="Arial"/>
                <w:color w:val="auto"/>
                <w:sz w:val="20"/>
                <w:szCs w:val="20"/>
                <w14:ligatures w14:val="none"/>
              </w:rPr>
            </w:pPr>
            <w:r w:rsidRPr="00474A68">
              <w:rPr>
                <w:rFonts w:ascii="Bookman Old Style" w:hAnsi="Bookman Old Style" w:cs="Arial"/>
                <w:color w:val="auto"/>
                <w:sz w:val="20"/>
                <w:szCs w:val="20"/>
                <w14:ligatures w14:val="none"/>
              </w:rPr>
              <w:t>% Kebijakan Pembangunan seluruh urusan yang sinkron, harmonis, selaras maupun antar tingkat pemerintahan diwilayah kecamatan</w:t>
            </w:r>
          </w:p>
        </w:tc>
        <w:tc>
          <w:tcPr>
            <w:tcW w:w="2163" w:type="dxa"/>
            <w:shd w:val="clear" w:color="auto" w:fill="auto"/>
            <w:vAlign w:val="center"/>
            <w:hideMark/>
          </w:tcPr>
          <w:p w14:paraId="2F6DBA5A" w14:textId="77777777" w:rsidR="00474A68" w:rsidRPr="00474A68" w:rsidRDefault="00474A68" w:rsidP="00474A68">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cs="Arial"/>
                <w:color w:val="auto"/>
                <w:sz w:val="20"/>
                <w:szCs w:val="20"/>
                <w14:ligatures w14:val="none"/>
              </w:rPr>
            </w:pPr>
            <w:r w:rsidRPr="00474A68">
              <w:rPr>
                <w:rFonts w:ascii="Bookman Old Style" w:hAnsi="Bookman Old Style" w:cs="Arial"/>
                <w:color w:val="auto"/>
                <w:sz w:val="20"/>
                <w:szCs w:val="20"/>
                <w14:ligatures w14:val="none"/>
              </w:rPr>
              <w:t>100%</w:t>
            </w:r>
          </w:p>
        </w:tc>
        <w:tc>
          <w:tcPr>
            <w:tcW w:w="958" w:type="dxa"/>
            <w:shd w:val="clear" w:color="auto" w:fill="auto"/>
            <w:vAlign w:val="center"/>
            <w:hideMark/>
          </w:tcPr>
          <w:p w14:paraId="1F92D8A7" w14:textId="77777777" w:rsidR="00474A68" w:rsidRPr="00474A68" w:rsidRDefault="00474A68" w:rsidP="00474A68">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cs="Arial"/>
                <w:color w:val="auto"/>
                <w:sz w:val="20"/>
                <w:szCs w:val="20"/>
                <w14:ligatures w14:val="none"/>
              </w:rPr>
            </w:pPr>
            <w:r w:rsidRPr="00474A68">
              <w:rPr>
                <w:rFonts w:ascii="Bookman Old Style" w:hAnsi="Bookman Old Style" w:cs="Arial"/>
                <w:color w:val="auto"/>
                <w:sz w:val="20"/>
                <w:szCs w:val="20"/>
                <w14:ligatures w14:val="none"/>
              </w:rPr>
              <w:t>100%</w:t>
            </w:r>
          </w:p>
        </w:tc>
        <w:tc>
          <w:tcPr>
            <w:tcW w:w="963" w:type="dxa"/>
            <w:shd w:val="clear" w:color="auto" w:fill="auto"/>
            <w:vAlign w:val="center"/>
            <w:hideMark/>
          </w:tcPr>
          <w:p w14:paraId="5F8E3CDB" w14:textId="77777777" w:rsidR="00474A68" w:rsidRPr="00474A68" w:rsidRDefault="00474A68" w:rsidP="00474A68">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cs="Arial"/>
                <w:color w:val="auto"/>
                <w:sz w:val="20"/>
                <w:szCs w:val="20"/>
                <w14:ligatures w14:val="none"/>
              </w:rPr>
            </w:pPr>
            <w:r w:rsidRPr="00474A68">
              <w:rPr>
                <w:rFonts w:ascii="Bookman Old Style" w:hAnsi="Bookman Old Style" w:cs="Arial"/>
                <w:color w:val="auto"/>
                <w:sz w:val="20"/>
                <w:szCs w:val="20"/>
                <w14:ligatures w14:val="none"/>
              </w:rPr>
              <w:t>100%</w:t>
            </w:r>
          </w:p>
        </w:tc>
        <w:tc>
          <w:tcPr>
            <w:tcW w:w="963" w:type="dxa"/>
            <w:shd w:val="clear" w:color="auto" w:fill="auto"/>
            <w:vAlign w:val="center"/>
            <w:hideMark/>
          </w:tcPr>
          <w:p w14:paraId="6EC1949E" w14:textId="77777777" w:rsidR="00474A68" w:rsidRPr="00474A68" w:rsidRDefault="00474A68" w:rsidP="00474A68">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cs="Arial"/>
                <w:color w:val="auto"/>
                <w:sz w:val="20"/>
                <w:szCs w:val="20"/>
                <w14:ligatures w14:val="none"/>
              </w:rPr>
            </w:pPr>
            <w:r w:rsidRPr="00474A68">
              <w:rPr>
                <w:rFonts w:ascii="Bookman Old Style" w:hAnsi="Bookman Old Style" w:cs="Arial"/>
                <w:color w:val="auto"/>
                <w:sz w:val="20"/>
                <w:szCs w:val="20"/>
                <w14:ligatures w14:val="none"/>
              </w:rPr>
              <w:t>100%</w:t>
            </w:r>
          </w:p>
        </w:tc>
        <w:tc>
          <w:tcPr>
            <w:tcW w:w="963" w:type="dxa"/>
            <w:shd w:val="clear" w:color="auto" w:fill="auto"/>
            <w:vAlign w:val="center"/>
            <w:hideMark/>
          </w:tcPr>
          <w:p w14:paraId="136F634B" w14:textId="77777777" w:rsidR="00474A68" w:rsidRPr="00474A68" w:rsidRDefault="00474A68" w:rsidP="00474A68">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cs="Arial"/>
                <w:color w:val="auto"/>
                <w:sz w:val="20"/>
                <w:szCs w:val="20"/>
                <w14:ligatures w14:val="none"/>
              </w:rPr>
            </w:pPr>
            <w:r w:rsidRPr="00474A68">
              <w:rPr>
                <w:rFonts w:ascii="Bookman Old Style" w:hAnsi="Bookman Old Style" w:cs="Arial"/>
                <w:color w:val="auto"/>
                <w:sz w:val="20"/>
                <w:szCs w:val="20"/>
                <w14:ligatures w14:val="none"/>
              </w:rPr>
              <w:t>100%</w:t>
            </w:r>
          </w:p>
        </w:tc>
        <w:tc>
          <w:tcPr>
            <w:tcW w:w="963" w:type="dxa"/>
            <w:shd w:val="clear" w:color="auto" w:fill="auto"/>
            <w:vAlign w:val="center"/>
            <w:hideMark/>
          </w:tcPr>
          <w:p w14:paraId="3340EB52" w14:textId="77777777" w:rsidR="00474A68" w:rsidRPr="00474A68" w:rsidRDefault="00474A68" w:rsidP="00474A68">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cs="Arial"/>
                <w:color w:val="auto"/>
                <w:sz w:val="20"/>
                <w:szCs w:val="20"/>
                <w14:ligatures w14:val="none"/>
              </w:rPr>
            </w:pPr>
            <w:r w:rsidRPr="00474A68">
              <w:rPr>
                <w:rFonts w:ascii="Bookman Old Style" w:hAnsi="Bookman Old Style" w:cs="Arial"/>
                <w:color w:val="auto"/>
                <w:sz w:val="20"/>
                <w:szCs w:val="20"/>
                <w14:ligatures w14:val="none"/>
              </w:rPr>
              <w:t>100%</w:t>
            </w:r>
          </w:p>
        </w:tc>
        <w:tc>
          <w:tcPr>
            <w:tcW w:w="2202" w:type="dxa"/>
            <w:shd w:val="clear" w:color="auto" w:fill="auto"/>
            <w:vAlign w:val="center"/>
            <w:hideMark/>
          </w:tcPr>
          <w:p w14:paraId="5C906FAB" w14:textId="77777777" w:rsidR="00474A68" w:rsidRPr="00474A68" w:rsidRDefault="00474A68" w:rsidP="00474A68">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cs="Arial"/>
                <w:color w:val="auto"/>
                <w:sz w:val="20"/>
                <w:szCs w:val="20"/>
                <w14:ligatures w14:val="none"/>
              </w:rPr>
            </w:pPr>
            <w:r w:rsidRPr="00474A68">
              <w:rPr>
                <w:rFonts w:ascii="Bookman Old Style" w:hAnsi="Bookman Old Style" w:cs="Arial"/>
                <w:color w:val="auto"/>
                <w:sz w:val="20"/>
                <w:szCs w:val="20"/>
                <w14:ligatures w14:val="none"/>
              </w:rPr>
              <w:t>100%</w:t>
            </w:r>
          </w:p>
        </w:tc>
      </w:tr>
      <w:tr w:rsidR="00474A68" w:rsidRPr="00474A68" w14:paraId="3B0B5A88" w14:textId="77777777" w:rsidTr="00DA34F5">
        <w:trPr>
          <w:cnfStyle w:val="000000100000" w:firstRow="0" w:lastRow="0" w:firstColumn="0" w:lastColumn="0" w:oddVBand="0" w:evenVBand="0" w:oddHBand="1" w:evenHBand="0" w:firstRowFirstColumn="0" w:firstRowLastColumn="0" w:lastRowFirstColumn="0" w:lastRowLastColumn="0"/>
          <w:trHeight w:val="639"/>
          <w:jc w:val="center"/>
        </w:trPr>
        <w:tc>
          <w:tcPr>
            <w:cnfStyle w:val="001000000000" w:firstRow="0" w:lastRow="0" w:firstColumn="1" w:lastColumn="0" w:oddVBand="0" w:evenVBand="0" w:oddHBand="0" w:evenHBand="0" w:firstRowFirstColumn="0" w:firstRowLastColumn="0" w:lastRowFirstColumn="0" w:lastRowLastColumn="0"/>
            <w:tcW w:w="556" w:type="dxa"/>
            <w:tcBorders>
              <w:left w:val="none" w:sz="0" w:space="0" w:color="auto"/>
              <w:right w:val="none" w:sz="0" w:space="0" w:color="auto"/>
            </w:tcBorders>
            <w:shd w:val="clear" w:color="auto" w:fill="auto"/>
            <w:vAlign w:val="center"/>
            <w:hideMark/>
          </w:tcPr>
          <w:p w14:paraId="534453F2" w14:textId="77777777" w:rsidR="00474A68" w:rsidRPr="00474A68" w:rsidRDefault="00474A68" w:rsidP="00474A68">
            <w:pPr>
              <w:spacing w:line="240" w:lineRule="auto"/>
              <w:ind w:firstLine="0"/>
              <w:jc w:val="left"/>
              <w:rPr>
                <w:rFonts w:ascii="Bookman Old Style" w:hAnsi="Bookman Old Style" w:cs="Arial"/>
                <w:color w:val="auto"/>
                <w:sz w:val="20"/>
                <w:szCs w:val="20"/>
                <w14:ligatures w14:val="none"/>
              </w:rPr>
            </w:pPr>
            <w:r w:rsidRPr="00474A68">
              <w:rPr>
                <w:rFonts w:ascii="Bookman Old Style" w:hAnsi="Bookman Old Style" w:cs="Arial"/>
                <w:color w:val="auto"/>
                <w:sz w:val="20"/>
                <w:szCs w:val="20"/>
                <w14:ligatures w14:val="none"/>
              </w:rPr>
              <w:t> </w:t>
            </w:r>
          </w:p>
        </w:tc>
        <w:tc>
          <w:tcPr>
            <w:tcW w:w="4780" w:type="dxa"/>
            <w:tcBorders>
              <w:left w:val="none" w:sz="0" w:space="0" w:color="auto"/>
              <w:right w:val="none" w:sz="0" w:space="0" w:color="auto"/>
            </w:tcBorders>
            <w:shd w:val="clear" w:color="auto" w:fill="auto"/>
            <w:vAlign w:val="center"/>
            <w:hideMark/>
          </w:tcPr>
          <w:p w14:paraId="7F554D71" w14:textId="77777777" w:rsidR="00474A68" w:rsidRPr="00474A68" w:rsidRDefault="00474A68" w:rsidP="00474A68">
            <w:pPr>
              <w:spacing w:line="240" w:lineRule="auto"/>
              <w:ind w:firstLine="0"/>
              <w:jc w:val="left"/>
              <w:cnfStyle w:val="000000100000" w:firstRow="0" w:lastRow="0" w:firstColumn="0" w:lastColumn="0" w:oddVBand="0" w:evenVBand="0" w:oddHBand="1" w:evenHBand="0" w:firstRowFirstColumn="0" w:firstRowLastColumn="0" w:lastRowFirstColumn="0" w:lastRowLastColumn="0"/>
              <w:rPr>
                <w:rFonts w:ascii="Bookman Old Style" w:hAnsi="Bookman Old Style" w:cs="Arial"/>
                <w:color w:val="auto"/>
                <w:sz w:val="20"/>
                <w:szCs w:val="20"/>
                <w14:ligatures w14:val="none"/>
              </w:rPr>
            </w:pPr>
            <w:r w:rsidRPr="00474A68">
              <w:rPr>
                <w:rFonts w:ascii="Bookman Old Style" w:hAnsi="Bookman Old Style" w:cs="Arial"/>
                <w:color w:val="auto"/>
                <w:sz w:val="20"/>
                <w:szCs w:val="20"/>
                <w14:ligatures w14:val="none"/>
              </w:rPr>
              <w:t>%Penduduk yang mampu mengakses layanan seluruh urusan pemerintahan secara mudah, layak, dan terjangkau di wilayah kecamatan</w:t>
            </w:r>
          </w:p>
        </w:tc>
        <w:tc>
          <w:tcPr>
            <w:tcW w:w="2163" w:type="dxa"/>
            <w:tcBorders>
              <w:left w:val="none" w:sz="0" w:space="0" w:color="auto"/>
              <w:right w:val="none" w:sz="0" w:space="0" w:color="auto"/>
            </w:tcBorders>
            <w:shd w:val="clear" w:color="auto" w:fill="auto"/>
            <w:vAlign w:val="center"/>
            <w:hideMark/>
          </w:tcPr>
          <w:p w14:paraId="0688E2CA" w14:textId="77777777" w:rsidR="00474A68" w:rsidRPr="00474A68" w:rsidRDefault="00474A68" w:rsidP="00474A68">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Arial"/>
                <w:color w:val="auto"/>
                <w:sz w:val="20"/>
                <w:szCs w:val="20"/>
                <w14:ligatures w14:val="none"/>
              </w:rPr>
            </w:pPr>
            <w:r w:rsidRPr="00474A68">
              <w:rPr>
                <w:rFonts w:ascii="Bookman Old Style" w:hAnsi="Bookman Old Style" w:cs="Arial"/>
                <w:color w:val="auto"/>
                <w:sz w:val="20"/>
                <w:szCs w:val="20"/>
                <w14:ligatures w14:val="none"/>
              </w:rPr>
              <w:t>100%</w:t>
            </w:r>
          </w:p>
        </w:tc>
        <w:tc>
          <w:tcPr>
            <w:tcW w:w="958" w:type="dxa"/>
            <w:tcBorders>
              <w:left w:val="none" w:sz="0" w:space="0" w:color="auto"/>
              <w:right w:val="none" w:sz="0" w:space="0" w:color="auto"/>
            </w:tcBorders>
            <w:shd w:val="clear" w:color="auto" w:fill="auto"/>
            <w:vAlign w:val="center"/>
            <w:hideMark/>
          </w:tcPr>
          <w:p w14:paraId="4C7100E0" w14:textId="77777777" w:rsidR="00474A68" w:rsidRPr="00474A68" w:rsidRDefault="00474A68" w:rsidP="00474A68">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Arial"/>
                <w:color w:val="auto"/>
                <w:sz w:val="20"/>
                <w:szCs w:val="20"/>
                <w14:ligatures w14:val="none"/>
              </w:rPr>
            </w:pPr>
            <w:r w:rsidRPr="00474A68">
              <w:rPr>
                <w:rFonts w:ascii="Bookman Old Style" w:hAnsi="Bookman Old Style" w:cs="Arial"/>
                <w:color w:val="auto"/>
                <w:sz w:val="20"/>
                <w:szCs w:val="20"/>
                <w14:ligatures w14:val="none"/>
              </w:rPr>
              <w:t>100%</w:t>
            </w:r>
          </w:p>
        </w:tc>
        <w:tc>
          <w:tcPr>
            <w:tcW w:w="963" w:type="dxa"/>
            <w:tcBorders>
              <w:left w:val="none" w:sz="0" w:space="0" w:color="auto"/>
              <w:right w:val="none" w:sz="0" w:space="0" w:color="auto"/>
            </w:tcBorders>
            <w:shd w:val="clear" w:color="auto" w:fill="auto"/>
            <w:vAlign w:val="center"/>
            <w:hideMark/>
          </w:tcPr>
          <w:p w14:paraId="263B72A2" w14:textId="77777777" w:rsidR="00474A68" w:rsidRPr="00474A68" w:rsidRDefault="00474A68" w:rsidP="00474A68">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Arial"/>
                <w:color w:val="auto"/>
                <w:sz w:val="20"/>
                <w:szCs w:val="20"/>
                <w14:ligatures w14:val="none"/>
              </w:rPr>
            </w:pPr>
            <w:r w:rsidRPr="00474A68">
              <w:rPr>
                <w:rFonts w:ascii="Bookman Old Style" w:hAnsi="Bookman Old Style" w:cs="Arial"/>
                <w:color w:val="auto"/>
                <w:sz w:val="20"/>
                <w:szCs w:val="20"/>
                <w14:ligatures w14:val="none"/>
              </w:rPr>
              <w:t>100%</w:t>
            </w:r>
          </w:p>
        </w:tc>
        <w:tc>
          <w:tcPr>
            <w:tcW w:w="963" w:type="dxa"/>
            <w:tcBorders>
              <w:left w:val="none" w:sz="0" w:space="0" w:color="auto"/>
              <w:right w:val="none" w:sz="0" w:space="0" w:color="auto"/>
            </w:tcBorders>
            <w:shd w:val="clear" w:color="auto" w:fill="auto"/>
            <w:vAlign w:val="center"/>
            <w:hideMark/>
          </w:tcPr>
          <w:p w14:paraId="51A981D9" w14:textId="77777777" w:rsidR="00474A68" w:rsidRPr="00474A68" w:rsidRDefault="00474A68" w:rsidP="00474A68">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Arial"/>
                <w:color w:val="auto"/>
                <w:sz w:val="20"/>
                <w:szCs w:val="20"/>
                <w14:ligatures w14:val="none"/>
              </w:rPr>
            </w:pPr>
            <w:r w:rsidRPr="00474A68">
              <w:rPr>
                <w:rFonts w:ascii="Bookman Old Style" w:hAnsi="Bookman Old Style" w:cs="Arial"/>
                <w:color w:val="auto"/>
                <w:sz w:val="20"/>
                <w:szCs w:val="20"/>
                <w14:ligatures w14:val="none"/>
              </w:rPr>
              <w:t>100%</w:t>
            </w:r>
          </w:p>
        </w:tc>
        <w:tc>
          <w:tcPr>
            <w:tcW w:w="963" w:type="dxa"/>
            <w:tcBorders>
              <w:left w:val="none" w:sz="0" w:space="0" w:color="auto"/>
              <w:right w:val="none" w:sz="0" w:space="0" w:color="auto"/>
            </w:tcBorders>
            <w:shd w:val="clear" w:color="auto" w:fill="auto"/>
            <w:vAlign w:val="center"/>
            <w:hideMark/>
          </w:tcPr>
          <w:p w14:paraId="6EE7493B" w14:textId="77777777" w:rsidR="00474A68" w:rsidRPr="00474A68" w:rsidRDefault="00474A68" w:rsidP="00474A68">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Arial"/>
                <w:color w:val="auto"/>
                <w:sz w:val="20"/>
                <w:szCs w:val="20"/>
                <w14:ligatures w14:val="none"/>
              </w:rPr>
            </w:pPr>
            <w:r w:rsidRPr="00474A68">
              <w:rPr>
                <w:rFonts w:ascii="Bookman Old Style" w:hAnsi="Bookman Old Style" w:cs="Arial"/>
                <w:color w:val="auto"/>
                <w:sz w:val="20"/>
                <w:szCs w:val="20"/>
                <w14:ligatures w14:val="none"/>
              </w:rPr>
              <w:t>100%</w:t>
            </w:r>
          </w:p>
        </w:tc>
        <w:tc>
          <w:tcPr>
            <w:tcW w:w="963" w:type="dxa"/>
            <w:tcBorders>
              <w:left w:val="none" w:sz="0" w:space="0" w:color="auto"/>
              <w:right w:val="none" w:sz="0" w:space="0" w:color="auto"/>
            </w:tcBorders>
            <w:shd w:val="clear" w:color="auto" w:fill="auto"/>
            <w:vAlign w:val="center"/>
            <w:hideMark/>
          </w:tcPr>
          <w:p w14:paraId="39F14FC0" w14:textId="77777777" w:rsidR="00474A68" w:rsidRPr="00474A68" w:rsidRDefault="00474A68" w:rsidP="00474A68">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Arial"/>
                <w:color w:val="auto"/>
                <w:sz w:val="20"/>
                <w:szCs w:val="20"/>
                <w14:ligatures w14:val="none"/>
              </w:rPr>
            </w:pPr>
            <w:r w:rsidRPr="00474A68">
              <w:rPr>
                <w:rFonts w:ascii="Bookman Old Style" w:hAnsi="Bookman Old Style" w:cs="Arial"/>
                <w:color w:val="auto"/>
                <w:sz w:val="20"/>
                <w:szCs w:val="20"/>
                <w14:ligatures w14:val="none"/>
              </w:rPr>
              <w:t>100%</w:t>
            </w:r>
          </w:p>
        </w:tc>
        <w:tc>
          <w:tcPr>
            <w:tcW w:w="2202" w:type="dxa"/>
            <w:tcBorders>
              <w:left w:val="none" w:sz="0" w:space="0" w:color="auto"/>
              <w:right w:val="none" w:sz="0" w:space="0" w:color="auto"/>
            </w:tcBorders>
            <w:shd w:val="clear" w:color="auto" w:fill="auto"/>
            <w:vAlign w:val="center"/>
            <w:hideMark/>
          </w:tcPr>
          <w:p w14:paraId="798D4134" w14:textId="77777777" w:rsidR="00474A68" w:rsidRPr="00474A68" w:rsidRDefault="00474A68" w:rsidP="00474A68">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Arial"/>
                <w:color w:val="auto"/>
                <w:sz w:val="20"/>
                <w:szCs w:val="20"/>
                <w14:ligatures w14:val="none"/>
              </w:rPr>
            </w:pPr>
            <w:r w:rsidRPr="00474A68">
              <w:rPr>
                <w:rFonts w:ascii="Bookman Old Style" w:hAnsi="Bookman Old Style" w:cs="Arial"/>
                <w:color w:val="auto"/>
                <w:sz w:val="20"/>
                <w:szCs w:val="20"/>
                <w14:ligatures w14:val="none"/>
              </w:rPr>
              <w:t>100%</w:t>
            </w:r>
          </w:p>
        </w:tc>
      </w:tr>
    </w:tbl>
    <w:p w14:paraId="5C9D8904" w14:textId="77777777" w:rsidR="005835C9" w:rsidRDefault="005835C9" w:rsidP="009C02B1"/>
    <w:p w14:paraId="66AD577B" w14:textId="77777777" w:rsidR="00431212" w:rsidRDefault="00431212" w:rsidP="009C02B1"/>
    <w:p w14:paraId="1B5433EA" w14:textId="77777777" w:rsidR="00431212" w:rsidRDefault="00431212" w:rsidP="009C02B1"/>
    <w:p w14:paraId="3F2C3C05" w14:textId="77777777" w:rsidR="00431212" w:rsidRDefault="00431212" w:rsidP="009C02B1"/>
    <w:p w14:paraId="3567EB9C" w14:textId="77777777" w:rsidR="00431212" w:rsidRPr="00ED6FCC" w:rsidRDefault="00431212" w:rsidP="00431212">
      <w:pPr>
        <w:pStyle w:val="ListParagraph"/>
        <w:spacing w:line="360" w:lineRule="auto"/>
        <w:ind w:left="0"/>
        <w:jc w:val="center"/>
        <w:rPr>
          <w:rFonts w:ascii="Times New Roman" w:hAnsi="Times New Roman" w:cs="Times New Roman"/>
          <w:sz w:val="24"/>
        </w:rPr>
      </w:pPr>
      <w:r w:rsidRPr="00ED6FCC">
        <w:rPr>
          <w:rFonts w:ascii="Times New Roman" w:hAnsi="Times New Roman" w:cs="Times New Roman"/>
          <w:sz w:val="24"/>
        </w:rPr>
        <w:lastRenderedPageBreak/>
        <w:t>TC.28</w:t>
      </w:r>
    </w:p>
    <w:p w14:paraId="796F143A" w14:textId="6EC680EF" w:rsidR="00431212" w:rsidRDefault="00431212" w:rsidP="00431212">
      <w:pPr>
        <w:rPr>
          <w:rFonts w:cs="Times New Roman"/>
        </w:rPr>
      </w:pPr>
      <w:r w:rsidRPr="00ED6FCC">
        <w:rPr>
          <w:rFonts w:cs="Times New Roman"/>
        </w:rPr>
        <w:t xml:space="preserve">Indikator Kinerja Kecamatan </w:t>
      </w:r>
      <w:r>
        <w:rPr>
          <w:rFonts w:cs="Times New Roman"/>
        </w:rPr>
        <w:t>Pasimasunggu</w:t>
      </w:r>
      <w:r w:rsidRPr="00ED6FCC">
        <w:rPr>
          <w:rFonts w:cs="Times New Roman"/>
        </w:rPr>
        <w:t xml:space="preserve"> Kabupaten Kepulauan Selayar 2021-2026 (tujuan dan sasaran RPJMD)</w:t>
      </w:r>
    </w:p>
    <w:tbl>
      <w:tblPr>
        <w:tblStyle w:val="LightGrid-Accent14"/>
        <w:tblW w:w="15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5142"/>
        <w:gridCol w:w="1800"/>
        <w:gridCol w:w="1170"/>
        <w:gridCol w:w="990"/>
        <w:gridCol w:w="990"/>
        <w:gridCol w:w="1170"/>
        <w:gridCol w:w="1170"/>
        <w:gridCol w:w="2340"/>
      </w:tblGrid>
      <w:tr w:rsidR="00431212" w:rsidRPr="00431212" w14:paraId="0A4ED71B" w14:textId="77777777" w:rsidTr="00DA34F5">
        <w:trPr>
          <w:cnfStyle w:val="100000000000" w:firstRow="1" w:lastRow="0" w:firstColumn="0" w:lastColumn="0" w:oddVBand="0" w:evenVBand="0" w:oddHBand="0" w:evenHBand="0" w:firstRowFirstColumn="0" w:firstRowLastColumn="0" w:lastRowFirstColumn="0" w:lastRowLastColumn="0"/>
          <w:trHeight w:val="464"/>
          <w:jc w:val="center"/>
        </w:trPr>
        <w:tc>
          <w:tcPr>
            <w:cnfStyle w:val="001000000000" w:firstRow="0" w:lastRow="0" w:firstColumn="1" w:lastColumn="0" w:oddVBand="0" w:evenVBand="0" w:oddHBand="0" w:evenHBand="0" w:firstRowFirstColumn="0" w:firstRowLastColumn="0" w:lastRowFirstColumn="0" w:lastRowLastColumn="0"/>
            <w:tcW w:w="456" w:type="dxa"/>
            <w:vMerge w:val="restart"/>
            <w:tcBorders>
              <w:top w:val="none" w:sz="0" w:space="0" w:color="auto"/>
              <w:left w:val="none" w:sz="0" w:space="0" w:color="auto"/>
              <w:bottom w:val="none" w:sz="0" w:space="0" w:color="auto"/>
              <w:right w:val="none" w:sz="0" w:space="0" w:color="auto"/>
            </w:tcBorders>
            <w:shd w:val="clear" w:color="auto" w:fill="auto"/>
            <w:vAlign w:val="center"/>
          </w:tcPr>
          <w:p w14:paraId="6BE1A927" w14:textId="77777777" w:rsidR="00431212" w:rsidRPr="00431212" w:rsidRDefault="00431212" w:rsidP="00431212">
            <w:pPr>
              <w:spacing w:line="240" w:lineRule="auto"/>
              <w:ind w:firstLine="0"/>
              <w:jc w:val="center"/>
              <w:rPr>
                <w:color w:val="000000"/>
                <w:sz w:val="18"/>
                <w14:ligatures w14:val="none"/>
              </w:rPr>
            </w:pPr>
            <w:r w:rsidRPr="00431212">
              <w:rPr>
                <w:color w:val="000000"/>
                <w:sz w:val="18"/>
                <w14:ligatures w14:val="none"/>
              </w:rPr>
              <w:t>No</w:t>
            </w:r>
          </w:p>
        </w:tc>
        <w:tc>
          <w:tcPr>
            <w:tcW w:w="5142" w:type="dxa"/>
            <w:vMerge w:val="restart"/>
            <w:tcBorders>
              <w:top w:val="none" w:sz="0" w:space="0" w:color="auto"/>
              <w:left w:val="none" w:sz="0" w:space="0" w:color="auto"/>
              <w:bottom w:val="none" w:sz="0" w:space="0" w:color="auto"/>
              <w:right w:val="none" w:sz="0" w:space="0" w:color="auto"/>
            </w:tcBorders>
            <w:shd w:val="clear" w:color="auto" w:fill="auto"/>
            <w:vAlign w:val="center"/>
          </w:tcPr>
          <w:p w14:paraId="4B233DBF" w14:textId="77777777" w:rsidR="00431212" w:rsidRPr="00431212" w:rsidRDefault="00431212" w:rsidP="00431212">
            <w:pPr>
              <w:spacing w:line="240" w:lineRule="auto"/>
              <w:ind w:firstLine="0"/>
              <w:jc w:val="center"/>
              <w:cnfStyle w:val="100000000000" w:firstRow="1" w:lastRow="0" w:firstColumn="0" w:lastColumn="0" w:oddVBand="0" w:evenVBand="0" w:oddHBand="0" w:evenHBand="0" w:firstRowFirstColumn="0" w:firstRowLastColumn="0" w:lastRowFirstColumn="0" w:lastRowLastColumn="0"/>
              <w:rPr>
                <w:color w:val="000000"/>
                <w:sz w:val="18"/>
                <w14:ligatures w14:val="none"/>
              </w:rPr>
            </w:pPr>
            <w:r w:rsidRPr="00431212">
              <w:rPr>
                <w:color w:val="000000"/>
                <w:sz w:val="18"/>
                <w14:ligatures w14:val="none"/>
              </w:rPr>
              <w:t>Indikator</w:t>
            </w:r>
          </w:p>
        </w:tc>
        <w:tc>
          <w:tcPr>
            <w:tcW w:w="1800" w:type="dxa"/>
            <w:vMerge w:val="restart"/>
            <w:tcBorders>
              <w:top w:val="none" w:sz="0" w:space="0" w:color="auto"/>
              <w:left w:val="none" w:sz="0" w:space="0" w:color="auto"/>
              <w:bottom w:val="none" w:sz="0" w:space="0" w:color="auto"/>
              <w:right w:val="none" w:sz="0" w:space="0" w:color="auto"/>
            </w:tcBorders>
            <w:shd w:val="clear" w:color="auto" w:fill="auto"/>
            <w:vAlign w:val="center"/>
          </w:tcPr>
          <w:p w14:paraId="2204968A" w14:textId="77777777" w:rsidR="00431212" w:rsidRPr="00431212" w:rsidRDefault="00431212" w:rsidP="00431212">
            <w:pPr>
              <w:spacing w:line="240" w:lineRule="auto"/>
              <w:ind w:firstLine="0"/>
              <w:jc w:val="center"/>
              <w:cnfStyle w:val="100000000000" w:firstRow="1" w:lastRow="0" w:firstColumn="0" w:lastColumn="0" w:oddVBand="0" w:evenVBand="0" w:oddHBand="0" w:evenHBand="0" w:firstRowFirstColumn="0" w:firstRowLastColumn="0" w:lastRowFirstColumn="0" w:lastRowLastColumn="0"/>
              <w:rPr>
                <w:color w:val="000000"/>
                <w:sz w:val="18"/>
                <w14:ligatures w14:val="none"/>
              </w:rPr>
            </w:pPr>
            <w:r w:rsidRPr="00431212">
              <w:rPr>
                <w:color w:val="000000"/>
                <w:sz w:val="18"/>
                <w14:ligatures w14:val="none"/>
              </w:rPr>
              <w:t>Kondisi Kinerja Pada Awal Periode RPJMD</w:t>
            </w:r>
          </w:p>
        </w:tc>
        <w:tc>
          <w:tcPr>
            <w:tcW w:w="5490" w:type="dxa"/>
            <w:gridSpan w:val="5"/>
            <w:tcBorders>
              <w:top w:val="none" w:sz="0" w:space="0" w:color="auto"/>
              <w:left w:val="none" w:sz="0" w:space="0" w:color="auto"/>
              <w:bottom w:val="none" w:sz="0" w:space="0" w:color="auto"/>
              <w:right w:val="none" w:sz="0" w:space="0" w:color="auto"/>
            </w:tcBorders>
            <w:shd w:val="clear" w:color="auto" w:fill="auto"/>
            <w:vAlign w:val="center"/>
          </w:tcPr>
          <w:p w14:paraId="250FF0EB" w14:textId="77777777" w:rsidR="00431212" w:rsidRPr="00431212" w:rsidRDefault="00431212" w:rsidP="00431212">
            <w:pPr>
              <w:spacing w:line="240" w:lineRule="auto"/>
              <w:ind w:firstLine="0"/>
              <w:jc w:val="center"/>
              <w:cnfStyle w:val="100000000000" w:firstRow="1" w:lastRow="0" w:firstColumn="0" w:lastColumn="0" w:oddVBand="0" w:evenVBand="0" w:oddHBand="0" w:evenHBand="0" w:firstRowFirstColumn="0" w:firstRowLastColumn="0" w:lastRowFirstColumn="0" w:lastRowLastColumn="0"/>
              <w:rPr>
                <w:color w:val="000000"/>
                <w:sz w:val="18"/>
                <w14:ligatures w14:val="none"/>
              </w:rPr>
            </w:pPr>
            <w:r w:rsidRPr="00431212">
              <w:rPr>
                <w:color w:val="000000"/>
                <w:sz w:val="18"/>
                <w14:ligatures w14:val="none"/>
              </w:rPr>
              <w:t>Target Capaian Setiap Tahun</w:t>
            </w:r>
          </w:p>
        </w:tc>
        <w:tc>
          <w:tcPr>
            <w:tcW w:w="2340" w:type="dxa"/>
            <w:vMerge w:val="restart"/>
            <w:tcBorders>
              <w:top w:val="none" w:sz="0" w:space="0" w:color="auto"/>
              <w:left w:val="none" w:sz="0" w:space="0" w:color="auto"/>
              <w:bottom w:val="none" w:sz="0" w:space="0" w:color="auto"/>
              <w:right w:val="none" w:sz="0" w:space="0" w:color="auto"/>
            </w:tcBorders>
            <w:shd w:val="clear" w:color="auto" w:fill="auto"/>
            <w:vAlign w:val="center"/>
          </w:tcPr>
          <w:p w14:paraId="6F9A3778" w14:textId="77777777" w:rsidR="00431212" w:rsidRPr="00431212" w:rsidRDefault="00431212" w:rsidP="00431212">
            <w:pPr>
              <w:spacing w:line="240" w:lineRule="auto"/>
              <w:ind w:firstLine="0"/>
              <w:jc w:val="center"/>
              <w:cnfStyle w:val="100000000000" w:firstRow="1" w:lastRow="0" w:firstColumn="0" w:lastColumn="0" w:oddVBand="0" w:evenVBand="0" w:oddHBand="0" w:evenHBand="0" w:firstRowFirstColumn="0" w:firstRowLastColumn="0" w:lastRowFirstColumn="0" w:lastRowLastColumn="0"/>
              <w:rPr>
                <w:color w:val="000000"/>
                <w:sz w:val="18"/>
                <w14:ligatures w14:val="none"/>
              </w:rPr>
            </w:pPr>
            <w:r w:rsidRPr="00431212">
              <w:rPr>
                <w:color w:val="000000"/>
                <w:sz w:val="18"/>
                <w14:ligatures w14:val="none"/>
              </w:rPr>
              <w:t>Kondisi Kinerja Pada Akhir Periode RPJMD</w:t>
            </w:r>
          </w:p>
        </w:tc>
      </w:tr>
      <w:tr w:rsidR="00431212" w:rsidRPr="00431212" w14:paraId="58EFDE0A" w14:textId="77777777" w:rsidTr="00DA34F5">
        <w:trPr>
          <w:cnfStyle w:val="000000100000" w:firstRow="0" w:lastRow="0" w:firstColumn="0" w:lastColumn="0" w:oddVBand="0" w:evenVBand="0" w:oddHBand="1" w:evenHBand="0" w:firstRowFirstColumn="0" w:firstRowLastColumn="0" w:lastRowFirstColumn="0" w:lastRowLastColumn="0"/>
          <w:trHeight w:val="59"/>
          <w:jc w:val="center"/>
        </w:trPr>
        <w:tc>
          <w:tcPr>
            <w:cnfStyle w:val="001000000000" w:firstRow="0" w:lastRow="0" w:firstColumn="1" w:lastColumn="0" w:oddVBand="0" w:evenVBand="0" w:oddHBand="0" w:evenHBand="0" w:firstRowFirstColumn="0" w:firstRowLastColumn="0" w:lastRowFirstColumn="0" w:lastRowLastColumn="0"/>
            <w:tcW w:w="456" w:type="dxa"/>
            <w:vMerge/>
            <w:tcBorders>
              <w:top w:val="none" w:sz="0" w:space="0" w:color="auto"/>
              <w:left w:val="none" w:sz="0" w:space="0" w:color="auto"/>
              <w:bottom w:val="none" w:sz="0" w:space="0" w:color="auto"/>
              <w:right w:val="none" w:sz="0" w:space="0" w:color="auto"/>
            </w:tcBorders>
            <w:shd w:val="clear" w:color="auto" w:fill="auto"/>
          </w:tcPr>
          <w:p w14:paraId="0D9ED87D" w14:textId="77777777" w:rsidR="00431212" w:rsidRPr="00431212" w:rsidRDefault="00431212" w:rsidP="00431212">
            <w:pPr>
              <w:ind w:firstLine="0"/>
              <w:contextualSpacing/>
              <w:rPr>
                <w:color w:val="000000"/>
                <w:sz w:val="18"/>
                <w:szCs w:val="18"/>
                <w14:ligatures w14:val="none"/>
              </w:rPr>
            </w:pPr>
          </w:p>
        </w:tc>
        <w:tc>
          <w:tcPr>
            <w:tcW w:w="5142" w:type="dxa"/>
            <w:vMerge/>
            <w:tcBorders>
              <w:top w:val="none" w:sz="0" w:space="0" w:color="auto"/>
              <w:left w:val="none" w:sz="0" w:space="0" w:color="auto"/>
              <w:bottom w:val="none" w:sz="0" w:space="0" w:color="auto"/>
              <w:right w:val="none" w:sz="0" w:space="0" w:color="auto"/>
            </w:tcBorders>
            <w:shd w:val="clear" w:color="auto" w:fill="auto"/>
          </w:tcPr>
          <w:p w14:paraId="21E3F74C" w14:textId="77777777" w:rsidR="00431212" w:rsidRPr="00431212" w:rsidRDefault="00431212" w:rsidP="00431212">
            <w:pPr>
              <w:ind w:firstLine="0"/>
              <w:contextualSpacing/>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18"/>
                <w:szCs w:val="18"/>
                <w14:ligatures w14:val="none"/>
              </w:rPr>
            </w:pPr>
          </w:p>
        </w:tc>
        <w:tc>
          <w:tcPr>
            <w:tcW w:w="1800" w:type="dxa"/>
            <w:vMerge/>
            <w:tcBorders>
              <w:top w:val="none" w:sz="0" w:space="0" w:color="auto"/>
              <w:left w:val="none" w:sz="0" w:space="0" w:color="auto"/>
              <w:bottom w:val="none" w:sz="0" w:space="0" w:color="auto"/>
              <w:right w:val="none" w:sz="0" w:space="0" w:color="auto"/>
            </w:tcBorders>
            <w:shd w:val="clear" w:color="auto" w:fill="auto"/>
          </w:tcPr>
          <w:p w14:paraId="4192E7D1" w14:textId="77777777" w:rsidR="00431212" w:rsidRPr="00431212" w:rsidRDefault="00431212" w:rsidP="00431212">
            <w:pPr>
              <w:ind w:firstLine="0"/>
              <w:contextualSpacing/>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18"/>
                <w:szCs w:val="18"/>
                <w14:ligatures w14:val="none"/>
              </w:rPr>
            </w:pPr>
          </w:p>
        </w:tc>
        <w:tc>
          <w:tcPr>
            <w:tcW w:w="1170" w:type="dxa"/>
            <w:tcBorders>
              <w:top w:val="none" w:sz="0" w:space="0" w:color="auto"/>
              <w:left w:val="none" w:sz="0" w:space="0" w:color="auto"/>
              <w:bottom w:val="none" w:sz="0" w:space="0" w:color="auto"/>
              <w:right w:val="none" w:sz="0" w:space="0" w:color="auto"/>
            </w:tcBorders>
            <w:shd w:val="clear" w:color="auto" w:fill="auto"/>
            <w:vAlign w:val="center"/>
          </w:tcPr>
          <w:p w14:paraId="3BD40229" w14:textId="77777777" w:rsidR="00431212" w:rsidRPr="00431212" w:rsidRDefault="00431212" w:rsidP="00431212">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b/>
                <w:color w:val="000000"/>
                <w:sz w:val="18"/>
                <w14:ligatures w14:val="none"/>
              </w:rPr>
            </w:pPr>
            <w:r w:rsidRPr="00431212">
              <w:rPr>
                <w:rFonts w:eastAsia="Calibri" w:cs="Times New Roman"/>
                <w:b/>
                <w:color w:val="000000"/>
                <w:sz w:val="18"/>
                <w14:ligatures w14:val="none"/>
              </w:rPr>
              <w:t>Tahun 1</w:t>
            </w:r>
          </w:p>
          <w:p w14:paraId="4F63B270" w14:textId="77777777" w:rsidR="00431212" w:rsidRPr="00431212" w:rsidRDefault="00431212" w:rsidP="00431212">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b/>
                <w:color w:val="000000"/>
                <w:sz w:val="18"/>
                <w14:ligatures w14:val="none"/>
              </w:rPr>
            </w:pPr>
            <w:r w:rsidRPr="00431212">
              <w:rPr>
                <w:rFonts w:eastAsia="Calibri" w:cs="Times New Roman"/>
                <w:b/>
                <w:color w:val="000000"/>
                <w:sz w:val="18"/>
                <w14:ligatures w14:val="none"/>
              </w:rPr>
              <w:t>2021</w:t>
            </w:r>
          </w:p>
        </w:tc>
        <w:tc>
          <w:tcPr>
            <w:tcW w:w="990" w:type="dxa"/>
            <w:tcBorders>
              <w:top w:val="none" w:sz="0" w:space="0" w:color="auto"/>
              <w:left w:val="none" w:sz="0" w:space="0" w:color="auto"/>
              <w:bottom w:val="none" w:sz="0" w:space="0" w:color="auto"/>
              <w:right w:val="none" w:sz="0" w:space="0" w:color="auto"/>
            </w:tcBorders>
            <w:shd w:val="clear" w:color="auto" w:fill="auto"/>
            <w:vAlign w:val="center"/>
          </w:tcPr>
          <w:p w14:paraId="3EC160D5" w14:textId="77777777" w:rsidR="00431212" w:rsidRPr="00431212" w:rsidRDefault="00431212" w:rsidP="00431212">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b/>
                <w:color w:val="000000"/>
                <w:sz w:val="18"/>
                <w14:ligatures w14:val="none"/>
              </w:rPr>
            </w:pPr>
            <w:r w:rsidRPr="00431212">
              <w:rPr>
                <w:rFonts w:eastAsia="Calibri" w:cs="Times New Roman"/>
                <w:b/>
                <w:color w:val="000000"/>
                <w:sz w:val="18"/>
                <w14:ligatures w14:val="none"/>
              </w:rPr>
              <w:t>Tahun 2</w:t>
            </w:r>
          </w:p>
          <w:p w14:paraId="1BACA5AC" w14:textId="77777777" w:rsidR="00431212" w:rsidRPr="00431212" w:rsidRDefault="00431212" w:rsidP="00431212">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b/>
                <w:color w:val="000000"/>
                <w:sz w:val="18"/>
                <w14:ligatures w14:val="none"/>
              </w:rPr>
            </w:pPr>
            <w:r w:rsidRPr="00431212">
              <w:rPr>
                <w:rFonts w:eastAsia="Calibri" w:cs="Times New Roman"/>
                <w:b/>
                <w:color w:val="000000"/>
                <w:sz w:val="18"/>
                <w14:ligatures w14:val="none"/>
              </w:rPr>
              <w:t>2022</w:t>
            </w:r>
          </w:p>
        </w:tc>
        <w:tc>
          <w:tcPr>
            <w:tcW w:w="990" w:type="dxa"/>
            <w:tcBorders>
              <w:top w:val="none" w:sz="0" w:space="0" w:color="auto"/>
              <w:left w:val="none" w:sz="0" w:space="0" w:color="auto"/>
              <w:bottom w:val="none" w:sz="0" w:space="0" w:color="auto"/>
              <w:right w:val="none" w:sz="0" w:space="0" w:color="auto"/>
            </w:tcBorders>
            <w:shd w:val="clear" w:color="auto" w:fill="auto"/>
            <w:vAlign w:val="center"/>
          </w:tcPr>
          <w:p w14:paraId="495C663D" w14:textId="77777777" w:rsidR="00431212" w:rsidRPr="00431212" w:rsidRDefault="00431212" w:rsidP="00431212">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b/>
                <w:color w:val="000000"/>
                <w:sz w:val="18"/>
                <w14:ligatures w14:val="none"/>
              </w:rPr>
            </w:pPr>
            <w:r w:rsidRPr="00431212">
              <w:rPr>
                <w:rFonts w:eastAsia="Calibri" w:cs="Times New Roman"/>
                <w:b/>
                <w:color w:val="000000"/>
                <w:sz w:val="18"/>
                <w14:ligatures w14:val="none"/>
              </w:rPr>
              <w:t>Tahun 3</w:t>
            </w:r>
          </w:p>
          <w:p w14:paraId="78CB192F" w14:textId="77777777" w:rsidR="00431212" w:rsidRPr="00431212" w:rsidRDefault="00431212" w:rsidP="00431212">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b/>
                <w:color w:val="000000"/>
                <w:sz w:val="18"/>
                <w14:ligatures w14:val="none"/>
              </w:rPr>
            </w:pPr>
            <w:r w:rsidRPr="00431212">
              <w:rPr>
                <w:rFonts w:eastAsia="Calibri" w:cs="Times New Roman"/>
                <w:b/>
                <w:color w:val="000000"/>
                <w:sz w:val="18"/>
                <w14:ligatures w14:val="none"/>
              </w:rPr>
              <w:t>2023</w:t>
            </w:r>
          </w:p>
        </w:tc>
        <w:tc>
          <w:tcPr>
            <w:tcW w:w="1170" w:type="dxa"/>
            <w:tcBorders>
              <w:top w:val="none" w:sz="0" w:space="0" w:color="auto"/>
              <w:left w:val="none" w:sz="0" w:space="0" w:color="auto"/>
              <w:bottom w:val="none" w:sz="0" w:space="0" w:color="auto"/>
              <w:right w:val="none" w:sz="0" w:space="0" w:color="auto"/>
            </w:tcBorders>
            <w:shd w:val="clear" w:color="auto" w:fill="auto"/>
            <w:vAlign w:val="center"/>
          </w:tcPr>
          <w:p w14:paraId="229216EA" w14:textId="77777777" w:rsidR="00431212" w:rsidRPr="00431212" w:rsidRDefault="00431212" w:rsidP="00431212">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b/>
                <w:color w:val="000000"/>
                <w:sz w:val="18"/>
                <w14:ligatures w14:val="none"/>
              </w:rPr>
            </w:pPr>
            <w:r w:rsidRPr="00431212">
              <w:rPr>
                <w:rFonts w:eastAsia="Calibri" w:cs="Times New Roman"/>
                <w:b/>
                <w:color w:val="000000"/>
                <w:sz w:val="18"/>
                <w14:ligatures w14:val="none"/>
              </w:rPr>
              <w:t>Tahun 4</w:t>
            </w:r>
          </w:p>
          <w:p w14:paraId="5985C5C7" w14:textId="77777777" w:rsidR="00431212" w:rsidRPr="00431212" w:rsidRDefault="00431212" w:rsidP="00431212">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b/>
                <w:color w:val="000000"/>
                <w:sz w:val="18"/>
                <w14:ligatures w14:val="none"/>
              </w:rPr>
            </w:pPr>
            <w:r w:rsidRPr="00431212">
              <w:rPr>
                <w:rFonts w:eastAsia="Calibri" w:cs="Times New Roman"/>
                <w:b/>
                <w:color w:val="000000"/>
                <w:sz w:val="18"/>
                <w14:ligatures w14:val="none"/>
              </w:rPr>
              <w:t>2024</w:t>
            </w:r>
          </w:p>
        </w:tc>
        <w:tc>
          <w:tcPr>
            <w:tcW w:w="1170" w:type="dxa"/>
            <w:tcBorders>
              <w:top w:val="none" w:sz="0" w:space="0" w:color="auto"/>
              <w:left w:val="none" w:sz="0" w:space="0" w:color="auto"/>
              <w:bottom w:val="none" w:sz="0" w:space="0" w:color="auto"/>
              <w:right w:val="none" w:sz="0" w:space="0" w:color="auto"/>
            </w:tcBorders>
            <w:shd w:val="clear" w:color="auto" w:fill="auto"/>
            <w:vAlign w:val="center"/>
          </w:tcPr>
          <w:p w14:paraId="7C015B06" w14:textId="77777777" w:rsidR="00431212" w:rsidRPr="00431212" w:rsidRDefault="00431212" w:rsidP="00431212">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b/>
                <w:color w:val="000000"/>
                <w:sz w:val="18"/>
                <w14:ligatures w14:val="none"/>
              </w:rPr>
            </w:pPr>
            <w:r w:rsidRPr="00431212">
              <w:rPr>
                <w:rFonts w:eastAsia="Calibri" w:cs="Times New Roman"/>
                <w:b/>
                <w:color w:val="000000"/>
                <w:sz w:val="18"/>
                <w14:ligatures w14:val="none"/>
              </w:rPr>
              <w:t>Tahun 5</w:t>
            </w:r>
          </w:p>
          <w:p w14:paraId="5B0DFF6C" w14:textId="77777777" w:rsidR="00431212" w:rsidRPr="00431212" w:rsidRDefault="00431212" w:rsidP="00431212">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b/>
                <w:color w:val="000000"/>
                <w:sz w:val="18"/>
                <w14:ligatures w14:val="none"/>
              </w:rPr>
            </w:pPr>
            <w:r w:rsidRPr="00431212">
              <w:rPr>
                <w:rFonts w:eastAsia="Calibri" w:cs="Times New Roman"/>
                <w:b/>
                <w:color w:val="000000"/>
                <w:sz w:val="18"/>
                <w14:ligatures w14:val="none"/>
              </w:rPr>
              <w:t>2025</w:t>
            </w:r>
          </w:p>
        </w:tc>
        <w:tc>
          <w:tcPr>
            <w:tcW w:w="2340" w:type="dxa"/>
            <w:vMerge/>
            <w:tcBorders>
              <w:top w:val="none" w:sz="0" w:space="0" w:color="auto"/>
              <w:left w:val="none" w:sz="0" w:space="0" w:color="auto"/>
              <w:bottom w:val="none" w:sz="0" w:space="0" w:color="auto"/>
              <w:right w:val="none" w:sz="0" w:space="0" w:color="auto"/>
            </w:tcBorders>
            <w:shd w:val="clear" w:color="auto" w:fill="auto"/>
          </w:tcPr>
          <w:p w14:paraId="430CB105" w14:textId="77777777" w:rsidR="00431212" w:rsidRPr="00431212" w:rsidRDefault="00431212" w:rsidP="00431212">
            <w:pPr>
              <w:ind w:firstLine="0"/>
              <w:contextualSpacing/>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18"/>
                <w:szCs w:val="18"/>
                <w14:ligatures w14:val="none"/>
              </w:rPr>
            </w:pPr>
          </w:p>
        </w:tc>
      </w:tr>
      <w:tr w:rsidR="00431212" w:rsidRPr="00431212" w14:paraId="774AE8E1" w14:textId="77777777" w:rsidTr="00DA34F5">
        <w:trPr>
          <w:cnfStyle w:val="000000010000" w:firstRow="0" w:lastRow="0" w:firstColumn="0" w:lastColumn="0" w:oddVBand="0" w:evenVBand="0" w:oddHBand="0" w:evenHBand="1" w:firstRowFirstColumn="0" w:firstRowLastColumn="0" w:lastRowFirstColumn="0" w:lastRowLastColumn="0"/>
          <w:trHeight w:val="215"/>
          <w:jc w:val="center"/>
        </w:trPr>
        <w:tc>
          <w:tcPr>
            <w:cnfStyle w:val="001000000000" w:firstRow="0" w:lastRow="0" w:firstColumn="1" w:lastColumn="0" w:oddVBand="0" w:evenVBand="0" w:oddHBand="0" w:evenHBand="0" w:firstRowFirstColumn="0" w:firstRowLastColumn="0" w:lastRowFirstColumn="0" w:lastRowLastColumn="0"/>
            <w:tcW w:w="456" w:type="dxa"/>
            <w:tcBorders>
              <w:top w:val="none" w:sz="0" w:space="0" w:color="auto"/>
              <w:left w:val="none" w:sz="0" w:space="0" w:color="auto"/>
              <w:bottom w:val="none" w:sz="0" w:space="0" w:color="auto"/>
              <w:right w:val="none" w:sz="0" w:space="0" w:color="auto"/>
            </w:tcBorders>
            <w:shd w:val="clear" w:color="auto" w:fill="auto"/>
          </w:tcPr>
          <w:p w14:paraId="0525FB94" w14:textId="77777777" w:rsidR="00431212" w:rsidRPr="00431212" w:rsidRDefault="00431212" w:rsidP="00431212">
            <w:pPr>
              <w:ind w:firstLine="0"/>
              <w:contextualSpacing/>
              <w:jc w:val="center"/>
              <w:rPr>
                <w:color w:val="000000"/>
                <w:sz w:val="14"/>
                <w:szCs w:val="18"/>
                <w14:ligatures w14:val="none"/>
              </w:rPr>
            </w:pPr>
            <w:r w:rsidRPr="00431212">
              <w:rPr>
                <w:color w:val="000000"/>
                <w:sz w:val="14"/>
                <w:szCs w:val="18"/>
                <w14:ligatures w14:val="none"/>
              </w:rPr>
              <w:t>1</w:t>
            </w:r>
          </w:p>
        </w:tc>
        <w:tc>
          <w:tcPr>
            <w:tcW w:w="5142" w:type="dxa"/>
            <w:tcBorders>
              <w:top w:val="none" w:sz="0" w:space="0" w:color="auto"/>
              <w:left w:val="none" w:sz="0" w:space="0" w:color="auto"/>
              <w:bottom w:val="none" w:sz="0" w:space="0" w:color="auto"/>
              <w:right w:val="none" w:sz="0" w:space="0" w:color="auto"/>
            </w:tcBorders>
            <w:shd w:val="clear" w:color="auto" w:fill="auto"/>
          </w:tcPr>
          <w:p w14:paraId="1D311D5B" w14:textId="77777777" w:rsidR="00431212" w:rsidRPr="00431212" w:rsidRDefault="00431212" w:rsidP="00431212">
            <w:pPr>
              <w:ind w:firstLine="0"/>
              <w:contextualSpacing/>
              <w:jc w:val="center"/>
              <w:cnfStyle w:val="000000010000" w:firstRow="0" w:lastRow="0" w:firstColumn="0" w:lastColumn="0" w:oddVBand="0" w:evenVBand="0" w:oddHBand="0" w:evenHBand="1" w:firstRowFirstColumn="0" w:firstRowLastColumn="0" w:lastRowFirstColumn="0" w:lastRowLastColumn="0"/>
              <w:rPr>
                <w:rFonts w:eastAsia="Calibri" w:cs="Times New Roman"/>
                <w:color w:val="000000"/>
                <w:sz w:val="14"/>
                <w:szCs w:val="18"/>
                <w14:ligatures w14:val="none"/>
              </w:rPr>
            </w:pPr>
            <w:r w:rsidRPr="00431212">
              <w:rPr>
                <w:rFonts w:eastAsia="Calibri" w:cs="Times New Roman"/>
                <w:color w:val="000000"/>
                <w:sz w:val="14"/>
                <w:szCs w:val="18"/>
                <w14:ligatures w14:val="none"/>
              </w:rPr>
              <w:t>2</w:t>
            </w:r>
          </w:p>
        </w:tc>
        <w:tc>
          <w:tcPr>
            <w:tcW w:w="1800" w:type="dxa"/>
            <w:tcBorders>
              <w:top w:val="none" w:sz="0" w:space="0" w:color="auto"/>
              <w:left w:val="none" w:sz="0" w:space="0" w:color="auto"/>
              <w:bottom w:val="none" w:sz="0" w:space="0" w:color="auto"/>
              <w:right w:val="none" w:sz="0" w:space="0" w:color="auto"/>
            </w:tcBorders>
            <w:shd w:val="clear" w:color="auto" w:fill="auto"/>
          </w:tcPr>
          <w:p w14:paraId="003FF591" w14:textId="77777777" w:rsidR="00431212" w:rsidRPr="00431212" w:rsidRDefault="00431212" w:rsidP="00431212">
            <w:pPr>
              <w:ind w:firstLine="0"/>
              <w:contextualSpacing/>
              <w:jc w:val="center"/>
              <w:cnfStyle w:val="000000010000" w:firstRow="0" w:lastRow="0" w:firstColumn="0" w:lastColumn="0" w:oddVBand="0" w:evenVBand="0" w:oddHBand="0" w:evenHBand="1" w:firstRowFirstColumn="0" w:firstRowLastColumn="0" w:lastRowFirstColumn="0" w:lastRowLastColumn="0"/>
              <w:rPr>
                <w:rFonts w:eastAsia="Calibri" w:cs="Times New Roman"/>
                <w:color w:val="000000"/>
                <w:sz w:val="14"/>
                <w:szCs w:val="18"/>
                <w14:ligatures w14:val="none"/>
              </w:rPr>
            </w:pPr>
            <w:r w:rsidRPr="00431212">
              <w:rPr>
                <w:rFonts w:eastAsia="Calibri" w:cs="Times New Roman"/>
                <w:color w:val="000000"/>
                <w:sz w:val="14"/>
                <w:szCs w:val="18"/>
                <w14:ligatures w14:val="none"/>
              </w:rPr>
              <w:t>3</w:t>
            </w:r>
          </w:p>
        </w:tc>
        <w:tc>
          <w:tcPr>
            <w:tcW w:w="1170" w:type="dxa"/>
            <w:tcBorders>
              <w:top w:val="none" w:sz="0" w:space="0" w:color="auto"/>
              <w:left w:val="none" w:sz="0" w:space="0" w:color="auto"/>
              <w:bottom w:val="none" w:sz="0" w:space="0" w:color="auto"/>
              <w:right w:val="none" w:sz="0" w:space="0" w:color="auto"/>
            </w:tcBorders>
            <w:shd w:val="clear" w:color="auto" w:fill="auto"/>
          </w:tcPr>
          <w:p w14:paraId="30BC766C" w14:textId="77777777" w:rsidR="00431212" w:rsidRPr="00431212" w:rsidRDefault="00431212" w:rsidP="00431212">
            <w:pPr>
              <w:ind w:firstLine="0"/>
              <w:contextualSpacing/>
              <w:jc w:val="center"/>
              <w:cnfStyle w:val="000000010000" w:firstRow="0" w:lastRow="0" w:firstColumn="0" w:lastColumn="0" w:oddVBand="0" w:evenVBand="0" w:oddHBand="0" w:evenHBand="1" w:firstRowFirstColumn="0" w:firstRowLastColumn="0" w:lastRowFirstColumn="0" w:lastRowLastColumn="0"/>
              <w:rPr>
                <w:rFonts w:eastAsia="Calibri" w:cs="Times New Roman"/>
                <w:color w:val="000000"/>
                <w:sz w:val="14"/>
                <w:szCs w:val="18"/>
                <w14:ligatures w14:val="none"/>
              </w:rPr>
            </w:pPr>
            <w:r w:rsidRPr="00431212">
              <w:rPr>
                <w:rFonts w:eastAsia="Calibri" w:cs="Times New Roman"/>
                <w:color w:val="000000"/>
                <w:sz w:val="14"/>
                <w:szCs w:val="18"/>
                <w14:ligatures w14:val="none"/>
              </w:rPr>
              <w:t>4</w:t>
            </w:r>
          </w:p>
        </w:tc>
        <w:tc>
          <w:tcPr>
            <w:tcW w:w="990" w:type="dxa"/>
            <w:tcBorders>
              <w:top w:val="none" w:sz="0" w:space="0" w:color="auto"/>
              <w:left w:val="none" w:sz="0" w:space="0" w:color="auto"/>
              <w:bottom w:val="none" w:sz="0" w:space="0" w:color="auto"/>
              <w:right w:val="none" w:sz="0" w:space="0" w:color="auto"/>
            </w:tcBorders>
            <w:shd w:val="clear" w:color="auto" w:fill="auto"/>
          </w:tcPr>
          <w:p w14:paraId="4917D04C" w14:textId="77777777" w:rsidR="00431212" w:rsidRPr="00431212" w:rsidRDefault="00431212" w:rsidP="00431212">
            <w:pPr>
              <w:ind w:firstLine="0"/>
              <w:contextualSpacing/>
              <w:jc w:val="center"/>
              <w:cnfStyle w:val="000000010000" w:firstRow="0" w:lastRow="0" w:firstColumn="0" w:lastColumn="0" w:oddVBand="0" w:evenVBand="0" w:oddHBand="0" w:evenHBand="1" w:firstRowFirstColumn="0" w:firstRowLastColumn="0" w:lastRowFirstColumn="0" w:lastRowLastColumn="0"/>
              <w:rPr>
                <w:rFonts w:eastAsia="Calibri" w:cs="Times New Roman"/>
                <w:color w:val="000000"/>
                <w:sz w:val="14"/>
                <w:szCs w:val="18"/>
                <w14:ligatures w14:val="none"/>
              </w:rPr>
            </w:pPr>
            <w:r w:rsidRPr="00431212">
              <w:rPr>
                <w:rFonts w:eastAsia="Calibri" w:cs="Times New Roman"/>
                <w:color w:val="000000"/>
                <w:sz w:val="14"/>
                <w:szCs w:val="18"/>
                <w14:ligatures w14:val="none"/>
              </w:rPr>
              <w:t>5</w:t>
            </w:r>
          </w:p>
        </w:tc>
        <w:tc>
          <w:tcPr>
            <w:tcW w:w="990" w:type="dxa"/>
            <w:tcBorders>
              <w:top w:val="none" w:sz="0" w:space="0" w:color="auto"/>
              <w:left w:val="none" w:sz="0" w:space="0" w:color="auto"/>
              <w:bottom w:val="none" w:sz="0" w:space="0" w:color="auto"/>
              <w:right w:val="none" w:sz="0" w:space="0" w:color="auto"/>
            </w:tcBorders>
            <w:shd w:val="clear" w:color="auto" w:fill="auto"/>
          </w:tcPr>
          <w:p w14:paraId="319ECB47" w14:textId="77777777" w:rsidR="00431212" w:rsidRPr="00431212" w:rsidRDefault="00431212" w:rsidP="00431212">
            <w:pPr>
              <w:ind w:firstLine="0"/>
              <w:contextualSpacing/>
              <w:jc w:val="center"/>
              <w:cnfStyle w:val="000000010000" w:firstRow="0" w:lastRow="0" w:firstColumn="0" w:lastColumn="0" w:oddVBand="0" w:evenVBand="0" w:oddHBand="0" w:evenHBand="1" w:firstRowFirstColumn="0" w:firstRowLastColumn="0" w:lastRowFirstColumn="0" w:lastRowLastColumn="0"/>
              <w:rPr>
                <w:rFonts w:eastAsia="Calibri" w:cs="Times New Roman"/>
                <w:color w:val="000000"/>
                <w:sz w:val="14"/>
                <w:szCs w:val="18"/>
                <w14:ligatures w14:val="none"/>
              </w:rPr>
            </w:pPr>
            <w:r w:rsidRPr="00431212">
              <w:rPr>
                <w:rFonts w:eastAsia="Calibri" w:cs="Times New Roman"/>
                <w:color w:val="000000"/>
                <w:sz w:val="14"/>
                <w:szCs w:val="18"/>
                <w14:ligatures w14:val="none"/>
              </w:rPr>
              <w:t>6</w:t>
            </w:r>
          </w:p>
        </w:tc>
        <w:tc>
          <w:tcPr>
            <w:tcW w:w="1170" w:type="dxa"/>
            <w:tcBorders>
              <w:top w:val="none" w:sz="0" w:space="0" w:color="auto"/>
              <w:left w:val="none" w:sz="0" w:space="0" w:color="auto"/>
              <w:bottom w:val="none" w:sz="0" w:space="0" w:color="auto"/>
              <w:right w:val="none" w:sz="0" w:space="0" w:color="auto"/>
            </w:tcBorders>
            <w:shd w:val="clear" w:color="auto" w:fill="auto"/>
          </w:tcPr>
          <w:p w14:paraId="33E92A33" w14:textId="77777777" w:rsidR="00431212" w:rsidRPr="00431212" w:rsidRDefault="00431212" w:rsidP="00431212">
            <w:pPr>
              <w:ind w:firstLine="0"/>
              <w:contextualSpacing/>
              <w:jc w:val="center"/>
              <w:cnfStyle w:val="000000010000" w:firstRow="0" w:lastRow="0" w:firstColumn="0" w:lastColumn="0" w:oddVBand="0" w:evenVBand="0" w:oddHBand="0" w:evenHBand="1" w:firstRowFirstColumn="0" w:firstRowLastColumn="0" w:lastRowFirstColumn="0" w:lastRowLastColumn="0"/>
              <w:rPr>
                <w:rFonts w:eastAsia="Calibri" w:cs="Times New Roman"/>
                <w:color w:val="000000"/>
                <w:sz w:val="14"/>
                <w:szCs w:val="18"/>
                <w14:ligatures w14:val="none"/>
              </w:rPr>
            </w:pPr>
            <w:r w:rsidRPr="00431212">
              <w:rPr>
                <w:rFonts w:eastAsia="Calibri" w:cs="Times New Roman"/>
                <w:color w:val="000000"/>
                <w:sz w:val="14"/>
                <w:szCs w:val="18"/>
                <w14:ligatures w14:val="none"/>
              </w:rPr>
              <w:t>7</w:t>
            </w:r>
          </w:p>
        </w:tc>
        <w:tc>
          <w:tcPr>
            <w:tcW w:w="1170" w:type="dxa"/>
            <w:tcBorders>
              <w:top w:val="none" w:sz="0" w:space="0" w:color="auto"/>
              <w:left w:val="none" w:sz="0" w:space="0" w:color="auto"/>
              <w:bottom w:val="none" w:sz="0" w:space="0" w:color="auto"/>
              <w:right w:val="none" w:sz="0" w:space="0" w:color="auto"/>
            </w:tcBorders>
            <w:shd w:val="clear" w:color="auto" w:fill="auto"/>
          </w:tcPr>
          <w:p w14:paraId="1304C457" w14:textId="77777777" w:rsidR="00431212" w:rsidRPr="00431212" w:rsidRDefault="00431212" w:rsidP="00431212">
            <w:pPr>
              <w:ind w:firstLine="0"/>
              <w:contextualSpacing/>
              <w:jc w:val="center"/>
              <w:cnfStyle w:val="000000010000" w:firstRow="0" w:lastRow="0" w:firstColumn="0" w:lastColumn="0" w:oddVBand="0" w:evenVBand="0" w:oddHBand="0" w:evenHBand="1" w:firstRowFirstColumn="0" w:firstRowLastColumn="0" w:lastRowFirstColumn="0" w:lastRowLastColumn="0"/>
              <w:rPr>
                <w:rFonts w:eastAsia="Calibri" w:cs="Times New Roman"/>
                <w:color w:val="000000"/>
                <w:sz w:val="14"/>
                <w:szCs w:val="18"/>
                <w14:ligatures w14:val="none"/>
              </w:rPr>
            </w:pPr>
            <w:r w:rsidRPr="00431212">
              <w:rPr>
                <w:rFonts w:eastAsia="Calibri" w:cs="Times New Roman"/>
                <w:color w:val="000000"/>
                <w:sz w:val="14"/>
                <w:szCs w:val="18"/>
                <w14:ligatures w14:val="none"/>
              </w:rPr>
              <w:t>8</w:t>
            </w:r>
          </w:p>
        </w:tc>
        <w:tc>
          <w:tcPr>
            <w:tcW w:w="2340" w:type="dxa"/>
            <w:tcBorders>
              <w:top w:val="none" w:sz="0" w:space="0" w:color="auto"/>
              <w:left w:val="none" w:sz="0" w:space="0" w:color="auto"/>
              <w:bottom w:val="none" w:sz="0" w:space="0" w:color="auto"/>
              <w:right w:val="none" w:sz="0" w:space="0" w:color="auto"/>
            </w:tcBorders>
            <w:shd w:val="clear" w:color="auto" w:fill="auto"/>
          </w:tcPr>
          <w:p w14:paraId="38ED00F7" w14:textId="77777777" w:rsidR="00431212" w:rsidRPr="00431212" w:rsidRDefault="00431212" w:rsidP="00431212">
            <w:pPr>
              <w:ind w:firstLine="0"/>
              <w:contextualSpacing/>
              <w:jc w:val="center"/>
              <w:cnfStyle w:val="000000010000" w:firstRow="0" w:lastRow="0" w:firstColumn="0" w:lastColumn="0" w:oddVBand="0" w:evenVBand="0" w:oddHBand="0" w:evenHBand="1" w:firstRowFirstColumn="0" w:firstRowLastColumn="0" w:lastRowFirstColumn="0" w:lastRowLastColumn="0"/>
              <w:rPr>
                <w:rFonts w:eastAsia="Calibri" w:cs="Times New Roman"/>
                <w:color w:val="000000"/>
                <w:sz w:val="14"/>
                <w:szCs w:val="18"/>
                <w14:ligatures w14:val="none"/>
              </w:rPr>
            </w:pPr>
            <w:r w:rsidRPr="00431212">
              <w:rPr>
                <w:rFonts w:eastAsia="Calibri" w:cs="Times New Roman"/>
                <w:color w:val="000000"/>
                <w:sz w:val="14"/>
                <w:szCs w:val="18"/>
                <w14:ligatures w14:val="none"/>
              </w:rPr>
              <w:t>9</w:t>
            </w:r>
          </w:p>
        </w:tc>
      </w:tr>
      <w:tr w:rsidR="00431212" w:rsidRPr="00431212" w14:paraId="7F030750" w14:textId="77777777" w:rsidTr="00DA34F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56" w:type="dxa"/>
            <w:tcBorders>
              <w:top w:val="none" w:sz="0" w:space="0" w:color="auto"/>
              <w:left w:val="none" w:sz="0" w:space="0" w:color="auto"/>
              <w:bottom w:val="none" w:sz="0" w:space="0" w:color="auto"/>
              <w:right w:val="none" w:sz="0" w:space="0" w:color="auto"/>
            </w:tcBorders>
            <w:shd w:val="clear" w:color="auto" w:fill="auto"/>
            <w:vAlign w:val="center"/>
          </w:tcPr>
          <w:p w14:paraId="0FD50830" w14:textId="77777777" w:rsidR="00431212" w:rsidRPr="00431212" w:rsidRDefault="00431212" w:rsidP="00431212">
            <w:pPr>
              <w:ind w:firstLine="0"/>
              <w:contextualSpacing/>
              <w:jc w:val="center"/>
              <w:rPr>
                <w:b w:val="0"/>
                <w:color w:val="000000"/>
                <w:sz w:val="18"/>
                <w:szCs w:val="18"/>
                <w14:ligatures w14:val="none"/>
              </w:rPr>
            </w:pPr>
            <w:r w:rsidRPr="00431212">
              <w:rPr>
                <w:b w:val="0"/>
                <w:color w:val="000000"/>
                <w:sz w:val="18"/>
                <w:szCs w:val="18"/>
                <w14:ligatures w14:val="none"/>
              </w:rPr>
              <w:t>1</w:t>
            </w:r>
          </w:p>
        </w:tc>
        <w:tc>
          <w:tcPr>
            <w:tcW w:w="5142" w:type="dxa"/>
            <w:tcBorders>
              <w:top w:val="none" w:sz="0" w:space="0" w:color="auto"/>
              <w:left w:val="none" w:sz="0" w:space="0" w:color="auto"/>
              <w:bottom w:val="none" w:sz="0" w:space="0" w:color="auto"/>
              <w:right w:val="none" w:sz="0" w:space="0" w:color="auto"/>
            </w:tcBorders>
            <w:shd w:val="clear" w:color="auto" w:fill="auto"/>
            <w:vAlign w:val="center"/>
          </w:tcPr>
          <w:p w14:paraId="7AA7C412" w14:textId="77777777" w:rsidR="00431212" w:rsidRPr="00431212" w:rsidRDefault="00431212" w:rsidP="00431212">
            <w:pPr>
              <w:ind w:firstLine="0"/>
              <w:contextualSpacing/>
              <w:jc w:val="left"/>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20"/>
                <w:szCs w:val="20"/>
                <w14:ligatures w14:val="none"/>
              </w:rPr>
            </w:pPr>
            <w:r w:rsidRPr="00431212">
              <w:rPr>
                <w:rFonts w:eastAsia="Calibri" w:cs="Times New Roman"/>
                <w:color w:val="000000"/>
                <w:sz w:val="20"/>
                <w:szCs w:val="20"/>
                <w14:ligatures w14:val="none"/>
              </w:rPr>
              <w:t>Angka Kemiskinan / Jumlah KK</w:t>
            </w:r>
          </w:p>
        </w:tc>
        <w:tc>
          <w:tcPr>
            <w:tcW w:w="1800" w:type="dxa"/>
            <w:tcBorders>
              <w:top w:val="none" w:sz="0" w:space="0" w:color="auto"/>
              <w:left w:val="none" w:sz="0" w:space="0" w:color="auto"/>
              <w:bottom w:val="none" w:sz="0" w:space="0" w:color="auto"/>
              <w:right w:val="none" w:sz="0" w:space="0" w:color="auto"/>
            </w:tcBorders>
            <w:shd w:val="clear" w:color="auto" w:fill="auto"/>
            <w:vAlign w:val="center"/>
          </w:tcPr>
          <w:p w14:paraId="1119CDF1" w14:textId="77777777" w:rsidR="00431212" w:rsidRPr="00431212" w:rsidRDefault="00431212" w:rsidP="00431212">
            <w:pPr>
              <w:ind w:firstLine="0"/>
              <w:contextualSpacing/>
              <w:jc w:val="left"/>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18"/>
                <w:szCs w:val="18"/>
                <w14:ligatures w14:val="none"/>
              </w:rPr>
            </w:pPr>
          </w:p>
        </w:tc>
        <w:tc>
          <w:tcPr>
            <w:tcW w:w="1170" w:type="dxa"/>
            <w:tcBorders>
              <w:top w:val="none" w:sz="0" w:space="0" w:color="auto"/>
              <w:left w:val="none" w:sz="0" w:space="0" w:color="auto"/>
              <w:bottom w:val="none" w:sz="0" w:space="0" w:color="auto"/>
              <w:right w:val="none" w:sz="0" w:space="0" w:color="auto"/>
            </w:tcBorders>
            <w:shd w:val="clear" w:color="auto" w:fill="auto"/>
            <w:vAlign w:val="center"/>
          </w:tcPr>
          <w:p w14:paraId="25FE6381" w14:textId="77777777" w:rsidR="00431212" w:rsidRPr="00431212" w:rsidRDefault="00431212" w:rsidP="00431212">
            <w:pPr>
              <w:ind w:firstLine="0"/>
              <w:contextualSpacing/>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18"/>
                <w:szCs w:val="18"/>
                <w14:ligatures w14:val="none"/>
              </w:rPr>
            </w:pPr>
            <w:r w:rsidRPr="00431212">
              <w:rPr>
                <w:rFonts w:eastAsia="Calibri" w:cs="Times New Roman"/>
                <w:color w:val="000000"/>
                <w:sz w:val="18"/>
                <w:szCs w:val="18"/>
                <w14:ligatures w14:val="none"/>
              </w:rPr>
              <w:t>15%</w:t>
            </w:r>
          </w:p>
        </w:tc>
        <w:tc>
          <w:tcPr>
            <w:tcW w:w="990" w:type="dxa"/>
            <w:tcBorders>
              <w:top w:val="none" w:sz="0" w:space="0" w:color="auto"/>
              <w:left w:val="none" w:sz="0" w:space="0" w:color="auto"/>
              <w:bottom w:val="none" w:sz="0" w:space="0" w:color="auto"/>
              <w:right w:val="none" w:sz="0" w:space="0" w:color="auto"/>
            </w:tcBorders>
            <w:shd w:val="clear" w:color="auto" w:fill="auto"/>
            <w:vAlign w:val="center"/>
          </w:tcPr>
          <w:p w14:paraId="2B3C143F" w14:textId="77777777" w:rsidR="00431212" w:rsidRPr="00431212" w:rsidRDefault="00431212" w:rsidP="00431212">
            <w:pPr>
              <w:ind w:firstLine="0"/>
              <w:contextualSpacing/>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18"/>
                <w:szCs w:val="18"/>
                <w14:ligatures w14:val="none"/>
              </w:rPr>
            </w:pPr>
          </w:p>
        </w:tc>
        <w:tc>
          <w:tcPr>
            <w:tcW w:w="990" w:type="dxa"/>
            <w:tcBorders>
              <w:top w:val="none" w:sz="0" w:space="0" w:color="auto"/>
              <w:left w:val="none" w:sz="0" w:space="0" w:color="auto"/>
              <w:bottom w:val="none" w:sz="0" w:space="0" w:color="auto"/>
              <w:right w:val="none" w:sz="0" w:space="0" w:color="auto"/>
            </w:tcBorders>
            <w:shd w:val="clear" w:color="auto" w:fill="auto"/>
            <w:vAlign w:val="center"/>
          </w:tcPr>
          <w:p w14:paraId="3AE17A32" w14:textId="77777777" w:rsidR="00431212" w:rsidRPr="00431212" w:rsidRDefault="00431212" w:rsidP="00431212">
            <w:pPr>
              <w:ind w:firstLine="0"/>
              <w:contextualSpacing/>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18"/>
                <w:szCs w:val="18"/>
                <w14:ligatures w14:val="none"/>
              </w:rPr>
            </w:pPr>
          </w:p>
        </w:tc>
        <w:tc>
          <w:tcPr>
            <w:tcW w:w="1170" w:type="dxa"/>
            <w:tcBorders>
              <w:top w:val="none" w:sz="0" w:space="0" w:color="auto"/>
              <w:left w:val="none" w:sz="0" w:space="0" w:color="auto"/>
              <w:bottom w:val="none" w:sz="0" w:space="0" w:color="auto"/>
              <w:right w:val="none" w:sz="0" w:space="0" w:color="auto"/>
            </w:tcBorders>
            <w:shd w:val="clear" w:color="auto" w:fill="auto"/>
            <w:vAlign w:val="center"/>
          </w:tcPr>
          <w:p w14:paraId="7719AAAD" w14:textId="77777777" w:rsidR="00431212" w:rsidRPr="00431212" w:rsidRDefault="00431212" w:rsidP="00431212">
            <w:pPr>
              <w:ind w:firstLine="0"/>
              <w:contextualSpacing/>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18"/>
                <w:szCs w:val="18"/>
                <w14:ligatures w14:val="none"/>
              </w:rPr>
            </w:pPr>
          </w:p>
        </w:tc>
        <w:tc>
          <w:tcPr>
            <w:tcW w:w="1170" w:type="dxa"/>
            <w:tcBorders>
              <w:top w:val="none" w:sz="0" w:space="0" w:color="auto"/>
              <w:left w:val="none" w:sz="0" w:space="0" w:color="auto"/>
              <w:bottom w:val="none" w:sz="0" w:space="0" w:color="auto"/>
              <w:right w:val="none" w:sz="0" w:space="0" w:color="auto"/>
            </w:tcBorders>
            <w:shd w:val="clear" w:color="auto" w:fill="auto"/>
            <w:vAlign w:val="center"/>
          </w:tcPr>
          <w:p w14:paraId="2EB598DF" w14:textId="77777777" w:rsidR="00431212" w:rsidRPr="00431212" w:rsidRDefault="00431212" w:rsidP="00431212">
            <w:pPr>
              <w:ind w:firstLine="0"/>
              <w:contextualSpacing/>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18"/>
                <w:szCs w:val="18"/>
                <w14:ligatures w14:val="none"/>
              </w:rPr>
            </w:pPr>
          </w:p>
        </w:tc>
        <w:tc>
          <w:tcPr>
            <w:tcW w:w="2340" w:type="dxa"/>
            <w:tcBorders>
              <w:top w:val="none" w:sz="0" w:space="0" w:color="auto"/>
              <w:left w:val="none" w:sz="0" w:space="0" w:color="auto"/>
              <w:bottom w:val="none" w:sz="0" w:space="0" w:color="auto"/>
              <w:right w:val="none" w:sz="0" w:space="0" w:color="auto"/>
            </w:tcBorders>
            <w:shd w:val="clear" w:color="auto" w:fill="auto"/>
            <w:vAlign w:val="center"/>
          </w:tcPr>
          <w:p w14:paraId="07B67DC1" w14:textId="77777777" w:rsidR="00431212" w:rsidRPr="00431212" w:rsidRDefault="00431212" w:rsidP="00431212">
            <w:pPr>
              <w:ind w:firstLine="0"/>
              <w:contextualSpacing/>
              <w:jc w:val="left"/>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18"/>
                <w:szCs w:val="18"/>
                <w14:ligatures w14:val="none"/>
              </w:rPr>
            </w:pPr>
          </w:p>
        </w:tc>
      </w:tr>
      <w:tr w:rsidR="00431212" w:rsidRPr="00431212" w14:paraId="5EA80255" w14:textId="77777777" w:rsidTr="00DA34F5">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56" w:type="dxa"/>
            <w:tcBorders>
              <w:top w:val="none" w:sz="0" w:space="0" w:color="auto"/>
              <w:left w:val="none" w:sz="0" w:space="0" w:color="auto"/>
              <w:bottom w:val="none" w:sz="0" w:space="0" w:color="auto"/>
              <w:right w:val="none" w:sz="0" w:space="0" w:color="auto"/>
            </w:tcBorders>
            <w:shd w:val="clear" w:color="auto" w:fill="auto"/>
            <w:vAlign w:val="center"/>
          </w:tcPr>
          <w:p w14:paraId="323C7CBA" w14:textId="77777777" w:rsidR="00431212" w:rsidRPr="00431212" w:rsidRDefault="00431212" w:rsidP="00431212">
            <w:pPr>
              <w:ind w:firstLine="0"/>
              <w:contextualSpacing/>
              <w:jc w:val="center"/>
              <w:rPr>
                <w:b w:val="0"/>
                <w:color w:val="000000"/>
                <w:sz w:val="18"/>
                <w:szCs w:val="18"/>
                <w14:ligatures w14:val="none"/>
              </w:rPr>
            </w:pPr>
            <w:r w:rsidRPr="00431212">
              <w:rPr>
                <w:b w:val="0"/>
                <w:color w:val="000000"/>
                <w:sz w:val="18"/>
                <w:szCs w:val="18"/>
                <w14:ligatures w14:val="none"/>
              </w:rPr>
              <w:t>2</w:t>
            </w:r>
          </w:p>
        </w:tc>
        <w:tc>
          <w:tcPr>
            <w:tcW w:w="5142" w:type="dxa"/>
            <w:tcBorders>
              <w:top w:val="none" w:sz="0" w:space="0" w:color="auto"/>
              <w:left w:val="none" w:sz="0" w:space="0" w:color="auto"/>
              <w:bottom w:val="none" w:sz="0" w:space="0" w:color="auto"/>
              <w:right w:val="none" w:sz="0" w:space="0" w:color="auto"/>
            </w:tcBorders>
            <w:shd w:val="clear" w:color="auto" w:fill="auto"/>
            <w:vAlign w:val="center"/>
          </w:tcPr>
          <w:p w14:paraId="5589BE5D" w14:textId="77777777" w:rsidR="00431212" w:rsidRPr="00431212" w:rsidRDefault="00431212" w:rsidP="00431212">
            <w:pPr>
              <w:ind w:firstLine="0"/>
              <w:contextualSpacing/>
              <w:jc w:val="left"/>
              <w:cnfStyle w:val="000000010000" w:firstRow="0" w:lastRow="0" w:firstColumn="0" w:lastColumn="0" w:oddVBand="0" w:evenVBand="0" w:oddHBand="0" w:evenHBand="1" w:firstRowFirstColumn="0" w:firstRowLastColumn="0" w:lastRowFirstColumn="0" w:lastRowLastColumn="0"/>
              <w:rPr>
                <w:rFonts w:eastAsia="Calibri" w:cs="Times New Roman"/>
                <w:color w:val="000000"/>
                <w:sz w:val="20"/>
                <w:szCs w:val="20"/>
                <w14:ligatures w14:val="none"/>
              </w:rPr>
            </w:pPr>
            <w:r w:rsidRPr="00431212">
              <w:rPr>
                <w:rFonts w:eastAsia="Calibri" w:cs="Times New Roman"/>
                <w:color w:val="000000"/>
                <w:sz w:val="20"/>
                <w:szCs w:val="20"/>
                <w14:ligatures w14:val="none"/>
              </w:rPr>
              <w:t>Angka Pengangguran / Tenaga Kerja</w:t>
            </w:r>
          </w:p>
        </w:tc>
        <w:tc>
          <w:tcPr>
            <w:tcW w:w="1800" w:type="dxa"/>
            <w:tcBorders>
              <w:top w:val="none" w:sz="0" w:space="0" w:color="auto"/>
              <w:left w:val="none" w:sz="0" w:space="0" w:color="auto"/>
              <w:bottom w:val="none" w:sz="0" w:space="0" w:color="auto"/>
              <w:right w:val="none" w:sz="0" w:space="0" w:color="auto"/>
            </w:tcBorders>
            <w:shd w:val="clear" w:color="auto" w:fill="auto"/>
            <w:vAlign w:val="center"/>
          </w:tcPr>
          <w:p w14:paraId="2058EAFA" w14:textId="77777777" w:rsidR="00431212" w:rsidRPr="00431212" w:rsidRDefault="00431212" w:rsidP="00431212">
            <w:pPr>
              <w:ind w:firstLine="0"/>
              <w:contextualSpacing/>
              <w:jc w:val="left"/>
              <w:cnfStyle w:val="000000010000" w:firstRow="0" w:lastRow="0" w:firstColumn="0" w:lastColumn="0" w:oddVBand="0" w:evenVBand="0" w:oddHBand="0" w:evenHBand="1" w:firstRowFirstColumn="0" w:firstRowLastColumn="0" w:lastRowFirstColumn="0" w:lastRowLastColumn="0"/>
              <w:rPr>
                <w:rFonts w:eastAsia="Calibri" w:cs="Times New Roman"/>
                <w:color w:val="000000"/>
                <w:sz w:val="18"/>
                <w:szCs w:val="18"/>
                <w14:ligatures w14:val="none"/>
              </w:rPr>
            </w:pPr>
          </w:p>
        </w:tc>
        <w:tc>
          <w:tcPr>
            <w:tcW w:w="1170" w:type="dxa"/>
            <w:tcBorders>
              <w:top w:val="none" w:sz="0" w:space="0" w:color="auto"/>
              <w:left w:val="none" w:sz="0" w:space="0" w:color="auto"/>
              <w:bottom w:val="none" w:sz="0" w:space="0" w:color="auto"/>
              <w:right w:val="none" w:sz="0" w:space="0" w:color="auto"/>
            </w:tcBorders>
            <w:shd w:val="clear" w:color="auto" w:fill="auto"/>
            <w:vAlign w:val="center"/>
          </w:tcPr>
          <w:p w14:paraId="0E3B2F99" w14:textId="77777777" w:rsidR="00431212" w:rsidRPr="00431212" w:rsidRDefault="00431212" w:rsidP="00431212">
            <w:pPr>
              <w:ind w:firstLine="0"/>
              <w:contextualSpacing/>
              <w:jc w:val="center"/>
              <w:cnfStyle w:val="000000010000" w:firstRow="0" w:lastRow="0" w:firstColumn="0" w:lastColumn="0" w:oddVBand="0" w:evenVBand="0" w:oddHBand="0" w:evenHBand="1" w:firstRowFirstColumn="0" w:firstRowLastColumn="0" w:lastRowFirstColumn="0" w:lastRowLastColumn="0"/>
              <w:rPr>
                <w:rFonts w:eastAsia="Calibri" w:cs="Times New Roman"/>
                <w:color w:val="000000"/>
                <w:sz w:val="18"/>
                <w:szCs w:val="18"/>
                <w14:ligatures w14:val="none"/>
              </w:rPr>
            </w:pPr>
            <w:r w:rsidRPr="00431212">
              <w:rPr>
                <w:rFonts w:eastAsia="Calibri" w:cs="Times New Roman"/>
                <w:color w:val="000000"/>
                <w:sz w:val="18"/>
                <w:szCs w:val="18"/>
                <w14:ligatures w14:val="none"/>
              </w:rPr>
              <w:t>30%</w:t>
            </w:r>
          </w:p>
        </w:tc>
        <w:tc>
          <w:tcPr>
            <w:tcW w:w="990" w:type="dxa"/>
            <w:tcBorders>
              <w:top w:val="none" w:sz="0" w:space="0" w:color="auto"/>
              <w:left w:val="none" w:sz="0" w:space="0" w:color="auto"/>
              <w:bottom w:val="none" w:sz="0" w:space="0" w:color="auto"/>
              <w:right w:val="none" w:sz="0" w:space="0" w:color="auto"/>
            </w:tcBorders>
            <w:shd w:val="clear" w:color="auto" w:fill="auto"/>
            <w:vAlign w:val="center"/>
          </w:tcPr>
          <w:p w14:paraId="0F9DAB98" w14:textId="77777777" w:rsidR="00431212" w:rsidRPr="00431212" w:rsidRDefault="00431212" w:rsidP="00431212">
            <w:pPr>
              <w:ind w:firstLine="0"/>
              <w:contextualSpacing/>
              <w:jc w:val="center"/>
              <w:cnfStyle w:val="000000010000" w:firstRow="0" w:lastRow="0" w:firstColumn="0" w:lastColumn="0" w:oddVBand="0" w:evenVBand="0" w:oddHBand="0" w:evenHBand="1" w:firstRowFirstColumn="0" w:firstRowLastColumn="0" w:lastRowFirstColumn="0" w:lastRowLastColumn="0"/>
              <w:rPr>
                <w:rFonts w:eastAsia="Calibri" w:cs="Times New Roman"/>
                <w:color w:val="000000"/>
                <w:sz w:val="18"/>
                <w:szCs w:val="18"/>
                <w14:ligatures w14:val="none"/>
              </w:rPr>
            </w:pPr>
          </w:p>
        </w:tc>
        <w:tc>
          <w:tcPr>
            <w:tcW w:w="990" w:type="dxa"/>
            <w:tcBorders>
              <w:top w:val="none" w:sz="0" w:space="0" w:color="auto"/>
              <w:left w:val="none" w:sz="0" w:space="0" w:color="auto"/>
              <w:bottom w:val="none" w:sz="0" w:space="0" w:color="auto"/>
              <w:right w:val="none" w:sz="0" w:space="0" w:color="auto"/>
            </w:tcBorders>
            <w:shd w:val="clear" w:color="auto" w:fill="auto"/>
            <w:vAlign w:val="center"/>
          </w:tcPr>
          <w:p w14:paraId="2ECCA3BC" w14:textId="77777777" w:rsidR="00431212" w:rsidRPr="00431212" w:rsidRDefault="00431212" w:rsidP="00431212">
            <w:pPr>
              <w:ind w:firstLine="0"/>
              <w:contextualSpacing/>
              <w:jc w:val="center"/>
              <w:cnfStyle w:val="000000010000" w:firstRow="0" w:lastRow="0" w:firstColumn="0" w:lastColumn="0" w:oddVBand="0" w:evenVBand="0" w:oddHBand="0" w:evenHBand="1" w:firstRowFirstColumn="0" w:firstRowLastColumn="0" w:lastRowFirstColumn="0" w:lastRowLastColumn="0"/>
              <w:rPr>
                <w:rFonts w:eastAsia="Calibri" w:cs="Times New Roman"/>
                <w:color w:val="000000"/>
                <w:sz w:val="18"/>
                <w:szCs w:val="18"/>
                <w14:ligatures w14:val="none"/>
              </w:rPr>
            </w:pPr>
          </w:p>
        </w:tc>
        <w:tc>
          <w:tcPr>
            <w:tcW w:w="1170" w:type="dxa"/>
            <w:tcBorders>
              <w:top w:val="none" w:sz="0" w:space="0" w:color="auto"/>
              <w:left w:val="none" w:sz="0" w:space="0" w:color="auto"/>
              <w:bottom w:val="none" w:sz="0" w:space="0" w:color="auto"/>
              <w:right w:val="none" w:sz="0" w:space="0" w:color="auto"/>
            </w:tcBorders>
            <w:shd w:val="clear" w:color="auto" w:fill="auto"/>
            <w:vAlign w:val="center"/>
          </w:tcPr>
          <w:p w14:paraId="7BB24201" w14:textId="77777777" w:rsidR="00431212" w:rsidRPr="00431212" w:rsidRDefault="00431212" w:rsidP="00431212">
            <w:pPr>
              <w:ind w:firstLine="0"/>
              <w:contextualSpacing/>
              <w:jc w:val="center"/>
              <w:cnfStyle w:val="000000010000" w:firstRow="0" w:lastRow="0" w:firstColumn="0" w:lastColumn="0" w:oddVBand="0" w:evenVBand="0" w:oddHBand="0" w:evenHBand="1" w:firstRowFirstColumn="0" w:firstRowLastColumn="0" w:lastRowFirstColumn="0" w:lastRowLastColumn="0"/>
              <w:rPr>
                <w:rFonts w:eastAsia="Calibri" w:cs="Times New Roman"/>
                <w:color w:val="000000"/>
                <w:sz w:val="18"/>
                <w:szCs w:val="18"/>
                <w14:ligatures w14:val="none"/>
              </w:rPr>
            </w:pPr>
          </w:p>
        </w:tc>
        <w:tc>
          <w:tcPr>
            <w:tcW w:w="1170" w:type="dxa"/>
            <w:tcBorders>
              <w:top w:val="none" w:sz="0" w:space="0" w:color="auto"/>
              <w:left w:val="none" w:sz="0" w:space="0" w:color="auto"/>
              <w:bottom w:val="none" w:sz="0" w:space="0" w:color="auto"/>
              <w:right w:val="none" w:sz="0" w:space="0" w:color="auto"/>
            </w:tcBorders>
            <w:shd w:val="clear" w:color="auto" w:fill="auto"/>
            <w:vAlign w:val="center"/>
          </w:tcPr>
          <w:p w14:paraId="009B10FC" w14:textId="77777777" w:rsidR="00431212" w:rsidRPr="00431212" w:rsidRDefault="00431212" w:rsidP="00431212">
            <w:pPr>
              <w:ind w:firstLine="0"/>
              <w:contextualSpacing/>
              <w:jc w:val="center"/>
              <w:cnfStyle w:val="000000010000" w:firstRow="0" w:lastRow="0" w:firstColumn="0" w:lastColumn="0" w:oddVBand="0" w:evenVBand="0" w:oddHBand="0" w:evenHBand="1" w:firstRowFirstColumn="0" w:firstRowLastColumn="0" w:lastRowFirstColumn="0" w:lastRowLastColumn="0"/>
              <w:rPr>
                <w:rFonts w:eastAsia="Calibri" w:cs="Times New Roman"/>
                <w:color w:val="000000"/>
                <w:sz w:val="18"/>
                <w:szCs w:val="18"/>
                <w14:ligatures w14:val="none"/>
              </w:rPr>
            </w:pPr>
          </w:p>
        </w:tc>
        <w:tc>
          <w:tcPr>
            <w:tcW w:w="2340" w:type="dxa"/>
            <w:tcBorders>
              <w:top w:val="none" w:sz="0" w:space="0" w:color="auto"/>
              <w:left w:val="none" w:sz="0" w:space="0" w:color="auto"/>
              <w:bottom w:val="none" w:sz="0" w:space="0" w:color="auto"/>
              <w:right w:val="none" w:sz="0" w:space="0" w:color="auto"/>
            </w:tcBorders>
            <w:shd w:val="clear" w:color="auto" w:fill="auto"/>
            <w:vAlign w:val="center"/>
          </w:tcPr>
          <w:p w14:paraId="57E74752" w14:textId="77777777" w:rsidR="00431212" w:rsidRPr="00431212" w:rsidRDefault="00431212" w:rsidP="00431212">
            <w:pPr>
              <w:ind w:firstLine="0"/>
              <w:contextualSpacing/>
              <w:jc w:val="left"/>
              <w:cnfStyle w:val="000000010000" w:firstRow="0" w:lastRow="0" w:firstColumn="0" w:lastColumn="0" w:oddVBand="0" w:evenVBand="0" w:oddHBand="0" w:evenHBand="1" w:firstRowFirstColumn="0" w:firstRowLastColumn="0" w:lastRowFirstColumn="0" w:lastRowLastColumn="0"/>
              <w:rPr>
                <w:rFonts w:eastAsia="Calibri" w:cs="Times New Roman"/>
                <w:color w:val="000000"/>
                <w:sz w:val="18"/>
                <w:szCs w:val="18"/>
                <w14:ligatures w14:val="none"/>
              </w:rPr>
            </w:pPr>
          </w:p>
        </w:tc>
      </w:tr>
      <w:tr w:rsidR="00431212" w:rsidRPr="00431212" w14:paraId="636D2784" w14:textId="77777777" w:rsidTr="00DA34F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56" w:type="dxa"/>
            <w:tcBorders>
              <w:top w:val="none" w:sz="0" w:space="0" w:color="auto"/>
              <w:left w:val="none" w:sz="0" w:space="0" w:color="auto"/>
              <w:bottom w:val="none" w:sz="0" w:space="0" w:color="auto"/>
              <w:right w:val="none" w:sz="0" w:space="0" w:color="auto"/>
            </w:tcBorders>
            <w:shd w:val="clear" w:color="auto" w:fill="auto"/>
            <w:vAlign w:val="center"/>
          </w:tcPr>
          <w:p w14:paraId="6E6E719C" w14:textId="77777777" w:rsidR="00431212" w:rsidRPr="00431212" w:rsidRDefault="00431212" w:rsidP="00431212">
            <w:pPr>
              <w:ind w:firstLine="0"/>
              <w:contextualSpacing/>
              <w:jc w:val="center"/>
              <w:rPr>
                <w:b w:val="0"/>
                <w:color w:val="000000"/>
                <w:sz w:val="18"/>
                <w:szCs w:val="18"/>
                <w14:ligatures w14:val="none"/>
              </w:rPr>
            </w:pPr>
            <w:r w:rsidRPr="00431212">
              <w:rPr>
                <w:b w:val="0"/>
                <w:color w:val="000000"/>
                <w:sz w:val="18"/>
                <w:szCs w:val="18"/>
                <w14:ligatures w14:val="none"/>
              </w:rPr>
              <w:t>3</w:t>
            </w:r>
          </w:p>
        </w:tc>
        <w:tc>
          <w:tcPr>
            <w:tcW w:w="5142" w:type="dxa"/>
            <w:tcBorders>
              <w:top w:val="none" w:sz="0" w:space="0" w:color="auto"/>
              <w:left w:val="none" w:sz="0" w:space="0" w:color="auto"/>
              <w:bottom w:val="none" w:sz="0" w:space="0" w:color="auto"/>
              <w:right w:val="none" w:sz="0" w:space="0" w:color="auto"/>
            </w:tcBorders>
            <w:shd w:val="clear" w:color="auto" w:fill="auto"/>
            <w:vAlign w:val="center"/>
          </w:tcPr>
          <w:p w14:paraId="1E095BBE" w14:textId="77777777" w:rsidR="00431212" w:rsidRPr="00431212" w:rsidRDefault="00431212" w:rsidP="00431212">
            <w:pPr>
              <w:ind w:firstLine="0"/>
              <w:contextualSpacing/>
              <w:jc w:val="left"/>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20"/>
                <w:szCs w:val="20"/>
                <w14:ligatures w14:val="none"/>
              </w:rPr>
            </w:pPr>
            <w:r w:rsidRPr="00431212">
              <w:rPr>
                <w:rFonts w:eastAsia="Calibri" w:cs="Times New Roman"/>
                <w:color w:val="000000"/>
                <w:sz w:val="20"/>
                <w:szCs w:val="20"/>
                <w14:ligatures w14:val="none"/>
              </w:rPr>
              <w:t>Persentase Balita Gizi Buruk</w:t>
            </w:r>
          </w:p>
        </w:tc>
        <w:tc>
          <w:tcPr>
            <w:tcW w:w="1800" w:type="dxa"/>
            <w:tcBorders>
              <w:top w:val="none" w:sz="0" w:space="0" w:color="auto"/>
              <w:left w:val="none" w:sz="0" w:space="0" w:color="auto"/>
              <w:bottom w:val="none" w:sz="0" w:space="0" w:color="auto"/>
              <w:right w:val="none" w:sz="0" w:space="0" w:color="auto"/>
            </w:tcBorders>
            <w:shd w:val="clear" w:color="auto" w:fill="auto"/>
            <w:vAlign w:val="center"/>
          </w:tcPr>
          <w:p w14:paraId="68115B6B" w14:textId="77777777" w:rsidR="00431212" w:rsidRPr="00431212" w:rsidRDefault="00431212" w:rsidP="00431212">
            <w:pPr>
              <w:ind w:firstLine="0"/>
              <w:contextualSpacing/>
              <w:jc w:val="left"/>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18"/>
                <w:szCs w:val="18"/>
                <w14:ligatures w14:val="none"/>
              </w:rPr>
            </w:pPr>
          </w:p>
        </w:tc>
        <w:tc>
          <w:tcPr>
            <w:tcW w:w="1170" w:type="dxa"/>
            <w:tcBorders>
              <w:top w:val="none" w:sz="0" w:space="0" w:color="auto"/>
              <w:left w:val="none" w:sz="0" w:space="0" w:color="auto"/>
              <w:bottom w:val="none" w:sz="0" w:space="0" w:color="auto"/>
              <w:right w:val="none" w:sz="0" w:space="0" w:color="auto"/>
            </w:tcBorders>
            <w:shd w:val="clear" w:color="auto" w:fill="auto"/>
            <w:vAlign w:val="center"/>
          </w:tcPr>
          <w:p w14:paraId="7CECF813" w14:textId="77777777" w:rsidR="00431212" w:rsidRPr="00431212" w:rsidRDefault="00431212" w:rsidP="00431212">
            <w:pPr>
              <w:ind w:firstLine="0"/>
              <w:contextualSpacing/>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18"/>
                <w:szCs w:val="18"/>
                <w14:ligatures w14:val="none"/>
              </w:rPr>
            </w:pPr>
            <w:r w:rsidRPr="00431212">
              <w:rPr>
                <w:rFonts w:eastAsia="Calibri" w:cs="Times New Roman"/>
                <w:color w:val="000000"/>
                <w:sz w:val="18"/>
                <w:szCs w:val="18"/>
                <w14:ligatures w14:val="none"/>
              </w:rPr>
              <w:t>0%</w:t>
            </w:r>
          </w:p>
        </w:tc>
        <w:tc>
          <w:tcPr>
            <w:tcW w:w="990" w:type="dxa"/>
            <w:tcBorders>
              <w:top w:val="none" w:sz="0" w:space="0" w:color="auto"/>
              <w:left w:val="none" w:sz="0" w:space="0" w:color="auto"/>
              <w:bottom w:val="none" w:sz="0" w:space="0" w:color="auto"/>
              <w:right w:val="none" w:sz="0" w:space="0" w:color="auto"/>
            </w:tcBorders>
            <w:shd w:val="clear" w:color="auto" w:fill="auto"/>
            <w:vAlign w:val="center"/>
          </w:tcPr>
          <w:p w14:paraId="29F5F9CC" w14:textId="77777777" w:rsidR="00431212" w:rsidRPr="00431212" w:rsidRDefault="00431212" w:rsidP="00431212">
            <w:pPr>
              <w:ind w:firstLine="0"/>
              <w:contextualSpacing/>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18"/>
                <w:szCs w:val="18"/>
                <w14:ligatures w14:val="none"/>
              </w:rPr>
            </w:pPr>
          </w:p>
        </w:tc>
        <w:tc>
          <w:tcPr>
            <w:tcW w:w="990" w:type="dxa"/>
            <w:tcBorders>
              <w:top w:val="none" w:sz="0" w:space="0" w:color="auto"/>
              <w:left w:val="none" w:sz="0" w:space="0" w:color="auto"/>
              <w:bottom w:val="none" w:sz="0" w:space="0" w:color="auto"/>
              <w:right w:val="none" w:sz="0" w:space="0" w:color="auto"/>
            </w:tcBorders>
            <w:shd w:val="clear" w:color="auto" w:fill="auto"/>
            <w:vAlign w:val="center"/>
          </w:tcPr>
          <w:p w14:paraId="5C7CDB8D" w14:textId="77777777" w:rsidR="00431212" w:rsidRPr="00431212" w:rsidRDefault="00431212" w:rsidP="00431212">
            <w:pPr>
              <w:ind w:firstLine="0"/>
              <w:contextualSpacing/>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18"/>
                <w:szCs w:val="18"/>
                <w14:ligatures w14:val="none"/>
              </w:rPr>
            </w:pPr>
          </w:p>
        </w:tc>
        <w:tc>
          <w:tcPr>
            <w:tcW w:w="1170" w:type="dxa"/>
            <w:tcBorders>
              <w:top w:val="none" w:sz="0" w:space="0" w:color="auto"/>
              <w:left w:val="none" w:sz="0" w:space="0" w:color="auto"/>
              <w:bottom w:val="none" w:sz="0" w:space="0" w:color="auto"/>
              <w:right w:val="none" w:sz="0" w:space="0" w:color="auto"/>
            </w:tcBorders>
            <w:shd w:val="clear" w:color="auto" w:fill="auto"/>
            <w:vAlign w:val="center"/>
          </w:tcPr>
          <w:p w14:paraId="3CFFA543" w14:textId="77777777" w:rsidR="00431212" w:rsidRPr="00431212" w:rsidRDefault="00431212" w:rsidP="00431212">
            <w:pPr>
              <w:ind w:firstLine="0"/>
              <w:contextualSpacing/>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18"/>
                <w:szCs w:val="18"/>
                <w14:ligatures w14:val="none"/>
              </w:rPr>
            </w:pPr>
          </w:p>
        </w:tc>
        <w:tc>
          <w:tcPr>
            <w:tcW w:w="1170" w:type="dxa"/>
            <w:tcBorders>
              <w:top w:val="none" w:sz="0" w:space="0" w:color="auto"/>
              <w:left w:val="none" w:sz="0" w:space="0" w:color="auto"/>
              <w:bottom w:val="none" w:sz="0" w:space="0" w:color="auto"/>
              <w:right w:val="none" w:sz="0" w:space="0" w:color="auto"/>
            </w:tcBorders>
            <w:shd w:val="clear" w:color="auto" w:fill="auto"/>
            <w:vAlign w:val="center"/>
          </w:tcPr>
          <w:p w14:paraId="3673CA8A" w14:textId="77777777" w:rsidR="00431212" w:rsidRPr="00431212" w:rsidRDefault="00431212" w:rsidP="00431212">
            <w:pPr>
              <w:ind w:firstLine="0"/>
              <w:contextualSpacing/>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18"/>
                <w:szCs w:val="18"/>
                <w14:ligatures w14:val="none"/>
              </w:rPr>
            </w:pPr>
          </w:p>
        </w:tc>
        <w:tc>
          <w:tcPr>
            <w:tcW w:w="2340" w:type="dxa"/>
            <w:tcBorders>
              <w:top w:val="none" w:sz="0" w:space="0" w:color="auto"/>
              <w:left w:val="none" w:sz="0" w:space="0" w:color="auto"/>
              <w:bottom w:val="none" w:sz="0" w:space="0" w:color="auto"/>
              <w:right w:val="none" w:sz="0" w:space="0" w:color="auto"/>
            </w:tcBorders>
            <w:shd w:val="clear" w:color="auto" w:fill="auto"/>
            <w:vAlign w:val="center"/>
          </w:tcPr>
          <w:p w14:paraId="132DE9C0" w14:textId="77777777" w:rsidR="00431212" w:rsidRPr="00431212" w:rsidRDefault="00431212" w:rsidP="00431212">
            <w:pPr>
              <w:ind w:firstLine="0"/>
              <w:contextualSpacing/>
              <w:jc w:val="left"/>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18"/>
                <w:szCs w:val="18"/>
                <w14:ligatures w14:val="none"/>
              </w:rPr>
            </w:pPr>
          </w:p>
        </w:tc>
      </w:tr>
      <w:tr w:rsidR="00431212" w:rsidRPr="00431212" w14:paraId="6874884F" w14:textId="77777777" w:rsidTr="00DA34F5">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56" w:type="dxa"/>
            <w:tcBorders>
              <w:top w:val="none" w:sz="0" w:space="0" w:color="auto"/>
              <w:left w:val="none" w:sz="0" w:space="0" w:color="auto"/>
              <w:bottom w:val="none" w:sz="0" w:space="0" w:color="auto"/>
              <w:right w:val="none" w:sz="0" w:space="0" w:color="auto"/>
            </w:tcBorders>
            <w:shd w:val="clear" w:color="auto" w:fill="auto"/>
            <w:vAlign w:val="center"/>
          </w:tcPr>
          <w:p w14:paraId="6D91D8B4" w14:textId="77777777" w:rsidR="00431212" w:rsidRPr="00431212" w:rsidRDefault="00431212" w:rsidP="00431212">
            <w:pPr>
              <w:ind w:firstLine="0"/>
              <w:contextualSpacing/>
              <w:jc w:val="center"/>
              <w:rPr>
                <w:b w:val="0"/>
                <w:color w:val="000000"/>
                <w:sz w:val="18"/>
                <w:szCs w:val="18"/>
                <w14:ligatures w14:val="none"/>
              </w:rPr>
            </w:pPr>
            <w:r w:rsidRPr="00431212">
              <w:rPr>
                <w:b w:val="0"/>
                <w:color w:val="000000"/>
                <w:sz w:val="18"/>
                <w:szCs w:val="18"/>
                <w14:ligatures w14:val="none"/>
              </w:rPr>
              <w:t>4</w:t>
            </w:r>
          </w:p>
        </w:tc>
        <w:tc>
          <w:tcPr>
            <w:tcW w:w="5142" w:type="dxa"/>
            <w:tcBorders>
              <w:top w:val="none" w:sz="0" w:space="0" w:color="auto"/>
              <w:left w:val="none" w:sz="0" w:space="0" w:color="auto"/>
              <w:bottom w:val="none" w:sz="0" w:space="0" w:color="auto"/>
              <w:right w:val="none" w:sz="0" w:space="0" w:color="auto"/>
            </w:tcBorders>
            <w:shd w:val="clear" w:color="auto" w:fill="auto"/>
            <w:vAlign w:val="center"/>
          </w:tcPr>
          <w:p w14:paraId="0F3364DC" w14:textId="77777777" w:rsidR="00431212" w:rsidRPr="00431212" w:rsidRDefault="00431212" w:rsidP="00431212">
            <w:pPr>
              <w:ind w:firstLine="0"/>
              <w:contextualSpacing/>
              <w:jc w:val="left"/>
              <w:cnfStyle w:val="000000010000" w:firstRow="0" w:lastRow="0" w:firstColumn="0" w:lastColumn="0" w:oddVBand="0" w:evenVBand="0" w:oddHBand="0" w:evenHBand="1" w:firstRowFirstColumn="0" w:firstRowLastColumn="0" w:lastRowFirstColumn="0" w:lastRowLastColumn="0"/>
              <w:rPr>
                <w:rFonts w:eastAsia="Calibri" w:cs="Times New Roman"/>
                <w:color w:val="000000"/>
                <w:sz w:val="20"/>
                <w:szCs w:val="20"/>
                <w14:ligatures w14:val="none"/>
              </w:rPr>
            </w:pPr>
            <w:r w:rsidRPr="00431212">
              <w:rPr>
                <w:rFonts w:eastAsia="Calibri" w:cs="Times New Roman"/>
                <w:color w:val="000000"/>
                <w:sz w:val="20"/>
                <w:szCs w:val="20"/>
                <w14:ligatures w14:val="none"/>
              </w:rPr>
              <w:t>Rata2 Jumlah Kelompok Binaan PKK</w:t>
            </w:r>
          </w:p>
        </w:tc>
        <w:tc>
          <w:tcPr>
            <w:tcW w:w="1800" w:type="dxa"/>
            <w:tcBorders>
              <w:top w:val="none" w:sz="0" w:space="0" w:color="auto"/>
              <w:left w:val="none" w:sz="0" w:space="0" w:color="auto"/>
              <w:bottom w:val="none" w:sz="0" w:space="0" w:color="auto"/>
              <w:right w:val="none" w:sz="0" w:space="0" w:color="auto"/>
            </w:tcBorders>
            <w:shd w:val="clear" w:color="auto" w:fill="auto"/>
            <w:vAlign w:val="center"/>
          </w:tcPr>
          <w:p w14:paraId="41B0FBF3" w14:textId="77777777" w:rsidR="00431212" w:rsidRPr="00431212" w:rsidRDefault="00431212" w:rsidP="00431212">
            <w:pPr>
              <w:ind w:firstLine="0"/>
              <w:contextualSpacing/>
              <w:jc w:val="left"/>
              <w:cnfStyle w:val="000000010000" w:firstRow="0" w:lastRow="0" w:firstColumn="0" w:lastColumn="0" w:oddVBand="0" w:evenVBand="0" w:oddHBand="0" w:evenHBand="1" w:firstRowFirstColumn="0" w:firstRowLastColumn="0" w:lastRowFirstColumn="0" w:lastRowLastColumn="0"/>
              <w:rPr>
                <w:rFonts w:eastAsia="Calibri" w:cs="Times New Roman"/>
                <w:color w:val="000000"/>
                <w:sz w:val="18"/>
                <w:szCs w:val="18"/>
                <w14:ligatures w14:val="none"/>
              </w:rPr>
            </w:pPr>
          </w:p>
        </w:tc>
        <w:tc>
          <w:tcPr>
            <w:tcW w:w="1170" w:type="dxa"/>
            <w:tcBorders>
              <w:top w:val="none" w:sz="0" w:space="0" w:color="auto"/>
              <w:left w:val="none" w:sz="0" w:space="0" w:color="auto"/>
              <w:bottom w:val="none" w:sz="0" w:space="0" w:color="auto"/>
              <w:right w:val="none" w:sz="0" w:space="0" w:color="auto"/>
            </w:tcBorders>
            <w:shd w:val="clear" w:color="auto" w:fill="auto"/>
            <w:vAlign w:val="center"/>
          </w:tcPr>
          <w:p w14:paraId="3DBE83AD" w14:textId="77777777" w:rsidR="00431212" w:rsidRPr="00431212" w:rsidRDefault="00431212" w:rsidP="00431212">
            <w:pPr>
              <w:ind w:firstLine="0"/>
              <w:contextualSpacing/>
              <w:jc w:val="center"/>
              <w:cnfStyle w:val="000000010000" w:firstRow="0" w:lastRow="0" w:firstColumn="0" w:lastColumn="0" w:oddVBand="0" w:evenVBand="0" w:oddHBand="0" w:evenHBand="1" w:firstRowFirstColumn="0" w:firstRowLastColumn="0" w:lastRowFirstColumn="0" w:lastRowLastColumn="0"/>
              <w:rPr>
                <w:rFonts w:eastAsia="Calibri" w:cs="Times New Roman"/>
                <w:color w:val="000000"/>
                <w:sz w:val="18"/>
                <w:szCs w:val="18"/>
                <w14:ligatures w14:val="none"/>
              </w:rPr>
            </w:pPr>
            <w:r w:rsidRPr="00431212">
              <w:rPr>
                <w:rFonts w:eastAsia="Calibri" w:cs="Times New Roman"/>
                <w:color w:val="000000"/>
                <w:sz w:val="18"/>
                <w:szCs w:val="18"/>
                <w14:ligatures w14:val="none"/>
              </w:rPr>
              <w:t>18</w:t>
            </w:r>
          </w:p>
        </w:tc>
        <w:tc>
          <w:tcPr>
            <w:tcW w:w="990" w:type="dxa"/>
            <w:tcBorders>
              <w:top w:val="none" w:sz="0" w:space="0" w:color="auto"/>
              <w:left w:val="none" w:sz="0" w:space="0" w:color="auto"/>
              <w:bottom w:val="none" w:sz="0" w:space="0" w:color="auto"/>
              <w:right w:val="none" w:sz="0" w:space="0" w:color="auto"/>
            </w:tcBorders>
            <w:shd w:val="clear" w:color="auto" w:fill="auto"/>
            <w:vAlign w:val="center"/>
          </w:tcPr>
          <w:p w14:paraId="50CE5AFD" w14:textId="77777777" w:rsidR="00431212" w:rsidRPr="00431212" w:rsidRDefault="00431212" w:rsidP="00431212">
            <w:pPr>
              <w:ind w:firstLine="0"/>
              <w:contextualSpacing/>
              <w:jc w:val="center"/>
              <w:cnfStyle w:val="000000010000" w:firstRow="0" w:lastRow="0" w:firstColumn="0" w:lastColumn="0" w:oddVBand="0" w:evenVBand="0" w:oddHBand="0" w:evenHBand="1" w:firstRowFirstColumn="0" w:firstRowLastColumn="0" w:lastRowFirstColumn="0" w:lastRowLastColumn="0"/>
              <w:rPr>
                <w:rFonts w:eastAsia="Calibri" w:cs="Times New Roman"/>
                <w:color w:val="000000"/>
                <w:sz w:val="18"/>
                <w:szCs w:val="18"/>
                <w14:ligatures w14:val="none"/>
              </w:rPr>
            </w:pPr>
          </w:p>
        </w:tc>
        <w:tc>
          <w:tcPr>
            <w:tcW w:w="990" w:type="dxa"/>
            <w:tcBorders>
              <w:top w:val="none" w:sz="0" w:space="0" w:color="auto"/>
              <w:left w:val="none" w:sz="0" w:space="0" w:color="auto"/>
              <w:bottom w:val="none" w:sz="0" w:space="0" w:color="auto"/>
              <w:right w:val="none" w:sz="0" w:space="0" w:color="auto"/>
            </w:tcBorders>
            <w:shd w:val="clear" w:color="auto" w:fill="auto"/>
            <w:vAlign w:val="center"/>
          </w:tcPr>
          <w:p w14:paraId="17857F45" w14:textId="77777777" w:rsidR="00431212" w:rsidRPr="00431212" w:rsidRDefault="00431212" w:rsidP="00431212">
            <w:pPr>
              <w:ind w:firstLine="0"/>
              <w:contextualSpacing/>
              <w:jc w:val="center"/>
              <w:cnfStyle w:val="000000010000" w:firstRow="0" w:lastRow="0" w:firstColumn="0" w:lastColumn="0" w:oddVBand="0" w:evenVBand="0" w:oddHBand="0" w:evenHBand="1" w:firstRowFirstColumn="0" w:firstRowLastColumn="0" w:lastRowFirstColumn="0" w:lastRowLastColumn="0"/>
              <w:rPr>
                <w:rFonts w:eastAsia="Calibri" w:cs="Times New Roman"/>
                <w:color w:val="000000"/>
                <w:sz w:val="18"/>
                <w:szCs w:val="18"/>
                <w14:ligatures w14:val="none"/>
              </w:rPr>
            </w:pPr>
          </w:p>
        </w:tc>
        <w:tc>
          <w:tcPr>
            <w:tcW w:w="1170" w:type="dxa"/>
            <w:tcBorders>
              <w:top w:val="none" w:sz="0" w:space="0" w:color="auto"/>
              <w:left w:val="none" w:sz="0" w:space="0" w:color="auto"/>
              <w:bottom w:val="none" w:sz="0" w:space="0" w:color="auto"/>
              <w:right w:val="none" w:sz="0" w:space="0" w:color="auto"/>
            </w:tcBorders>
            <w:shd w:val="clear" w:color="auto" w:fill="auto"/>
            <w:vAlign w:val="center"/>
          </w:tcPr>
          <w:p w14:paraId="777027FF" w14:textId="77777777" w:rsidR="00431212" w:rsidRPr="00431212" w:rsidRDefault="00431212" w:rsidP="00431212">
            <w:pPr>
              <w:ind w:firstLine="0"/>
              <w:contextualSpacing/>
              <w:jc w:val="center"/>
              <w:cnfStyle w:val="000000010000" w:firstRow="0" w:lastRow="0" w:firstColumn="0" w:lastColumn="0" w:oddVBand="0" w:evenVBand="0" w:oddHBand="0" w:evenHBand="1" w:firstRowFirstColumn="0" w:firstRowLastColumn="0" w:lastRowFirstColumn="0" w:lastRowLastColumn="0"/>
              <w:rPr>
                <w:rFonts w:eastAsia="Calibri" w:cs="Times New Roman"/>
                <w:color w:val="000000"/>
                <w:sz w:val="18"/>
                <w:szCs w:val="18"/>
                <w14:ligatures w14:val="none"/>
              </w:rPr>
            </w:pPr>
          </w:p>
        </w:tc>
        <w:tc>
          <w:tcPr>
            <w:tcW w:w="1170" w:type="dxa"/>
            <w:tcBorders>
              <w:top w:val="none" w:sz="0" w:space="0" w:color="auto"/>
              <w:left w:val="none" w:sz="0" w:space="0" w:color="auto"/>
              <w:bottom w:val="none" w:sz="0" w:space="0" w:color="auto"/>
              <w:right w:val="none" w:sz="0" w:space="0" w:color="auto"/>
            </w:tcBorders>
            <w:shd w:val="clear" w:color="auto" w:fill="auto"/>
            <w:vAlign w:val="center"/>
          </w:tcPr>
          <w:p w14:paraId="24BB48BD" w14:textId="77777777" w:rsidR="00431212" w:rsidRPr="00431212" w:rsidRDefault="00431212" w:rsidP="00431212">
            <w:pPr>
              <w:ind w:firstLine="0"/>
              <w:contextualSpacing/>
              <w:jc w:val="center"/>
              <w:cnfStyle w:val="000000010000" w:firstRow="0" w:lastRow="0" w:firstColumn="0" w:lastColumn="0" w:oddVBand="0" w:evenVBand="0" w:oddHBand="0" w:evenHBand="1" w:firstRowFirstColumn="0" w:firstRowLastColumn="0" w:lastRowFirstColumn="0" w:lastRowLastColumn="0"/>
              <w:rPr>
                <w:rFonts w:eastAsia="Calibri" w:cs="Times New Roman"/>
                <w:color w:val="000000"/>
                <w:sz w:val="18"/>
                <w:szCs w:val="18"/>
                <w14:ligatures w14:val="none"/>
              </w:rPr>
            </w:pPr>
          </w:p>
        </w:tc>
        <w:tc>
          <w:tcPr>
            <w:tcW w:w="2340" w:type="dxa"/>
            <w:tcBorders>
              <w:top w:val="none" w:sz="0" w:space="0" w:color="auto"/>
              <w:left w:val="none" w:sz="0" w:space="0" w:color="auto"/>
              <w:bottom w:val="none" w:sz="0" w:space="0" w:color="auto"/>
              <w:right w:val="none" w:sz="0" w:space="0" w:color="auto"/>
            </w:tcBorders>
            <w:shd w:val="clear" w:color="auto" w:fill="auto"/>
            <w:vAlign w:val="center"/>
          </w:tcPr>
          <w:p w14:paraId="3FE2521A" w14:textId="77777777" w:rsidR="00431212" w:rsidRPr="00431212" w:rsidRDefault="00431212" w:rsidP="00431212">
            <w:pPr>
              <w:ind w:firstLine="0"/>
              <w:contextualSpacing/>
              <w:jc w:val="left"/>
              <w:cnfStyle w:val="000000010000" w:firstRow="0" w:lastRow="0" w:firstColumn="0" w:lastColumn="0" w:oddVBand="0" w:evenVBand="0" w:oddHBand="0" w:evenHBand="1" w:firstRowFirstColumn="0" w:firstRowLastColumn="0" w:lastRowFirstColumn="0" w:lastRowLastColumn="0"/>
              <w:rPr>
                <w:rFonts w:eastAsia="Calibri" w:cs="Times New Roman"/>
                <w:color w:val="000000"/>
                <w:sz w:val="18"/>
                <w:szCs w:val="18"/>
                <w14:ligatures w14:val="none"/>
              </w:rPr>
            </w:pPr>
          </w:p>
        </w:tc>
      </w:tr>
      <w:tr w:rsidR="00431212" w:rsidRPr="00431212" w14:paraId="077C5FB4" w14:textId="77777777" w:rsidTr="00DA34F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56" w:type="dxa"/>
            <w:tcBorders>
              <w:top w:val="none" w:sz="0" w:space="0" w:color="auto"/>
              <w:left w:val="none" w:sz="0" w:space="0" w:color="auto"/>
              <w:bottom w:val="none" w:sz="0" w:space="0" w:color="auto"/>
              <w:right w:val="none" w:sz="0" w:space="0" w:color="auto"/>
            </w:tcBorders>
            <w:shd w:val="clear" w:color="auto" w:fill="auto"/>
            <w:vAlign w:val="center"/>
          </w:tcPr>
          <w:p w14:paraId="599E28DF" w14:textId="77777777" w:rsidR="00431212" w:rsidRPr="00431212" w:rsidRDefault="00431212" w:rsidP="00431212">
            <w:pPr>
              <w:ind w:firstLine="0"/>
              <w:contextualSpacing/>
              <w:jc w:val="center"/>
              <w:rPr>
                <w:b w:val="0"/>
                <w:color w:val="000000"/>
                <w:sz w:val="18"/>
                <w:szCs w:val="18"/>
                <w14:ligatures w14:val="none"/>
              </w:rPr>
            </w:pPr>
            <w:r w:rsidRPr="00431212">
              <w:rPr>
                <w:b w:val="0"/>
                <w:color w:val="000000"/>
                <w:sz w:val="18"/>
                <w:szCs w:val="18"/>
                <w14:ligatures w14:val="none"/>
              </w:rPr>
              <w:t>5</w:t>
            </w:r>
          </w:p>
        </w:tc>
        <w:tc>
          <w:tcPr>
            <w:tcW w:w="5142" w:type="dxa"/>
            <w:tcBorders>
              <w:top w:val="none" w:sz="0" w:space="0" w:color="auto"/>
              <w:left w:val="none" w:sz="0" w:space="0" w:color="auto"/>
              <w:bottom w:val="none" w:sz="0" w:space="0" w:color="auto"/>
              <w:right w:val="none" w:sz="0" w:space="0" w:color="auto"/>
            </w:tcBorders>
            <w:shd w:val="clear" w:color="auto" w:fill="auto"/>
            <w:vAlign w:val="center"/>
          </w:tcPr>
          <w:p w14:paraId="2392DB9D" w14:textId="77777777" w:rsidR="00431212" w:rsidRPr="00431212" w:rsidRDefault="00431212" w:rsidP="00431212">
            <w:pPr>
              <w:ind w:firstLine="0"/>
              <w:contextualSpacing/>
              <w:jc w:val="left"/>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20"/>
                <w:szCs w:val="20"/>
                <w14:ligatures w14:val="none"/>
              </w:rPr>
            </w:pPr>
            <w:r w:rsidRPr="00431212">
              <w:rPr>
                <w:rFonts w:eastAsia="Calibri" w:cs="Times New Roman"/>
                <w:color w:val="000000"/>
                <w:sz w:val="20"/>
                <w:szCs w:val="20"/>
                <w14:ligatures w14:val="none"/>
              </w:rPr>
              <w:t>Jumlah Klub Olah Raga</w:t>
            </w:r>
          </w:p>
        </w:tc>
        <w:tc>
          <w:tcPr>
            <w:tcW w:w="1800" w:type="dxa"/>
            <w:tcBorders>
              <w:top w:val="none" w:sz="0" w:space="0" w:color="auto"/>
              <w:left w:val="none" w:sz="0" w:space="0" w:color="auto"/>
              <w:bottom w:val="none" w:sz="0" w:space="0" w:color="auto"/>
              <w:right w:val="none" w:sz="0" w:space="0" w:color="auto"/>
            </w:tcBorders>
            <w:shd w:val="clear" w:color="auto" w:fill="auto"/>
            <w:vAlign w:val="center"/>
          </w:tcPr>
          <w:p w14:paraId="53FFDF64" w14:textId="77777777" w:rsidR="00431212" w:rsidRPr="00431212" w:rsidRDefault="00431212" w:rsidP="00431212">
            <w:pPr>
              <w:ind w:firstLine="0"/>
              <w:contextualSpacing/>
              <w:jc w:val="left"/>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18"/>
                <w:szCs w:val="18"/>
                <w14:ligatures w14:val="none"/>
              </w:rPr>
            </w:pPr>
          </w:p>
        </w:tc>
        <w:tc>
          <w:tcPr>
            <w:tcW w:w="1170" w:type="dxa"/>
            <w:tcBorders>
              <w:top w:val="none" w:sz="0" w:space="0" w:color="auto"/>
              <w:left w:val="none" w:sz="0" w:space="0" w:color="auto"/>
              <w:bottom w:val="none" w:sz="0" w:space="0" w:color="auto"/>
              <w:right w:val="none" w:sz="0" w:space="0" w:color="auto"/>
            </w:tcBorders>
            <w:shd w:val="clear" w:color="auto" w:fill="auto"/>
            <w:vAlign w:val="center"/>
          </w:tcPr>
          <w:p w14:paraId="1A29D280" w14:textId="77777777" w:rsidR="00431212" w:rsidRPr="00431212" w:rsidRDefault="00431212" w:rsidP="00431212">
            <w:pPr>
              <w:ind w:firstLine="0"/>
              <w:contextualSpacing/>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18"/>
                <w:szCs w:val="18"/>
                <w14:ligatures w14:val="none"/>
              </w:rPr>
            </w:pPr>
            <w:r w:rsidRPr="00431212">
              <w:rPr>
                <w:rFonts w:eastAsia="Calibri" w:cs="Times New Roman"/>
                <w:color w:val="000000"/>
                <w:sz w:val="18"/>
                <w:szCs w:val="18"/>
                <w14:ligatures w14:val="none"/>
              </w:rPr>
              <w:t>18</w:t>
            </w:r>
          </w:p>
        </w:tc>
        <w:tc>
          <w:tcPr>
            <w:tcW w:w="990" w:type="dxa"/>
            <w:tcBorders>
              <w:top w:val="none" w:sz="0" w:space="0" w:color="auto"/>
              <w:left w:val="none" w:sz="0" w:space="0" w:color="auto"/>
              <w:bottom w:val="none" w:sz="0" w:space="0" w:color="auto"/>
              <w:right w:val="none" w:sz="0" w:space="0" w:color="auto"/>
            </w:tcBorders>
            <w:shd w:val="clear" w:color="auto" w:fill="auto"/>
            <w:vAlign w:val="center"/>
          </w:tcPr>
          <w:p w14:paraId="517D43CD" w14:textId="77777777" w:rsidR="00431212" w:rsidRPr="00431212" w:rsidRDefault="00431212" w:rsidP="00431212">
            <w:pPr>
              <w:ind w:firstLine="0"/>
              <w:contextualSpacing/>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18"/>
                <w:szCs w:val="18"/>
                <w14:ligatures w14:val="none"/>
              </w:rPr>
            </w:pPr>
          </w:p>
        </w:tc>
        <w:tc>
          <w:tcPr>
            <w:tcW w:w="990" w:type="dxa"/>
            <w:tcBorders>
              <w:top w:val="none" w:sz="0" w:space="0" w:color="auto"/>
              <w:left w:val="none" w:sz="0" w:space="0" w:color="auto"/>
              <w:bottom w:val="none" w:sz="0" w:space="0" w:color="auto"/>
              <w:right w:val="none" w:sz="0" w:space="0" w:color="auto"/>
            </w:tcBorders>
            <w:shd w:val="clear" w:color="auto" w:fill="auto"/>
            <w:vAlign w:val="center"/>
          </w:tcPr>
          <w:p w14:paraId="4D9EFE5E" w14:textId="77777777" w:rsidR="00431212" w:rsidRPr="00431212" w:rsidRDefault="00431212" w:rsidP="00431212">
            <w:pPr>
              <w:ind w:firstLine="0"/>
              <w:contextualSpacing/>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18"/>
                <w:szCs w:val="18"/>
                <w14:ligatures w14:val="none"/>
              </w:rPr>
            </w:pPr>
          </w:p>
        </w:tc>
        <w:tc>
          <w:tcPr>
            <w:tcW w:w="1170" w:type="dxa"/>
            <w:tcBorders>
              <w:top w:val="none" w:sz="0" w:space="0" w:color="auto"/>
              <w:left w:val="none" w:sz="0" w:space="0" w:color="auto"/>
              <w:bottom w:val="none" w:sz="0" w:space="0" w:color="auto"/>
              <w:right w:val="none" w:sz="0" w:space="0" w:color="auto"/>
            </w:tcBorders>
            <w:shd w:val="clear" w:color="auto" w:fill="auto"/>
            <w:vAlign w:val="center"/>
          </w:tcPr>
          <w:p w14:paraId="67912F64" w14:textId="77777777" w:rsidR="00431212" w:rsidRPr="00431212" w:rsidRDefault="00431212" w:rsidP="00431212">
            <w:pPr>
              <w:ind w:firstLine="0"/>
              <w:contextualSpacing/>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18"/>
                <w:szCs w:val="18"/>
                <w14:ligatures w14:val="none"/>
              </w:rPr>
            </w:pPr>
          </w:p>
        </w:tc>
        <w:tc>
          <w:tcPr>
            <w:tcW w:w="1170" w:type="dxa"/>
            <w:tcBorders>
              <w:top w:val="none" w:sz="0" w:space="0" w:color="auto"/>
              <w:left w:val="none" w:sz="0" w:space="0" w:color="auto"/>
              <w:bottom w:val="none" w:sz="0" w:space="0" w:color="auto"/>
              <w:right w:val="none" w:sz="0" w:space="0" w:color="auto"/>
            </w:tcBorders>
            <w:shd w:val="clear" w:color="auto" w:fill="auto"/>
            <w:vAlign w:val="center"/>
          </w:tcPr>
          <w:p w14:paraId="47D407F6" w14:textId="77777777" w:rsidR="00431212" w:rsidRPr="00431212" w:rsidRDefault="00431212" w:rsidP="00431212">
            <w:pPr>
              <w:ind w:firstLine="0"/>
              <w:contextualSpacing/>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18"/>
                <w:szCs w:val="18"/>
                <w14:ligatures w14:val="none"/>
              </w:rPr>
            </w:pPr>
          </w:p>
        </w:tc>
        <w:tc>
          <w:tcPr>
            <w:tcW w:w="2340" w:type="dxa"/>
            <w:tcBorders>
              <w:top w:val="none" w:sz="0" w:space="0" w:color="auto"/>
              <w:left w:val="none" w:sz="0" w:space="0" w:color="auto"/>
              <w:bottom w:val="none" w:sz="0" w:space="0" w:color="auto"/>
              <w:right w:val="none" w:sz="0" w:space="0" w:color="auto"/>
            </w:tcBorders>
            <w:shd w:val="clear" w:color="auto" w:fill="auto"/>
            <w:vAlign w:val="center"/>
          </w:tcPr>
          <w:p w14:paraId="2C425324" w14:textId="77777777" w:rsidR="00431212" w:rsidRPr="00431212" w:rsidRDefault="00431212" w:rsidP="00431212">
            <w:pPr>
              <w:ind w:firstLine="0"/>
              <w:contextualSpacing/>
              <w:jc w:val="left"/>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18"/>
                <w:szCs w:val="18"/>
                <w14:ligatures w14:val="none"/>
              </w:rPr>
            </w:pPr>
          </w:p>
        </w:tc>
      </w:tr>
      <w:tr w:rsidR="00431212" w:rsidRPr="00431212" w14:paraId="495E0DDE" w14:textId="77777777" w:rsidTr="00DA34F5">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56" w:type="dxa"/>
            <w:tcBorders>
              <w:top w:val="none" w:sz="0" w:space="0" w:color="auto"/>
              <w:left w:val="none" w:sz="0" w:space="0" w:color="auto"/>
              <w:bottom w:val="none" w:sz="0" w:space="0" w:color="auto"/>
              <w:right w:val="none" w:sz="0" w:space="0" w:color="auto"/>
            </w:tcBorders>
            <w:shd w:val="clear" w:color="auto" w:fill="auto"/>
            <w:vAlign w:val="center"/>
          </w:tcPr>
          <w:p w14:paraId="497024C7" w14:textId="77777777" w:rsidR="00431212" w:rsidRPr="00431212" w:rsidRDefault="00431212" w:rsidP="00431212">
            <w:pPr>
              <w:ind w:firstLine="0"/>
              <w:contextualSpacing/>
              <w:jc w:val="center"/>
              <w:rPr>
                <w:b w:val="0"/>
                <w:color w:val="000000"/>
                <w:sz w:val="18"/>
                <w:szCs w:val="18"/>
                <w14:ligatures w14:val="none"/>
              </w:rPr>
            </w:pPr>
            <w:r w:rsidRPr="00431212">
              <w:rPr>
                <w:b w:val="0"/>
                <w:color w:val="000000"/>
                <w:sz w:val="18"/>
                <w:szCs w:val="18"/>
                <w14:ligatures w14:val="none"/>
              </w:rPr>
              <w:t>6</w:t>
            </w:r>
          </w:p>
        </w:tc>
        <w:tc>
          <w:tcPr>
            <w:tcW w:w="5142" w:type="dxa"/>
            <w:tcBorders>
              <w:top w:val="none" w:sz="0" w:space="0" w:color="auto"/>
              <w:left w:val="none" w:sz="0" w:space="0" w:color="auto"/>
              <w:bottom w:val="none" w:sz="0" w:space="0" w:color="auto"/>
              <w:right w:val="none" w:sz="0" w:space="0" w:color="auto"/>
            </w:tcBorders>
            <w:shd w:val="clear" w:color="auto" w:fill="auto"/>
            <w:vAlign w:val="center"/>
          </w:tcPr>
          <w:p w14:paraId="6E3FBC75" w14:textId="77777777" w:rsidR="00431212" w:rsidRPr="00431212" w:rsidRDefault="00431212" w:rsidP="00431212">
            <w:pPr>
              <w:ind w:firstLine="0"/>
              <w:contextualSpacing/>
              <w:jc w:val="left"/>
              <w:cnfStyle w:val="000000010000" w:firstRow="0" w:lastRow="0" w:firstColumn="0" w:lastColumn="0" w:oddVBand="0" w:evenVBand="0" w:oddHBand="0" w:evenHBand="1" w:firstRowFirstColumn="0" w:firstRowLastColumn="0" w:lastRowFirstColumn="0" w:lastRowLastColumn="0"/>
              <w:rPr>
                <w:rFonts w:eastAsia="Calibri" w:cs="Times New Roman"/>
                <w:color w:val="000000"/>
                <w:sz w:val="20"/>
                <w:szCs w:val="20"/>
                <w14:ligatures w14:val="none"/>
              </w:rPr>
            </w:pPr>
            <w:r w:rsidRPr="00431212">
              <w:rPr>
                <w:rFonts w:eastAsia="Calibri" w:cs="Times New Roman"/>
                <w:color w:val="000000"/>
                <w:sz w:val="20"/>
                <w:szCs w:val="20"/>
                <w14:ligatures w14:val="none"/>
              </w:rPr>
              <w:t>Kepemilikan KTP</w:t>
            </w:r>
          </w:p>
        </w:tc>
        <w:tc>
          <w:tcPr>
            <w:tcW w:w="1800" w:type="dxa"/>
            <w:tcBorders>
              <w:top w:val="none" w:sz="0" w:space="0" w:color="auto"/>
              <w:left w:val="none" w:sz="0" w:space="0" w:color="auto"/>
              <w:bottom w:val="none" w:sz="0" w:space="0" w:color="auto"/>
              <w:right w:val="none" w:sz="0" w:space="0" w:color="auto"/>
            </w:tcBorders>
            <w:shd w:val="clear" w:color="auto" w:fill="auto"/>
            <w:vAlign w:val="center"/>
          </w:tcPr>
          <w:p w14:paraId="1E2DD05D" w14:textId="77777777" w:rsidR="00431212" w:rsidRPr="00431212" w:rsidRDefault="00431212" w:rsidP="00431212">
            <w:pPr>
              <w:ind w:firstLine="0"/>
              <w:contextualSpacing/>
              <w:jc w:val="left"/>
              <w:cnfStyle w:val="000000010000" w:firstRow="0" w:lastRow="0" w:firstColumn="0" w:lastColumn="0" w:oddVBand="0" w:evenVBand="0" w:oddHBand="0" w:evenHBand="1" w:firstRowFirstColumn="0" w:firstRowLastColumn="0" w:lastRowFirstColumn="0" w:lastRowLastColumn="0"/>
              <w:rPr>
                <w:rFonts w:eastAsia="Calibri" w:cs="Times New Roman"/>
                <w:color w:val="000000"/>
                <w:sz w:val="18"/>
                <w:szCs w:val="18"/>
                <w14:ligatures w14:val="none"/>
              </w:rPr>
            </w:pPr>
          </w:p>
        </w:tc>
        <w:tc>
          <w:tcPr>
            <w:tcW w:w="1170" w:type="dxa"/>
            <w:tcBorders>
              <w:top w:val="none" w:sz="0" w:space="0" w:color="auto"/>
              <w:left w:val="none" w:sz="0" w:space="0" w:color="auto"/>
              <w:bottom w:val="none" w:sz="0" w:space="0" w:color="auto"/>
              <w:right w:val="none" w:sz="0" w:space="0" w:color="auto"/>
            </w:tcBorders>
            <w:shd w:val="clear" w:color="auto" w:fill="auto"/>
            <w:vAlign w:val="center"/>
          </w:tcPr>
          <w:p w14:paraId="5E9F3D00" w14:textId="77777777" w:rsidR="00431212" w:rsidRPr="00431212" w:rsidRDefault="00431212" w:rsidP="00431212">
            <w:pPr>
              <w:ind w:firstLine="0"/>
              <w:contextualSpacing/>
              <w:jc w:val="center"/>
              <w:cnfStyle w:val="000000010000" w:firstRow="0" w:lastRow="0" w:firstColumn="0" w:lastColumn="0" w:oddVBand="0" w:evenVBand="0" w:oddHBand="0" w:evenHBand="1" w:firstRowFirstColumn="0" w:firstRowLastColumn="0" w:lastRowFirstColumn="0" w:lastRowLastColumn="0"/>
              <w:rPr>
                <w:rFonts w:eastAsia="Calibri" w:cs="Times New Roman"/>
                <w:color w:val="000000"/>
                <w:sz w:val="18"/>
                <w:szCs w:val="18"/>
                <w14:ligatures w14:val="none"/>
              </w:rPr>
            </w:pPr>
            <w:r w:rsidRPr="00431212">
              <w:rPr>
                <w:rFonts w:eastAsia="Calibri" w:cs="Times New Roman"/>
                <w:color w:val="000000"/>
                <w:sz w:val="18"/>
                <w:szCs w:val="18"/>
                <w14:ligatures w14:val="none"/>
              </w:rPr>
              <w:t>100%</w:t>
            </w:r>
          </w:p>
        </w:tc>
        <w:tc>
          <w:tcPr>
            <w:tcW w:w="990" w:type="dxa"/>
            <w:tcBorders>
              <w:top w:val="none" w:sz="0" w:space="0" w:color="auto"/>
              <w:left w:val="none" w:sz="0" w:space="0" w:color="auto"/>
              <w:bottom w:val="none" w:sz="0" w:space="0" w:color="auto"/>
              <w:right w:val="none" w:sz="0" w:space="0" w:color="auto"/>
            </w:tcBorders>
            <w:shd w:val="clear" w:color="auto" w:fill="auto"/>
            <w:vAlign w:val="center"/>
          </w:tcPr>
          <w:p w14:paraId="1DF41234" w14:textId="77777777" w:rsidR="00431212" w:rsidRPr="00431212" w:rsidRDefault="00431212" w:rsidP="00431212">
            <w:pPr>
              <w:ind w:firstLine="0"/>
              <w:contextualSpacing/>
              <w:jc w:val="center"/>
              <w:cnfStyle w:val="000000010000" w:firstRow="0" w:lastRow="0" w:firstColumn="0" w:lastColumn="0" w:oddVBand="0" w:evenVBand="0" w:oddHBand="0" w:evenHBand="1" w:firstRowFirstColumn="0" w:firstRowLastColumn="0" w:lastRowFirstColumn="0" w:lastRowLastColumn="0"/>
              <w:rPr>
                <w:rFonts w:eastAsia="Calibri" w:cs="Times New Roman"/>
                <w:color w:val="000000"/>
                <w:sz w:val="18"/>
                <w:szCs w:val="18"/>
                <w14:ligatures w14:val="none"/>
              </w:rPr>
            </w:pPr>
          </w:p>
        </w:tc>
        <w:tc>
          <w:tcPr>
            <w:tcW w:w="990" w:type="dxa"/>
            <w:tcBorders>
              <w:top w:val="none" w:sz="0" w:space="0" w:color="auto"/>
              <w:left w:val="none" w:sz="0" w:space="0" w:color="auto"/>
              <w:bottom w:val="none" w:sz="0" w:space="0" w:color="auto"/>
              <w:right w:val="none" w:sz="0" w:space="0" w:color="auto"/>
            </w:tcBorders>
            <w:shd w:val="clear" w:color="auto" w:fill="auto"/>
            <w:vAlign w:val="center"/>
          </w:tcPr>
          <w:p w14:paraId="376B0944" w14:textId="77777777" w:rsidR="00431212" w:rsidRPr="00431212" w:rsidRDefault="00431212" w:rsidP="00431212">
            <w:pPr>
              <w:ind w:firstLine="0"/>
              <w:contextualSpacing/>
              <w:jc w:val="center"/>
              <w:cnfStyle w:val="000000010000" w:firstRow="0" w:lastRow="0" w:firstColumn="0" w:lastColumn="0" w:oddVBand="0" w:evenVBand="0" w:oddHBand="0" w:evenHBand="1" w:firstRowFirstColumn="0" w:firstRowLastColumn="0" w:lastRowFirstColumn="0" w:lastRowLastColumn="0"/>
              <w:rPr>
                <w:rFonts w:eastAsia="Calibri" w:cs="Times New Roman"/>
                <w:color w:val="000000"/>
                <w:sz w:val="18"/>
                <w:szCs w:val="18"/>
                <w14:ligatures w14:val="none"/>
              </w:rPr>
            </w:pPr>
          </w:p>
        </w:tc>
        <w:tc>
          <w:tcPr>
            <w:tcW w:w="1170" w:type="dxa"/>
            <w:tcBorders>
              <w:top w:val="none" w:sz="0" w:space="0" w:color="auto"/>
              <w:left w:val="none" w:sz="0" w:space="0" w:color="auto"/>
              <w:bottom w:val="none" w:sz="0" w:space="0" w:color="auto"/>
              <w:right w:val="none" w:sz="0" w:space="0" w:color="auto"/>
            </w:tcBorders>
            <w:shd w:val="clear" w:color="auto" w:fill="auto"/>
            <w:vAlign w:val="center"/>
          </w:tcPr>
          <w:p w14:paraId="204F4E45" w14:textId="77777777" w:rsidR="00431212" w:rsidRPr="00431212" w:rsidRDefault="00431212" w:rsidP="00431212">
            <w:pPr>
              <w:ind w:firstLine="0"/>
              <w:contextualSpacing/>
              <w:jc w:val="center"/>
              <w:cnfStyle w:val="000000010000" w:firstRow="0" w:lastRow="0" w:firstColumn="0" w:lastColumn="0" w:oddVBand="0" w:evenVBand="0" w:oddHBand="0" w:evenHBand="1" w:firstRowFirstColumn="0" w:firstRowLastColumn="0" w:lastRowFirstColumn="0" w:lastRowLastColumn="0"/>
              <w:rPr>
                <w:rFonts w:eastAsia="Calibri" w:cs="Times New Roman"/>
                <w:color w:val="000000"/>
                <w:sz w:val="18"/>
                <w:szCs w:val="18"/>
                <w14:ligatures w14:val="none"/>
              </w:rPr>
            </w:pPr>
          </w:p>
        </w:tc>
        <w:tc>
          <w:tcPr>
            <w:tcW w:w="1170" w:type="dxa"/>
            <w:tcBorders>
              <w:top w:val="none" w:sz="0" w:space="0" w:color="auto"/>
              <w:left w:val="none" w:sz="0" w:space="0" w:color="auto"/>
              <w:bottom w:val="none" w:sz="0" w:space="0" w:color="auto"/>
              <w:right w:val="none" w:sz="0" w:space="0" w:color="auto"/>
            </w:tcBorders>
            <w:shd w:val="clear" w:color="auto" w:fill="auto"/>
            <w:vAlign w:val="center"/>
          </w:tcPr>
          <w:p w14:paraId="1D7A7B5E" w14:textId="77777777" w:rsidR="00431212" w:rsidRPr="00431212" w:rsidRDefault="00431212" w:rsidP="00431212">
            <w:pPr>
              <w:ind w:firstLine="0"/>
              <w:contextualSpacing/>
              <w:jc w:val="center"/>
              <w:cnfStyle w:val="000000010000" w:firstRow="0" w:lastRow="0" w:firstColumn="0" w:lastColumn="0" w:oddVBand="0" w:evenVBand="0" w:oddHBand="0" w:evenHBand="1" w:firstRowFirstColumn="0" w:firstRowLastColumn="0" w:lastRowFirstColumn="0" w:lastRowLastColumn="0"/>
              <w:rPr>
                <w:rFonts w:eastAsia="Calibri" w:cs="Times New Roman"/>
                <w:color w:val="000000"/>
                <w:sz w:val="18"/>
                <w:szCs w:val="18"/>
                <w14:ligatures w14:val="none"/>
              </w:rPr>
            </w:pPr>
          </w:p>
        </w:tc>
        <w:tc>
          <w:tcPr>
            <w:tcW w:w="2340" w:type="dxa"/>
            <w:tcBorders>
              <w:top w:val="none" w:sz="0" w:space="0" w:color="auto"/>
              <w:left w:val="none" w:sz="0" w:space="0" w:color="auto"/>
              <w:bottom w:val="none" w:sz="0" w:space="0" w:color="auto"/>
              <w:right w:val="none" w:sz="0" w:space="0" w:color="auto"/>
            </w:tcBorders>
            <w:shd w:val="clear" w:color="auto" w:fill="auto"/>
            <w:vAlign w:val="center"/>
          </w:tcPr>
          <w:p w14:paraId="7EDB97DE" w14:textId="77777777" w:rsidR="00431212" w:rsidRPr="00431212" w:rsidRDefault="00431212" w:rsidP="00431212">
            <w:pPr>
              <w:ind w:firstLine="0"/>
              <w:contextualSpacing/>
              <w:jc w:val="left"/>
              <w:cnfStyle w:val="000000010000" w:firstRow="0" w:lastRow="0" w:firstColumn="0" w:lastColumn="0" w:oddVBand="0" w:evenVBand="0" w:oddHBand="0" w:evenHBand="1" w:firstRowFirstColumn="0" w:firstRowLastColumn="0" w:lastRowFirstColumn="0" w:lastRowLastColumn="0"/>
              <w:rPr>
                <w:rFonts w:eastAsia="Calibri" w:cs="Times New Roman"/>
                <w:color w:val="000000"/>
                <w:sz w:val="18"/>
                <w:szCs w:val="18"/>
                <w14:ligatures w14:val="none"/>
              </w:rPr>
            </w:pPr>
          </w:p>
        </w:tc>
      </w:tr>
      <w:tr w:rsidR="00431212" w:rsidRPr="00431212" w14:paraId="5DE90E24" w14:textId="77777777" w:rsidTr="00DA34F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56" w:type="dxa"/>
            <w:tcBorders>
              <w:top w:val="none" w:sz="0" w:space="0" w:color="auto"/>
              <w:left w:val="none" w:sz="0" w:space="0" w:color="auto"/>
              <w:bottom w:val="none" w:sz="0" w:space="0" w:color="auto"/>
              <w:right w:val="none" w:sz="0" w:space="0" w:color="auto"/>
            </w:tcBorders>
            <w:shd w:val="clear" w:color="auto" w:fill="auto"/>
            <w:vAlign w:val="center"/>
          </w:tcPr>
          <w:p w14:paraId="3846DEFB" w14:textId="77777777" w:rsidR="00431212" w:rsidRPr="00431212" w:rsidRDefault="00431212" w:rsidP="00431212">
            <w:pPr>
              <w:ind w:firstLine="0"/>
              <w:contextualSpacing/>
              <w:jc w:val="center"/>
              <w:rPr>
                <w:b w:val="0"/>
                <w:color w:val="000000"/>
                <w:sz w:val="18"/>
                <w:szCs w:val="18"/>
                <w14:ligatures w14:val="none"/>
              </w:rPr>
            </w:pPr>
            <w:r w:rsidRPr="00431212">
              <w:rPr>
                <w:b w:val="0"/>
                <w:color w:val="000000"/>
                <w:sz w:val="18"/>
                <w:szCs w:val="18"/>
                <w14:ligatures w14:val="none"/>
              </w:rPr>
              <w:t>7</w:t>
            </w:r>
          </w:p>
        </w:tc>
        <w:tc>
          <w:tcPr>
            <w:tcW w:w="5142" w:type="dxa"/>
            <w:tcBorders>
              <w:top w:val="none" w:sz="0" w:space="0" w:color="auto"/>
              <w:left w:val="none" w:sz="0" w:space="0" w:color="auto"/>
              <w:bottom w:val="none" w:sz="0" w:space="0" w:color="auto"/>
              <w:right w:val="none" w:sz="0" w:space="0" w:color="auto"/>
            </w:tcBorders>
            <w:shd w:val="clear" w:color="auto" w:fill="auto"/>
            <w:vAlign w:val="center"/>
          </w:tcPr>
          <w:p w14:paraId="11E51B27" w14:textId="77777777" w:rsidR="00431212" w:rsidRPr="00431212" w:rsidRDefault="00431212" w:rsidP="00431212">
            <w:pPr>
              <w:ind w:firstLine="0"/>
              <w:contextualSpacing/>
              <w:jc w:val="left"/>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20"/>
                <w:szCs w:val="20"/>
                <w14:ligatures w14:val="none"/>
              </w:rPr>
            </w:pPr>
            <w:r w:rsidRPr="00431212">
              <w:rPr>
                <w:rFonts w:eastAsia="Calibri" w:cs="Times New Roman"/>
                <w:color w:val="000000"/>
                <w:sz w:val="20"/>
                <w:szCs w:val="20"/>
                <w14:ligatures w14:val="none"/>
              </w:rPr>
              <w:t>Ratio Pasangan Berakte Nikah</w:t>
            </w:r>
          </w:p>
        </w:tc>
        <w:tc>
          <w:tcPr>
            <w:tcW w:w="1800" w:type="dxa"/>
            <w:tcBorders>
              <w:top w:val="none" w:sz="0" w:space="0" w:color="auto"/>
              <w:left w:val="none" w:sz="0" w:space="0" w:color="auto"/>
              <w:bottom w:val="none" w:sz="0" w:space="0" w:color="auto"/>
              <w:right w:val="none" w:sz="0" w:space="0" w:color="auto"/>
            </w:tcBorders>
            <w:shd w:val="clear" w:color="auto" w:fill="auto"/>
            <w:vAlign w:val="center"/>
          </w:tcPr>
          <w:p w14:paraId="1D4F6416" w14:textId="77777777" w:rsidR="00431212" w:rsidRPr="00431212" w:rsidRDefault="00431212" w:rsidP="00431212">
            <w:pPr>
              <w:ind w:firstLine="0"/>
              <w:contextualSpacing/>
              <w:jc w:val="left"/>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18"/>
                <w:szCs w:val="18"/>
                <w14:ligatures w14:val="none"/>
              </w:rPr>
            </w:pPr>
          </w:p>
        </w:tc>
        <w:tc>
          <w:tcPr>
            <w:tcW w:w="1170" w:type="dxa"/>
            <w:tcBorders>
              <w:top w:val="none" w:sz="0" w:space="0" w:color="auto"/>
              <w:left w:val="none" w:sz="0" w:space="0" w:color="auto"/>
              <w:bottom w:val="none" w:sz="0" w:space="0" w:color="auto"/>
              <w:right w:val="none" w:sz="0" w:space="0" w:color="auto"/>
            </w:tcBorders>
            <w:shd w:val="clear" w:color="auto" w:fill="auto"/>
            <w:vAlign w:val="center"/>
          </w:tcPr>
          <w:p w14:paraId="09BF6D52" w14:textId="77777777" w:rsidR="00431212" w:rsidRPr="00431212" w:rsidRDefault="00431212" w:rsidP="00431212">
            <w:pPr>
              <w:ind w:firstLine="0"/>
              <w:contextualSpacing/>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18"/>
                <w:szCs w:val="18"/>
                <w14:ligatures w14:val="none"/>
              </w:rPr>
            </w:pPr>
            <w:r w:rsidRPr="00431212">
              <w:rPr>
                <w:rFonts w:eastAsia="Calibri" w:cs="Times New Roman"/>
                <w:color w:val="000000"/>
                <w:sz w:val="18"/>
                <w:szCs w:val="18"/>
                <w14:ligatures w14:val="none"/>
              </w:rPr>
              <w:t>100%</w:t>
            </w:r>
          </w:p>
        </w:tc>
        <w:tc>
          <w:tcPr>
            <w:tcW w:w="990" w:type="dxa"/>
            <w:tcBorders>
              <w:top w:val="none" w:sz="0" w:space="0" w:color="auto"/>
              <w:left w:val="none" w:sz="0" w:space="0" w:color="auto"/>
              <w:bottom w:val="none" w:sz="0" w:space="0" w:color="auto"/>
              <w:right w:val="none" w:sz="0" w:space="0" w:color="auto"/>
            </w:tcBorders>
            <w:shd w:val="clear" w:color="auto" w:fill="auto"/>
            <w:vAlign w:val="center"/>
          </w:tcPr>
          <w:p w14:paraId="0FD1A7A7" w14:textId="77777777" w:rsidR="00431212" w:rsidRPr="00431212" w:rsidRDefault="00431212" w:rsidP="00431212">
            <w:pPr>
              <w:ind w:firstLine="0"/>
              <w:contextualSpacing/>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18"/>
                <w:szCs w:val="18"/>
                <w14:ligatures w14:val="none"/>
              </w:rPr>
            </w:pPr>
          </w:p>
        </w:tc>
        <w:tc>
          <w:tcPr>
            <w:tcW w:w="990" w:type="dxa"/>
            <w:tcBorders>
              <w:top w:val="none" w:sz="0" w:space="0" w:color="auto"/>
              <w:left w:val="none" w:sz="0" w:space="0" w:color="auto"/>
              <w:bottom w:val="none" w:sz="0" w:space="0" w:color="auto"/>
              <w:right w:val="none" w:sz="0" w:space="0" w:color="auto"/>
            </w:tcBorders>
            <w:shd w:val="clear" w:color="auto" w:fill="auto"/>
            <w:vAlign w:val="center"/>
          </w:tcPr>
          <w:p w14:paraId="7919625E" w14:textId="77777777" w:rsidR="00431212" w:rsidRPr="00431212" w:rsidRDefault="00431212" w:rsidP="00431212">
            <w:pPr>
              <w:ind w:firstLine="0"/>
              <w:contextualSpacing/>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18"/>
                <w:szCs w:val="18"/>
                <w14:ligatures w14:val="none"/>
              </w:rPr>
            </w:pPr>
          </w:p>
        </w:tc>
        <w:tc>
          <w:tcPr>
            <w:tcW w:w="1170" w:type="dxa"/>
            <w:tcBorders>
              <w:top w:val="none" w:sz="0" w:space="0" w:color="auto"/>
              <w:left w:val="none" w:sz="0" w:space="0" w:color="auto"/>
              <w:bottom w:val="none" w:sz="0" w:space="0" w:color="auto"/>
              <w:right w:val="none" w:sz="0" w:space="0" w:color="auto"/>
            </w:tcBorders>
            <w:shd w:val="clear" w:color="auto" w:fill="auto"/>
            <w:vAlign w:val="center"/>
          </w:tcPr>
          <w:p w14:paraId="5DDFB2E6" w14:textId="77777777" w:rsidR="00431212" w:rsidRPr="00431212" w:rsidRDefault="00431212" w:rsidP="00431212">
            <w:pPr>
              <w:ind w:firstLine="0"/>
              <w:contextualSpacing/>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18"/>
                <w:szCs w:val="18"/>
                <w14:ligatures w14:val="none"/>
              </w:rPr>
            </w:pPr>
          </w:p>
        </w:tc>
        <w:tc>
          <w:tcPr>
            <w:tcW w:w="1170" w:type="dxa"/>
            <w:tcBorders>
              <w:top w:val="none" w:sz="0" w:space="0" w:color="auto"/>
              <w:left w:val="none" w:sz="0" w:space="0" w:color="auto"/>
              <w:bottom w:val="none" w:sz="0" w:space="0" w:color="auto"/>
              <w:right w:val="none" w:sz="0" w:space="0" w:color="auto"/>
            </w:tcBorders>
            <w:shd w:val="clear" w:color="auto" w:fill="auto"/>
            <w:vAlign w:val="center"/>
          </w:tcPr>
          <w:p w14:paraId="69DEFA0B" w14:textId="77777777" w:rsidR="00431212" w:rsidRPr="00431212" w:rsidRDefault="00431212" w:rsidP="00431212">
            <w:pPr>
              <w:ind w:firstLine="0"/>
              <w:contextualSpacing/>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18"/>
                <w:szCs w:val="18"/>
                <w14:ligatures w14:val="none"/>
              </w:rPr>
            </w:pPr>
          </w:p>
        </w:tc>
        <w:tc>
          <w:tcPr>
            <w:tcW w:w="2340" w:type="dxa"/>
            <w:tcBorders>
              <w:top w:val="none" w:sz="0" w:space="0" w:color="auto"/>
              <w:left w:val="none" w:sz="0" w:space="0" w:color="auto"/>
              <w:bottom w:val="none" w:sz="0" w:space="0" w:color="auto"/>
              <w:right w:val="none" w:sz="0" w:space="0" w:color="auto"/>
            </w:tcBorders>
            <w:shd w:val="clear" w:color="auto" w:fill="auto"/>
            <w:vAlign w:val="center"/>
          </w:tcPr>
          <w:p w14:paraId="2A2B65B1" w14:textId="77777777" w:rsidR="00431212" w:rsidRPr="00431212" w:rsidRDefault="00431212" w:rsidP="00431212">
            <w:pPr>
              <w:ind w:firstLine="0"/>
              <w:contextualSpacing/>
              <w:jc w:val="left"/>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18"/>
                <w:szCs w:val="18"/>
                <w14:ligatures w14:val="none"/>
              </w:rPr>
            </w:pPr>
          </w:p>
        </w:tc>
      </w:tr>
      <w:tr w:rsidR="00431212" w:rsidRPr="00431212" w14:paraId="6926E68F" w14:textId="77777777" w:rsidTr="00DA34F5">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56" w:type="dxa"/>
            <w:tcBorders>
              <w:top w:val="none" w:sz="0" w:space="0" w:color="auto"/>
              <w:left w:val="none" w:sz="0" w:space="0" w:color="auto"/>
              <w:bottom w:val="none" w:sz="0" w:space="0" w:color="auto"/>
              <w:right w:val="none" w:sz="0" w:space="0" w:color="auto"/>
            </w:tcBorders>
            <w:shd w:val="clear" w:color="auto" w:fill="auto"/>
            <w:vAlign w:val="center"/>
          </w:tcPr>
          <w:p w14:paraId="50D068EC" w14:textId="77777777" w:rsidR="00431212" w:rsidRPr="00431212" w:rsidRDefault="00431212" w:rsidP="00431212">
            <w:pPr>
              <w:ind w:firstLine="0"/>
              <w:contextualSpacing/>
              <w:jc w:val="center"/>
              <w:rPr>
                <w:b w:val="0"/>
                <w:color w:val="000000"/>
                <w:sz w:val="18"/>
                <w:szCs w:val="18"/>
                <w14:ligatures w14:val="none"/>
              </w:rPr>
            </w:pPr>
            <w:r w:rsidRPr="00431212">
              <w:rPr>
                <w:b w:val="0"/>
                <w:color w:val="000000"/>
                <w:sz w:val="18"/>
                <w:szCs w:val="18"/>
                <w14:ligatures w14:val="none"/>
              </w:rPr>
              <w:t>8</w:t>
            </w:r>
          </w:p>
        </w:tc>
        <w:tc>
          <w:tcPr>
            <w:tcW w:w="5142" w:type="dxa"/>
            <w:tcBorders>
              <w:top w:val="none" w:sz="0" w:space="0" w:color="auto"/>
              <w:left w:val="none" w:sz="0" w:space="0" w:color="auto"/>
              <w:bottom w:val="none" w:sz="0" w:space="0" w:color="auto"/>
              <w:right w:val="none" w:sz="0" w:space="0" w:color="auto"/>
            </w:tcBorders>
            <w:shd w:val="clear" w:color="auto" w:fill="auto"/>
            <w:vAlign w:val="center"/>
          </w:tcPr>
          <w:p w14:paraId="66560A83" w14:textId="77777777" w:rsidR="00431212" w:rsidRPr="00431212" w:rsidRDefault="00431212" w:rsidP="00431212">
            <w:pPr>
              <w:ind w:firstLine="0"/>
              <w:contextualSpacing/>
              <w:jc w:val="left"/>
              <w:cnfStyle w:val="000000010000" w:firstRow="0" w:lastRow="0" w:firstColumn="0" w:lastColumn="0" w:oddVBand="0" w:evenVBand="0" w:oddHBand="0" w:evenHBand="1" w:firstRowFirstColumn="0" w:firstRowLastColumn="0" w:lastRowFirstColumn="0" w:lastRowLastColumn="0"/>
              <w:rPr>
                <w:rFonts w:eastAsia="Calibri" w:cs="Times New Roman"/>
                <w:color w:val="000000"/>
                <w:sz w:val="20"/>
                <w:szCs w:val="20"/>
                <w14:ligatures w14:val="none"/>
              </w:rPr>
            </w:pPr>
            <w:r w:rsidRPr="00431212">
              <w:rPr>
                <w:rFonts w:eastAsia="Calibri" w:cs="Times New Roman"/>
                <w:color w:val="000000"/>
                <w:sz w:val="20"/>
                <w:szCs w:val="20"/>
                <w14:ligatures w14:val="none"/>
              </w:rPr>
              <w:t>Kepemilikan Akte Kelahiran / 100 Penduduk</w:t>
            </w:r>
          </w:p>
        </w:tc>
        <w:tc>
          <w:tcPr>
            <w:tcW w:w="1800" w:type="dxa"/>
            <w:tcBorders>
              <w:top w:val="none" w:sz="0" w:space="0" w:color="auto"/>
              <w:left w:val="none" w:sz="0" w:space="0" w:color="auto"/>
              <w:bottom w:val="none" w:sz="0" w:space="0" w:color="auto"/>
              <w:right w:val="none" w:sz="0" w:space="0" w:color="auto"/>
            </w:tcBorders>
            <w:shd w:val="clear" w:color="auto" w:fill="auto"/>
            <w:vAlign w:val="center"/>
          </w:tcPr>
          <w:p w14:paraId="0DDE2932" w14:textId="77777777" w:rsidR="00431212" w:rsidRPr="00431212" w:rsidRDefault="00431212" w:rsidP="00431212">
            <w:pPr>
              <w:ind w:firstLine="0"/>
              <w:contextualSpacing/>
              <w:jc w:val="left"/>
              <w:cnfStyle w:val="000000010000" w:firstRow="0" w:lastRow="0" w:firstColumn="0" w:lastColumn="0" w:oddVBand="0" w:evenVBand="0" w:oddHBand="0" w:evenHBand="1" w:firstRowFirstColumn="0" w:firstRowLastColumn="0" w:lastRowFirstColumn="0" w:lastRowLastColumn="0"/>
              <w:rPr>
                <w:rFonts w:eastAsia="Calibri" w:cs="Times New Roman"/>
                <w:color w:val="000000"/>
                <w:sz w:val="18"/>
                <w:szCs w:val="18"/>
                <w14:ligatures w14:val="none"/>
              </w:rPr>
            </w:pPr>
          </w:p>
        </w:tc>
        <w:tc>
          <w:tcPr>
            <w:tcW w:w="1170" w:type="dxa"/>
            <w:tcBorders>
              <w:top w:val="none" w:sz="0" w:space="0" w:color="auto"/>
              <w:left w:val="none" w:sz="0" w:space="0" w:color="auto"/>
              <w:bottom w:val="none" w:sz="0" w:space="0" w:color="auto"/>
              <w:right w:val="none" w:sz="0" w:space="0" w:color="auto"/>
            </w:tcBorders>
            <w:shd w:val="clear" w:color="auto" w:fill="auto"/>
            <w:vAlign w:val="center"/>
          </w:tcPr>
          <w:p w14:paraId="1EDF2255" w14:textId="77777777" w:rsidR="00431212" w:rsidRPr="00431212" w:rsidRDefault="00431212" w:rsidP="00431212">
            <w:pPr>
              <w:ind w:firstLine="0"/>
              <w:contextualSpacing/>
              <w:jc w:val="center"/>
              <w:cnfStyle w:val="000000010000" w:firstRow="0" w:lastRow="0" w:firstColumn="0" w:lastColumn="0" w:oddVBand="0" w:evenVBand="0" w:oddHBand="0" w:evenHBand="1" w:firstRowFirstColumn="0" w:firstRowLastColumn="0" w:lastRowFirstColumn="0" w:lastRowLastColumn="0"/>
              <w:rPr>
                <w:rFonts w:eastAsia="Calibri" w:cs="Times New Roman"/>
                <w:color w:val="000000"/>
                <w:sz w:val="18"/>
                <w:szCs w:val="18"/>
                <w14:ligatures w14:val="none"/>
              </w:rPr>
            </w:pPr>
            <w:r w:rsidRPr="00431212">
              <w:rPr>
                <w:rFonts w:eastAsia="Calibri" w:cs="Times New Roman"/>
                <w:color w:val="000000"/>
                <w:sz w:val="18"/>
                <w:szCs w:val="18"/>
                <w14:ligatures w14:val="none"/>
              </w:rPr>
              <w:t>100%</w:t>
            </w:r>
          </w:p>
        </w:tc>
        <w:tc>
          <w:tcPr>
            <w:tcW w:w="990" w:type="dxa"/>
            <w:tcBorders>
              <w:top w:val="none" w:sz="0" w:space="0" w:color="auto"/>
              <w:left w:val="none" w:sz="0" w:space="0" w:color="auto"/>
              <w:bottom w:val="none" w:sz="0" w:space="0" w:color="auto"/>
              <w:right w:val="none" w:sz="0" w:space="0" w:color="auto"/>
            </w:tcBorders>
            <w:shd w:val="clear" w:color="auto" w:fill="auto"/>
            <w:vAlign w:val="center"/>
          </w:tcPr>
          <w:p w14:paraId="7134CF13" w14:textId="77777777" w:rsidR="00431212" w:rsidRPr="00431212" w:rsidRDefault="00431212" w:rsidP="00431212">
            <w:pPr>
              <w:ind w:firstLine="0"/>
              <w:contextualSpacing/>
              <w:jc w:val="center"/>
              <w:cnfStyle w:val="000000010000" w:firstRow="0" w:lastRow="0" w:firstColumn="0" w:lastColumn="0" w:oddVBand="0" w:evenVBand="0" w:oddHBand="0" w:evenHBand="1" w:firstRowFirstColumn="0" w:firstRowLastColumn="0" w:lastRowFirstColumn="0" w:lastRowLastColumn="0"/>
              <w:rPr>
                <w:rFonts w:eastAsia="Calibri" w:cs="Times New Roman"/>
                <w:color w:val="000000"/>
                <w:sz w:val="18"/>
                <w:szCs w:val="18"/>
                <w14:ligatures w14:val="none"/>
              </w:rPr>
            </w:pPr>
          </w:p>
        </w:tc>
        <w:tc>
          <w:tcPr>
            <w:tcW w:w="990" w:type="dxa"/>
            <w:tcBorders>
              <w:top w:val="none" w:sz="0" w:space="0" w:color="auto"/>
              <w:left w:val="none" w:sz="0" w:space="0" w:color="auto"/>
              <w:bottom w:val="none" w:sz="0" w:space="0" w:color="auto"/>
              <w:right w:val="none" w:sz="0" w:space="0" w:color="auto"/>
            </w:tcBorders>
            <w:shd w:val="clear" w:color="auto" w:fill="auto"/>
            <w:vAlign w:val="center"/>
          </w:tcPr>
          <w:p w14:paraId="11F8EE96" w14:textId="77777777" w:rsidR="00431212" w:rsidRPr="00431212" w:rsidRDefault="00431212" w:rsidP="00431212">
            <w:pPr>
              <w:ind w:firstLine="0"/>
              <w:contextualSpacing/>
              <w:jc w:val="center"/>
              <w:cnfStyle w:val="000000010000" w:firstRow="0" w:lastRow="0" w:firstColumn="0" w:lastColumn="0" w:oddVBand="0" w:evenVBand="0" w:oddHBand="0" w:evenHBand="1" w:firstRowFirstColumn="0" w:firstRowLastColumn="0" w:lastRowFirstColumn="0" w:lastRowLastColumn="0"/>
              <w:rPr>
                <w:rFonts w:eastAsia="Calibri" w:cs="Times New Roman"/>
                <w:color w:val="000000"/>
                <w:sz w:val="18"/>
                <w:szCs w:val="18"/>
                <w14:ligatures w14:val="none"/>
              </w:rPr>
            </w:pPr>
          </w:p>
        </w:tc>
        <w:tc>
          <w:tcPr>
            <w:tcW w:w="1170" w:type="dxa"/>
            <w:tcBorders>
              <w:top w:val="none" w:sz="0" w:space="0" w:color="auto"/>
              <w:left w:val="none" w:sz="0" w:space="0" w:color="auto"/>
              <w:bottom w:val="none" w:sz="0" w:space="0" w:color="auto"/>
              <w:right w:val="none" w:sz="0" w:space="0" w:color="auto"/>
            </w:tcBorders>
            <w:shd w:val="clear" w:color="auto" w:fill="auto"/>
            <w:vAlign w:val="center"/>
          </w:tcPr>
          <w:p w14:paraId="15E5AC83" w14:textId="77777777" w:rsidR="00431212" w:rsidRPr="00431212" w:rsidRDefault="00431212" w:rsidP="00431212">
            <w:pPr>
              <w:ind w:firstLine="0"/>
              <w:contextualSpacing/>
              <w:jc w:val="center"/>
              <w:cnfStyle w:val="000000010000" w:firstRow="0" w:lastRow="0" w:firstColumn="0" w:lastColumn="0" w:oddVBand="0" w:evenVBand="0" w:oddHBand="0" w:evenHBand="1" w:firstRowFirstColumn="0" w:firstRowLastColumn="0" w:lastRowFirstColumn="0" w:lastRowLastColumn="0"/>
              <w:rPr>
                <w:rFonts w:eastAsia="Calibri" w:cs="Times New Roman"/>
                <w:color w:val="000000"/>
                <w:sz w:val="18"/>
                <w:szCs w:val="18"/>
                <w14:ligatures w14:val="none"/>
              </w:rPr>
            </w:pPr>
          </w:p>
        </w:tc>
        <w:tc>
          <w:tcPr>
            <w:tcW w:w="1170" w:type="dxa"/>
            <w:tcBorders>
              <w:top w:val="none" w:sz="0" w:space="0" w:color="auto"/>
              <w:left w:val="none" w:sz="0" w:space="0" w:color="auto"/>
              <w:bottom w:val="none" w:sz="0" w:space="0" w:color="auto"/>
              <w:right w:val="none" w:sz="0" w:space="0" w:color="auto"/>
            </w:tcBorders>
            <w:shd w:val="clear" w:color="auto" w:fill="auto"/>
            <w:vAlign w:val="center"/>
          </w:tcPr>
          <w:p w14:paraId="2717E406" w14:textId="77777777" w:rsidR="00431212" w:rsidRPr="00431212" w:rsidRDefault="00431212" w:rsidP="00431212">
            <w:pPr>
              <w:ind w:firstLine="0"/>
              <w:contextualSpacing/>
              <w:jc w:val="center"/>
              <w:cnfStyle w:val="000000010000" w:firstRow="0" w:lastRow="0" w:firstColumn="0" w:lastColumn="0" w:oddVBand="0" w:evenVBand="0" w:oddHBand="0" w:evenHBand="1" w:firstRowFirstColumn="0" w:firstRowLastColumn="0" w:lastRowFirstColumn="0" w:lastRowLastColumn="0"/>
              <w:rPr>
                <w:rFonts w:eastAsia="Calibri" w:cs="Times New Roman"/>
                <w:color w:val="000000"/>
                <w:sz w:val="18"/>
                <w:szCs w:val="18"/>
                <w14:ligatures w14:val="none"/>
              </w:rPr>
            </w:pPr>
          </w:p>
        </w:tc>
        <w:tc>
          <w:tcPr>
            <w:tcW w:w="2340" w:type="dxa"/>
            <w:tcBorders>
              <w:top w:val="none" w:sz="0" w:space="0" w:color="auto"/>
              <w:left w:val="none" w:sz="0" w:space="0" w:color="auto"/>
              <w:bottom w:val="none" w:sz="0" w:space="0" w:color="auto"/>
              <w:right w:val="none" w:sz="0" w:space="0" w:color="auto"/>
            </w:tcBorders>
            <w:shd w:val="clear" w:color="auto" w:fill="auto"/>
            <w:vAlign w:val="center"/>
          </w:tcPr>
          <w:p w14:paraId="5A938A20" w14:textId="77777777" w:rsidR="00431212" w:rsidRPr="00431212" w:rsidRDefault="00431212" w:rsidP="00431212">
            <w:pPr>
              <w:ind w:firstLine="0"/>
              <w:contextualSpacing/>
              <w:jc w:val="left"/>
              <w:cnfStyle w:val="000000010000" w:firstRow="0" w:lastRow="0" w:firstColumn="0" w:lastColumn="0" w:oddVBand="0" w:evenVBand="0" w:oddHBand="0" w:evenHBand="1" w:firstRowFirstColumn="0" w:firstRowLastColumn="0" w:lastRowFirstColumn="0" w:lastRowLastColumn="0"/>
              <w:rPr>
                <w:rFonts w:eastAsia="Calibri" w:cs="Times New Roman"/>
                <w:color w:val="000000"/>
                <w:sz w:val="18"/>
                <w:szCs w:val="18"/>
                <w14:ligatures w14:val="none"/>
              </w:rPr>
            </w:pPr>
          </w:p>
        </w:tc>
      </w:tr>
      <w:tr w:rsidR="00431212" w:rsidRPr="00431212" w14:paraId="53DDF938" w14:textId="77777777" w:rsidTr="00DA34F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56" w:type="dxa"/>
            <w:tcBorders>
              <w:top w:val="none" w:sz="0" w:space="0" w:color="auto"/>
              <w:left w:val="none" w:sz="0" w:space="0" w:color="auto"/>
              <w:bottom w:val="none" w:sz="0" w:space="0" w:color="auto"/>
              <w:right w:val="none" w:sz="0" w:space="0" w:color="auto"/>
            </w:tcBorders>
            <w:shd w:val="clear" w:color="auto" w:fill="auto"/>
            <w:vAlign w:val="center"/>
          </w:tcPr>
          <w:p w14:paraId="1467DC3C" w14:textId="77777777" w:rsidR="00431212" w:rsidRPr="00431212" w:rsidRDefault="00431212" w:rsidP="00431212">
            <w:pPr>
              <w:ind w:firstLine="0"/>
              <w:contextualSpacing/>
              <w:jc w:val="center"/>
              <w:rPr>
                <w:b w:val="0"/>
                <w:color w:val="000000"/>
                <w:sz w:val="18"/>
                <w:szCs w:val="18"/>
                <w14:ligatures w14:val="none"/>
              </w:rPr>
            </w:pPr>
            <w:r w:rsidRPr="00431212">
              <w:rPr>
                <w:b w:val="0"/>
                <w:color w:val="000000"/>
                <w:sz w:val="18"/>
                <w:szCs w:val="18"/>
                <w14:ligatures w14:val="none"/>
              </w:rPr>
              <w:t>9</w:t>
            </w:r>
          </w:p>
        </w:tc>
        <w:tc>
          <w:tcPr>
            <w:tcW w:w="5142" w:type="dxa"/>
            <w:tcBorders>
              <w:top w:val="none" w:sz="0" w:space="0" w:color="auto"/>
              <w:left w:val="none" w:sz="0" w:space="0" w:color="auto"/>
              <w:bottom w:val="none" w:sz="0" w:space="0" w:color="auto"/>
              <w:right w:val="none" w:sz="0" w:space="0" w:color="auto"/>
            </w:tcBorders>
            <w:shd w:val="clear" w:color="auto" w:fill="auto"/>
            <w:vAlign w:val="center"/>
          </w:tcPr>
          <w:p w14:paraId="6F78ACEE" w14:textId="77777777" w:rsidR="00431212" w:rsidRPr="00431212" w:rsidRDefault="00431212" w:rsidP="00431212">
            <w:pPr>
              <w:ind w:firstLine="0"/>
              <w:contextualSpacing/>
              <w:jc w:val="left"/>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20"/>
                <w:szCs w:val="20"/>
                <w14:ligatures w14:val="none"/>
              </w:rPr>
            </w:pPr>
            <w:r w:rsidRPr="00431212">
              <w:rPr>
                <w:rFonts w:eastAsia="Calibri" w:cs="Times New Roman"/>
                <w:color w:val="000000"/>
                <w:sz w:val="20"/>
                <w:szCs w:val="20"/>
                <w14:ligatures w14:val="none"/>
              </w:rPr>
              <w:t>Cakupan Peserta KB Aktif / KK</w:t>
            </w:r>
          </w:p>
        </w:tc>
        <w:tc>
          <w:tcPr>
            <w:tcW w:w="1800" w:type="dxa"/>
            <w:tcBorders>
              <w:top w:val="none" w:sz="0" w:space="0" w:color="auto"/>
              <w:left w:val="none" w:sz="0" w:space="0" w:color="auto"/>
              <w:bottom w:val="none" w:sz="0" w:space="0" w:color="auto"/>
              <w:right w:val="none" w:sz="0" w:space="0" w:color="auto"/>
            </w:tcBorders>
            <w:shd w:val="clear" w:color="auto" w:fill="auto"/>
            <w:vAlign w:val="center"/>
          </w:tcPr>
          <w:p w14:paraId="038F1D14" w14:textId="77777777" w:rsidR="00431212" w:rsidRPr="00431212" w:rsidRDefault="00431212" w:rsidP="00431212">
            <w:pPr>
              <w:ind w:firstLine="0"/>
              <w:contextualSpacing/>
              <w:jc w:val="left"/>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18"/>
                <w:szCs w:val="18"/>
                <w14:ligatures w14:val="none"/>
              </w:rPr>
            </w:pPr>
          </w:p>
        </w:tc>
        <w:tc>
          <w:tcPr>
            <w:tcW w:w="1170" w:type="dxa"/>
            <w:tcBorders>
              <w:top w:val="none" w:sz="0" w:space="0" w:color="auto"/>
              <w:left w:val="none" w:sz="0" w:space="0" w:color="auto"/>
              <w:bottom w:val="none" w:sz="0" w:space="0" w:color="auto"/>
              <w:right w:val="none" w:sz="0" w:space="0" w:color="auto"/>
            </w:tcBorders>
            <w:shd w:val="clear" w:color="auto" w:fill="auto"/>
            <w:vAlign w:val="center"/>
          </w:tcPr>
          <w:p w14:paraId="245B2A0F" w14:textId="77777777" w:rsidR="00431212" w:rsidRPr="00431212" w:rsidRDefault="00431212" w:rsidP="00431212">
            <w:pPr>
              <w:ind w:firstLine="0"/>
              <w:contextualSpacing/>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18"/>
                <w:szCs w:val="18"/>
                <w14:ligatures w14:val="none"/>
              </w:rPr>
            </w:pPr>
            <w:r w:rsidRPr="00431212">
              <w:rPr>
                <w:rFonts w:eastAsia="Calibri" w:cs="Times New Roman"/>
                <w:color w:val="000000"/>
                <w:sz w:val="18"/>
                <w:szCs w:val="18"/>
                <w14:ligatures w14:val="none"/>
              </w:rPr>
              <w:t>65%</w:t>
            </w:r>
          </w:p>
        </w:tc>
        <w:tc>
          <w:tcPr>
            <w:tcW w:w="990" w:type="dxa"/>
            <w:tcBorders>
              <w:top w:val="none" w:sz="0" w:space="0" w:color="auto"/>
              <w:left w:val="none" w:sz="0" w:space="0" w:color="auto"/>
              <w:bottom w:val="none" w:sz="0" w:space="0" w:color="auto"/>
              <w:right w:val="none" w:sz="0" w:space="0" w:color="auto"/>
            </w:tcBorders>
            <w:shd w:val="clear" w:color="auto" w:fill="auto"/>
            <w:vAlign w:val="center"/>
          </w:tcPr>
          <w:p w14:paraId="58695837" w14:textId="77777777" w:rsidR="00431212" w:rsidRPr="00431212" w:rsidRDefault="00431212" w:rsidP="00431212">
            <w:pPr>
              <w:ind w:firstLine="0"/>
              <w:contextualSpacing/>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18"/>
                <w:szCs w:val="18"/>
                <w14:ligatures w14:val="none"/>
              </w:rPr>
            </w:pPr>
          </w:p>
        </w:tc>
        <w:tc>
          <w:tcPr>
            <w:tcW w:w="990" w:type="dxa"/>
            <w:tcBorders>
              <w:top w:val="none" w:sz="0" w:space="0" w:color="auto"/>
              <w:left w:val="none" w:sz="0" w:space="0" w:color="auto"/>
              <w:bottom w:val="none" w:sz="0" w:space="0" w:color="auto"/>
              <w:right w:val="none" w:sz="0" w:space="0" w:color="auto"/>
            </w:tcBorders>
            <w:shd w:val="clear" w:color="auto" w:fill="auto"/>
            <w:vAlign w:val="center"/>
          </w:tcPr>
          <w:p w14:paraId="5C6A1CDB" w14:textId="77777777" w:rsidR="00431212" w:rsidRPr="00431212" w:rsidRDefault="00431212" w:rsidP="00431212">
            <w:pPr>
              <w:ind w:firstLine="0"/>
              <w:contextualSpacing/>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18"/>
                <w:szCs w:val="18"/>
                <w14:ligatures w14:val="none"/>
              </w:rPr>
            </w:pPr>
          </w:p>
        </w:tc>
        <w:tc>
          <w:tcPr>
            <w:tcW w:w="1170" w:type="dxa"/>
            <w:tcBorders>
              <w:top w:val="none" w:sz="0" w:space="0" w:color="auto"/>
              <w:left w:val="none" w:sz="0" w:space="0" w:color="auto"/>
              <w:bottom w:val="none" w:sz="0" w:space="0" w:color="auto"/>
              <w:right w:val="none" w:sz="0" w:space="0" w:color="auto"/>
            </w:tcBorders>
            <w:shd w:val="clear" w:color="auto" w:fill="auto"/>
            <w:vAlign w:val="center"/>
          </w:tcPr>
          <w:p w14:paraId="6DE1E675" w14:textId="77777777" w:rsidR="00431212" w:rsidRPr="00431212" w:rsidRDefault="00431212" w:rsidP="00431212">
            <w:pPr>
              <w:ind w:firstLine="0"/>
              <w:contextualSpacing/>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18"/>
                <w:szCs w:val="18"/>
                <w14:ligatures w14:val="none"/>
              </w:rPr>
            </w:pPr>
          </w:p>
        </w:tc>
        <w:tc>
          <w:tcPr>
            <w:tcW w:w="1170" w:type="dxa"/>
            <w:tcBorders>
              <w:top w:val="none" w:sz="0" w:space="0" w:color="auto"/>
              <w:left w:val="none" w:sz="0" w:space="0" w:color="auto"/>
              <w:bottom w:val="none" w:sz="0" w:space="0" w:color="auto"/>
              <w:right w:val="none" w:sz="0" w:space="0" w:color="auto"/>
            </w:tcBorders>
            <w:shd w:val="clear" w:color="auto" w:fill="auto"/>
            <w:vAlign w:val="center"/>
          </w:tcPr>
          <w:p w14:paraId="0E52FBBC" w14:textId="77777777" w:rsidR="00431212" w:rsidRPr="00431212" w:rsidRDefault="00431212" w:rsidP="00431212">
            <w:pPr>
              <w:ind w:firstLine="0"/>
              <w:contextualSpacing/>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18"/>
                <w:szCs w:val="18"/>
                <w14:ligatures w14:val="none"/>
              </w:rPr>
            </w:pPr>
          </w:p>
        </w:tc>
        <w:tc>
          <w:tcPr>
            <w:tcW w:w="2340" w:type="dxa"/>
            <w:tcBorders>
              <w:top w:val="none" w:sz="0" w:space="0" w:color="auto"/>
              <w:left w:val="none" w:sz="0" w:space="0" w:color="auto"/>
              <w:bottom w:val="none" w:sz="0" w:space="0" w:color="auto"/>
              <w:right w:val="none" w:sz="0" w:space="0" w:color="auto"/>
            </w:tcBorders>
            <w:shd w:val="clear" w:color="auto" w:fill="auto"/>
            <w:vAlign w:val="center"/>
          </w:tcPr>
          <w:p w14:paraId="20901E0F" w14:textId="77777777" w:rsidR="00431212" w:rsidRPr="00431212" w:rsidRDefault="00431212" w:rsidP="00431212">
            <w:pPr>
              <w:ind w:firstLine="0"/>
              <w:contextualSpacing/>
              <w:jc w:val="left"/>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18"/>
                <w:szCs w:val="18"/>
                <w14:ligatures w14:val="none"/>
              </w:rPr>
            </w:pPr>
          </w:p>
        </w:tc>
      </w:tr>
      <w:tr w:rsidR="00431212" w:rsidRPr="00431212" w14:paraId="0EBAD483" w14:textId="77777777" w:rsidTr="00DA34F5">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56" w:type="dxa"/>
            <w:tcBorders>
              <w:top w:val="none" w:sz="0" w:space="0" w:color="auto"/>
              <w:left w:val="none" w:sz="0" w:space="0" w:color="auto"/>
              <w:bottom w:val="none" w:sz="0" w:space="0" w:color="auto"/>
              <w:right w:val="none" w:sz="0" w:space="0" w:color="auto"/>
            </w:tcBorders>
            <w:shd w:val="clear" w:color="auto" w:fill="auto"/>
            <w:vAlign w:val="center"/>
          </w:tcPr>
          <w:p w14:paraId="05AEB609" w14:textId="77777777" w:rsidR="00431212" w:rsidRPr="00431212" w:rsidRDefault="00431212" w:rsidP="00431212">
            <w:pPr>
              <w:ind w:firstLine="0"/>
              <w:contextualSpacing/>
              <w:jc w:val="center"/>
              <w:rPr>
                <w:b w:val="0"/>
                <w:color w:val="000000"/>
                <w:sz w:val="18"/>
                <w:szCs w:val="18"/>
                <w14:ligatures w14:val="none"/>
              </w:rPr>
            </w:pPr>
            <w:r w:rsidRPr="00431212">
              <w:rPr>
                <w:b w:val="0"/>
                <w:color w:val="000000"/>
                <w:sz w:val="18"/>
                <w:szCs w:val="18"/>
                <w14:ligatures w14:val="none"/>
              </w:rPr>
              <w:t>10</w:t>
            </w:r>
          </w:p>
        </w:tc>
        <w:tc>
          <w:tcPr>
            <w:tcW w:w="5142" w:type="dxa"/>
            <w:tcBorders>
              <w:top w:val="none" w:sz="0" w:space="0" w:color="auto"/>
              <w:left w:val="none" w:sz="0" w:space="0" w:color="auto"/>
              <w:bottom w:val="none" w:sz="0" w:space="0" w:color="auto"/>
              <w:right w:val="none" w:sz="0" w:space="0" w:color="auto"/>
            </w:tcBorders>
            <w:shd w:val="clear" w:color="auto" w:fill="auto"/>
            <w:vAlign w:val="center"/>
          </w:tcPr>
          <w:p w14:paraId="1A8A1ED6" w14:textId="77777777" w:rsidR="00431212" w:rsidRPr="00431212" w:rsidRDefault="00431212" w:rsidP="00431212">
            <w:pPr>
              <w:ind w:firstLine="0"/>
              <w:contextualSpacing/>
              <w:jc w:val="left"/>
              <w:cnfStyle w:val="000000010000" w:firstRow="0" w:lastRow="0" w:firstColumn="0" w:lastColumn="0" w:oddVBand="0" w:evenVBand="0" w:oddHBand="0" w:evenHBand="1" w:firstRowFirstColumn="0" w:firstRowLastColumn="0" w:lastRowFirstColumn="0" w:lastRowLastColumn="0"/>
              <w:rPr>
                <w:rFonts w:eastAsia="Calibri" w:cs="Times New Roman"/>
                <w:color w:val="000000"/>
                <w:sz w:val="20"/>
                <w:szCs w:val="20"/>
                <w14:ligatures w14:val="none"/>
              </w:rPr>
            </w:pPr>
            <w:r w:rsidRPr="00431212">
              <w:rPr>
                <w:rFonts w:eastAsia="Calibri" w:cs="Times New Roman"/>
                <w:color w:val="000000"/>
                <w:sz w:val="20"/>
                <w:szCs w:val="20"/>
                <w14:ligatures w14:val="none"/>
              </w:rPr>
              <w:t>Ratio Absektor KB Baru / KK</w:t>
            </w:r>
          </w:p>
        </w:tc>
        <w:tc>
          <w:tcPr>
            <w:tcW w:w="1800" w:type="dxa"/>
            <w:tcBorders>
              <w:top w:val="none" w:sz="0" w:space="0" w:color="auto"/>
              <w:left w:val="none" w:sz="0" w:space="0" w:color="auto"/>
              <w:bottom w:val="none" w:sz="0" w:space="0" w:color="auto"/>
              <w:right w:val="none" w:sz="0" w:space="0" w:color="auto"/>
            </w:tcBorders>
            <w:shd w:val="clear" w:color="auto" w:fill="auto"/>
            <w:vAlign w:val="center"/>
          </w:tcPr>
          <w:p w14:paraId="3FCDA79F" w14:textId="77777777" w:rsidR="00431212" w:rsidRPr="00431212" w:rsidRDefault="00431212" w:rsidP="00431212">
            <w:pPr>
              <w:ind w:firstLine="0"/>
              <w:contextualSpacing/>
              <w:jc w:val="left"/>
              <w:cnfStyle w:val="000000010000" w:firstRow="0" w:lastRow="0" w:firstColumn="0" w:lastColumn="0" w:oddVBand="0" w:evenVBand="0" w:oddHBand="0" w:evenHBand="1" w:firstRowFirstColumn="0" w:firstRowLastColumn="0" w:lastRowFirstColumn="0" w:lastRowLastColumn="0"/>
              <w:rPr>
                <w:rFonts w:eastAsia="Calibri" w:cs="Times New Roman"/>
                <w:color w:val="000000"/>
                <w:sz w:val="18"/>
                <w:szCs w:val="18"/>
                <w14:ligatures w14:val="none"/>
              </w:rPr>
            </w:pPr>
          </w:p>
        </w:tc>
        <w:tc>
          <w:tcPr>
            <w:tcW w:w="1170" w:type="dxa"/>
            <w:tcBorders>
              <w:top w:val="none" w:sz="0" w:space="0" w:color="auto"/>
              <w:left w:val="none" w:sz="0" w:space="0" w:color="auto"/>
              <w:bottom w:val="none" w:sz="0" w:space="0" w:color="auto"/>
              <w:right w:val="none" w:sz="0" w:space="0" w:color="auto"/>
            </w:tcBorders>
            <w:shd w:val="clear" w:color="auto" w:fill="auto"/>
            <w:vAlign w:val="center"/>
          </w:tcPr>
          <w:p w14:paraId="4FA45B39" w14:textId="77777777" w:rsidR="00431212" w:rsidRPr="00431212" w:rsidRDefault="00431212" w:rsidP="00431212">
            <w:pPr>
              <w:ind w:firstLine="0"/>
              <w:contextualSpacing/>
              <w:jc w:val="center"/>
              <w:cnfStyle w:val="000000010000" w:firstRow="0" w:lastRow="0" w:firstColumn="0" w:lastColumn="0" w:oddVBand="0" w:evenVBand="0" w:oddHBand="0" w:evenHBand="1" w:firstRowFirstColumn="0" w:firstRowLastColumn="0" w:lastRowFirstColumn="0" w:lastRowLastColumn="0"/>
              <w:rPr>
                <w:rFonts w:eastAsia="Calibri" w:cs="Times New Roman"/>
                <w:color w:val="000000"/>
                <w:sz w:val="18"/>
                <w:szCs w:val="18"/>
                <w14:ligatures w14:val="none"/>
              </w:rPr>
            </w:pPr>
            <w:r w:rsidRPr="00431212">
              <w:rPr>
                <w:rFonts w:eastAsia="Calibri" w:cs="Times New Roman"/>
                <w:color w:val="000000"/>
                <w:sz w:val="18"/>
                <w:szCs w:val="18"/>
                <w14:ligatures w14:val="none"/>
              </w:rPr>
              <w:t>65%</w:t>
            </w:r>
          </w:p>
        </w:tc>
        <w:tc>
          <w:tcPr>
            <w:tcW w:w="990" w:type="dxa"/>
            <w:tcBorders>
              <w:top w:val="none" w:sz="0" w:space="0" w:color="auto"/>
              <w:left w:val="none" w:sz="0" w:space="0" w:color="auto"/>
              <w:bottom w:val="none" w:sz="0" w:space="0" w:color="auto"/>
              <w:right w:val="none" w:sz="0" w:space="0" w:color="auto"/>
            </w:tcBorders>
            <w:shd w:val="clear" w:color="auto" w:fill="auto"/>
            <w:vAlign w:val="center"/>
          </w:tcPr>
          <w:p w14:paraId="6F4C7917" w14:textId="77777777" w:rsidR="00431212" w:rsidRPr="00431212" w:rsidRDefault="00431212" w:rsidP="00431212">
            <w:pPr>
              <w:ind w:firstLine="0"/>
              <w:contextualSpacing/>
              <w:jc w:val="center"/>
              <w:cnfStyle w:val="000000010000" w:firstRow="0" w:lastRow="0" w:firstColumn="0" w:lastColumn="0" w:oddVBand="0" w:evenVBand="0" w:oddHBand="0" w:evenHBand="1" w:firstRowFirstColumn="0" w:firstRowLastColumn="0" w:lastRowFirstColumn="0" w:lastRowLastColumn="0"/>
              <w:rPr>
                <w:rFonts w:eastAsia="Calibri" w:cs="Times New Roman"/>
                <w:color w:val="000000"/>
                <w:sz w:val="18"/>
                <w:szCs w:val="18"/>
                <w14:ligatures w14:val="none"/>
              </w:rPr>
            </w:pPr>
          </w:p>
        </w:tc>
        <w:tc>
          <w:tcPr>
            <w:tcW w:w="990" w:type="dxa"/>
            <w:tcBorders>
              <w:top w:val="none" w:sz="0" w:space="0" w:color="auto"/>
              <w:left w:val="none" w:sz="0" w:space="0" w:color="auto"/>
              <w:bottom w:val="none" w:sz="0" w:space="0" w:color="auto"/>
              <w:right w:val="none" w:sz="0" w:space="0" w:color="auto"/>
            </w:tcBorders>
            <w:shd w:val="clear" w:color="auto" w:fill="auto"/>
            <w:vAlign w:val="center"/>
          </w:tcPr>
          <w:p w14:paraId="63CE49F6" w14:textId="77777777" w:rsidR="00431212" w:rsidRPr="00431212" w:rsidRDefault="00431212" w:rsidP="00431212">
            <w:pPr>
              <w:ind w:firstLine="0"/>
              <w:contextualSpacing/>
              <w:jc w:val="center"/>
              <w:cnfStyle w:val="000000010000" w:firstRow="0" w:lastRow="0" w:firstColumn="0" w:lastColumn="0" w:oddVBand="0" w:evenVBand="0" w:oddHBand="0" w:evenHBand="1" w:firstRowFirstColumn="0" w:firstRowLastColumn="0" w:lastRowFirstColumn="0" w:lastRowLastColumn="0"/>
              <w:rPr>
                <w:rFonts w:eastAsia="Calibri" w:cs="Times New Roman"/>
                <w:color w:val="000000"/>
                <w:sz w:val="18"/>
                <w:szCs w:val="18"/>
                <w14:ligatures w14:val="none"/>
              </w:rPr>
            </w:pPr>
          </w:p>
        </w:tc>
        <w:tc>
          <w:tcPr>
            <w:tcW w:w="1170" w:type="dxa"/>
            <w:tcBorders>
              <w:top w:val="none" w:sz="0" w:space="0" w:color="auto"/>
              <w:left w:val="none" w:sz="0" w:space="0" w:color="auto"/>
              <w:bottom w:val="none" w:sz="0" w:space="0" w:color="auto"/>
              <w:right w:val="none" w:sz="0" w:space="0" w:color="auto"/>
            </w:tcBorders>
            <w:shd w:val="clear" w:color="auto" w:fill="auto"/>
            <w:vAlign w:val="center"/>
          </w:tcPr>
          <w:p w14:paraId="7BF83DB4" w14:textId="77777777" w:rsidR="00431212" w:rsidRPr="00431212" w:rsidRDefault="00431212" w:rsidP="00431212">
            <w:pPr>
              <w:ind w:firstLine="0"/>
              <w:contextualSpacing/>
              <w:jc w:val="center"/>
              <w:cnfStyle w:val="000000010000" w:firstRow="0" w:lastRow="0" w:firstColumn="0" w:lastColumn="0" w:oddVBand="0" w:evenVBand="0" w:oddHBand="0" w:evenHBand="1" w:firstRowFirstColumn="0" w:firstRowLastColumn="0" w:lastRowFirstColumn="0" w:lastRowLastColumn="0"/>
              <w:rPr>
                <w:rFonts w:eastAsia="Calibri" w:cs="Times New Roman"/>
                <w:color w:val="000000"/>
                <w:sz w:val="18"/>
                <w:szCs w:val="18"/>
                <w14:ligatures w14:val="none"/>
              </w:rPr>
            </w:pPr>
          </w:p>
        </w:tc>
        <w:tc>
          <w:tcPr>
            <w:tcW w:w="1170" w:type="dxa"/>
            <w:tcBorders>
              <w:top w:val="none" w:sz="0" w:space="0" w:color="auto"/>
              <w:left w:val="none" w:sz="0" w:space="0" w:color="auto"/>
              <w:bottom w:val="none" w:sz="0" w:space="0" w:color="auto"/>
              <w:right w:val="none" w:sz="0" w:space="0" w:color="auto"/>
            </w:tcBorders>
            <w:shd w:val="clear" w:color="auto" w:fill="auto"/>
            <w:vAlign w:val="center"/>
          </w:tcPr>
          <w:p w14:paraId="7D640C56" w14:textId="77777777" w:rsidR="00431212" w:rsidRPr="00431212" w:rsidRDefault="00431212" w:rsidP="00431212">
            <w:pPr>
              <w:ind w:firstLine="0"/>
              <w:contextualSpacing/>
              <w:jc w:val="center"/>
              <w:cnfStyle w:val="000000010000" w:firstRow="0" w:lastRow="0" w:firstColumn="0" w:lastColumn="0" w:oddVBand="0" w:evenVBand="0" w:oddHBand="0" w:evenHBand="1" w:firstRowFirstColumn="0" w:firstRowLastColumn="0" w:lastRowFirstColumn="0" w:lastRowLastColumn="0"/>
              <w:rPr>
                <w:rFonts w:eastAsia="Calibri" w:cs="Times New Roman"/>
                <w:color w:val="000000"/>
                <w:sz w:val="18"/>
                <w:szCs w:val="18"/>
                <w14:ligatures w14:val="none"/>
              </w:rPr>
            </w:pPr>
          </w:p>
        </w:tc>
        <w:tc>
          <w:tcPr>
            <w:tcW w:w="2340" w:type="dxa"/>
            <w:tcBorders>
              <w:top w:val="none" w:sz="0" w:space="0" w:color="auto"/>
              <w:left w:val="none" w:sz="0" w:space="0" w:color="auto"/>
              <w:bottom w:val="none" w:sz="0" w:space="0" w:color="auto"/>
              <w:right w:val="none" w:sz="0" w:space="0" w:color="auto"/>
            </w:tcBorders>
            <w:shd w:val="clear" w:color="auto" w:fill="auto"/>
            <w:vAlign w:val="center"/>
          </w:tcPr>
          <w:p w14:paraId="023A3974" w14:textId="77777777" w:rsidR="00431212" w:rsidRPr="00431212" w:rsidRDefault="00431212" w:rsidP="00431212">
            <w:pPr>
              <w:ind w:firstLine="0"/>
              <w:contextualSpacing/>
              <w:jc w:val="left"/>
              <w:cnfStyle w:val="000000010000" w:firstRow="0" w:lastRow="0" w:firstColumn="0" w:lastColumn="0" w:oddVBand="0" w:evenVBand="0" w:oddHBand="0" w:evenHBand="1" w:firstRowFirstColumn="0" w:firstRowLastColumn="0" w:lastRowFirstColumn="0" w:lastRowLastColumn="0"/>
              <w:rPr>
                <w:rFonts w:eastAsia="Calibri" w:cs="Times New Roman"/>
                <w:color w:val="000000"/>
                <w:sz w:val="18"/>
                <w:szCs w:val="18"/>
                <w14:ligatures w14:val="none"/>
              </w:rPr>
            </w:pPr>
          </w:p>
        </w:tc>
      </w:tr>
      <w:tr w:rsidR="00431212" w:rsidRPr="00431212" w14:paraId="5E5A988A" w14:textId="77777777" w:rsidTr="00DA34F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56" w:type="dxa"/>
            <w:tcBorders>
              <w:top w:val="none" w:sz="0" w:space="0" w:color="auto"/>
              <w:left w:val="none" w:sz="0" w:space="0" w:color="auto"/>
              <w:bottom w:val="none" w:sz="0" w:space="0" w:color="auto"/>
              <w:right w:val="none" w:sz="0" w:space="0" w:color="auto"/>
            </w:tcBorders>
            <w:shd w:val="clear" w:color="auto" w:fill="auto"/>
            <w:vAlign w:val="center"/>
          </w:tcPr>
          <w:p w14:paraId="30775001" w14:textId="77777777" w:rsidR="00431212" w:rsidRPr="00431212" w:rsidRDefault="00431212" w:rsidP="00431212">
            <w:pPr>
              <w:ind w:firstLine="0"/>
              <w:contextualSpacing/>
              <w:jc w:val="center"/>
              <w:rPr>
                <w:b w:val="0"/>
                <w:color w:val="000000"/>
                <w:sz w:val="18"/>
                <w:szCs w:val="18"/>
                <w14:ligatures w14:val="none"/>
              </w:rPr>
            </w:pPr>
            <w:r w:rsidRPr="00431212">
              <w:rPr>
                <w:b w:val="0"/>
                <w:color w:val="000000"/>
                <w:sz w:val="18"/>
                <w:szCs w:val="18"/>
                <w14:ligatures w14:val="none"/>
              </w:rPr>
              <w:t>11</w:t>
            </w:r>
          </w:p>
        </w:tc>
        <w:tc>
          <w:tcPr>
            <w:tcW w:w="5142" w:type="dxa"/>
            <w:tcBorders>
              <w:top w:val="none" w:sz="0" w:space="0" w:color="auto"/>
              <w:left w:val="none" w:sz="0" w:space="0" w:color="auto"/>
              <w:bottom w:val="none" w:sz="0" w:space="0" w:color="auto"/>
              <w:right w:val="none" w:sz="0" w:space="0" w:color="auto"/>
            </w:tcBorders>
            <w:shd w:val="clear" w:color="auto" w:fill="auto"/>
            <w:vAlign w:val="center"/>
          </w:tcPr>
          <w:p w14:paraId="6C44F97F" w14:textId="77777777" w:rsidR="00431212" w:rsidRPr="00431212" w:rsidRDefault="00431212" w:rsidP="00431212">
            <w:pPr>
              <w:ind w:firstLine="0"/>
              <w:contextualSpacing/>
              <w:jc w:val="left"/>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20"/>
                <w:szCs w:val="20"/>
                <w14:ligatures w14:val="none"/>
              </w:rPr>
            </w:pPr>
            <w:r w:rsidRPr="00431212">
              <w:rPr>
                <w:rFonts w:eastAsia="Calibri" w:cs="Times New Roman"/>
                <w:color w:val="000000"/>
                <w:sz w:val="20"/>
                <w:szCs w:val="20"/>
                <w14:ligatures w14:val="none"/>
              </w:rPr>
              <w:t>Jumlah Grup Kesenian</w:t>
            </w:r>
          </w:p>
        </w:tc>
        <w:tc>
          <w:tcPr>
            <w:tcW w:w="1800" w:type="dxa"/>
            <w:tcBorders>
              <w:top w:val="none" w:sz="0" w:space="0" w:color="auto"/>
              <w:left w:val="none" w:sz="0" w:space="0" w:color="auto"/>
              <w:bottom w:val="none" w:sz="0" w:space="0" w:color="auto"/>
              <w:right w:val="none" w:sz="0" w:space="0" w:color="auto"/>
            </w:tcBorders>
            <w:shd w:val="clear" w:color="auto" w:fill="auto"/>
            <w:vAlign w:val="center"/>
          </w:tcPr>
          <w:p w14:paraId="2D2473C0" w14:textId="77777777" w:rsidR="00431212" w:rsidRPr="00431212" w:rsidRDefault="00431212" w:rsidP="00431212">
            <w:pPr>
              <w:ind w:firstLine="0"/>
              <w:contextualSpacing/>
              <w:jc w:val="left"/>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18"/>
                <w:szCs w:val="18"/>
                <w14:ligatures w14:val="none"/>
              </w:rPr>
            </w:pPr>
          </w:p>
        </w:tc>
        <w:tc>
          <w:tcPr>
            <w:tcW w:w="1170" w:type="dxa"/>
            <w:tcBorders>
              <w:top w:val="none" w:sz="0" w:space="0" w:color="auto"/>
              <w:left w:val="none" w:sz="0" w:space="0" w:color="auto"/>
              <w:bottom w:val="none" w:sz="0" w:space="0" w:color="auto"/>
              <w:right w:val="none" w:sz="0" w:space="0" w:color="auto"/>
            </w:tcBorders>
            <w:shd w:val="clear" w:color="auto" w:fill="auto"/>
            <w:vAlign w:val="center"/>
          </w:tcPr>
          <w:p w14:paraId="6A7954E7" w14:textId="77777777" w:rsidR="00431212" w:rsidRPr="00431212" w:rsidRDefault="00431212" w:rsidP="00431212">
            <w:pPr>
              <w:ind w:firstLine="0"/>
              <w:contextualSpacing/>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18"/>
                <w:szCs w:val="18"/>
                <w14:ligatures w14:val="none"/>
              </w:rPr>
            </w:pPr>
            <w:r w:rsidRPr="00431212">
              <w:rPr>
                <w:rFonts w:eastAsia="Calibri" w:cs="Times New Roman"/>
                <w:color w:val="000000"/>
                <w:sz w:val="18"/>
                <w:szCs w:val="18"/>
                <w14:ligatures w14:val="none"/>
              </w:rPr>
              <w:t>18</w:t>
            </w:r>
          </w:p>
        </w:tc>
        <w:tc>
          <w:tcPr>
            <w:tcW w:w="990" w:type="dxa"/>
            <w:tcBorders>
              <w:top w:val="none" w:sz="0" w:space="0" w:color="auto"/>
              <w:left w:val="none" w:sz="0" w:space="0" w:color="auto"/>
              <w:bottom w:val="none" w:sz="0" w:space="0" w:color="auto"/>
              <w:right w:val="none" w:sz="0" w:space="0" w:color="auto"/>
            </w:tcBorders>
            <w:shd w:val="clear" w:color="auto" w:fill="auto"/>
            <w:vAlign w:val="center"/>
          </w:tcPr>
          <w:p w14:paraId="4BBB1F0C" w14:textId="77777777" w:rsidR="00431212" w:rsidRPr="00431212" w:rsidRDefault="00431212" w:rsidP="00431212">
            <w:pPr>
              <w:ind w:firstLine="0"/>
              <w:contextualSpacing/>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18"/>
                <w:szCs w:val="18"/>
                <w14:ligatures w14:val="none"/>
              </w:rPr>
            </w:pPr>
          </w:p>
        </w:tc>
        <w:tc>
          <w:tcPr>
            <w:tcW w:w="990" w:type="dxa"/>
            <w:tcBorders>
              <w:top w:val="none" w:sz="0" w:space="0" w:color="auto"/>
              <w:left w:val="none" w:sz="0" w:space="0" w:color="auto"/>
              <w:bottom w:val="none" w:sz="0" w:space="0" w:color="auto"/>
              <w:right w:val="none" w:sz="0" w:space="0" w:color="auto"/>
            </w:tcBorders>
            <w:shd w:val="clear" w:color="auto" w:fill="auto"/>
            <w:vAlign w:val="center"/>
          </w:tcPr>
          <w:p w14:paraId="64A2F63C" w14:textId="77777777" w:rsidR="00431212" w:rsidRPr="00431212" w:rsidRDefault="00431212" w:rsidP="00431212">
            <w:pPr>
              <w:ind w:firstLine="0"/>
              <w:contextualSpacing/>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18"/>
                <w:szCs w:val="18"/>
                <w14:ligatures w14:val="none"/>
              </w:rPr>
            </w:pPr>
          </w:p>
        </w:tc>
        <w:tc>
          <w:tcPr>
            <w:tcW w:w="1170" w:type="dxa"/>
            <w:tcBorders>
              <w:top w:val="none" w:sz="0" w:space="0" w:color="auto"/>
              <w:left w:val="none" w:sz="0" w:space="0" w:color="auto"/>
              <w:bottom w:val="none" w:sz="0" w:space="0" w:color="auto"/>
              <w:right w:val="none" w:sz="0" w:space="0" w:color="auto"/>
            </w:tcBorders>
            <w:shd w:val="clear" w:color="auto" w:fill="auto"/>
            <w:vAlign w:val="center"/>
          </w:tcPr>
          <w:p w14:paraId="5ACD44B2" w14:textId="77777777" w:rsidR="00431212" w:rsidRPr="00431212" w:rsidRDefault="00431212" w:rsidP="00431212">
            <w:pPr>
              <w:ind w:firstLine="0"/>
              <w:contextualSpacing/>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18"/>
                <w:szCs w:val="18"/>
                <w14:ligatures w14:val="none"/>
              </w:rPr>
            </w:pPr>
          </w:p>
        </w:tc>
        <w:tc>
          <w:tcPr>
            <w:tcW w:w="1170" w:type="dxa"/>
            <w:tcBorders>
              <w:top w:val="none" w:sz="0" w:space="0" w:color="auto"/>
              <w:left w:val="none" w:sz="0" w:space="0" w:color="auto"/>
              <w:bottom w:val="none" w:sz="0" w:space="0" w:color="auto"/>
              <w:right w:val="none" w:sz="0" w:space="0" w:color="auto"/>
            </w:tcBorders>
            <w:shd w:val="clear" w:color="auto" w:fill="auto"/>
            <w:vAlign w:val="center"/>
          </w:tcPr>
          <w:p w14:paraId="0FD145E5" w14:textId="77777777" w:rsidR="00431212" w:rsidRPr="00431212" w:rsidRDefault="00431212" w:rsidP="00431212">
            <w:pPr>
              <w:ind w:firstLine="0"/>
              <w:contextualSpacing/>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18"/>
                <w:szCs w:val="18"/>
                <w14:ligatures w14:val="none"/>
              </w:rPr>
            </w:pPr>
          </w:p>
        </w:tc>
        <w:tc>
          <w:tcPr>
            <w:tcW w:w="2340" w:type="dxa"/>
            <w:tcBorders>
              <w:top w:val="none" w:sz="0" w:space="0" w:color="auto"/>
              <w:left w:val="none" w:sz="0" w:space="0" w:color="auto"/>
              <w:bottom w:val="none" w:sz="0" w:space="0" w:color="auto"/>
              <w:right w:val="none" w:sz="0" w:space="0" w:color="auto"/>
            </w:tcBorders>
            <w:shd w:val="clear" w:color="auto" w:fill="auto"/>
            <w:vAlign w:val="center"/>
          </w:tcPr>
          <w:p w14:paraId="6A7324E0" w14:textId="77777777" w:rsidR="00431212" w:rsidRPr="00431212" w:rsidRDefault="00431212" w:rsidP="00431212">
            <w:pPr>
              <w:ind w:firstLine="0"/>
              <w:contextualSpacing/>
              <w:jc w:val="left"/>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18"/>
                <w:szCs w:val="18"/>
                <w14:ligatures w14:val="none"/>
              </w:rPr>
            </w:pPr>
          </w:p>
        </w:tc>
      </w:tr>
      <w:tr w:rsidR="00431212" w:rsidRPr="00431212" w14:paraId="11F63179" w14:textId="77777777" w:rsidTr="00DA34F5">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56" w:type="dxa"/>
            <w:tcBorders>
              <w:top w:val="none" w:sz="0" w:space="0" w:color="auto"/>
              <w:left w:val="none" w:sz="0" w:space="0" w:color="auto"/>
              <w:bottom w:val="none" w:sz="0" w:space="0" w:color="auto"/>
              <w:right w:val="none" w:sz="0" w:space="0" w:color="auto"/>
            </w:tcBorders>
            <w:shd w:val="clear" w:color="auto" w:fill="auto"/>
            <w:vAlign w:val="center"/>
          </w:tcPr>
          <w:p w14:paraId="549AC6F0" w14:textId="77777777" w:rsidR="00431212" w:rsidRPr="00431212" w:rsidRDefault="00431212" w:rsidP="00431212">
            <w:pPr>
              <w:ind w:firstLine="0"/>
              <w:contextualSpacing/>
              <w:jc w:val="center"/>
              <w:rPr>
                <w:b w:val="0"/>
                <w:color w:val="000000"/>
                <w:sz w:val="18"/>
                <w:szCs w:val="18"/>
                <w14:ligatures w14:val="none"/>
              </w:rPr>
            </w:pPr>
            <w:r w:rsidRPr="00431212">
              <w:rPr>
                <w:b w:val="0"/>
                <w:color w:val="000000"/>
                <w:sz w:val="18"/>
                <w:szCs w:val="18"/>
                <w14:ligatures w14:val="none"/>
              </w:rPr>
              <w:t>12</w:t>
            </w:r>
          </w:p>
        </w:tc>
        <w:tc>
          <w:tcPr>
            <w:tcW w:w="5142" w:type="dxa"/>
            <w:tcBorders>
              <w:top w:val="none" w:sz="0" w:space="0" w:color="auto"/>
              <w:left w:val="none" w:sz="0" w:space="0" w:color="auto"/>
              <w:bottom w:val="none" w:sz="0" w:space="0" w:color="auto"/>
              <w:right w:val="none" w:sz="0" w:space="0" w:color="auto"/>
            </w:tcBorders>
            <w:shd w:val="clear" w:color="auto" w:fill="auto"/>
            <w:vAlign w:val="center"/>
          </w:tcPr>
          <w:p w14:paraId="50CED91A" w14:textId="77777777" w:rsidR="00431212" w:rsidRPr="00431212" w:rsidRDefault="00431212" w:rsidP="00431212">
            <w:pPr>
              <w:ind w:firstLine="0"/>
              <w:contextualSpacing/>
              <w:jc w:val="left"/>
              <w:cnfStyle w:val="000000010000" w:firstRow="0" w:lastRow="0" w:firstColumn="0" w:lastColumn="0" w:oddVBand="0" w:evenVBand="0" w:oddHBand="0" w:evenHBand="1" w:firstRowFirstColumn="0" w:firstRowLastColumn="0" w:lastRowFirstColumn="0" w:lastRowLastColumn="0"/>
              <w:rPr>
                <w:rFonts w:eastAsia="Calibri" w:cs="Times New Roman"/>
                <w:color w:val="000000"/>
                <w:sz w:val="20"/>
                <w:szCs w:val="20"/>
                <w14:ligatures w14:val="none"/>
              </w:rPr>
            </w:pPr>
            <w:r w:rsidRPr="00431212">
              <w:rPr>
                <w:rFonts w:eastAsia="Calibri" w:cs="Times New Roman"/>
                <w:color w:val="000000"/>
                <w:sz w:val="20"/>
                <w:szCs w:val="20"/>
                <w14:ligatures w14:val="none"/>
              </w:rPr>
              <w:t>Penyelenggaran Festival Seni Dan Budaya</w:t>
            </w:r>
          </w:p>
        </w:tc>
        <w:tc>
          <w:tcPr>
            <w:tcW w:w="1800" w:type="dxa"/>
            <w:tcBorders>
              <w:top w:val="none" w:sz="0" w:space="0" w:color="auto"/>
              <w:left w:val="none" w:sz="0" w:space="0" w:color="auto"/>
              <w:bottom w:val="none" w:sz="0" w:space="0" w:color="auto"/>
              <w:right w:val="none" w:sz="0" w:space="0" w:color="auto"/>
            </w:tcBorders>
            <w:shd w:val="clear" w:color="auto" w:fill="auto"/>
            <w:vAlign w:val="center"/>
          </w:tcPr>
          <w:p w14:paraId="2A6B9436" w14:textId="77777777" w:rsidR="00431212" w:rsidRPr="00431212" w:rsidRDefault="00431212" w:rsidP="00431212">
            <w:pPr>
              <w:ind w:firstLine="0"/>
              <w:contextualSpacing/>
              <w:jc w:val="left"/>
              <w:cnfStyle w:val="000000010000" w:firstRow="0" w:lastRow="0" w:firstColumn="0" w:lastColumn="0" w:oddVBand="0" w:evenVBand="0" w:oddHBand="0" w:evenHBand="1" w:firstRowFirstColumn="0" w:firstRowLastColumn="0" w:lastRowFirstColumn="0" w:lastRowLastColumn="0"/>
              <w:rPr>
                <w:rFonts w:eastAsia="Calibri" w:cs="Times New Roman"/>
                <w:color w:val="000000"/>
                <w:sz w:val="18"/>
                <w:szCs w:val="18"/>
                <w14:ligatures w14:val="none"/>
              </w:rPr>
            </w:pPr>
          </w:p>
        </w:tc>
        <w:tc>
          <w:tcPr>
            <w:tcW w:w="1170" w:type="dxa"/>
            <w:tcBorders>
              <w:top w:val="none" w:sz="0" w:space="0" w:color="auto"/>
              <w:left w:val="none" w:sz="0" w:space="0" w:color="auto"/>
              <w:bottom w:val="none" w:sz="0" w:space="0" w:color="auto"/>
              <w:right w:val="none" w:sz="0" w:space="0" w:color="auto"/>
            </w:tcBorders>
            <w:shd w:val="clear" w:color="auto" w:fill="auto"/>
            <w:vAlign w:val="center"/>
          </w:tcPr>
          <w:p w14:paraId="7C21A651" w14:textId="77777777" w:rsidR="00431212" w:rsidRPr="00431212" w:rsidRDefault="00431212" w:rsidP="00431212">
            <w:pPr>
              <w:ind w:firstLine="0"/>
              <w:contextualSpacing/>
              <w:jc w:val="center"/>
              <w:cnfStyle w:val="000000010000" w:firstRow="0" w:lastRow="0" w:firstColumn="0" w:lastColumn="0" w:oddVBand="0" w:evenVBand="0" w:oddHBand="0" w:evenHBand="1" w:firstRowFirstColumn="0" w:firstRowLastColumn="0" w:lastRowFirstColumn="0" w:lastRowLastColumn="0"/>
              <w:rPr>
                <w:rFonts w:eastAsia="Calibri" w:cs="Times New Roman"/>
                <w:color w:val="000000"/>
                <w:sz w:val="18"/>
                <w:szCs w:val="18"/>
                <w14:ligatures w14:val="none"/>
              </w:rPr>
            </w:pPr>
            <w:r w:rsidRPr="00431212">
              <w:rPr>
                <w:rFonts w:eastAsia="Calibri" w:cs="Times New Roman"/>
                <w:color w:val="000000"/>
                <w:sz w:val="18"/>
                <w:szCs w:val="18"/>
                <w14:ligatures w14:val="none"/>
              </w:rPr>
              <w:t>2</w:t>
            </w:r>
          </w:p>
        </w:tc>
        <w:tc>
          <w:tcPr>
            <w:tcW w:w="990" w:type="dxa"/>
            <w:tcBorders>
              <w:top w:val="none" w:sz="0" w:space="0" w:color="auto"/>
              <w:left w:val="none" w:sz="0" w:space="0" w:color="auto"/>
              <w:bottom w:val="none" w:sz="0" w:space="0" w:color="auto"/>
              <w:right w:val="none" w:sz="0" w:space="0" w:color="auto"/>
            </w:tcBorders>
            <w:shd w:val="clear" w:color="auto" w:fill="auto"/>
            <w:vAlign w:val="center"/>
          </w:tcPr>
          <w:p w14:paraId="31F6754D" w14:textId="77777777" w:rsidR="00431212" w:rsidRPr="00431212" w:rsidRDefault="00431212" w:rsidP="00431212">
            <w:pPr>
              <w:ind w:firstLine="0"/>
              <w:contextualSpacing/>
              <w:jc w:val="center"/>
              <w:cnfStyle w:val="000000010000" w:firstRow="0" w:lastRow="0" w:firstColumn="0" w:lastColumn="0" w:oddVBand="0" w:evenVBand="0" w:oddHBand="0" w:evenHBand="1" w:firstRowFirstColumn="0" w:firstRowLastColumn="0" w:lastRowFirstColumn="0" w:lastRowLastColumn="0"/>
              <w:rPr>
                <w:rFonts w:eastAsia="Calibri" w:cs="Times New Roman"/>
                <w:color w:val="000000"/>
                <w:sz w:val="18"/>
                <w:szCs w:val="18"/>
                <w14:ligatures w14:val="none"/>
              </w:rPr>
            </w:pPr>
          </w:p>
        </w:tc>
        <w:tc>
          <w:tcPr>
            <w:tcW w:w="990" w:type="dxa"/>
            <w:tcBorders>
              <w:top w:val="none" w:sz="0" w:space="0" w:color="auto"/>
              <w:left w:val="none" w:sz="0" w:space="0" w:color="auto"/>
              <w:bottom w:val="none" w:sz="0" w:space="0" w:color="auto"/>
              <w:right w:val="none" w:sz="0" w:space="0" w:color="auto"/>
            </w:tcBorders>
            <w:shd w:val="clear" w:color="auto" w:fill="auto"/>
            <w:vAlign w:val="center"/>
          </w:tcPr>
          <w:p w14:paraId="56FED8D2" w14:textId="77777777" w:rsidR="00431212" w:rsidRPr="00431212" w:rsidRDefault="00431212" w:rsidP="00431212">
            <w:pPr>
              <w:ind w:firstLine="0"/>
              <w:contextualSpacing/>
              <w:jc w:val="center"/>
              <w:cnfStyle w:val="000000010000" w:firstRow="0" w:lastRow="0" w:firstColumn="0" w:lastColumn="0" w:oddVBand="0" w:evenVBand="0" w:oddHBand="0" w:evenHBand="1" w:firstRowFirstColumn="0" w:firstRowLastColumn="0" w:lastRowFirstColumn="0" w:lastRowLastColumn="0"/>
              <w:rPr>
                <w:rFonts w:eastAsia="Calibri" w:cs="Times New Roman"/>
                <w:color w:val="000000"/>
                <w:sz w:val="18"/>
                <w:szCs w:val="18"/>
                <w14:ligatures w14:val="none"/>
              </w:rPr>
            </w:pPr>
          </w:p>
        </w:tc>
        <w:tc>
          <w:tcPr>
            <w:tcW w:w="1170" w:type="dxa"/>
            <w:tcBorders>
              <w:top w:val="none" w:sz="0" w:space="0" w:color="auto"/>
              <w:left w:val="none" w:sz="0" w:space="0" w:color="auto"/>
              <w:bottom w:val="none" w:sz="0" w:space="0" w:color="auto"/>
              <w:right w:val="none" w:sz="0" w:space="0" w:color="auto"/>
            </w:tcBorders>
            <w:shd w:val="clear" w:color="auto" w:fill="auto"/>
            <w:vAlign w:val="center"/>
          </w:tcPr>
          <w:p w14:paraId="09D0E5EE" w14:textId="77777777" w:rsidR="00431212" w:rsidRPr="00431212" w:rsidRDefault="00431212" w:rsidP="00431212">
            <w:pPr>
              <w:ind w:firstLine="0"/>
              <w:contextualSpacing/>
              <w:jc w:val="center"/>
              <w:cnfStyle w:val="000000010000" w:firstRow="0" w:lastRow="0" w:firstColumn="0" w:lastColumn="0" w:oddVBand="0" w:evenVBand="0" w:oddHBand="0" w:evenHBand="1" w:firstRowFirstColumn="0" w:firstRowLastColumn="0" w:lastRowFirstColumn="0" w:lastRowLastColumn="0"/>
              <w:rPr>
                <w:rFonts w:eastAsia="Calibri" w:cs="Times New Roman"/>
                <w:color w:val="000000"/>
                <w:sz w:val="18"/>
                <w:szCs w:val="18"/>
                <w14:ligatures w14:val="none"/>
              </w:rPr>
            </w:pPr>
          </w:p>
        </w:tc>
        <w:tc>
          <w:tcPr>
            <w:tcW w:w="1170" w:type="dxa"/>
            <w:tcBorders>
              <w:top w:val="none" w:sz="0" w:space="0" w:color="auto"/>
              <w:left w:val="none" w:sz="0" w:space="0" w:color="auto"/>
              <w:bottom w:val="none" w:sz="0" w:space="0" w:color="auto"/>
              <w:right w:val="none" w:sz="0" w:space="0" w:color="auto"/>
            </w:tcBorders>
            <w:shd w:val="clear" w:color="auto" w:fill="auto"/>
            <w:vAlign w:val="center"/>
          </w:tcPr>
          <w:p w14:paraId="2E1195AF" w14:textId="77777777" w:rsidR="00431212" w:rsidRPr="00431212" w:rsidRDefault="00431212" w:rsidP="00431212">
            <w:pPr>
              <w:ind w:firstLine="0"/>
              <w:contextualSpacing/>
              <w:jc w:val="center"/>
              <w:cnfStyle w:val="000000010000" w:firstRow="0" w:lastRow="0" w:firstColumn="0" w:lastColumn="0" w:oddVBand="0" w:evenVBand="0" w:oddHBand="0" w:evenHBand="1" w:firstRowFirstColumn="0" w:firstRowLastColumn="0" w:lastRowFirstColumn="0" w:lastRowLastColumn="0"/>
              <w:rPr>
                <w:rFonts w:eastAsia="Calibri" w:cs="Times New Roman"/>
                <w:color w:val="000000"/>
                <w:sz w:val="18"/>
                <w:szCs w:val="18"/>
                <w14:ligatures w14:val="none"/>
              </w:rPr>
            </w:pPr>
          </w:p>
        </w:tc>
        <w:tc>
          <w:tcPr>
            <w:tcW w:w="2340" w:type="dxa"/>
            <w:tcBorders>
              <w:top w:val="none" w:sz="0" w:space="0" w:color="auto"/>
              <w:left w:val="none" w:sz="0" w:space="0" w:color="auto"/>
              <w:bottom w:val="none" w:sz="0" w:space="0" w:color="auto"/>
              <w:right w:val="none" w:sz="0" w:space="0" w:color="auto"/>
            </w:tcBorders>
            <w:shd w:val="clear" w:color="auto" w:fill="auto"/>
            <w:vAlign w:val="center"/>
          </w:tcPr>
          <w:p w14:paraId="73A81338" w14:textId="77777777" w:rsidR="00431212" w:rsidRPr="00431212" w:rsidRDefault="00431212" w:rsidP="00431212">
            <w:pPr>
              <w:ind w:firstLine="0"/>
              <w:contextualSpacing/>
              <w:jc w:val="left"/>
              <w:cnfStyle w:val="000000010000" w:firstRow="0" w:lastRow="0" w:firstColumn="0" w:lastColumn="0" w:oddVBand="0" w:evenVBand="0" w:oddHBand="0" w:evenHBand="1" w:firstRowFirstColumn="0" w:firstRowLastColumn="0" w:lastRowFirstColumn="0" w:lastRowLastColumn="0"/>
              <w:rPr>
                <w:rFonts w:eastAsia="Calibri" w:cs="Times New Roman"/>
                <w:color w:val="000000"/>
                <w:sz w:val="18"/>
                <w:szCs w:val="18"/>
                <w14:ligatures w14:val="none"/>
              </w:rPr>
            </w:pPr>
          </w:p>
        </w:tc>
      </w:tr>
      <w:tr w:rsidR="00431212" w:rsidRPr="00431212" w14:paraId="48A499B2" w14:textId="77777777" w:rsidTr="00DA34F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56" w:type="dxa"/>
            <w:tcBorders>
              <w:top w:val="none" w:sz="0" w:space="0" w:color="auto"/>
              <w:left w:val="none" w:sz="0" w:space="0" w:color="auto"/>
              <w:bottom w:val="none" w:sz="0" w:space="0" w:color="auto"/>
              <w:right w:val="none" w:sz="0" w:space="0" w:color="auto"/>
            </w:tcBorders>
            <w:shd w:val="clear" w:color="auto" w:fill="auto"/>
            <w:vAlign w:val="center"/>
          </w:tcPr>
          <w:p w14:paraId="2CD4B89D" w14:textId="77777777" w:rsidR="00431212" w:rsidRPr="00431212" w:rsidRDefault="00431212" w:rsidP="00431212">
            <w:pPr>
              <w:ind w:firstLine="0"/>
              <w:contextualSpacing/>
              <w:jc w:val="center"/>
              <w:rPr>
                <w:b w:val="0"/>
                <w:color w:val="000000"/>
                <w:sz w:val="18"/>
                <w:szCs w:val="18"/>
                <w14:ligatures w14:val="none"/>
              </w:rPr>
            </w:pPr>
            <w:r w:rsidRPr="00431212">
              <w:rPr>
                <w:b w:val="0"/>
                <w:color w:val="000000"/>
                <w:sz w:val="18"/>
                <w:szCs w:val="18"/>
                <w14:ligatures w14:val="none"/>
              </w:rPr>
              <w:t>13</w:t>
            </w:r>
          </w:p>
        </w:tc>
        <w:tc>
          <w:tcPr>
            <w:tcW w:w="5142" w:type="dxa"/>
            <w:tcBorders>
              <w:top w:val="none" w:sz="0" w:space="0" w:color="auto"/>
              <w:left w:val="none" w:sz="0" w:space="0" w:color="auto"/>
              <w:bottom w:val="none" w:sz="0" w:space="0" w:color="auto"/>
              <w:right w:val="none" w:sz="0" w:space="0" w:color="auto"/>
            </w:tcBorders>
            <w:shd w:val="clear" w:color="auto" w:fill="auto"/>
            <w:vAlign w:val="center"/>
          </w:tcPr>
          <w:p w14:paraId="77BB27B6" w14:textId="77777777" w:rsidR="00431212" w:rsidRPr="00431212" w:rsidRDefault="00431212" w:rsidP="00431212">
            <w:pPr>
              <w:ind w:firstLine="0"/>
              <w:contextualSpacing/>
              <w:jc w:val="left"/>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20"/>
                <w:szCs w:val="20"/>
                <w14:ligatures w14:val="none"/>
              </w:rPr>
            </w:pPr>
            <w:r w:rsidRPr="00431212">
              <w:rPr>
                <w:rFonts w:eastAsia="Calibri" w:cs="Times New Roman"/>
                <w:color w:val="000000"/>
                <w:sz w:val="20"/>
                <w:szCs w:val="20"/>
                <w14:ligatures w14:val="none"/>
              </w:rPr>
              <w:t>Jumlah Organisasi Pemuda</w:t>
            </w:r>
          </w:p>
        </w:tc>
        <w:tc>
          <w:tcPr>
            <w:tcW w:w="1800" w:type="dxa"/>
            <w:tcBorders>
              <w:top w:val="none" w:sz="0" w:space="0" w:color="auto"/>
              <w:left w:val="none" w:sz="0" w:space="0" w:color="auto"/>
              <w:bottom w:val="none" w:sz="0" w:space="0" w:color="auto"/>
              <w:right w:val="none" w:sz="0" w:space="0" w:color="auto"/>
            </w:tcBorders>
            <w:shd w:val="clear" w:color="auto" w:fill="auto"/>
            <w:vAlign w:val="center"/>
          </w:tcPr>
          <w:p w14:paraId="61EF78A9" w14:textId="77777777" w:rsidR="00431212" w:rsidRPr="00431212" w:rsidRDefault="00431212" w:rsidP="00431212">
            <w:pPr>
              <w:ind w:firstLine="0"/>
              <w:contextualSpacing/>
              <w:jc w:val="left"/>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18"/>
                <w:szCs w:val="18"/>
                <w14:ligatures w14:val="none"/>
              </w:rPr>
            </w:pPr>
          </w:p>
        </w:tc>
        <w:tc>
          <w:tcPr>
            <w:tcW w:w="1170" w:type="dxa"/>
            <w:tcBorders>
              <w:top w:val="none" w:sz="0" w:space="0" w:color="auto"/>
              <w:left w:val="none" w:sz="0" w:space="0" w:color="auto"/>
              <w:bottom w:val="none" w:sz="0" w:space="0" w:color="auto"/>
              <w:right w:val="none" w:sz="0" w:space="0" w:color="auto"/>
            </w:tcBorders>
            <w:shd w:val="clear" w:color="auto" w:fill="auto"/>
            <w:vAlign w:val="center"/>
          </w:tcPr>
          <w:p w14:paraId="3AF4DBDD" w14:textId="77777777" w:rsidR="00431212" w:rsidRPr="00431212" w:rsidRDefault="00431212" w:rsidP="00431212">
            <w:pPr>
              <w:ind w:firstLine="0"/>
              <w:contextualSpacing/>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18"/>
                <w:szCs w:val="18"/>
                <w14:ligatures w14:val="none"/>
              </w:rPr>
            </w:pPr>
            <w:r w:rsidRPr="00431212">
              <w:rPr>
                <w:rFonts w:eastAsia="Calibri" w:cs="Times New Roman"/>
                <w:color w:val="000000"/>
                <w:sz w:val="18"/>
                <w:szCs w:val="18"/>
                <w14:ligatures w14:val="none"/>
              </w:rPr>
              <w:t>18</w:t>
            </w:r>
          </w:p>
        </w:tc>
        <w:tc>
          <w:tcPr>
            <w:tcW w:w="990" w:type="dxa"/>
            <w:tcBorders>
              <w:top w:val="none" w:sz="0" w:space="0" w:color="auto"/>
              <w:left w:val="none" w:sz="0" w:space="0" w:color="auto"/>
              <w:bottom w:val="none" w:sz="0" w:space="0" w:color="auto"/>
              <w:right w:val="none" w:sz="0" w:space="0" w:color="auto"/>
            </w:tcBorders>
            <w:shd w:val="clear" w:color="auto" w:fill="auto"/>
            <w:vAlign w:val="center"/>
          </w:tcPr>
          <w:p w14:paraId="5EA37969" w14:textId="77777777" w:rsidR="00431212" w:rsidRPr="00431212" w:rsidRDefault="00431212" w:rsidP="00431212">
            <w:pPr>
              <w:ind w:firstLine="0"/>
              <w:contextualSpacing/>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18"/>
                <w:szCs w:val="18"/>
                <w14:ligatures w14:val="none"/>
              </w:rPr>
            </w:pPr>
          </w:p>
        </w:tc>
        <w:tc>
          <w:tcPr>
            <w:tcW w:w="990" w:type="dxa"/>
            <w:tcBorders>
              <w:top w:val="none" w:sz="0" w:space="0" w:color="auto"/>
              <w:left w:val="none" w:sz="0" w:space="0" w:color="auto"/>
              <w:bottom w:val="none" w:sz="0" w:space="0" w:color="auto"/>
              <w:right w:val="none" w:sz="0" w:space="0" w:color="auto"/>
            </w:tcBorders>
            <w:shd w:val="clear" w:color="auto" w:fill="auto"/>
            <w:vAlign w:val="center"/>
          </w:tcPr>
          <w:p w14:paraId="40759FF7" w14:textId="77777777" w:rsidR="00431212" w:rsidRPr="00431212" w:rsidRDefault="00431212" w:rsidP="00431212">
            <w:pPr>
              <w:ind w:firstLine="0"/>
              <w:contextualSpacing/>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18"/>
                <w:szCs w:val="18"/>
                <w14:ligatures w14:val="none"/>
              </w:rPr>
            </w:pPr>
          </w:p>
        </w:tc>
        <w:tc>
          <w:tcPr>
            <w:tcW w:w="1170" w:type="dxa"/>
            <w:tcBorders>
              <w:top w:val="none" w:sz="0" w:space="0" w:color="auto"/>
              <w:left w:val="none" w:sz="0" w:space="0" w:color="auto"/>
              <w:bottom w:val="none" w:sz="0" w:space="0" w:color="auto"/>
              <w:right w:val="none" w:sz="0" w:space="0" w:color="auto"/>
            </w:tcBorders>
            <w:shd w:val="clear" w:color="auto" w:fill="auto"/>
            <w:vAlign w:val="center"/>
          </w:tcPr>
          <w:p w14:paraId="7B869301" w14:textId="77777777" w:rsidR="00431212" w:rsidRPr="00431212" w:rsidRDefault="00431212" w:rsidP="00431212">
            <w:pPr>
              <w:ind w:firstLine="0"/>
              <w:contextualSpacing/>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18"/>
                <w:szCs w:val="18"/>
                <w14:ligatures w14:val="none"/>
              </w:rPr>
            </w:pPr>
          </w:p>
        </w:tc>
        <w:tc>
          <w:tcPr>
            <w:tcW w:w="1170" w:type="dxa"/>
            <w:tcBorders>
              <w:top w:val="none" w:sz="0" w:space="0" w:color="auto"/>
              <w:left w:val="none" w:sz="0" w:space="0" w:color="auto"/>
              <w:bottom w:val="none" w:sz="0" w:space="0" w:color="auto"/>
              <w:right w:val="none" w:sz="0" w:space="0" w:color="auto"/>
            </w:tcBorders>
            <w:shd w:val="clear" w:color="auto" w:fill="auto"/>
            <w:vAlign w:val="center"/>
          </w:tcPr>
          <w:p w14:paraId="74C28A1E" w14:textId="77777777" w:rsidR="00431212" w:rsidRPr="00431212" w:rsidRDefault="00431212" w:rsidP="00431212">
            <w:pPr>
              <w:ind w:firstLine="0"/>
              <w:contextualSpacing/>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18"/>
                <w:szCs w:val="18"/>
                <w14:ligatures w14:val="none"/>
              </w:rPr>
            </w:pPr>
          </w:p>
        </w:tc>
        <w:tc>
          <w:tcPr>
            <w:tcW w:w="2340" w:type="dxa"/>
            <w:tcBorders>
              <w:top w:val="none" w:sz="0" w:space="0" w:color="auto"/>
              <w:left w:val="none" w:sz="0" w:space="0" w:color="auto"/>
              <w:bottom w:val="none" w:sz="0" w:space="0" w:color="auto"/>
              <w:right w:val="none" w:sz="0" w:space="0" w:color="auto"/>
            </w:tcBorders>
            <w:shd w:val="clear" w:color="auto" w:fill="auto"/>
            <w:vAlign w:val="center"/>
          </w:tcPr>
          <w:p w14:paraId="66398B5F" w14:textId="77777777" w:rsidR="00431212" w:rsidRPr="00431212" w:rsidRDefault="00431212" w:rsidP="00431212">
            <w:pPr>
              <w:ind w:firstLine="0"/>
              <w:contextualSpacing/>
              <w:jc w:val="left"/>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18"/>
                <w:szCs w:val="18"/>
                <w14:ligatures w14:val="none"/>
              </w:rPr>
            </w:pPr>
          </w:p>
        </w:tc>
      </w:tr>
      <w:tr w:rsidR="00431212" w:rsidRPr="00431212" w14:paraId="18ABA967" w14:textId="77777777" w:rsidTr="00DA34F5">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56" w:type="dxa"/>
            <w:tcBorders>
              <w:top w:val="none" w:sz="0" w:space="0" w:color="auto"/>
              <w:left w:val="none" w:sz="0" w:space="0" w:color="auto"/>
              <w:bottom w:val="none" w:sz="0" w:space="0" w:color="auto"/>
              <w:right w:val="none" w:sz="0" w:space="0" w:color="auto"/>
            </w:tcBorders>
            <w:shd w:val="clear" w:color="auto" w:fill="auto"/>
            <w:vAlign w:val="center"/>
          </w:tcPr>
          <w:p w14:paraId="6DA927DD" w14:textId="77777777" w:rsidR="00431212" w:rsidRPr="00431212" w:rsidRDefault="00431212" w:rsidP="00431212">
            <w:pPr>
              <w:ind w:firstLine="0"/>
              <w:contextualSpacing/>
              <w:jc w:val="center"/>
              <w:rPr>
                <w:b w:val="0"/>
                <w:color w:val="000000"/>
                <w:sz w:val="18"/>
                <w:szCs w:val="18"/>
                <w14:ligatures w14:val="none"/>
              </w:rPr>
            </w:pPr>
            <w:r w:rsidRPr="00431212">
              <w:rPr>
                <w:b w:val="0"/>
                <w:color w:val="000000"/>
                <w:sz w:val="18"/>
                <w:szCs w:val="18"/>
                <w14:ligatures w14:val="none"/>
              </w:rPr>
              <w:t>14</w:t>
            </w:r>
          </w:p>
        </w:tc>
        <w:tc>
          <w:tcPr>
            <w:tcW w:w="5142" w:type="dxa"/>
            <w:tcBorders>
              <w:top w:val="none" w:sz="0" w:space="0" w:color="auto"/>
              <w:left w:val="none" w:sz="0" w:space="0" w:color="auto"/>
              <w:bottom w:val="none" w:sz="0" w:space="0" w:color="auto"/>
              <w:right w:val="none" w:sz="0" w:space="0" w:color="auto"/>
            </w:tcBorders>
            <w:shd w:val="clear" w:color="auto" w:fill="auto"/>
            <w:vAlign w:val="center"/>
          </w:tcPr>
          <w:p w14:paraId="0D6B4033" w14:textId="77777777" w:rsidR="00431212" w:rsidRPr="00431212" w:rsidRDefault="00431212" w:rsidP="00431212">
            <w:pPr>
              <w:ind w:firstLine="0"/>
              <w:contextualSpacing/>
              <w:jc w:val="left"/>
              <w:cnfStyle w:val="000000010000" w:firstRow="0" w:lastRow="0" w:firstColumn="0" w:lastColumn="0" w:oddVBand="0" w:evenVBand="0" w:oddHBand="0" w:evenHBand="1" w:firstRowFirstColumn="0" w:firstRowLastColumn="0" w:lastRowFirstColumn="0" w:lastRowLastColumn="0"/>
              <w:rPr>
                <w:rFonts w:eastAsia="Calibri" w:cs="Times New Roman"/>
                <w:color w:val="000000"/>
                <w:sz w:val="20"/>
                <w:szCs w:val="20"/>
                <w14:ligatures w14:val="none"/>
              </w:rPr>
            </w:pPr>
            <w:r w:rsidRPr="00431212">
              <w:rPr>
                <w:rFonts w:eastAsia="Calibri" w:cs="Times New Roman"/>
                <w:color w:val="000000"/>
                <w:sz w:val="20"/>
                <w:szCs w:val="20"/>
                <w14:ligatures w14:val="none"/>
              </w:rPr>
              <w:t>Persentase Penanganan Gangguan K3 Masyarakat</w:t>
            </w:r>
          </w:p>
        </w:tc>
        <w:tc>
          <w:tcPr>
            <w:tcW w:w="1800" w:type="dxa"/>
            <w:tcBorders>
              <w:top w:val="none" w:sz="0" w:space="0" w:color="auto"/>
              <w:left w:val="none" w:sz="0" w:space="0" w:color="auto"/>
              <w:bottom w:val="none" w:sz="0" w:space="0" w:color="auto"/>
              <w:right w:val="none" w:sz="0" w:space="0" w:color="auto"/>
            </w:tcBorders>
            <w:shd w:val="clear" w:color="auto" w:fill="auto"/>
            <w:vAlign w:val="center"/>
          </w:tcPr>
          <w:p w14:paraId="668AA231" w14:textId="77777777" w:rsidR="00431212" w:rsidRPr="00431212" w:rsidRDefault="00431212" w:rsidP="00431212">
            <w:pPr>
              <w:ind w:firstLine="0"/>
              <w:contextualSpacing/>
              <w:jc w:val="left"/>
              <w:cnfStyle w:val="000000010000" w:firstRow="0" w:lastRow="0" w:firstColumn="0" w:lastColumn="0" w:oddVBand="0" w:evenVBand="0" w:oddHBand="0" w:evenHBand="1" w:firstRowFirstColumn="0" w:firstRowLastColumn="0" w:lastRowFirstColumn="0" w:lastRowLastColumn="0"/>
              <w:rPr>
                <w:rFonts w:eastAsia="Calibri" w:cs="Times New Roman"/>
                <w:color w:val="000000"/>
                <w:sz w:val="18"/>
                <w:szCs w:val="18"/>
                <w14:ligatures w14:val="none"/>
              </w:rPr>
            </w:pPr>
          </w:p>
        </w:tc>
        <w:tc>
          <w:tcPr>
            <w:tcW w:w="1170" w:type="dxa"/>
            <w:tcBorders>
              <w:top w:val="none" w:sz="0" w:space="0" w:color="auto"/>
              <w:left w:val="none" w:sz="0" w:space="0" w:color="auto"/>
              <w:bottom w:val="none" w:sz="0" w:space="0" w:color="auto"/>
              <w:right w:val="none" w:sz="0" w:space="0" w:color="auto"/>
            </w:tcBorders>
            <w:shd w:val="clear" w:color="auto" w:fill="auto"/>
            <w:vAlign w:val="center"/>
          </w:tcPr>
          <w:p w14:paraId="6F7D1E72" w14:textId="77777777" w:rsidR="00431212" w:rsidRPr="00431212" w:rsidRDefault="00431212" w:rsidP="00431212">
            <w:pPr>
              <w:ind w:firstLine="0"/>
              <w:contextualSpacing/>
              <w:jc w:val="center"/>
              <w:cnfStyle w:val="000000010000" w:firstRow="0" w:lastRow="0" w:firstColumn="0" w:lastColumn="0" w:oddVBand="0" w:evenVBand="0" w:oddHBand="0" w:evenHBand="1" w:firstRowFirstColumn="0" w:firstRowLastColumn="0" w:lastRowFirstColumn="0" w:lastRowLastColumn="0"/>
              <w:rPr>
                <w:rFonts w:eastAsia="Calibri" w:cs="Times New Roman"/>
                <w:color w:val="000000"/>
                <w:sz w:val="18"/>
                <w:szCs w:val="18"/>
                <w14:ligatures w14:val="none"/>
              </w:rPr>
            </w:pPr>
            <w:r w:rsidRPr="00431212">
              <w:rPr>
                <w:rFonts w:eastAsia="Calibri" w:cs="Times New Roman"/>
                <w:color w:val="000000"/>
                <w:sz w:val="18"/>
                <w:szCs w:val="18"/>
                <w14:ligatures w14:val="none"/>
              </w:rPr>
              <w:t>100%</w:t>
            </w:r>
          </w:p>
        </w:tc>
        <w:tc>
          <w:tcPr>
            <w:tcW w:w="990" w:type="dxa"/>
            <w:tcBorders>
              <w:top w:val="none" w:sz="0" w:space="0" w:color="auto"/>
              <w:left w:val="none" w:sz="0" w:space="0" w:color="auto"/>
              <w:bottom w:val="none" w:sz="0" w:space="0" w:color="auto"/>
              <w:right w:val="none" w:sz="0" w:space="0" w:color="auto"/>
            </w:tcBorders>
            <w:shd w:val="clear" w:color="auto" w:fill="auto"/>
            <w:vAlign w:val="center"/>
          </w:tcPr>
          <w:p w14:paraId="2E05E3CA" w14:textId="77777777" w:rsidR="00431212" w:rsidRPr="00431212" w:rsidRDefault="00431212" w:rsidP="00431212">
            <w:pPr>
              <w:ind w:firstLine="0"/>
              <w:contextualSpacing/>
              <w:jc w:val="center"/>
              <w:cnfStyle w:val="000000010000" w:firstRow="0" w:lastRow="0" w:firstColumn="0" w:lastColumn="0" w:oddVBand="0" w:evenVBand="0" w:oddHBand="0" w:evenHBand="1" w:firstRowFirstColumn="0" w:firstRowLastColumn="0" w:lastRowFirstColumn="0" w:lastRowLastColumn="0"/>
              <w:rPr>
                <w:rFonts w:eastAsia="Calibri" w:cs="Times New Roman"/>
                <w:color w:val="000000"/>
                <w:sz w:val="18"/>
                <w:szCs w:val="18"/>
                <w14:ligatures w14:val="none"/>
              </w:rPr>
            </w:pPr>
          </w:p>
        </w:tc>
        <w:tc>
          <w:tcPr>
            <w:tcW w:w="990" w:type="dxa"/>
            <w:tcBorders>
              <w:top w:val="none" w:sz="0" w:space="0" w:color="auto"/>
              <w:left w:val="none" w:sz="0" w:space="0" w:color="auto"/>
              <w:bottom w:val="none" w:sz="0" w:space="0" w:color="auto"/>
              <w:right w:val="none" w:sz="0" w:space="0" w:color="auto"/>
            </w:tcBorders>
            <w:shd w:val="clear" w:color="auto" w:fill="auto"/>
            <w:vAlign w:val="center"/>
          </w:tcPr>
          <w:p w14:paraId="33009746" w14:textId="77777777" w:rsidR="00431212" w:rsidRPr="00431212" w:rsidRDefault="00431212" w:rsidP="00431212">
            <w:pPr>
              <w:ind w:firstLine="0"/>
              <w:contextualSpacing/>
              <w:jc w:val="center"/>
              <w:cnfStyle w:val="000000010000" w:firstRow="0" w:lastRow="0" w:firstColumn="0" w:lastColumn="0" w:oddVBand="0" w:evenVBand="0" w:oddHBand="0" w:evenHBand="1" w:firstRowFirstColumn="0" w:firstRowLastColumn="0" w:lastRowFirstColumn="0" w:lastRowLastColumn="0"/>
              <w:rPr>
                <w:rFonts w:eastAsia="Calibri" w:cs="Times New Roman"/>
                <w:color w:val="000000"/>
                <w:sz w:val="18"/>
                <w:szCs w:val="18"/>
                <w14:ligatures w14:val="none"/>
              </w:rPr>
            </w:pPr>
          </w:p>
        </w:tc>
        <w:tc>
          <w:tcPr>
            <w:tcW w:w="1170" w:type="dxa"/>
            <w:tcBorders>
              <w:top w:val="none" w:sz="0" w:space="0" w:color="auto"/>
              <w:left w:val="none" w:sz="0" w:space="0" w:color="auto"/>
              <w:bottom w:val="none" w:sz="0" w:space="0" w:color="auto"/>
              <w:right w:val="none" w:sz="0" w:space="0" w:color="auto"/>
            </w:tcBorders>
            <w:shd w:val="clear" w:color="auto" w:fill="auto"/>
            <w:vAlign w:val="center"/>
          </w:tcPr>
          <w:p w14:paraId="38B81892" w14:textId="77777777" w:rsidR="00431212" w:rsidRPr="00431212" w:rsidRDefault="00431212" w:rsidP="00431212">
            <w:pPr>
              <w:ind w:firstLine="0"/>
              <w:contextualSpacing/>
              <w:jc w:val="center"/>
              <w:cnfStyle w:val="000000010000" w:firstRow="0" w:lastRow="0" w:firstColumn="0" w:lastColumn="0" w:oddVBand="0" w:evenVBand="0" w:oddHBand="0" w:evenHBand="1" w:firstRowFirstColumn="0" w:firstRowLastColumn="0" w:lastRowFirstColumn="0" w:lastRowLastColumn="0"/>
              <w:rPr>
                <w:rFonts w:eastAsia="Calibri" w:cs="Times New Roman"/>
                <w:color w:val="000000"/>
                <w:sz w:val="18"/>
                <w:szCs w:val="18"/>
                <w14:ligatures w14:val="none"/>
              </w:rPr>
            </w:pPr>
          </w:p>
        </w:tc>
        <w:tc>
          <w:tcPr>
            <w:tcW w:w="1170" w:type="dxa"/>
            <w:tcBorders>
              <w:top w:val="none" w:sz="0" w:space="0" w:color="auto"/>
              <w:left w:val="none" w:sz="0" w:space="0" w:color="auto"/>
              <w:bottom w:val="none" w:sz="0" w:space="0" w:color="auto"/>
              <w:right w:val="none" w:sz="0" w:space="0" w:color="auto"/>
            </w:tcBorders>
            <w:shd w:val="clear" w:color="auto" w:fill="auto"/>
            <w:vAlign w:val="center"/>
          </w:tcPr>
          <w:p w14:paraId="09935F1A" w14:textId="77777777" w:rsidR="00431212" w:rsidRPr="00431212" w:rsidRDefault="00431212" w:rsidP="00431212">
            <w:pPr>
              <w:ind w:firstLine="0"/>
              <w:contextualSpacing/>
              <w:jc w:val="center"/>
              <w:cnfStyle w:val="000000010000" w:firstRow="0" w:lastRow="0" w:firstColumn="0" w:lastColumn="0" w:oddVBand="0" w:evenVBand="0" w:oddHBand="0" w:evenHBand="1" w:firstRowFirstColumn="0" w:firstRowLastColumn="0" w:lastRowFirstColumn="0" w:lastRowLastColumn="0"/>
              <w:rPr>
                <w:rFonts w:eastAsia="Calibri" w:cs="Times New Roman"/>
                <w:color w:val="000000"/>
                <w:sz w:val="18"/>
                <w:szCs w:val="18"/>
                <w14:ligatures w14:val="none"/>
              </w:rPr>
            </w:pPr>
          </w:p>
        </w:tc>
        <w:tc>
          <w:tcPr>
            <w:tcW w:w="2340" w:type="dxa"/>
            <w:tcBorders>
              <w:top w:val="none" w:sz="0" w:space="0" w:color="auto"/>
              <w:left w:val="none" w:sz="0" w:space="0" w:color="auto"/>
              <w:bottom w:val="none" w:sz="0" w:space="0" w:color="auto"/>
              <w:right w:val="none" w:sz="0" w:space="0" w:color="auto"/>
            </w:tcBorders>
            <w:shd w:val="clear" w:color="auto" w:fill="auto"/>
            <w:vAlign w:val="center"/>
          </w:tcPr>
          <w:p w14:paraId="75B4158D" w14:textId="77777777" w:rsidR="00431212" w:rsidRPr="00431212" w:rsidRDefault="00431212" w:rsidP="00431212">
            <w:pPr>
              <w:ind w:firstLine="0"/>
              <w:contextualSpacing/>
              <w:jc w:val="left"/>
              <w:cnfStyle w:val="000000010000" w:firstRow="0" w:lastRow="0" w:firstColumn="0" w:lastColumn="0" w:oddVBand="0" w:evenVBand="0" w:oddHBand="0" w:evenHBand="1" w:firstRowFirstColumn="0" w:firstRowLastColumn="0" w:lastRowFirstColumn="0" w:lastRowLastColumn="0"/>
              <w:rPr>
                <w:rFonts w:eastAsia="Calibri" w:cs="Times New Roman"/>
                <w:color w:val="000000"/>
                <w:sz w:val="18"/>
                <w:szCs w:val="18"/>
                <w14:ligatures w14:val="none"/>
              </w:rPr>
            </w:pPr>
          </w:p>
        </w:tc>
      </w:tr>
      <w:tr w:rsidR="00431212" w:rsidRPr="00431212" w14:paraId="76A96A04" w14:textId="77777777" w:rsidTr="00DA34F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56" w:type="dxa"/>
            <w:tcBorders>
              <w:top w:val="none" w:sz="0" w:space="0" w:color="auto"/>
              <w:left w:val="none" w:sz="0" w:space="0" w:color="auto"/>
              <w:bottom w:val="none" w:sz="0" w:space="0" w:color="auto"/>
              <w:right w:val="none" w:sz="0" w:space="0" w:color="auto"/>
            </w:tcBorders>
            <w:shd w:val="clear" w:color="auto" w:fill="auto"/>
            <w:vAlign w:val="center"/>
          </w:tcPr>
          <w:p w14:paraId="0C8E8C8B" w14:textId="77777777" w:rsidR="00431212" w:rsidRPr="00431212" w:rsidRDefault="00431212" w:rsidP="00431212">
            <w:pPr>
              <w:ind w:firstLine="0"/>
              <w:contextualSpacing/>
              <w:jc w:val="center"/>
              <w:rPr>
                <w:b w:val="0"/>
                <w:color w:val="000000"/>
                <w:sz w:val="18"/>
                <w:szCs w:val="18"/>
                <w14:ligatures w14:val="none"/>
              </w:rPr>
            </w:pPr>
            <w:r w:rsidRPr="00431212">
              <w:rPr>
                <w:b w:val="0"/>
                <w:color w:val="000000"/>
                <w:sz w:val="18"/>
                <w:szCs w:val="18"/>
                <w14:ligatures w14:val="none"/>
              </w:rPr>
              <w:t>15</w:t>
            </w:r>
          </w:p>
        </w:tc>
        <w:tc>
          <w:tcPr>
            <w:tcW w:w="5142" w:type="dxa"/>
            <w:tcBorders>
              <w:top w:val="none" w:sz="0" w:space="0" w:color="auto"/>
              <w:left w:val="none" w:sz="0" w:space="0" w:color="auto"/>
              <w:bottom w:val="none" w:sz="0" w:space="0" w:color="auto"/>
              <w:right w:val="none" w:sz="0" w:space="0" w:color="auto"/>
            </w:tcBorders>
            <w:shd w:val="clear" w:color="auto" w:fill="auto"/>
            <w:vAlign w:val="center"/>
          </w:tcPr>
          <w:p w14:paraId="53B265D8" w14:textId="77777777" w:rsidR="00431212" w:rsidRPr="00431212" w:rsidRDefault="00431212" w:rsidP="00431212">
            <w:pPr>
              <w:ind w:firstLine="0"/>
              <w:contextualSpacing/>
              <w:jc w:val="left"/>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20"/>
                <w:szCs w:val="20"/>
                <w14:ligatures w14:val="none"/>
              </w:rPr>
            </w:pPr>
            <w:r w:rsidRPr="00431212">
              <w:rPr>
                <w:rFonts w:eastAsia="Calibri" w:cs="Times New Roman"/>
                <w:color w:val="000000"/>
                <w:sz w:val="20"/>
                <w:szCs w:val="20"/>
                <w14:ligatures w14:val="none"/>
              </w:rPr>
              <w:t>Jumlah Poskamling Perjumlah Desa/Kelurahan</w:t>
            </w:r>
          </w:p>
        </w:tc>
        <w:tc>
          <w:tcPr>
            <w:tcW w:w="1800" w:type="dxa"/>
            <w:tcBorders>
              <w:top w:val="none" w:sz="0" w:space="0" w:color="auto"/>
              <w:left w:val="none" w:sz="0" w:space="0" w:color="auto"/>
              <w:bottom w:val="none" w:sz="0" w:space="0" w:color="auto"/>
              <w:right w:val="none" w:sz="0" w:space="0" w:color="auto"/>
            </w:tcBorders>
            <w:shd w:val="clear" w:color="auto" w:fill="auto"/>
            <w:vAlign w:val="center"/>
          </w:tcPr>
          <w:p w14:paraId="7DF9F5E4" w14:textId="77777777" w:rsidR="00431212" w:rsidRPr="00431212" w:rsidRDefault="00431212" w:rsidP="00431212">
            <w:pPr>
              <w:ind w:firstLine="0"/>
              <w:contextualSpacing/>
              <w:jc w:val="left"/>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18"/>
                <w:szCs w:val="18"/>
                <w14:ligatures w14:val="none"/>
              </w:rPr>
            </w:pPr>
          </w:p>
        </w:tc>
        <w:tc>
          <w:tcPr>
            <w:tcW w:w="1170" w:type="dxa"/>
            <w:tcBorders>
              <w:top w:val="none" w:sz="0" w:space="0" w:color="auto"/>
              <w:left w:val="none" w:sz="0" w:space="0" w:color="auto"/>
              <w:bottom w:val="none" w:sz="0" w:space="0" w:color="auto"/>
              <w:right w:val="none" w:sz="0" w:space="0" w:color="auto"/>
            </w:tcBorders>
            <w:shd w:val="clear" w:color="auto" w:fill="auto"/>
            <w:vAlign w:val="center"/>
          </w:tcPr>
          <w:p w14:paraId="795B37A4" w14:textId="77777777" w:rsidR="00431212" w:rsidRPr="00431212" w:rsidRDefault="00431212" w:rsidP="00431212">
            <w:pPr>
              <w:ind w:firstLine="0"/>
              <w:contextualSpacing/>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18"/>
                <w:szCs w:val="18"/>
                <w14:ligatures w14:val="none"/>
              </w:rPr>
            </w:pPr>
            <w:r w:rsidRPr="00431212">
              <w:rPr>
                <w:rFonts w:eastAsia="Calibri" w:cs="Times New Roman"/>
                <w:color w:val="000000"/>
                <w:sz w:val="18"/>
                <w:szCs w:val="18"/>
                <w14:ligatures w14:val="none"/>
              </w:rPr>
              <w:t>18/6 Desa</w:t>
            </w:r>
          </w:p>
        </w:tc>
        <w:tc>
          <w:tcPr>
            <w:tcW w:w="990" w:type="dxa"/>
            <w:tcBorders>
              <w:top w:val="none" w:sz="0" w:space="0" w:color="auto"/>
              <w:left w:val="none" w:sz="0" w:space="0" w:color="auto"/>
              <w:bottom w:val="none" w:sz="0" w:space="0" w:color="auto"/>
              <w:right w:val="none" w:sz="0" w:space="0" w:color="auto"/>
            </w:tcBorders>
            <w:shd w:val="clear" w:color="auto" w:fill="auto"/>
            <w:vAlign w:val="center"/>
          </w:tcPr>
          <w:p w14:paraId="3B728CAF" w14:textId="77777777" w:rsidR="00431212" w:rsidRPr="00431212" w:rsidRDefault="00431212" w:rsidP="00431212">
            <w:pPr>
              <w:ind w:firstLine="0"/>
              <w:contextualSpacing/>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18"/>
                <w:szCs w:val="18"/>
                <w14:ligatures w14:val="none"/>
              </w:rPr>
            </w:pPr>
          </w:p>
        </w:tc>
        <w:tc>
          <w:tcPr>
            <w:tcW w:w="990" w:type="dxa"/>
            <w:tcBorders>
              <w:top w:val="none" w:sz="0" w:space="0" w:color="auto"/>
              <w:left w:val="none" w:sz="0" w:space="0" w:color="auto"/>
              <w:bottom w:val="none" w:sz="0" w:space="0" w:color="auto"/>
              <w:right w:val="none" w:sz="0" w:space="0" w:color="auto"/>
            </w:tcBorders>
            <w:shd w:val="clear" w:color="auto" w:fill="auto"/>
            <w:vAlign w:val="center"/>
          </w:tcPr>
          <w:p w14:paraId="348BE406" w14:textId="77777777" w:rsidR="00431212" w:rsidRPr="00431212" w:rsidRDefault="00431212" w:rsidP="00431212">
            <w:pPr>
              <w:ind w:firstLine="0"/>
              <w:contextualSpacing/>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18"/>
                <w:szCs w:val="18"/>
                <w14:ligatures w14:val="none"/>
              </w:rPr>
            </w:pPr>
          </w:p>
        </w:tc>
        <w:tc>
          <w:tcPr>
            <w:tcW w:w="1170" w:type="dxa"/>
            <w:tcBorders>
              <w:top w:val="none" w:sz="0" w:space="0" w:color="auto"/>
              <w:left w:val="none" w:sz="0" w:space="0" w:color="auto"/>
              <w:bottom w:val="none" w:sz="0" w:space="0" w:color="auto"/>
              <w:right w:val="none" w:sz="0" w:space="0" w:color="auto"/>
            </w:tcBorders>
            <w:shd w:val="clear" w:color="auto" w:fill="auto"/>
            <w:vAlign w:val="center"/>
          </w:tcPr>
          <w:p w14:paraId="75B79AD6" w14:textId="77777777" w:rsidR="00431212" w:rsidRPr="00431212" w:rsidRDefault="00431212" w:rsidP="00431212">
            <w:pPr>
              <w:ind w:firstLine="0"/>
              <w:contextualSpacing/>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18"/>
                <w:szCs w:val="18"/>
                <w14:ligatures w14:val="none"/>
              </w:rPr>
            </w:pPr>
          </w:p>
        </w:tc>
        <w:tc>
          <w:tcPr>
            <w:tcW w:w="1170" w:type="dxa"/>
            <w:tcBorders>
              <w:top w:val="none" w:sz="0" w:space="0" w:color="auto"/>
              <w:left w:val="none" w:sz="0" w:space="0" w:color="auto"/>
              <w:bottom w:val="none" w:sz="0" w:space="0" w:color="auto"/>
              <w:right w:val="none" w:sz="0" w:space="0" w:color="auto"/>
            </w:tcBorders>
            <w:shd w:val="clear" w:color="auto" w:fill="auto"/>
            <w:vAlign w:val="center"/>
          </w:tcPr>
          <w:p w14:paraId="1FBBE9B9" w14:textId="77777777" w:rsidR="00431212" w:rsidRPr="00431212" w:rsidRDefault="00431212" w:rsidP="00431212">
            <w:pPr>
              <w:ind w:firstLine="0"/>
              <w:contextualSpacing/>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18"/>
                <w:szCs w:val="18"/>
                <w14:ligatures w14:val="none"/>
              </w:rPr>
            </w:pPr>
          </w:p>
        </w:tc>
        <w:tc>
          <w:tcPr>
            <w:tcW w:w="2340" w:type="dxa"/>
            <w:tcBorders>
              <w:top w:val="none" w:sz="0" w:space="0" w:color="auto"/>
              <w:left w:val="none" w:sz="0" w:space="0" w:color="auto"/>
              <w:bottom w:val="none" w:sz="0" w:space="0" w:color="auto"/>
              <w:right w:val="none" w:sz="0" w:space="0" w:color="auto"/>
            </w:tcBorders>
            <w:shd w:val="clear" w:color="auto" w:fill="auto"/>
            <w:vAlign w:val="center"/>
          </w:tcPr>
          <w:p w14:paraId="070219EE" w14:textId="77777777" w:rsidR="00431212" w:rsidRPr="00431212" w:rsidRDefault="00431212" w:rsidP="00431212">
            <w:pPr>
              <w:ind w:firstLine="0"/>
              <w:contextualSpacing/>
              <w:jc w:val="left"/>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18"/>
                <w:szCs w:val="18"/>
                <w14:ligatures w14:val="none"/>
              </w:rPr>
            </w:pPr>
          </w:p>
        </w:tc>
      </w:tr>
      <w:tr w:rsidR="00431212" w:rsidRPr="00431212" w14:paraId="56A2083F" w14:textId="77777777" w:rsidTr="00DA34F5">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56" w:type="dxa"/>
            <w:tcBorders>
              <w:top w:val="none" w:sz="0" w:space="0" w:color="auto"/>
              <w:left w:val="none" w:sz="0" w:space="0" w:color="auto"/>
              <w:bottom w:val="none" w:sz="0" w:space="0" w:color="auto"/>
              <w:right w:val="none" w:sz="0" w:space="0" w:color="auto"/>
            </w:tcBorders>
            <w:shd w:val="clear" w:color="auto" w:fill="auto"/>
            <w:vAlign w:val="center"/>
          </w:tcPr>
          <w:p w14:paraId="5C55223F" w14:textId="77777777" w:rsidR="00431212" w:rsidRPr="00431212" w:rsidRDefault="00431212" w:rsidP="00431212">
            <w:pPr>
              <w:ind w:firstLine="0"/>
              <w:contextualSpacing/>
              <w:jc w:val="center"/>
              <w:rPr>
                <w:b w:val="0"/>
                <w:color w:val="000000"/>
                <w:sz w:val="18"/>
                <w:szCs w:val="18"/>
                <w14:ligatures w14:val="none"/>
              </w:rPr>
            </w:pPr>
            <w:r w:rsidRPr="00431212">
              <w:rPr>
                <w:b w:val="0"/>
                <w:color w:val="000000"/>
                <w:sz w:val="18"/>
                <w:szCs w:val="18"/>
                <w14:ligatures w14:val="none"/>
              </w:rPr>
              <w:t>16</w:t>
            </w:r>
          </w:p>
        </w:tc>
        <w:tc>
          <w:tcPr>
            <w:tcW w:w="5142" w:type="dxa"/>
            <w:tcBorders>
              <w:top w:val="none" w:sz="0" w:space="0" w:color="auto"/>
              <w:left w:val="none" w:sz="0" w:space="0" w:color="auto"/>
              <w:bottom w:val="none" w:sz="0" w:space="0" w:color="auto"/>
              <w:right w:val="none" w:sz="0" w:space="0" w:color="auto"/>
            </w:tcBorders>
            <w:shd w:val="clear" w:color="auto" w:fill="auto"/>
            <w:vAlign w:val="center"/>
          </w:tcPr>
          <w:p w14:paraId="490FC266" w14:textId="77777777" w:rsidR="00431212" w:rsidRPr="00431212" w:rsidRDefault="00431212" w:rsidP="00431212">
            <w:pPr>
              <w:ind w:firstLine="0"/>
              <w:contextualSpacing/>
              <w:jc w:val="left"/>
              <w:cnfStyle w:val="000000010000" w:firstRow="0" w:lastRow="0" w:firstColumn="0" w:lastColumn="0" w:oddVBand="0" w:evenVBand="0" w:oddHBand="0" w:evenHBand="1" w:firstRowFirstColumn="0" w:firstRowLastColumn="0" w:lastRowFirstColumn="0" w:lastRowLastColumn="0"/>
              <w:rPr>
                <w:rFonts w:eastAsia="Calibri" w:cs="Times New Roman"/>
                <w:color w:val="000000"/>
                <w:sz w:val="20"/>
                <w:szCs w:val="20"/>
                <w14:ligatures w14:val="none"/>
              </w:rPr>
            </w:pPr>
            <w:r w:rsidRPr="00431212">
              <w:rPr>
                <w:rFonts w:eastAsia="Calibri" w:cs="Times New Roman"/>
                <w:color w:val="000000"/>
                <w:sz w:val="20"/>
                <w:szCs w:val="20"/>
                <w14:ligatures w14:val="none"/>
              </w:rPr>
              <w:t>Angka Kriminalitas</w:t>
            </w:r>
          </w:p>
        </w:tc>
        <w:tc>
          <w:tcPr>
            <w:tcW w:w="1800" w:type="dxa"/>
            <w:tcBorders>
              <w:top w:val="none" w:sz="0" w:space="0" w:color="auto"/>
              <w:left w:val="none" w:sz="0" w:space="0" w:color="auto"/>
              <w:bottom w:val="none" w:sz="0" w:space="0" w:color="auto"/>
              <w:right w:val="none" w:sz="0" w:space="0" w:color="auto"/>
            </w:tcBorders>
            <w:shd w:val="clear" w:color="auto" w:fill="auto"/>
            <w:vAlign w:val="center"/>
          </w:tcPr>
          <w:p w14:paraId="7CA19207" w14:textId="77777777" w:rsidR="00431212" w:rsidRPr="00431212" w:rsidRDefault="00431212" w:rsidP="00431212">
            <w:pPr>
              <w:ind w:firstLine="0"/>
              <w:contextualSpacing/>
              <w:jc w:val="left"/>
              <w:cnfStyle w:val="000000010000" w:firstRow="0" w:lastRow="0" w:firstColumn="0" w:lastColumn="0" w:oddVBand="0" w:evenVBand="0" w:oddHBand="0" w:evenHBand="1" w:firstRowFirstColumn="0" w:firstRowLastColumn="0" w:lastRowFirstColumn="0" w:lastRowLastColumn="0"/>
              <w:rPr>
                <w:rFonts w:eastAsia="Calibri" w:cs="Times New Roman"/>
                <w:color w:val="000000"/>
                <w:sz w:val="18"/>
                <w:szCs w:val="18"/>
                <w14:ligatures w14:val="none"/>
              </w:rPr>
            </w:pPr>
          </w:p>
        </w:tc>
        <w:tc>
          <w:tcPr>
            <w:tcW w:w="1170" w:type="dxa"/>
            <w:tcBorders>
              <w:top w:val="none" w:sz="0" w:space="0" w:color="auto"/>
              <w:left w:val="none" w:sz="0" w:space="0" w:color="auto"/>
              <w:bottom w:val="none" w:sz="0" w:space="0" w:color="auto"/>
              <w:right w:val="none" w:sz="0" w:space="0" w:color="auto"/>
            </w:tcBorders>
            <w:shd w:val="clear" w:color="auto" w:fill="auto"/>
            <w:vAlign w:val="center"/>
          </w:tcPr>
          <w:p w14:paraId="5D6C019D" w14:textId="77777777" w:rsidR="00431212" w:rsidRPr="00431212" w:rsidRDefault="00431212" w:rsidP="00431212">
            <w:pPr>
              <w:ind w:firstLine="0"/>
              <w:contextualSpacing/>
              <w:jc w:val="center"/>
              <w:cnfStyle w:val="000000010000" w:firstRow="0" w:lastRow="0" w:firstColumn="0" w:lastColumn="0" w:oddVBand="0" w:evenVBand="0" w:oddHBand="0" w:evenHBand="1" w:firstRowFirstColumn="0" w:firstRowLastColumn="0" w:lastRowFirstColumn="0" w:lastRowLastColumn="0"/>
              <w:rPr>
                <w:rFonts w:eastAsia="Calibri" w:cs="Times New Roman"/>
                <w:color w:val="000000"/>
                <w:sz w:val="18"/>
                <w:szCs w:val="18"/>
                <w14:ligatures w14:val="none"/>
              </w:rPr>
            </w:pPr>
            <w:r w:rsidRPr="00431212">
              <w:rPr>
                <w:rFonts w:eastAsia="Calibri" w:cs="Times New Roman"/>
                <w:color w:val="000000"/>
                <w:sz w:val="18"/>
                <w:szCs w:val="18"/>
                <w14:ligatures w14:val="none"/>
              </w:rPr>
              <w:t>1%</w:t>
            </w:r>
          </w:p>
        </w:tc>
        <w:tc>
          <w:tcPr>
            <w:tcW w:w="990" w:type="dxa"/>
            <w:tcBorders>
              <w:top w:val="none" w:sz="0" w:space="0" w:color="auto"/>
              <w:left w:val="none" w:sz="0" w:space="0" w:color="auto"/>
              <w:bottom w:val="none" w:sz="0" w:space="0" w:color="auto"/>
              <w:right w:val="none" w:sz="0" w:space="0" w:color="auto"/>
            </w:tcBorders>
            <w:shd w:val="clear" w:color="auto" w:fill="auto"/>
            <w:vAlign w:val="center"/>
          </w:tcPr>
          <w:p w14:paraId="1386D39B" w14:textId="77777777" w:rsidR="00431212" w:rsidRPr="00431212" w:rsidRDefault="00431212" w:rsidP="00431212">
            <w:pPr>
              <w:ind w:firstLine="0"/>
              <w:contextualSpacing/>
              <w:jc w:val="center"/>
              <w:cnfStyle w:val="000000010000" w:firstRow="0" w:lastRow="0" w:firstColumn="0" w:lastColumn="0" w:oddVBand="0" w:evenVBand="0" w:oddHBand="0" w:evenHBand="1" w:firstRowFirstColumn="0" w:firstRowLastColumn="0" w:lastRowFirstColumn="0" w:lastRowLastColumn="0"/>
              <w:rPr>
                <w:rFonts w:eastAsia="Calibri" w:cs="Times New Roman"/>
                <w:color w:val="000000"/>
                <w:sz w:val="18"/>
                <w:szCs w:val="18"/>
                <w14:ligatures w14:val="none"/>
              </w:rPr>
            </w:pPr>
          </w:p>
        </w:tc>
        <w:tc>
          <w:tcPr>
            <w:tcW w:w="990" w:type="dxa"/>
            <w:tcBorders>
              <w:top w:val="none" w:sz="0" w:space="0" w:color="auto"/>
              <w:left w:val="none" w:sz="0" w:space="0" w:color="auto"/>
              <w:bottom w:val="none" w:sz="0" w:space="0" w:color="auto"/>
              <w:right w:val="none" w:sz="0" w:space="0" w:color="auto"/>
            </w:tcBorders>
            <w:shd w:val="clear" w:color="auto" w:fill="auto"/>
            <w:vAlign w:val="center"/>
          </w:tcPr>
          <w:p w14:paraId="3670A68B" w14:textId="77777777" w:rsidR="00431212" w:rsidRPr="00431212" w:rsidRDefault="00431212" w:rsidP="00431212">
            <w:pPr>
              <w:ind w:firstLine="0"/>
              <w:contextualSpacing/>
              <w:jc w:val="center"/>
              <w:cnfStyle w:val="000000010000" w:firstRow="0" w:lastRow="0" w:firstColumn="0" w:lastColumn="0" w:oddVBand="0" w:evenVBand="0" w:oddHBand="0" w:evenHBand="1" w:firstRowFirstColumn="0" w:firstRowLastColumn="0" w:lastRowFirstColumn="0" w:lastRowLastColumn="0"/>
              <w:rPr>
                <w:rFonts w:eastAsia="Calibri" w:cs="Times New Roman"/>
                <w:color w:val="000000"/>
                <w:sz w:val="18"/>
                <w:szCs w:val="18"/>
                <w14:ligatures w14:val="none"/>
              </w:rPr>
            </w:pPr>
          </w:p>
        </w:tc>
        <w:tc>
          <w:tcPr>
            <w:tcW w:w="1170" w:type="dxa"/>
            <w:tcBorders>
              <w:top w:val="none" w:sz="0" w:space="0" w:color="auto"/>
              <w:left w:val="none" w:sz="0" w:space="0" w:color="auto"/>
              <w:bottom w:val="none" w:sz="0" w:space="0" w:color="auto"/>
              <w:right w:val="none" w:sz="0" w:space="0" w:color="auto"/>
            </w:tcBorders>
            <w:shd w:val="clear" w:color="auto" w:fill="auto"/>
            <w:vAlign w:val="center"/>
          </w:tcPr>
          <w:p w14:paraId="1AB1F60B" w14:textId="77777777" w:rsidR="00431212" w:rsidRPr="00431212" w:rsidRDefault="00431212" w:rsidP="00431212">
            <w:pPr>
              <w:ind w:firstLine="0"/>
              <w:contextualSpacing/>
              <w:jc w:val="center"/>
              <w:cnfStyle w:val="000000010000" w:firstRow="0" w:lastRow="0" w:firstColumn="0" w:lastColumn="0" w:oddVBand="0" w:evenVBand="0" w:oddHBand="0" w:evenHBand="1" w:firstRowFirstColumn="0" w:firstRowLastColumn="0" w:lastRowFirstColumn="0" w:lastRowLastColumn="0"/>
              <w:rPr>
                <w:rFonts w:eastAsia="Calibri" w:cs="Times New Roman"/>
                <w:color w:val="000000"/>
                <w:sz w:val="18"/>
                <w:szCs w:val="18"/>
                <w14:ligatures w14:val="none"/>
              </w:rPr>
            </w:pPr>
          </w:p>
        </w:tc>
        <w:tc>
          <w:tcPr>
            <w:tcW w:w="1170" w:type="dxa"/>
            <w:tcBorders>
              <w:top w:val="none" w:sz="0" w:space="0" w:color="auto"/>
              <w:left w:val="none" w:sz="0" w:space="0" w:color="auto"/>
              <w:bottom w:val="none" w:sz="0" w:space="0" w:color="auto"/>
              <w:right w:val="none" w:sz="0" w:space="0" w:color="auto"/>
            </w:tcBorders>
            <w:shd w:val="clear" w:color="auto" w:fill="auto"/>
            <w:vAlign w:val="center"/>
          </w:tcPr>
          <w:p w14:paraId="3838CBC7" w14:textId="77777777" w:rsidR="00431212" w:rsidRPr="00431212" w:rsidRDefault="00431212" w:rsidP="00431212">
            <w:pPr>
              <w:ind w:firstLine="0"/>
              <w:contextualSpacing/>
              <w:jc w:val="center"/>
              <w:cnfStyle w:val="000000010000" w:firstRow="0" w:lastRow="0" w:firstColumn="0" w:lastColumn="0" w:oddVBand="0" w:evenVBand="0" w:oddHBand="0" w:evenHBand="1" w:firstRowFirstColumn="0" w:firstRowLastColumn="0" w:lastRowFirstColumn="0" w:lastRowLastColumn="0"/>
              <w:rPr>
                <w:rFonts w:eastAsia="Calibri" w:cs="Times New Roman"/>
                <w:color w:val="000000"/>
                <w:sz w:val="18"/>
                <w:szCs w:val="18"/>
                <w14:ligatures w14:val="none"/>
              </w:rPr>
            </w:pPr>
          </w:p>
        </w:tc>
        <w:tc>
          <w:tcPr>
            <w:tcW w:w="2340" w:type="dxa"/>
            <w:tcBorders>
              <w:top w:val="none" w:sz="0" w:space="0" w:color="auto"/>
              <w:left w:val="none" w:sz="0" w:space="0" w:color="auto"/>
              <w:bottom w:val="none" w:sz="0" w:space="0" w:color="auto"/>
              <w:right w:val="none" w:sz="0" w:space="0" w:color="auto"/>
            </w:tcBorders>
            <w:shd w:val="clear" w:color="auto" w:fill="auto"/>
            <w:vAlign w:val="center"/>
          </w:tcPr>
          <w:p w14:paraId="75EE6B94" w14:textId="77777777" w:rsidR="00431212" w:rsidRPr="00431212" w:rsidRDefault="00431212" w:rsidP="00431212">
            <w:pPr>
              <w:ind w:firstLine="0"/>
              <w:contextualSpacing/>
              <w:jc w:val="left"/>
              <w:cnfStyle w:val="000000010000" w:firstRow="0" w:lastRow="0" w:firstColumn="0" w:lastColumn="0" w:oddVBand="0" w:evenVBand="0" w:oddHBand="0" w:evenHBand="1" w:firstRowFirstColumn="0" w:firstRowLastColumn="0" w:lastRowFirstColumn="0" w:lastRowLastColumn="0"/>
              <w:rPr>
                <w:rFonts w:eastAsia="Calibri" w:cs="Times New Roman"/>
                <w:color w:val="000000"/>
                <w:sz w:val="18"/>
                <w:szCs w:val="18"/>
                <w14:ligatures w14:val="none"/>
              </w:rPr>
            </w:pPr>
          </w:p>
        </w:tc>
      </w:tr>
      <w:tr w:rsidR="00431212" w:rsidRPr="00431212" w14:paraId="0D071D2C" w14:textId="77777777" w:rsidTr="00DA34F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56" w:type="dxa"/>
            <w:tcBorders>
              <w:top w:val="none" w:sz="0" w:space="0" w:color="auto"/>
              <w:left w:val="none" w:sz="0" w:space="0" w:color="auto"/>
              <w:bottom w:val="none" w:sz="0" w:space="0" w:color="auto"/>
              <w:right w:val="none" w:sz="0" w:space="0" w:color="auto"/>
            </w:tcBorders>
            <w:shd w:val="clear" w:color="auto" w:fill="auto"/>
            <w:vAlign w:val="center"/>
          </w:tcPr>
          <w:p w14:paraId="21233FEA" w14:textId="77777777" w:rsidR="00431212" w:rsidRPr="00431212" w:rsidRDefault="00431212" w:rsidP="00431212">
            <w:pPr>
              <w:ind w:firstLine="0"/>
              <w:contextualSpacing/>
              <w:jc w:val="center"/>
              <w:rPr>
                <w:b w:val="0"/>
                <w:color w:val="000000"/>
                <w:sz w:val="18"/>
                <w:szCs w:val="18"/>
                <w14:ligatures w14:val="none"/>
              </w:rPr>
            </w:pPr>
            <w:r w:rsidRPr="00431212">
              <w:rPr>
                <w:b w:val="0"/>
                <w:color w:val="000000"/>
                <w:sz w:val="18"/>
                <w:szCs w:val="18"/>
                <w14:ligatures w14:val="none"/>
              </w:rPr>
              <w:lastRenderedPageBreak/>
              <w:t>17</w:t>
            </w:r>
          </w:p>
        </w:tc>
        <w:tc>
          <w:tcPr>
            <w:tcW w:w="5142" w:type="dxa"/>
            <w:tcBorders>
              <w:top w:val="none" w:sz="0" w:space="0" w:color="auto"/>
              <w:left w:val="none" w:sz="0" w:space="0" w:color="auto"/>
              <w:bottom w:val="none" w:sz="0" w:space="0" w:color="auto"/>
              <w:right w:val="none" w:sz="0" w:space="0" w:color="auto"/>
            </w:tcBorders>
            <w:shd w:val="clear" w:color="auto" w:fill="auto"/>
            <w:vAlign w:val="center"/>
          </w:tcPr>
          <w:p w14:paraId="6057C47B" w14:textId="77777777" w:rsidR="00431212" w:rsidRPr="00431212" w:rsidRDefault="00431212" w:rsidP="00431212">
            <w:pPr>
              <w:ind w:firstLine="0"/>
              <w:contextualSpacing/>
              <w:jc w:val="left"/>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20"/>
                <w:szCs w:val="20"/>
                <w14:ligatures w14:val="none"/>
              </w:rPr>
            </w:pPr>
            <w:r w:rsidRPr="00431212">
              <w:rPr>
                <w:rFonts w:eastAsia="Calibri" w:cs="Times New Roman"/>
                <w:color w:val="000000"/>
                <w:sz w:val="20"/>
                <w:szCs w:val="20"/>
                <w14:ligatures w14:val="none"/>
              </w:rPr>
              <w:t>Pembinaan Dan Fasilitasi Pemantauan Ormas Dan LSM</w:t>
            </w:r>
          </w:p>
        </w:tc>
        <w:tc>
          <w:tcPr>
            <w:tcW w:w="1800" w:type="dxa"/>
            <w:tcBorders>
              <w:top w:val="none" w:sz="0" w:space="0" w:color="auto"/>
              <w:left w:val="none" w:sz="0" w:space="0" w:color="auto"/>
              <w:bottom w:val="none" w:sz="0" w:space="0" w:color="auto"/>
              <w:right w:val="none" w:sz="0" w:space="0" w:color="auto"/>
            </w:tcBorders>
            <w:shd w:val="clear" w:color="auto" w:fill="auto"/>
            <w:vAlign w:val="center"/>
          </w:tcPr>
          <w:p w14:paraId="22197FAC" w14:textId="77777777" w:rsidR="00431212" w:rsidRPr="00431212" w:rsidRDefault="00431212" w:rsidP="00431212">
            <w:pPr>
              <w:ind w:firstLine="0"/>
              <w:contextualSpacing/>
              <w:jc w:val="left"/>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18"/>
                <w:szCs w:val="18"/>
                <w14:ligatures w14:val="none"/>
              </w:rPr>
            </w:pPr>
          </w:p>
        </w:tc>
        <w:tc>
          <w:tcPr>
            <w:tcW w:w="1170" w:type="dxa"/>
            <w:tcBorders>
              <w:top w:val="none" w:sz="0" w:space="0" w:color="auto"/>
              <w:left w:val="none" w:sz="0" w:space="0" w:color="auto"/>
              <w:bottom w:val="none" w:sz="0" w:space="0" w:color="auto"/>
              <w:right w:val="none" w:sz="0" w:space="0" w:color="auto"/>
            </w:tcBorders>
            <w:shd w:val="clear" w:color="auto" w:fill="auto"/>
            <w:vAlign w:val="center"/>
          </w:tcPr>
          <w:p w14:paraId="4743ACEB" w14:textId="77777777" w:rsidR="00431212" w:rsidRPr="00431212" w:rsidRDefault="00431212" w:rsidP="00431212">
            <w:pPr>
              <w:ind w:firstLine="0"/>
              <w:contextualSpacing/>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18"/>
                <w:szCs w:val="18"/>
                <w14:ligatures w14:val="none"/>
              </w:rPr>
            </w:pPr>
            <w:r w:rsidRPr="00431212">
              <w:rPr>
                <w:rFonts w:eastAsia="Calibri" w:cs="Times New Roman"/>
                <w:color w:val="000000"/>
                <w:sz w:val="18"/>
                <w:szCs w:val="18"/>
                <w14:ligatures w14:val="none"/>
              </w:rPr>
              <w:t>100%</w:t>
            </w:r>
          </w:p>
        </w:tc>
        <w:tc>
          <w:tcPr>
            <w:tcW w:w="990" w:type="dxa"/>
            <w:tcBorders>
              <w:top w:val="none" w:sz="0" w:space="0" w:color="auto"/>
              <w:left w:val="none" w:sz="0" w:space="0" w:color="auto"/>
              <w:bottom w:val="none" w:sz="0" w:space="0" w:color="auto"/>
              <w:right w:val="none" w:sz="0" w:space="0" w:color="auto"/>
            </w:tcBorders>
            <w:shd w:val="clear" w:color="auto" w:fill="auto"/>
            <w:vAlign w:val="center"/>
          </w:tcPr>
          <w:p w14:paraId="0A4D9F7F" w14:textId="77777777" w:rsidR="00431212" w:rsidRPr="00431212" w:rsidRDefault="00431212" w:rsidP="00431212">
            <w:pPr>
              <w:ind w:firstLine="0"/>
              <w:contextualSpacing/>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18"/>
                <w:szCs w:val="18"/>
                <w14:ligatures w14:val="none"/>
              </w:rPr>
            </w:pPr>
          </w:p>
        </w:tc>
        <w:tc>
          <w:tcPr>
            <w:tcW w:w="990" w:type="dxa"/>
            <w:tcBorders>
              <w:top w:val="none" w:sz="0" w:space="0" w:color="auto"/>
              <w:left w:val="none" w:sz="0" w:space="0" w:color="auto"/>
              <w:bottom w:val="none" w:sz="0" w:space="0" w:color="auto"/>
              <w:right w:val="none" w:sz="0" w:space="0" w:color="auto"/>
            </w:tcBorders>
            <w:shd w:val="clear" w:color="auto" w:fill="auto"/>
            <w:vAlign w:val="center"/>
          </w:tcPr>
          <w:p w14:paraId="5EEC82BB" w14:textId="77777777" w:rsidR="00431212" w:rsidRPr="00431212" w:rsidRDefault="00431212" w:rsidP="00431212">
            <w:pPr>
              <w:ind w:firstLine="0"/>
              <w:contextualSpacing/>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18"/>
                <w:szCs w:val="18"/>
                <w14:ligatures w14:val="none"/>
              </w:rPr>
            </w:pPr>
          </w:p>
        </w:tc>
        <w:tc>
          <w:tcPr>
            <w:tcW w:w="1170" w:type="dxa"/>
            <w:tcBorders>
              <w:top w:val="none" w:sz="0" w:space="0" w:color="auto"/>
              <w:left w:val="none" w:sz="0" w:space="0" w:color="auto"/>
              <w:bottom w:val="none" w:sz="0" w:space="0" w:color="auto"/>
              <w:right w:val="none" w:sz="0" w:space="0" w:color="auto"/>
            </w:tcBorders>
            <w:shd w:val="clear" w:color="auto" w:fill="auto"/>
            <w:vAlign w:val="center"/>
          </w:tcPr>
          <w:p w14:paraId="32603798" w14:textId="77777777" w:rsidR="00431212" w:rsidRPr="00431212" w:rsidRDefault="00431212" w:rsidP="00431212">
            <w:pPr>
              <w:ind w:firstLine="0"/>
              <w:contextualSpacing/>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18"/>
                <w:szCs w:val="18"/>
                <w14:ligatures w14:val="none"/>
              </w:rPr>
            </w:pPr>
          </w:p>
        </w:tc>
        <w:tc>
          <w:tcPr>
            <w:tcW w:w="1170" w:type="dxa"/>
            <w:tcBorders>
              <w:top w:val="none" w:sz="0" w:space="0" w:color="auto"/>
              <w:left w:val="none" w:sz="0" w:space="0" w:color="auto"/>
              <w:bottom w:val="none" w:sz="0" w:space="0" w:color="auto"/>
              <w:right w:val="none" w:sz="0" w:space="0" w:color="auto"/>
            </w:tcBorders>
            <w:shd w:val="clear" w:color="auto" w:fill="auto"/>
            <w:vAlign w:val="center"/>
          </w:tcPr>
          <w:p w14:paraId="30419F22" w14:textId="77777777" w:rsidR="00431212" w:rsidRPr="00431212" w:rsidRDefault="00431212" w:rsidP="00431212">
            <w:pPr>
              <w:ind w:firstLine="0"/>
              <w:contextualSpacing/>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18"/>
                <w:szCs w:val="18"/>
                <w14:ligatures w14:val="none"/>
              </w:rPr>
            </w:pPr>
          </w:p>
        </w:tc>
        <w:tc>
          <w:tcPr>
            <w:tcW w:w="2340" w:type="dxa"/>
            <w:tcBorders>
              <w:top w:val="none" w:sz="0" w:space="0" w:color="auto"/>
              <w:left w:val="none" w:sz="0" w:space="0" w:color="auto"/>
              <w:bottom w:val="none" w:sz="0" w:space="0" w:color="auto"/>
              <w:right w:val="none" w:sz="0" w:space="0" w:color="auto"/>
            </w:tcBorders>
            <w:shd w:val="clear" w:color="auto" w:fill="auto"/>
            <w:vAlign w:val="center"/>
          </w:tcPr>
          <w:p w14:paraId="608297D1" w14:textId="77777777" w:rsidR="00431212" w:rsidRPr="00431212" w:rsidRDefault="00431212" w:rsidP="00431212">
            <w:pPr>
              <w:ind w:firstLine="0"/>
              <w:contextualSpacing/>
              <w:jc w:val="left"/>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18"/>
                <w:szCs w:val="18"/>
                <w14:ligatures w14:val="none"/>
              </w:rPr>
            </w:pPr>
          </w:p>
        </w:tc>
      </w:tr>
      <w:tr w:rsidR="00431212" w:rsidRPr="00431212" w14:paraId="0248B02B" w14:textId="77777777" w:rsidTr="00DA34F5">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56" w:type="dxa"/>
            <w:tcBorders>
              <w:top w:val="none" w:sz="0" w:space="0" w:color="auto"/>
              <w:left w:val="none" w:sz="0" w:space="0" w:color="auto"/>
              <w:bottom w:val="none" w:sz="0" w:space="0" w:color="auto"/>
              <w:right w:val="none" w:sz="0" w:space="0" w:color="auto"/>
            </w:tcBorders>
            <w:shd w:val="clear" w:color="auto" w:fill="auto"/>
            <w:vAlign w:val="center"/>
          </w:tcPr>
          <w:p w14:paraId="64F6D834" w14:textId="77777777" w:rsidR="00431212" w:rsidRPr="00431212" w:rsidRDefault="00431212" w:rsidP="00431212">
            <w:pPr>
              <w:ind w:firstLine="0"/>
              <w:contextualSpacing/>
              <w:jc w:val="center"/>
              <w:rPr>
                <w:b w:val="0"/>
                <w:color w:val="000000"/>
                <w:sz w:val="18"/>
                <w:szCs w:val="18"/>
                <w14:ligatures w14:val="none"/>
              </w:rPr>
            </w:pPr>
            <w:r w:rsidRPr="00431212">
              <w:rPr>
                <w:b w:val="0"/>
                <w:color w:val="000000"/>
                <w:sz w:val="18"/>
                <w:szCs w:val="18"/>
                <w14:ligatures w14:val="none"/>
              </w:rPr>
              <w:t>18</w:t>
            </w:r>
          </w:p>
        </w:tc>
        <w:tc>
          <w:tcPr>
            <w:tcW w:w="5142" w:type="dxa"/>
            <w:tcBorders>
              <w:top w:val="none" w:sz="0" w:space="0" w:color="auto"/>
              <w:left w:val="none" w:sz="0" w:space="0" w:color="auto"/>
              <w:bottom w:val="none" w:sz="0" w:space="0" w:color="auto"/>
              <w:right w:val="none" w:sz="0" w:space="0" w:color="auto"/>
            </w:tcBorders>
            <w:shd w:val="clear" w:color="auto" w:fill="auto"/>
            <w:vAlign w:val="center"/>
          </w:tcPr>
          <w:p w14:paraId="6CD13E12" w14:textId="77777777" w:rsidR="00431212" w:rsidRPr="00431212" w:rsidRDefault="00431212" w:rsidP="00431212">
            <w:pPr>
              <w:ind w:firstLine="0"/>
              <w:contextualSpacing/>
              <w:jc w:val="left"/>
              <w:cnfStyle w:val="000000010000" w:firstRow="0" w:lastRow="0" w:firstColumn="0" w:lastColumn="0" w:oddVBand="0" w:evenVBand="0" w:oddHBand="0" w:evenHBand="1" w:firstRowFirstColumn="0" w:firstRowLastColumn="0" w:lastRowFirstColumn="0" w:lastRowLastColumn="0"/>
              <w:rPr>
                <w:rFonts w:eastAsia="Calibri" w:cs="Times New Roman"/>
                <w:color w:val="000000"/>
                <w:sz w:val="20"/>
                <w:szCs w:val="20"/>
                <w14:ligatures w14:val="none"/>
              </w:rPr>
            </w:pPr>
            <w:r w:rsidRPr="00431212">
              <w:rPr>
                <w:rFonts w:eastAsia="Calibri" w:cs="Times New Roman"/>
                <w:color w:val="000000"/>
                <w:sz w:val="20"/>
                <w:szCs w:val="20"/>
                <w14:ligatures w14:val="none"/>
              </w:rPr>
              <w:t>Penegakan Perda</w:t>
            </w:r>
          </w:p>
        </w:tc>
        <w:tc>
          <w:tcPr>
            <w:tcW w:w="1800" w:type="dxa"/>
            <w:tcBorders>
              <w:top w:val="none" w:sz="0" w:space="0" w:color="auto"/>
              <w:left w:val="none" w:sz="0" w:space="0" w:color="auto"/>
              <w:bottom w:val="none" w:sz="0" w:space="0" w:color="auto"/>
              <w:right w:val="none" w:sz="0" w:space="0" w:color="auto"/>
            </w:tcBorders>
            <w:shd w:val="clear" w:color="auto" w:fill="auto"/>
            <w:vAlign w:val="center"/>
          </w:tcPr>
          <w:p w14:paraId="32472A0E" w14:textId="77777777" w:rsidR="00431212" w:rsidRPr="00431212" w:rsidRDefault="00431212" w:rsidP="00431212">
            <w:pPr>
              <w:ind w:firstLine="0"/>
              <w:contextualSpacing/>
              <w:jc w:val="left"/>
              <w:cnfStyle w:val="000000010000" w:firstRow="0" w:lastRow="0" w:firstColumn="0" w:lastColumn="0" w:oddVBand="0" w:evenVBand="0" w:oddHBand="0" w:evenHBand="1" w:firstRowFirstColumn="0" w:firstRowLastColumn="0" w:lastRowFirstColumn="0" w:lastRowLastColumn="0"/>
              <w:rPr>
                <w:rFonts w:eastAsia="Calibri" w:cs="Times New Roman"/>
                <w:color w:val="000000"/>
                <w:sz w:val="18"/>
                <w:szCs w:val="18"/>
                <w14:ligatures w14:val="none"/>
              </w:rPr>
            </w:pPr>
          </w:p>
        </w:tc>
        <w:tc>
          <w:tcPr>
            <w:tcW w:w="1170" w:type="dxa"/>
            <w:tcBorders>
              <w:top w:val="none" w:sz="0" w:space="0" w:color="auto"/>
              <w:left w:val="none" w:sz="0" w:space="0" w:color="auto"/>
              <w:bottom w:val="none" w:sz="0" w:space="0" w:color="auto"/>
              <w:right w:val="none" w:sz="0" w:space="0" w:color="auto"/>
            </w:tcBorders>
            <w:shd w:val="clear" w:color="auto" w:fill="auto"/>
            <w:vAlign w:val="center"/>
          </w:tcPr>
          <w:p w14:paraId="6F253C1E" w14:textId="77777777" w:rsidR="00431212" w:rsidRPr="00431212" w:rsidRDefault="00431212" w:rsidP="00431212">
            <w:pPr>
              <w:ind w:firstLine="0"/>
              <w:contextualSpacing/>
              <w:jc w:val="center"/>
              <w:cnfStyle w:val="000000010000" w:firstRow="0" w:lastRow="0" w:firstColumn="0" w:lastColumn="0" w:oddVBand="0" w:evenVBand="0" w:oddHBand="0" w:evenHBand="1" w:firstRowFirstColumn="0" w:firstRowLastColumn="0" w:lastRowFirstColumn="0" w:lastRowLastColumn="0"/>
              <w:rPr>
                <w:rFonts w:eastAsia="Calibri" w:cs="Times New Roman"/>
                <w:color w:val="000000"/>
                <w:sz w:val="18"/>
                <w:szCs w:val="18"/>
                <w14:ligatures w14:val="none"/>
              </w:rPr>
            </w:pPr>
            <w:r w:rsidRPr="00431212">
              <w:rPr>
                <w:rFonts w:eastAsia="Calibri" w:cs="Times New Roman"/>
                <w:color w:val="000000"/>
                <w:sz w:val="18"/>
                <w:szCs w:val="18"/>
                <w14:ligatures w14:val="none"/>
              </w:rPr>
              <w:t>100%</w:t>
            </w:r>
          </w:p>
        </w:tc>
        <w:tc>
          <w:tcPr>
            <w:tcW w:w="990" w:type="dxa"/>
            <w:tcBorders>
              <w:top w:val="none" w:sz="0" w:space="0" w:color="auto"/>
              <w:left w:val="none" w:sz="0" w:space="0" w:color="auto"/>
              <w:bottom w:val="none" w:sz="0" w:space="0" w:color="auto"/>
              <w:right w:val="none" w:sz="0" w:space="0" w:color="auto"/>
            </w:tcBorders>
            <w:shd w:val="clear" w:color="auto" w:fill="auto"/>
            <w:vAlign w:val="center"/>
          </w:tcPr>
          <w:p w14:paraId="02802D5C" w14:textId="77777777" w:rsidR="00431212" w:rsidRPr="00431212" w:rsidRDefault="00431212" w:rsidP="00431212">
            <w:pPr>
              <w:ind w:firstLine="0"/>
              <w:contextualSpacing/>
              <w:jc w:val="center"/>
              <w:cnfStyle w:val="000000010000" w:firstRow="0" w:lastRow="0" w:firstColumn="0" w:lastColumn="0" w:oddVBand="0" w:evenVBand="0" w:oddHBand="0" w:evenHBand="1" w:firstRowFirstColumn="0" w:firstRowLastColumn="0" w:lastRowFirstColumn="0" w:lastRowLastColumn="0"/>
              <w:rPr>
                <w:rFonts w:eastAsia="Calibri" w:cs="Times New Roman"/>
                <w:color w:val="000000"/>
                <w:sz w:val="18"/>
                <w:szCs w:val="18"/>
                <w14:ligatures w14:val="none"/>
              </w:rPr>
            </w:pPr>
          </w:p>
        </w:tc>
        <w:tc>
          <w:tcPr>
            <w:tcW w:w="990" w:type="dxa"/>
            <w:tcBorders>
              <w:top w:val="none" w:sz="0" w:space="0" w:color="auto"/>
              <w:left w:val="none" w:sz="0" w:space="0" w:color="auto"/>
              <w:bottom w:val="none" w:sz="0" w:space="0" w:color="auto"/>
              <w:right w:val="none" w:sz="0" w:space="0" w:color="auto"/>
            </w:tcBorders>
            <w:shd w:val="clear" w:color="auto" w:fill="auto"/>
            <w:vAlign w:val="center"/>
          </w:tcPr>
          <w:p w14:paraId="0A58C99D" w14:textId="77777777" w:rsidR="00431212" w:rsidRPr="00431212" w:rsidRDefault="00431212" w:rsidP="00431212">
            <w:pPr>
              <w:ind w:firstLine="0"/>
              <w:contextualSpacing/>
              <w:jc w:val="center"/>
              <w:cnfStyle w:val="000000010000" w:firstRow="0" w:lastRow="0" w:firstColumn="0" w:lastColumn="0" w:oddVBand="0" w:evenVBand="0" w:oddHBand="0" w:evenHBand="1" w:firstRowFirstColumn="0" w:firstRowLastColumn="0" w:lastRowFirstColumn="0" w:lastRowLastColumn="0"/>
              <w:rPr>
                <w:rFonts w:eastAsia="Calibri" w:cs="Times New Roman"/>
                <w:color w:val="000000"/>
                <w:sz w:val="18"/>
                <w:szCs w:val="18"/>
                <w14:ligatures w14:val="none"/>
              </w:rPr>
            </w:pPr>
          </w:p>
        </w:tc>
        <w:tc>
          <w:tcPr>
            <w:tcW w:w="1170" w:type="dxa"/>
            <w:tcBorders>
              <w:top w:val="none" w:sz="0" w:space="0" w:color="auto"/>
              <w:left w:val="none" w:sz="0" w:space="0" w:color="auto"/>
              <w:bottom w:val="none" w:sz="0" w:space="0" w:color="auto"/>
              <w:right w:val="none" w:sz="0" w:space="0" w:color="auto"/>
            </w:tcBorders>
            <w:shd w:val="clear" w:color="auto" w:fill="auto"/>
            <w:vAlign w:val="center"/>
          </w:tcPr>
          <w:p w14:paraId="0B3B3F71" w14:textId="77777777" w:rsidR="00431212" w:rsidRPr="00431212" w:rsidRDefault="00431212" w:rsidP="00431212">
            <w:pPr>
              <w:ind w:firstLine="0"/>
              <w:contextualSpacing/>
              <w:jc w:val="center"/>
              <w:cnfStyle w:val="000000010000" w:firstRow="0" w:lastRow="0" w:firstColumn="0" w:lastColumn="0" w:oddVBand="0" w:evenVBand="0" w:oddHBand="0" w:evenHBand="1" w:firstRowFirstColumn="0" w:firstRowLastColumn="0" w:lastRowFirstColumn="0" w:lastRowLastColumn="0"/>
              <w:rPr>
                <w:rFonts w:eastAsia="Calibri" w:cs="Times New Roman"/>
                <w:color w:val="000000"/>
                <w:sz w:val="18"/>
                <w:szCs w:val="18"/>
                <w14:ligatures w14:val="none"/>
              </w:rPr>
            </w:pPr>
          </w:p>
        </w:tc>
        <w:tc>
          <w:tcPr>
            <w:tcW w:w="1170" w:type="dxa"/>
            <w:tcBorders>
              <w:top w:val="none" w:sz="0" w:space="0" w:color="auto"/>
              <w:left w:val="none" w:sz="0" w:space="0" w:color="auto"/>
              <w:bottom w:val="none" w:sz="0" w:space="0" w:color="auto"/>
              <w:right w:val="none" w:sz="0" w:space="0" w:color="auto"/>
            </w:tcBorders>
            <w:shd w:val="clear" w:color="auto" w:fill="auto"/>
            <w:vAlign w:val="center"/>
          </w:tcPr>
          <w:p w14:paraId="7AFD8D62" w14:textId="77777777" w:rsidR="00431212" w:rsidRPr="00431212" w:rsidRDefault="00431212" w:rsidP="00431212">
            <w:pPr>
              <w:ind w:firstLine="0"/>
              <w:contextualSpacing/>
              <w:jc w:val="center"/>
              <w:cnfStyle w:val="000000010000" w:firstRow="0" w:lastRow="0" w:firstColumn="0" w:lastColumn="0" w:oddVBand="0" w:evenVBand="0" w:oddHBand="0" w:evenHBand="1" w:firstRowFirstColumn="0" w:firstRowLastColumn="0" w:lastRowFirstColumn="0" w:lastRowLastColumn="0"/>
              <w:rPr>
                <w:rFonts w:eastAsia="Calibri" w:cs="Times New Roman"/>
                <w:color w:val="000000"/>
                <w:sz w:val="18"/>
                <w:szCs w:val="18"/>
                <w14:ligatures w14:val="none"/>
              </w:rPr>
            </w:pPr>
          </w:p>
        </w:tc>
        <w:tc>
          <w:tcPr>
            <w:tcW w:w="2340" w:type="dxa"/>
            <w:tcBorders>
              <w:top w:val="none" w:sz="0" w:space="0" w:color="auto"/>
              <w:left w:val="none" w:sz="0" w:space="0" w:color="auto"/>
              <w:bottom w:val="none" w:sz="0" w:space="0" w:color="auto"/>
              <w:right w:val="none" w:sz="0" w:space="0" w:color="auto"/>
            </w:tcBorders>
            <w:shd w:val="clear" w:color="auto" w:fill="auto"/>
            <w:vAlign w:val="center"/>
          </w:tcPr>
          <w:p w14:paraId="6C25D426" w14:textId="77777777" w:rsidR="00431212" w:rsidRPr="00431212" w:rsidRDefault="00431212" w:rsidP="00431212">
            <w:pPr>
              <w:ind w:firstLine="0"/>
              <w:contextualSpacing/>
              <w:jc w:val="left"/>
              <w:cnfStyle w:val="000000010000" w:firstRow="0" w:lastRow="0" w:firstColumn="0" w:lastColumn="0" w:oddVBand="0" w:evenVBand="0" w:oddHBand="0" w:evenHBand="1" w:firstRowFirstColumn="0" w:firstRowLastColumn="0" w:lastRowFirstColumn="0" w:lastRowLastColumn="0"/>
              <w:rPr>
                <w:rFonts w:eastAsia="Calibri" w:cs="Times New Roman"/>
                <w:color w:val="000000"/>
                <w:sz w:val="18"/>
                <w:szCs w:val="18"/>
                <w14:ligatures w14:val="none"/>
              </w:rPr>
            </w:pPr>
          </w:p>
        </w:tc>
      </w:tr>
      <w:tr w:rsidR="00431212" w:rsidRPr="00431212" w14:paraId="066CE50D" w14:textId="77777777" w:rsidTr="00DA34F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56" w:type="dxa"/>
            <w:tcBorders>
              <w:top w:val="none" w:sz="0" w:space="0" w:color="auto"/>
              <w:left w:val="none" w:sz="0" w:space="0" w:color="auto"/>
              <w:bottom w:val="none" w:sz="0" w:space="0" w:color="auto"/>
              <w:right w:val="none" w:sz="0" w:space="0" w:color="auto"/>
            </w:tcBorders>
            <w:shd w:val="clear" w:color="auto" w:fill="auto"/>
            <w:vAlign w:val="center"/>
          </w:tcPr>
          <w:p w14:paraId="399B0690" w14:textId="77777777" w:rsidR="00431212" w:rsidRPr="00431212" w:rsidRDefault="00431212" w:rsidP="00431212">
            <w:pPr>
              <w:ind w:firstLine="0"/>
              <w:contextualSpacing/>
              <w:jc w:val="center"/>
              <w:rPr>
                <w:b w:val="0"/>
                <w:color w:val="000000"/>
                <w:sz w:val="18"/>
                <w:szCs w:val="18"/>
                <w14:ligatures w14:val="none"/>
              </w:rPr>
            </w:pPr>
            <w:r w:rsidRPr="00431212">
              <w:rPr>
                <w:b w:val="0"/>
                <w:color w:val="000000"/>
                <w:sz w:val="18"/>
                <w:szCs w:val="18"/>
                <w14:ligatures w14:val="none"/>
              </w:rPr>
              <w:t>19</w:t>
            </w:r>
          </w:p>
        </w:tc>
        <w:tc>
          <w:tcPr>
            <w:tcW w:w="5142" w:type="dxa"/>
            <w:tcBorders>
              <w:top w:val="none" w:sz="0" w:space="0" w:color="auto"/>
              <w:left w:val="none" w:sz="0" w:space="0" w:color="auto"/>
              <w:bottom w:val="none" w:sz="0" w:space="0" w:color="auto"/>
              <w:right w:val="none" w:sz="0" w:space="0" w:color="auto"/>
            </w:tcBorders>
            <w:shd w:val="clear" w:color="auto" w:fill="auto"/>
            <w:vAlign w:val="center"/>
          </w:tcPr>
          <w:p w14:paraId="0B578AD9" w14:textId="77777777" w:rsidR="00431212" w:rsidRPr="00431212" w:rsidRDefault="00431212" w:rsidP="00431212">
            <w:pPr>
              <w:ind w:firstLine="0"/>
              <w:contextualSpacing/>
              <w:jc w:val="left"/>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20"/>
                <w:szCs w:val="20"/>
                <w14:ligatures w14:val="none"/>
              </w:rPr>
            </w:pPr>
            <w:r w:rsidRPr="00431212">
              <w:rPr>
                <w:rFonts w:eastAsia="Calibri" w:cs="Times New Roman"/>
                <w:color w:val="000000"/>
                <w:sz w:val="20"/>
                <w:szCs w:val="20"/>
                <w14:ligatures w14:val="none"/>
              </w:rPr>
              <w:t>Koordinasi dan Fasilitasi Pembangunan Sektor Perikanan</w:t>
            </w:r>
          </w:p>
        </w:tc>
        <w:tc>
          <w:tcPr>
            <w:tcW w:w="1800" w:type="dxa"/>
            <w:tcBorders>
              <w:top w:val="none" w:sz="0" w:space="0" w:color="auto"/>
              <w:left w:val="none" w:sz="0" w:space="0" w:color="auto"/>
              <w:bottom w:val="none" w:sz="0" w:space="0" w:color="auto"/>
              <w:right w:val="none" w:sz="0" w:space="0" w:color="auto"/>
            </w:tcBorders>
            <w:shd w:val="clear" w:color="auto" w:fill="auto"/>
            <w:vAlign w:val="center"/>
          </w:tcPr>
          <w:p w14:paraId="38766AB8" w14:textId="77777777" w:rsidR="00431212" w:rsidRPr="00431212" w:rsidRDefault="00431212" w:rsidP="00431212">
            <w:pPr>
              <w:ind w:firstLine="0"/>
              <w:contextualSpacing/>
              <w:jc w:val="left"/>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18"/>
                <w:szCs w:val="18"/>
                <w14:ligatures w14:val="none"/>
              </w:rPr>
            </w:pPr>
          </w:p>
        </w:tc>
        <w:tc>
          <w:tcPr>
            <w:tcW w:w="1170" w:type="dxa"/>
            <w:tcBorders>
              <w:top w:val="none" w:sz="0" w:space="0" w:color="auto"/>
              <w:left w:val="none" w:sz="0" w:space="0" w:color="auto"/>
              <w:bottom w:val="none" w:sz="0" w:space="0" w:color="auto"/>
              <w:right w:val="none" w:sz="0" w:space="0" w:color="auto"/>
            </w:tcBorders>
            <w:shd w:val="clear" w:color="auto" w:fill="auto"/>
            <w:vAlign w:val="center"/>
          </w:tcPr>
          <w:p w14:paraId="31E8DE0D" w14:textId="77777777" w:rsidR="00431212" w:rsidRPr="00431212" w:rsidRDefault="00431212" w:rsidP="00431212">
            <w:pPr>
              <w:ind w:firstLine="0"/>
              <w:contextualSpacing/>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18"/>
                <w:szCs w:val="18"/>
                <w14:ligatures w14:val="none"/>
              </w:rPr>
            </w:pPr>
            <w:r w:rsidRPr="00431212">
              <w:rPr>
                <w:rFonts w:eastAsia="Calibri" w:cs="Times New Roman"/>
                <w:color w:val="000000"/>
                <w:sz w:val="18"/>
                <w:szCs w:val="18"/>
                <w14:ligatures w14:val="none"/>
              </w:rPr>
              <w:t>50%</w:t>
            </w:r>
          </w:p>
        </w:tc>
        <w:tc>
          <w:tcPr>
            <w:tcW w:w="990" w:type="dxa"/>
            <w:tcBorders>
              <w:top w:val="none" w:sz="0" w:space="0" w:color="auto"/>
              <w:left w:val="none" w:sz="0" w:space="0" w:color="auto"/>
              <w:bottom w:val="none" w:sz="0" w:space="0" w:color="auto"/>
              <w:right w:val="none" w:sz="0" w:space="0" w:color="auto"/>
            </w:tcBorders>
            <w:shd w:val="clear" w:color="auto" w:fill="auto"/>
            <w:vAlign w:val="center"/>
          </w:tcPr>
          <w:p w14:paraId="4D9B5DF5" w14:textId="77777777" w:rsidR="00431212" w:rsidRPr="00431212" w:rsidRDefault="00431212" w:rsidP="00431212">
            <w:pPr>
              <w:ind w:firstLine="0"/>
              <w:contextualSpacing/>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18"/>
                <w:szCs w:val="18"/>
                <w14:ligatures w14:val="none"/>
              </w:rPr>
            </w:pPr>
          </w:p>
        </w:tc>
        <w:tc>
          <w:tcPr>
            <w:tcW w:w="990" w:type="dxa"/>
            <w:tcBorders>
              <w:top w:val="none" w:sz="0" w:space="0" w:color="auto"/>
              <w:left w:val="none" w:sz="0" w:space="0" w:color="auto"/>
              <w:bottom w:val="none" w:sz="0" w:space="0" w:color="auto"/>
              <w:right w:val="none" w:sz="0" w:space="0" w:color="auto"/>
            </w:tcBorders>
            <w:shd w:val="clear" w:color="auto" w:fill="auto"/>
            <w:vAlign w:val="center"/>
          </w:tcPr>
          <w:p w14:paraId="5C70538C" w14:textId="77777777" w:rsidR="00431212" w:rsidRPr="00431212" w:rsidRDefault="00431212" w:rsidP="00431212">
            <w:pPr>
              <w:ind w:firstLine="0"/>
              <w:contextualSpacing/>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18"/>
                <w:szCs w:val="18"/>
                <w14:ligatures w14:val="none"/>
              </w:rPr>
            </w:pPr>
          </w:p>
        </w:tc>
        <w:tc>
          <w:tcPr>
            <w:tcW w:w="1170" w:type="dxa"/>
            <w:tcBorders>
              <w:top w:val="none" w:sz="0" w:space="0" w:color="auto"/>
              <w:left w:val="none" w:sz="0" w:space="0" w:color="auto"/>
              <w:bottom w:val="none" w:sz="0" w:space="0" w:color="auto"/>
              <w:right w:val="none" w:sz="0" w:space="0" w:color="auto"/>
            </w:tcBorders>
            <w:shd w:val="clear" w:color="auto" w:fill="auto"/>
            <w:vAlign w:val="center"/>
          </w:tcPr>
          <w:p w14:paraId="5C421001" w14:textId="77777777" w:rsidR="00431212" w:rsidRPr="00431212" w:rsidRDefault="00431212" w:rsidP="00431212">
            <w:pPr>
              <w:ind w:firstLine="0"/>
              <w:contextualSpacing/>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18"/>
                <w:szCs w:val="18"/>
                <w14:ligatures w14:val="none"/>
              </w:rPr>
            </w:pPr>
          </w:p>
        </w:tc>
        <w:tc>
          <w:tcPr>
            <w:tcW w:w="1170" w:type="dxa"/>
            <w:tcBorders>
              <w:top w:val="none" w:sz="0" w:space="0" w:color="auto"/>
              <w:left w:val="none" w:sz="0" w:space="0" w:color="auto"/>
              <w:bottom w:val="none" w:sz="0" w:space="0" w:color="auto"/>
              <w:right w:val="none" w:sz="0" w:space="0" w:color="auto"/>
            </w:tcBorders>
            <w:shd w:val="clear" w:color="auto" w:fill="auto"/>
            <w:vAlign w:val="center"/>
          </w:tcPr>
          <w:p w14:paraId="6D6CD0A6" w14:textId="77777777" w:rsidR="00431212" w:rsidRPr="00431212" w:rsidRDefault="00431212" w:rsidP="00431212">
            <w:pPr>
              <w:ind w:firstLine="0"/>
              <w:contextualSpacing/>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18"/>
                <w:szCs w:val="18"/>
                <w14:ligatures w14:val="none"/>
              </w:rPr>
            </w:pPr>
          </w:p>
        </w:tc>
        <w:tc>
          <w:tcPr>
            <w:tcW w:w="2340" w:type="dxa"/>
            <w:tcBorders>
              <w:top w:val="none" w:sz="0" w:space="0" w:color="auto"/>
              <w:left w:val="none" w:sz="0" w:space="0" w:color="auto"/>
              <w:bottom w:val="none" w:sz="0" w:space="0" w:color="auto"/>
              <w:right w:val="none" w:sz="0" w:space="0" w:color="auto"/>
            </w:tcBorders>
            <w:shd w:val="clear" w:color="auto" w:fill="auto"/>
            <w:vAlign w:val="center"/>
          </w:tcPr>
          <w:p w14:paraId="028D6BCA" w14:textId="77777777" w:rsidR="00431212" w:rsidRPr="00431212" w:rsidRDefault="00431212" w:rsidP="00431212">
            <w:pPr>
              <w:ind w:firstLine="0"/>
              <w:contextualSpacing/>
              <w:jc w:val="left"/>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18"/>
                <w:szCs w:val="18"/>
                <w14:ligatures w14:val="none"/>
              </w:rPr>
            </w:pPr>
          </w:p>
        </w:tc>
      </w:tr>
      <w:tr w:rsidR="00431212" w:rsidRPr="00431212" w14:paraId="05B0CC3F" w14:textId="77777777" w:rsidTr="00DA34F5">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56" w:type="dxa"/>
            <w:tcBorders>
              <w:top w:val="none" w:sz="0" w:space="0" w:color="auto"/>
              <w:left w:val="none" w:sz="0" w:space="0" w:color="auto"/>
              <w:bottom w:val="none" w:sz="0" w:space="0" w:color="auto"/>
              <w:right w:val="none" w:sz="0" w:space="0" w:color="auto"/>
            </w:tcBorders>
            <w:shd w:val="clear" w:color="auto" w:fill="auto"/>
            <w:vAlign w:val="center"/>
          </w:tcPr>
          <w:p w14:paraId="1A9BCDD6" w14:textId="77777777" w:rsidR="00431212" w:rsidRPr="00431212" w:rsidRDefault="00431212" w:rsidP="00431212">
            <w:pPr>
              <w:ind w:firstLine="0"/>
              <w:contextualSpacing/>
              <w:jc w:val="center"/>
              <w:rPr>
                <w:b w:val="0"/>
                <w:color w:val="000000"/>
                <w:sz w:val="18"/>
                <w:szCs w:val="18"/>
                <w14:ligatures w14:val="none"/>
              </w:rPr>
            </w:pPr>
            <w:r w:rsidRPr="00431212">
              <w:rPr>
                <w:b w:val="0"/>
                <w:color w:val="000000"/>
                <w:sz w:val="18"/>
                <w:szCs w:val="18"/>
                <w14:ligatures w14:val="none"/>
              </w:rPr>
              <w:t>20</w:t>
            </w:r>
          </w:p>
        </w:tc>
        <w:tc>
          <w:tcPr>
            <w:tcW w:w="5142" w:type="dxa"/>
            <w:tcBorders>
              <w:top w:val="none" w:sz="0" w:space="0" w:color="auto"/>
              <w:left w:val="none" w:sz="0" w:space="0" w:color="auto"/>
              <w:bottom w:val="none" w:sz="0" w:space="0" w:color="auto"/>
              <w:right w:val="none" w:sz="0" w:space="0" w:color="auto"/>
            </w:tcBorders>
            <w:shd w:val="clear" w:color="auto" w:fill="auto"/>
            <w:vAlign w:val="center"/>
          </w:tcPr>
          <w:p w14:paraId="6634585B" w14:textId="77777777" w:rsidR="00431212" w:rsidRPr="00431212" w:rsidRDefault="00431212" w:rsidP="00431212">
            <w:pPr>
              <w:ind w:firstLine="0"/>
              <w:contextualSpacing/>
              <w:jc w:val="left"/>
              <w:cnfStyle w:val="000000010000" w:firstRow="0" w:lastRow="0" w:firstColumn="0" w:lastColumn="0" w:oddVBand="0" w:evenVBand="0" w:oddHBand="0" w:evenHBand="1" w:firstRowFirstColumn="0" w:firstRowLastColumn="0" w:lastRowFirstColumn="0" w:lastRowLastColumn="0"/>
              <w:rPr>
                <w:rFonts w:eastAsia="Calibri" w:cs="Times New Roman"/>
                <w:color w:val="000000"/>
                <w:sz w:val="20"/>
                <w:szCs w:val="20"/>
                <w14:ligatures w14:val="none"/>
              </w:rPr>
            </w:pPr>
            <w:r w:rsidRPr="00431212">
              <w:rPr>
                <w:rFonts w:eastAsia="Calibri" w:cs="Times New Roman"/>
                <w:color w:val="000000"/>
                <w:sz w:val="20"/>
                <w:szCs w:val="20"/>
                <w14:ligatures w14:val="none"/>
              </w:rPr>
              <w:t>Koordinasi dan Fasilitasi Pembangunan Sektor Pertanian, Perkebunan, dan Peternakan</w:t>
            </w:r>
          </w:p>
        </w:tc>
        <w:tc>
          <w:tcPr>
            <w:tcW w:w="1800" w:type="dxa"/>
            <w:tcBorders>
              <w:top w:val="none" w:sz="0" w:space="0" w:color="auto"/>
              <w:left w:val="none" w:sz="0" w:space="0" w:color="auto"/>
              <w:bottom w:val="none" w:sz="0" w:space="0" w:color="auto"/>
              <w:right w:val="none" w:sz="0" w:space="0" w:color="auto"/>
            </w:tcBorders>
            <w:shd w:val="clear" w:color="auto" w:fill="auto"/>
            <w:vAlign w:val="center"/>
          </w:tcPr>
          <w:p w14:paraId="012E92E9" w14:textId="77777777" w:rsidR="00431212" w:rsidRPr="00431212" w:rsidRDefault="00431212" w:rsidP="00431212">
            <w:pPr>
              <w:ind w:firstLine="0"/>
              <w:contextualSpacing/>
              <w:jc w:val="left"/>
              <w:cnfStyle w:val="000000010000" w:firstRow="0" w:lastRow="0" w:firstColumn="0" w:lastColumn="0" w:oddVBand="0" w:evenVBand="0" w:oddHBand="0" w:evenHBand="1" w:firstRowFirstColumn="0" w:firstRowLastColumn="0" w:lastRowFirstColumn="0" w:lastRowLastColumn="0"/>
              <w:rPr>
                <w:rFonts w:eastAsia="Calibri" w:cs="Times New Roman"/>
                <w:color w:val="000000"/>
                <w:sz w:val="18"/>
                <w:szCs w:val="18"/>
                <w14:ligatures w14:val="none"/>
              </w:rPr>
            </w:pPr>
          </w:p>
        </w:tc>
        <w:tc>
          <w:tcPr>
            <w:tcW w:w="1170" w:type="dxa"/>
            <w:tcBorders>
              <w:top w:val="none" w:sz="0" w:space="0" w:color="auto"/>
              <w:left w:val="none" w:sz="0" w:space="0" w:color="auto"/>
              <w:bottom w:val="none" w:sz="0" w:space="0" w:color="auto"/>
              <w:right w:val="none" w:sz="0" w:space="0" w:color="auto"/>
            </w:tcBorders>
            <w:shd w:val="clear" w:color="auto" w:fill="auto"/>
            <w:vAlign w:val="center"/>
          </w:tcPr>
          <w:p w14:paraId="72C6A964" w14:textId="77777777" w:rsidR="00431212" w:rsidRPr="00431212" w:rsidRDefault="00431212" w:rsidP="00431212">
            <w:pPr>
              <w:ind w:firstLine="0"/>
              <w:contextualSpacing/>
              <w:jc w:val="center"/>
              <w:cnfStyle w:val="000000010000" w:firstRow="0" w:lastRow="0" w:firstColumn="0" w:lastColumn="0" w:oddVBand="0" w:evenVBand="0" w:oddHBand="0" w:evenHBand="1" w:firstRowFirstColumn="0" w:firstRowLastColumn="0" w:lastRowFirstColumn="0" w:lastRowLastColumn="0"/>
              <w:rPr>
                <w:rFonts w:eastAsia="Calibri" w:cs="Times New Roman"/>
                <w:color w:val="000000"/>
                <w:sz w:val="18"/>
                <w:szCs w:val="18"/>
                <w14:ligatures w14:val="none"/>
              </w:rPr>
            </w:pPr>
            <w:r w:rsidRPr="00431212">
              <w:rPr>
                <w:rFonts w:eastAsia="Calibri" w:cs="Times New Roman"/>
                <w:color w:val="000000"/>
                <w:sz w:val="18"/>
                <w:szCs w:val="18"/>
                <w14:ligatures w14:val="none"/>
              </w:rPr>
              <w:t>50%</w:t>
            </w:r>
          </w:p>
        </w:tc>
        <w:tc>
          <w:tcPr>
            <w:tcW w:w="990" w:type="dxa"/>
            <w:tcBorders>
              <w:top w:val="none" w:sz="0" w:space="0" w:color="auto"/>
              <w:left w:val="none" w:sz="0" w:space="0" w:color="auto"/>
              <w:bottom w:val="none" w:sz="0" w:space="0" w:color="auto"/>
              <w:right w:val="none" w:sz="0" w:space="0" w:color="auto"/>
            </w:tcBorders>
            <w:shd w:val="clear" w:color="auto" w:fill="auto"/>
            <w:vAlign w:val="center"/>
          </w:tcPr>
          <w:p w14:paraId="4A5D5CBC" w14:textId="77777777" w:rsidR="00431212" w:rsidRPr="00431212" w:rsidRDefault="00431212" w:rsidP="00431212">
            <w:pPr>
              <w:ind w:firstLine="0"/>
              <w:contextualSpacing/>
              <w:jc w:val="center"/>
              <w:cnfStyle w:val="000000010000" w:firstRow="0" w:lastRow="0" w:firstColumn="0" w:lastColumn="0" w:oddVBand="0" w:evenVBand="0" w:oddHBand="0" w:evenHBand="1" w:firstRowFirstColumn="0" w:firstRowLastColumn="0" w:lastRowFirstColumn="0" w:lastRowLastColumn="0"/>
              <w:rPr>
                <w:rFonts w:eastAsia="Calibri" w:cs="Times New Roman"/>
                <w:color w:val="000000"/>
                <w:sz w:val="18"/>
                <w:szCs w:val="18"/>
                <w14:ligatures w14:val="none"/>
              </w:rPr>
            </w:pPr>
          </w:p>
        </w:tc>
        <w:tc>
          <w:tcPr>
            <w:tcW w:w="990" w:type="dxa"/>
            <w:tcBorders>
              <w:top w:val="none" w:sz="0" w:space="0" w:color="auto"/>
              <w:left w:val="none" w:sz="0" w:space="0" w:color="auto"/>
              <w:bottom w:val="none" w:sz="0" w:space="0" w:color="auto"/>
              <w:right w:val="none" w:sz="0" w:space="0" w:color="auto"/>
            </w:tcBorders>
            <w:shd w:val="clear" w:color="auto" w:fill="auto"/>
            <w:vAlign w:val="center"/>
          </w:tcPr>
          <w:p w14:paraId="7ABB83F7" w14:textId="77777777" w:rsidR="00431212" w:rsidRPr="00431212" w:rsidRDefault="00431212" w:rsidP="00431212">
            <w:pPr>
              <w:ind w:firstLine="0"/>
              <w:contextualSpacing/>
              <w:jc w:val="center"/>
              <w:cnfStyle w:val="000000010000" w:firstRow="0" w:lastRow="0" w:firstColumn="0" w:lastColumn="0" w:oddVBand="0" w:evenVBand="0" w:oddHBand="0" w:evenHBand="1" w:firstRowFirstColumn="0" w:firstRowLastColumn="0" w:lastRowFirstColumn="0" w:lastRowLastColumn="0"/>
              <w:rPr>
                <w:rFonts w:eastAsia="Calibri" w:cs="Times New Roman"/>
                <w:color w:val="000000"/>
                <w:sz w:val="18"/>
                <w:szCs w:val="18"/>
                <w14:ligatures w14:val="none"/>
              </w:rPr>
            </w:pPr>
          </w:p>
        </w:tc>
        <w:tc>
          <w:tcPr>
            <w:tcW w:w="1170" w:type="dxa"/>
            <w:tcBorders>
              <w:top w:val="none" w:sz="0" w:space="0" w:color="auto"/>
              <w:left w:val="none" w:sz="0" w:space="0" w:color="auto"/>
              <w:bottom w:val="none" w:sz="0" w:space="0" w:color="auto"/>
              <w:right w:val="none" w:sz="0" w:space="0" w:color="auto"/>
            </w:tcBorders>
            <w:shd w:val="clear" w:color="auto" w:fill="auto"/>
            <w:vAlign w:val="center"/>
          </w:tcPr>
          <w:p w14:paraId="06C29B9C" w14:textId="77777777" w:rsidR="00431212" w:rsidRPr="00431212" w:rsidRDefault="00431212" w:rsidP="00431212">
            <w:pPr>
              <w:ind w:firstLine="0"/>
              <w:contextualSpacing/>
              <w:jc w:val="center"/>
              <w:cnfStyle w:val="000000010000" w:firstRow="0" w:lastRow="0" w:firstColumn="0" w:lastColumn="0" w:oddVBand="0" w:evenVBand="0" w:oddHBand="0" w:evenHBand="1" w:firstRowFirstColumn="0" w:firstRowLastColumn="0" w:lastRowFirstColumn="0" w:lastRowLastColumn="0"/>
              <w:rPr>
                <w:rFonts w:eastAsia="Calibri" w:cs="Times New Roman"/>
                <w:color w:val="000000"/>
                <w:sz w:val="18"/>
                <w:szCs w:val="18"/>
                <w14:ligatures w14:val="none"/>
              </w:rPr>
            </w:pPr>
          </w:p>
        </w:tc>
        <w:tc>
          <w:tcPr>
            <w:tcW w:w="1170" w:type="dxa"/>
            <w:tcBorders>
              <w:top w:val="none" w:sz="0" w:space="0" w:color="auto"/>
              <w:left w:val="none" w:sz="0" w:space="0" w:color="auto"/>
              <w:bottom w:val="none" w:sz="0" w:space="0" w:color="auto"/>
              <w:right w:val="none" w:sz="0" w:space="0" w:color="auto"/>
            </w:tcBorders>
            <w:shd w:val="clear" w:color="auto" w:fill="auto"/>
            <w:vAlign w:val="center"/>
          </w:tcPr>
          <w:p w14:paraId="72D87354" w14:textId="77777777" w:rsidR="00431212" w:rsidRPr="00431212" w:rsidRDefault="00431212" w:rsidP="00431212">
            <w:pPr>
              <w:ind w:firstLine="0"/>
              <w:contextualSpacing/>
              <w:jc w:val="center"/>
              <w:cnfStyle w:val="000000010000" w:firstRow="0" w:lastRow="0" w:firstColumn="0" w:lastColumn="0" w:oddVBand="0" w:evenVBand="0" w:oddHBand="0" w:evenHBand="1" w:firstRowFirstColumn="0" w:firstRowLastColumn="0" w:lastRowFirstColumn="0" w:lastRowLastColumn="0"/>
              <w:rPr>
                <w:rFonts w:eastAsia="Calibri" w:cs="Times New Roman"/>
                <w:color w:val="000000"/>
                <w:sz w:val="18"/>
                <w:szCs w:val="18"/>
                <w14:ligatures w14:val="none"/>
              </w:rPr>
            </w:pPr>
          </w:p>
        </w:tc>
        <w:tc>
          <w:tcPr>
            <w:tcW w:w="2340" w:type="dxa"/>
            <w:tcBorders>
              <w:top w:val="none" w:sz="0" w:space="0" w:color="auto"/>
              <w:left w:val="none" w:sz="0" w:space="0" w:color="auto"/>
              <w:bottom w:val="none" w:sz="0" w:space="0" w:color="auto"/>
              <w:right w:val="none" w:sz="0" w:space="0" w:color="auto"/>
            </w:tcBorders>
            <w:shd w:val="clear" w:color="auto" w:fill="auto"/>
            <w:vAlign w:val="center"/>
          </w:tcPr>
          <w:p w14:paraId="74CD5E8A" w14:textId="77777777" w:rsidR="00431212" w:rsidRPr="00431212" w:rsidRDefault="00431212" w:rsidP="00431212">
            <w:pPr>
              <w:ind w:firstLine="0"/>
              <w:contextualSpacing/>
              <w:jc w:val="left"/>
              <w:cnfStyle w:val="000000010000" w:firstRow="0" w:lastRow="0" w:firstColumn="0" w:lastColumn="0" w:oddVBand="0" w:evenVBand="0" w:oddHBand="0" w:evenHBand="1" w:firstRowFirstColumn="0" w:firstRowLastColumn="0" w:lastRowFirstColumn="0" w:lastRowLastColumn="0"/>
              <w:rPr>
                <w:rFonts w:eastAsia="Calibri" w:cs="Times New Roman"/>
                <w:color w:val="000000"/>
                <w:sz w:val="18"/>
                <w:szCs w:val="18"/>
                <w14:ligatures w14:val="none"/>
              </w:rPr>
            </w:pPr>
          </w:p>
        </w:tc>
      </w:tr>
      <w:tr w:rsidR="00431212" w:rsidRPr="00431212" w14:paraId="2E0F0414" w14:textId="77777777" w:rsidTr="00DA34F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56" w:type="dxa"/>
            <w:tcBorders>
              <w:top w:val="none" w:sz="0" w:space="0" w:color="auto"/>
              <w:left w:val="none" w:sz="0" w:space="0" w:color="auto"/>
              <w:bottom w:val="none" w:sz="0" w:space="0" w:color="auto"/>
              <w:right w:val="none" w:sz="0" w:space="0" w:color="auto"/>
            </w:tcBorders>
            <w:shd w:val="clear" w:color="auto" w:fill="auto"/>
            <w:vAlign w:val="center"/>
          </w:tcPr>
          <w:p w14:paraId="6A9846F4" w14:textId="77777777" w:rsidR="00431212" w:rsidRPr="00431212" w:rsidRDefault="00431212" w:rsidP="00431212">
            <w:pPr>
              <w:ind w:firstLine="0"/>
              <w:contextualSpacing/>
              <w:jc w:val="center"/>
              <w:rPr>
                <w:b w:val="0"/>
                <w:color w:val="000000"/>
                <w:sz w:val="18"/>
                <w:szCs w:val="18"/>
                <w14:ligatures w14:val="none"/>
              </w:rPr>
            </w:pPr>
            <w:r w:rsidRPr="00431212">
              <w:rPr>
                <w:b w:val="0"/>
                <w:color w:val="000000"/>
                <w:sz w:val="18"/>
                <w:szCs w:val="18"/>
                <w14:ligatures w14:val="none"/>
              </w:rPr>
              <w:t>21</w:t>
            </w:r>
          </w:p>
        </w:tc>
        <w:tc>
          <w:tcPr>
            <w:tcW w:w="5142" w:type="dxa"/>
            <w:tcBorders>
              <w:top w:val="none" w:sz="0" w:space="0" w:color="auto"/>
              <w:left w:val="none" w:sz="0" w:space="0" w:color="auto"/>
              <w:bottom w:val="none" w:sz="0" w:space="0" w:color="auto"/>
              <w:right w:val="none" w:sz="0" w:space="0" w:color="auto"/>
            </w:tcBorders>
            <w:shd w:val="clear" w:color="auto" w:fill="auto"/>
            <w:vAlign w:val="center"/>
          </w:tcPr>
          <w:p w14:paraId="6EE6F613" w14:textId="77777777" w:rsidR="00431212" w:rsidRPr="00431212" w:rsidRDefault="00431212" w:rsidP="00431212">
            <w:pPr>
              <w:ind w:right="-108" w:firstLine="0"/>
              <w:contextualSpacing/>
              <w:jc w:val="left"/>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20"/>
                <w:szCs w:val="20"/>
                <w14:ligatures w14:val="none"/>
              </w:rPr>
            </w:pPr>
            <w:r w:rsidRPr="00431212">
              <w:rPr>
                <w:rFonts w:eastAsia="Calibri" w:cs="Times New Roman"/>
                <w:color w:val="000000"/>
                <w:sz w:val="20"/>
                <w:szCs w:val="20"/>
                <w14:ligatures w14:val="none"/>
              </w:rPr>
              <w:t>Koordinasi dan Fasilitasi Pembangunan Sektor Pendidikan</w:t>
            </w:r>
          </w:p>
        </w:tc>
        <w:tc>
          <w:tcPr>
            <w:tcW w:w="1800" w:type="dxa"/>
            <w:tcBorders>
              <w:top w:val="none" w:sz="0" w:space="0" w:color="auto"/>
              <w:left w:val="none" w:sz="0" w:space="0" w:color="auto"/>
              <w:bottom w:val="none" w:sz="0" w:space="0" w:color="auto"/>
              <w:right w:val="none" w:sz="0" w:space="0" w:color="auto"/>
            </w:tcBorders>
            <w:shd w:val="clear" w:color="auto" w:fill="auto"/>
            <w:vAlign w:val="center"/>
          </w:tcPr>
          <w:p w14:paraId="2D7B2546" w14:textId="77777777" w:rsidR="00431212" w:rsidRPr="00431212" w:rsidRDefault="00431212" w:rsidP="00431212">
            <w:pPr>
              <w:ind w:firstLine="0"/>
              <w:contextualSpacing/>
              <w:jc w:val="left"/>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18"/>
                <w:szCs w:val="18"/>
                <w14:ligatures w14:val="none"/>
              </w:rPr>
            </w:pPr>
          </w:p>
        </w:tc>
        <w:tc>
          <w:tcPr>
            <w:tcW w:w="1170" w:type="dxa"/>
            <w:tcBorders>
              <w:top w:val="none" w:sz="0" w:space="0" w:color="auto"/>
              <w:left w:val="none" w:sz="0" w:space="0" w:color="auto"/>
              <w:bottom w:val="none" w:sz="0" w:space="0" w:color="auto"/>
              <w:right w:val="none" w:sz="0" w:space="0" w:color="auto"/>
            </w:tcBorders>
            <w:shd w:val="clear" w:color="auto" w:fill="auto"/>
            <w:vAlign w:val="center"/>
          </w:tcPr>
          <w:p w14:paraId="6851B755" w14:textId="77777777" w:rsidR="00431212" w:rsidRPr="00431212" w:rsidRDefault="00431212" w:rsidP="00431212">
            <w:pPr>
              <w:ind w:firstLine="0"/>
              <w:contextualSpacing/>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18"/>
                <w:szCs w:val="18"/>
                <w14:ligatures w14:val="none"/>
              </w:rPr>
            </w:pPr>
            <w:r w:rsidRPr="00431212">
              <w:rPr>
                <w:rFonts w:eastAsia="Calibri" w:cs="Times New Roman"/>
                <w:color w:val="000000"/>
                <w:sz w:val="18"/>
                <w:szCs w:val="18"/>
                <w14:ligatures w14:val="none"/>
              </w:rPr>
              <w:t>70%</w:t>
            </w:r>
          </w:p>
        </w:tc>
        <w:tc>
          <w:tcPr>
            <w:tcW w:w="990" w:type="dxa"/>
            <w:tcBorders>
              <w:top w:val="none" w:sz="0" w:space="0" w:color="auto"/>
              <w:left w:val="none" w:sz="0" w:space="0" w:color="auto"/>
              <w:bottom w:val="none" w:sz="0" w:space="0" w:color="auto"/>
              <w:right w:val="none" w:sz="0" w:space="0" w:color="auto"/>
            </w:tcBorders>
            <w:shd w:val="clear" w:color="auto" w:fill="auto"/>
            <w:vAlign w:val="center"/>
          </w:tcPr>
          <w:p w14:paraId="21F32DF8" w14:textId="77777777" w:rsidR="00431212" w:rsidRPr="00431212" w:rsidRDefault="00431212" w:rsidP="00431212">
            <w:pPr>
              <w:ind w:firstLine="0"/>
              <w:contextualSpacing/>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18"/>
                <w:szCs w:val="18"/>
                <w14:ligatures w14:val="none"/>
              </w:rPr>
            </w:pPr>
          </w:p>
        </w:tc>
        <w:tc>
          <w:tcPr>
            <w:tcW w:w="990" w:type="dxa"/>
            <w:tcBorders>
              <w:top w:val="none" w:sz="0" w:space="0" w:color="auto"/>
              <w:left w:val="none" w:sz="0" w:space="0" w:color="auto"/>
              <w:bottom w:val="none" w:sz="0" w:space="0" w:color="auto"/>
              <w:right w:val="none" w:sz="0" w:space="0" w:color="auto"/>
            </w:tcBorders>
            <w:shd w:val="clear" w:color="auto" w:fill="auto"/>
            <w:vAlign w:val="center"/>
          </w:tcPr>
          <w:p w14:paraId="093740C3" w14:textId="77777777" w:rsidR="00431212" w:rsidRPr="00431212" w:rsidRDefault="00431212" w:rsidP="00431212">
            <w:pPr>
              <w:ind w:firstLine="0"/>
              <w:contextualSpacing/>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18"/>
                <w:szCs w:val="18"/>
                <w14:ligatures w14:val="none"/>
              </w:rPr>
            </w:pPr>
          </w:p>
        </w:tc>
        <w:tc>
          <w:tcPr>
            <w:tcW w:w="1170" w:type="dxa"/>
            <w:tcBorders>
              <w:top w:val="none" w:sz="0" w:space="0" w:color="auto"/>
              <w:left w:val="none" w:sz="0" w:space="0" w:color="auto"/>
              <w:bottom w:val="none" w:sz="0" w:space="0" w:color="auto"/>
              <w:right w:val="none" w:sz="0" w:space="0" w:color="auto"/>
            </w:tcBorders>
            <w:shd w:val="clear" w:color="auto" w:fill="auto"/>
            <w:vAlign w:val="center"/>
          </w:tcPr>
          <w:p w14:paraId="27BC3F20" w14:textId="77777777" w:rsidR="00431212" w:rsidRPr="00431212" w:rsidRDefault="00431212" w:rsidP="00431212">
            <w:pPr>
              <w:ind w:firstLine="0"/>
              <w:contextualSpacing/>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18"/>
                <w:szCs w:val="18"/>
                <w14:ligatures w14:val="none"/>
              </w:rPr>
            </w:pPr>
          </w:p>
        </w:tc>
        <w:tc>
          <w:tcPr>
            <w:tcW w:w="1170" w:type="dxa"/>
            <w:tcBorders>
              <w:top w:val="none" w:sz="0" w:space="0" w:color="auto"/>
              <w:left w:val="none" w:sz="0" w:space="0" w:color="auto"/>
              <w:bottom w:val="none" w:sz="0" w:space="0" w:color="auto"/>
              <w:right w:val="none" w:sz="0" w:space="0" w:color="auto"/>
            </w:tcBorders>
            <w:shd w:val="clear" w:color="auto" w:fill="auto"/>
            <w:vAlign w:val="center"/>
          </w:tcPr>
          <w:p w14:paraId="7BCE70A2" w14:textId="77777777" w:rsidR="00431212" w:rsidRPr="00431212" w:rsidRDefault="00431212" w:rsidP="00431212">
            <w:pPr>
              <w:ind w:firstLine="0"/>
              <w:contextualSpacing/>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18"/>
                <w:szCs w:val="18"/>
                <w14:ligatures w14:val="none"/>
              </w:rPr>
            </w:pPr>
          </w:p>
        </w:tc>
        <w:tc>
          <w:tcPr>
            <w:tcW w:w="2340" w:type="dxa"/>
            <w:tcBorders>
              <w:top w:val="none" w:sz="0" w:space="0" w:color="auto"/>
              <w:left w:val="none" w:sz="0" w:space="0" w:color="auto"/>
              <w:bottom w:val="none" w:sz="0" w:space="0" w:color="auto"/>
              <w:right w:val="none" w:sz="0" w:space="0" w:color="auto"/>
            </w:tcBorders>
            <w:shd w:val="clear" w:color="auto" w:fill="auto"/>
            <w:vAlign w:val="center"/>
          </w:tcPr>
          <w:p w14:paraId="39C3F807" w14:textId="77777777" w:rsidR="00431212" w:rsidRPr="00431212" w:rsidRDefault="00431212" w:rsidP="00431212">
            <w:pPr>
              <w:ind w:firstLine="0"/>
              <w:contextualSpacing/>
              <w:jc w:val="left"/>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18"/>
                <w:szCs w:val="18"/>
                <w14:ligatures w14:val="none"/>
              </w:rPr>
            </w:pPr>
          </w:p>
        </w:tc>
      </w:tr>
      <w:tr w:rsidR="00431212" w:rsidRPr="00431212" w14:paraId="37B1F35F" w14:textId="77777777" w:rsidTr="00DA34F5">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56" w:type="dxa"/>
            <w:tcBorders>
              <w:top w:val="none" w:sz="0" w:space="0" w:color="auto"/>
              <w:left w:val="none" w:sz="0" w:space="0" w:color="auto"/>
              <w:bottom w:val="none" w:sz="0" w:space="0" w:color="auto"/>
              <w:right w:val="none" w:sz="0" w:space="0" w:color="auto"/>
            </w:tcBorders>
            <w:shd w:val="clear" w:color="auto" w:fill="auto"/>
            <w:vAlign w:val="center"/>
          </w:tcPr>
          <w:p w14:paraId="111C3D73" w14:textId="77777777" w:rsidR="00431212" w:rsidRPr="00431212" w:rsidRDefault="00431212" w:rsidP="00431212">
            <w:pPr>
              <w:ind w:firstLine="0"/>
              <w:contextualSpacing/>
              <w:jc w:val="center"/>
              <w:rPr>
                <w:b w:val="0"/>
                <w:color w:val="000000"/>
                <w:sz w:val="18"/>
                <w:szCs w:val="18"/>
                <w14:ligatures w14:val="none"/>
              </w:rPr>
            </w:pPr>
            <w:r w:rsidRPr="00431212">
              <w:rPr>
                <w:b w:val="0"/>
                <w:color w:val="000000"/>
                <w:sz w:val="18"/>
                <w:szCs w:val="18"/>
                <w14:ligatures w14:val="none"/>
              </w:rPr>
              <w:t>22</w:t>
            </w:r>
          </w:p>
        </w:tc>
        <w:tc>
          <w:tcPr>
            <w:tcW w:w="5142" w:type="dxa"/>
            <w:tcBorders>
              <w:top w:val="none" w:sz="0" w:space="0" w:color="auto"/>
              <w:left w:val="none" w:sz="0" w:space="0" w:color="auto"/>
              <w:bottom w:val="none" w:sz="0" w:space="0" w:color="auto"/>
              <w:right w:val="none" w:sz="0" w:space="0" w:color="auto"/>
            </w:tcBorders>
            <w:shd w:val="clear" w:color="auto" w:fill="auto"/>
            <w:vAlign w:val="center"/>
          </w:tcPr>
          <w:p w14:paraId="036E1183" w14:textId="77777777" w:rsidR="00431212" w:rsidRPr="00431212" w:rsidRDefault="00431212" w:rsidP="00431212">
            <w:pPr>
              <w:ind w:firstLine="0"/>
              <w:contextualSpacing/>
              <w:jc w:val="left"/>
              <w:cnfStyle w:val="000000010000" w:firstRow="0" w:lastRow="0" w:firstColumn="0" w:lastColumn="0" w:oddVBand="0" w:evenVBand="0" w:oddHBand="0" w:evenHBand="1" w:firstRowFirstColumn="0" w:firstRowLastColumn="0" w:lastRowFirstColumn="0" w:lastRowLastColumn="0"/>
              <w:rPr>
                <w:rFonts w:eastAsia="Calibri" w:cs="Times New Roman"/>
                <w:color w:val="000000"/>
                <w:sz w:val="20"/>
                <w:szCs w:val="18"/>
                <w14:ligatures w14:val="none"/>
              </w:rPr>
            </w:pPr>
            <w:r w:rsidRPr="00431212">
              <w:rPr>
                <w:rFonts w:eastAsia="Calibri" w:cs="Times New Roman"/>
                <w:color w:val="000000"/>
                <w:sz w:val="20"/>
                <w:szCs w:val="18"/>
                <w14:ligatures w14:val="none"/>
              </w:rPr>
              <w:t>Koordinasi dan Fasilitasi Pembangunan Sektor Pariwisata</w:t>
            </w:r>
          </w:p>
        </w:tc>
        <w:tc>
          <w:tcPr>
            <w:tcW w:w="1800" w:type="dxa"/>
            <w:tcBorders>
              <w:top w:val="none" w:sz="0" w:space="0" w:color="auto"/>
              <w:left w:val="none" w:sz="0" w:space="0" w:color="auto"/>
              <w:bottom w:val="none" w:sz="0" w:space="0" w:color="auto"/>
              <w:right w:val="none" w:sz="0" w:space="0" w:color="auto"/>
            </w:tcBorders>
            <w:shd w:val="clear" w:color="auto" w:fill="auto"/>
            <w:vAlign w:val="center"/>
          </w:tcPr>
          <w:p w14:paraId="30A292ED" w14:textId="77777777" w:rsidR="00431212" w:rsidRPr="00431212" w:rsidRDefault="00431212" w:rsidP="00431212">
            <w:pPr>
              <w:ind w:firstLine="0"/>
              <w:contextualSpacing/>
              <w:jc w:val="left"/>
              <w:cnfStyle w:val="000000010000" w:firstRow="0" w:lastRow="0" w:firstColumn="0" w:lastColumn="0" w:oddVBand="0" w:evenVBand="0" w:oddHBand="0" w:evenHBand="1" w:firstRowFirstColumn="0" w:firstRowLastColumn="0" w:lastRowFirstColumn="0" w:lastRowLastColumn="0"/>
              <w:rPr>
                <w:rFonts w:eastAsia="Calibri" w:cs="Times New Roman"/>
                <w:color w:val="000000"/>
                <w:sz w:val="18"/>
                <w:szCs w:val="18"/>
                <w14:ligatures w14:val="none"/>
              </w:rPr>
            </w:pPr>
          </w:p>
        </w:tc>
        <w:tc>
          <w:tcPr>
            <w:tcW w:w="1170" w:type="dxa"/>
            <w:tcBorders>
              <w:top w:val="none" w:sz="0" w:space="0" w:color="auto"/>
              <w:left w:val="none" w:sz="0" w:space="0" w:color="auto"/>
              <w:bottom w:val="none" w:sz="0" w:space="0" w:color="auto"/>
              <w:right w:val="none" w:sz="0" w:space="0" w:color="auto"/>
            </w:tcBorders>
            <w:shd w:val="clear" w:color="auto" w:fill="auto"/>
            <w:vAlign w:val="center"/>
          </w:tcPr>
          <w:p w14:paraId="67EB5ABF" w14:textId="77777777" w:rsidR="00431212" w:rsidRPr="00431212" w:rsidRDefault="00431212" w:rsidP="00431212">
            <w:pPr>
              <w:ind w:firstLine="0"/>
              <w:contextualSpacing/>
              <w:jc w:val="center"/>
              <w:cnfStyle w:val="000000010000" w:firstRow="0" w:lastRow="0" w:firstColumn="0" w:lastColumn="0" w:oddVBand="0" w:evenVBand="0" w:oddHBand="0" w:evenHBand="1" w:firstRowFirstColumn="0" w:firstRowLastColumn="0" w:lastRowFirstColumn="0" w:lastRowLastColumn="0"/>
              <w:rPr>
                <w:rFonts w:eastAsia="Calibri" w:cs="Times New Roman"/>
                <w:color w:val="000000"/>
                <w:sz w:val="18"/>
                <w:szCs w:val="18"/>
                <w14:ligatures w14:val="none"/>
              </w:rPr>
            </w:pPr>
            <w:r w:rsidRPr="00431212">
              <w:rPr>
                <w:rFonts w:eastAsia="Calibri" w:cs="Times New Roman"/>
                <w:color w:val="000000"/>
                <w:sz w:val="18"/>
                <w:szCs w:val="18"/>
                <w14:ligatures w14:val="none"/>
              </w:rPr>
              <w:t>50%</w:t>
            </w:r>
          </w:p>
        </w:tc>
        <w:tc>
          <w:tcPr>
            <w:tcW w:w="990" w:type="dxa"/>
            <w:tcBorders>
              <w:top w:val="none" w:sz="0" w:space="0" w:color="auto"/>
              <w:left w:val="none" w:sz="0" w:space="0" w:color="auto"/>
              <w:bottom w:val="none" w:sz="0" w:space="0" w:color="auto"/>
              <w:right w:val="none" w:sz="0" w:space="0" w:color="auto"/>
            </w:tcBorders>
            <w:shd w:val="clear" w:color="auto" w:fill="auto"/>
            <w:vAlign w:val="center"/>
          </w:tcPr>
          <w:p w14:paraId="4B054A9F" w14:textId="77777777" w:rsidR="00431212" w:rsidRPr="00431212" w:rsidRDefault="00431212" w:rsidP="00431212">
            <w:pPr>
              <w:ind w:firstLine="0"/>
              <w:contextualSpacing/>
              <w:jc w:val="center"/>
              <w:cnfStyle w:val="000000010000" w:firstRow="0" w:lastRow="0" w:firstColumn="0" w:lastColumn="0" w:oddVBand="0" w:evenVBand="0" w:oddHBand="0" w:evenHBand="1" w:firstRowFirstColumn="0" w:firstRowLastColumn="0" w:lastRowFirstColumn="0" w:lastRowLastColumn="0"/>
              <w:rPr>
                <w:rFonts w:eastAsia="Calibri" w:cs="Times New Roman"/>
                <w:color w:val="000000"/>
                <w:sz w:val="18"/>
                <w:szCs w:val="18"/>
                <w14:ligatures w14:val="none"/>
              </w:rPr>
            </w:pPr>
          </w:p>
        </w:tc>
        <w:tc>
          <w:tcPr>
            <w:tcW w:w="990" w:type="dxa"/>
            <w:tcBorders>
              <w:top w:val="none" w:sz="0" w:space="0" w:color="auto"/>
              <w:left w:val="none" w:sz="0" w:space="0" w:color="auto"/>
              <w:bottom w:val="none" w:sz="0" w:space="0" w:color="auto"/>
              <w:right w:val="none" w:sz="0" w:space="0" w:color="auto"/>
            </w:tcBorders>
            <w:shd w:val="clear" w:color="auto" w:fill="auto"/>
            <w:vAlign w:val="center"/>
          </w:tcPr>
          <w:p w14:paraId="250C8B8E" w14:textId="77777777" w:rsidR="00431212" w:rsidRPr="00431212" w:rsidRDefault="00431212" w:rsidP="00431212">
            <w:pPr>
              <w:ind w:firstLine="0"/>
              <w:contextualSpacing/>
              <w:jc w:val="center"/>
              <w:cnfStyle w:val="000000010000" w:firstRow="0" w:lastRow="0" w:firstColumn="0" w:lastColumn="0" w:oddVBand="0" w:evenVBand="0" w:oddHBand="0" w:evenHBand="1" w:firstRowFirstColumn="0" w:firstRowLastColumn="0" w:lastRowFirstColumn="0" w:lastRowLastColumn="0"/>
              <w:rPr>
                <w:rFonts w:eastAsia="Calibri" w:cs="Times New Roman"/>
                <w:color w:val="000000"/>
                <w:sz w:val="18"/>
                <w:szCs w:val="18"/>
                <w14:ligatures w14:val="none"/>
              </w:rPr>
            </w:pPr>
          </w:p>
        </w:tc>
        <w:tc>
          <w:tcPr>
            <w:tcW w:w="1170" w:type="dxa"/>
            <w:tcBorders>
              <w:top w:val="none" w:sz="0" w:space="0" w:color="auto"/>
              <w:left w:val="none" w:sz="0" w:space="0" w:color="auto"/>
              <w:bottom w:val="none" w:sz="0" w:space="0" w:color="auto"/>
              <w:right w:val="none" w:sz="0" w:space="0" w:color="auto"/>
            </w:tcBorders>
            <w:shd w:val="clear" w:color="auto" w:fill="auto"/>
            <w:vAlign w:val="center"/>
          </w:tcPr>
          <w:p w14:paraId="6D529F99" w14:textId="77777777" w:rsidR="00431212" w:rsidRPr="00431212" w:rsidRDefault="00431212" w:rsidP="00431212">
            <w:pPr>
              <w:ind w:firstLine="0"/>
              <w:contextualSpacing/>
              <w:jc w:val="center"/>
              <w:cnfStyle w:val="000000010000" w:firstRow="0" w:lastRow="0" w:firstColumn="0" w:lastColumn="0" w:oddVBand="0" w:evenVBand="0" w:oddHBand="0" w:evenHBand="1" w:firstRowFirstColumn="0" w:firstRowLastColumn="0" w:lastRowFirstColumn="0" w:lastRowLastColumn="0"/>
              <w:rPr>
                <w:rFonts w:eastAsia="Calibri" w:cs="Times New Roman"/>
                <w:color w:val="000000"/>
                <w:sz w:val="18"/>
                <w:szCs w:val="18"/>
                <w14:ligatures w14:val="none"/>
              </w:rPr>
            </w:pPr>
          </w:p>
        </w:tc>
        <w:tc>
          <w:tcPr>
            <w:tcW w:w="1170" w:type="dxa"/>
            <w:tcBorders>
              <w:top w:val="none" w:sz="0" w:space="0" w:color="auto"/>
              <w:left w:val="none" w:sz="0" w:space="0" w:color="auto"/>
              <w:bottom w:val="none" w:sz="0" w:space="0" w:color="auto"/>
              <w:right w:val="none" w:sz="0" w:space="0" w:color="auto"/>
            </w:tcBorders>
            <w:shd w:val="clear" w:color="auto" w:fill="auto"/>
            <w:vAlign w:val="center"/>
          </w:tcPr>
          <w:p w14:paraId="15C1A8B2" w14:textId="77777777" w:rsidR="00431212" w:rsidRPr="00431212" w:rsidRDefault="00431212" w:rsidP="00431212">
            <w:pPr>
              <w:ind w:firstLine="0"/>
              <w:contextualSpacing/>
              <w:jc w:val="center"/>
              <w:cnfStyle w:val="000000010000" w:firstRow="0" w:lastRow="0" w:firstColumn="0" w:lastColumn="0" w:oddVBand="0" w:evenVBand="0" w:oddHBand="0" w:evenHBand="1" w:firstRowFirstColumn="0" w:firstRowLastColumn="0" w:lastRowFirstColumn="0" w:lastRowLastColumn="0"/>
              <w:rPr>
                <w:rFonts w:eastAsia="Calibri" w:cs="Times New Roman"/>
                <w:color w:val="000000"/>
                <w:sz w:val="18"/>
                <w:szCs w:val="18"/>
                <w14:ligatures w14:val="none"/>
              </w:rPr>
            </w:pPr>
          </w:p>
        </w:tc>
        <w:tc>
          <w:tcPr>
            <w:tcW w:w="2340" w:type="dxa"/>
            <w:tcBorders>
              <w:top w:val="none" w:sz="0" w:space="0" w:color="auto"/>
              <w:left w:val="none" w:sz="0" w:space="0" w:color="auto"/>
              <w:bottom w:val="none" w:sz="0" w:space="0" w:color="auto"/>
              <w:right w:val="none" w:sz="0" w:space="0" w:color="auto"/>
            </w:tcBorders>
            <w:shd w:val="clear" w:color="auto" w:fill="auto"/>
            <w:vAlign w:val="center"/>
          </w:tcPr>
          <w:p w14:paraId="41716EBC" w14:textId="77777777" w:rsidR="00431212" w:rsidRPr="00431212" w:rsidRDefault="00431212" w:rsidP="00431212">
            <w:pPr>
              <w:ind w:firstLine="0"/>
              <w:contextualSpacing/>
              <w:jc w:val="left"/>
              <w:cnfStyle w:val="000000010000" w:firstRow="0" w:lastRow="0" w:firstColumn="0" w:lastColumn="0" w:oddVBand="0" w:evenVBand="0" w:oddHBand="0" w:evenHBand="1" w:firstRowFirstColumn="0" w:firstRowLastColumn="0" w:lastRowFirstColumn="0" w:lastRowLastColumn="0"/>
              <w:rPr>
                <w:rFonts w:eastAsia="Calibri" w:cs="Times New Roman"/>
                <w:color w:val="000000"/>
                <w:sz w:val="18"/>
                <w:szCs w:val="18"/>
                <w14:ligatures w14:val="none"/>
              </w:rPr>
            </w:pPr>
          </w:p>
        </w:tc>
      </w:tr>
      <w:tr w:rsidR="00431212" w:rsidRPr="00431212" w14:paraId="0715C65D" w14:textId="77777777" w:rsidTr="00DA34F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56" w:type="dxa"/>
            <w:tcBorders>
              <w:top w:val="none" w:sz="0" w:space="0" w:color="auto"/>
              <w:left w:val="none" w:sz="0" w:space="0" w:color="auto"/>
              <w:bottom w:val="none" w:sz="0" w:space="0" w:color="auto"/>
              <w:right w:val="none" w:sz="0" w:space="0" w:color="auto"/>
            </w:tcBorders>
            <w:shd w:val="clear" w:color="auto" w:fill="auto"/>
            <w:vAlign w:val="center"/>
          </w:tcPr>
          <w:p w14:paraId="40D24B85" w14:textId="77777777" w:rsidR="00431212" w:rsidRPr="00431212" w:rsidRDefault="00431212" w:rsidP="00431212">
            <w:pPr>
              <w:ind w:firstLine="0"/>
              <w:contextualSpacing/>
              <w:jc w:val="center"/>
              <w:rPr>
                <w:b w:val="0"/>
                <w:color w:val="000000"/>
                <w:sz w:val="18"/>
                <w:szCs w:val="18"/>
                <w14:ligatures w14:val="none"/>
              </w:rPr>
            </w:pPr>
            <w:r w:rsidRPr="00431212">
              <w:rPr>
                <w:b w:val="0"/>
                <w:color w:val="000000"/>
                <w:sz w:val="18"/>
                <w:szCs w:val="18"/>
                <w14:ligatures w14:val="none"/>
              </w:rPr>
              <w:t>23</w:t>
            </w:r>
          </w:p>
        </w:tc>
        <w:tc>
          <w:tcPr>
            <w:tcW w:w="5142" w:type="dxa"/>
            <w:tcBorders>
              <w:top w:val="none" w:sz="0" w:space="0" w:color="auto"/>
              <w:left w:val="none" w:sz="0" w:space="0" w:color="auto"/>
              <w:bottom w:val="none" w:sz="0" w:space="0" w:color="auto"/>
              <w:right w:val="none" w:sz="0" w:space="0" w:color="auto"/>
            </w:tcBorders>
            <w:shd w:val="clear" w:color="auto" w:fill="auto"/>
            <w:vAlign w:val="center"/>
          </w:tcPr>
          <w:p w14:paraId="5EA7F625" w14:textId="77777777" w:rsidR="00431212" w:rsidRPr="00431212" w:rsidRDefault="00431212" w:rsidP="00431212">
            <w:pPr>
              <w:ind w:firstLine="0"/>
              <w:contextualSpacing/>
              <w:jc w:val="left"/>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20"/>
                <w:szCs w:val="18"/>
                <w14:ligatures w14:val="none"/>
              </w:rPr>
            </w:pPr>
            <w:r w:rsidRPr="00431212">
              <w:rPr>
                <w:rFonts w:eastAsia="Calibri" w:cs="Times New Roman"/>
                <w:color w:val="000000"/>
                <w:sz w:val="20"/>
                <w:szCs w:val="18"/>
                <w14:ligatures w14:val="none"/>
              </w:rPr>
              <w:t>Koordinasi dan Fasilitasi Pembangunan Sektor Pekerjaan Umum</w:t>
            </w:r>
          </w:p>
        </w:tc>
        <w:tc>
          <w:tcPr>
            <w:tcW w:w="1800" w:type="dxa"/>
            <w:tcBorders>
              <w:top w:val="none" w:sz="0" w:space="0" w:color="auto"/>
              <w:left w:val="none" w:sz="0" w:space="0" w:color="auto"/>
              <w:bottom w:val="none" w:sz="0" w:space="0" w:color="auto"/>
              <w:right w:val="none" w:sz="0" w:space="0" w:color="auto"/>
            </w:tcBorders>
            <w:shd w:val="clear" w:color="auto" w:fill="auto"/>
            <w:vAlign w:val="center"/>
          </w:tcPr>
          <w:p w14:paraId="6C9AD88F" w14:textId="77777777" w:rsidR="00431212" w:rsidRPr="00431212" w:rsidRDefault="00431212" w:rsidP="00431212">
            <w:pPr>
              <w:ind w:firstLine="0"/>
              <w:contextualSpacing/>
              <w:jc w:val="left"/>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18"/>
                <w:szCs w:val="18"/>
                <w14:ligatures w14:val="none"/>
              </w:rPr>
            </w:pPr>
          </w:p>
        </w:tc>
        <w:tc>
          <w:tcPr>
            <w:tcW w:w="1170" w:type="dxa"/>
            <w:tcBorders>
              <w:top w:val="none" w:sz="0" w:space="0" w:color="auto"/>
              <w:left w:val="none" w:sz="0" w:space="0" w:color="auto"/>
              <w:bottom w:val="none" w:sz="0" w:space="0" w:color="auto"/>
              <w:right w:val="none" w:sz="0" w:space="0" w:color="auto"/>
            </w:tcBorders>
            <w:shd w:val="clear" w:color="auto" w:fill="auto"/>
            <w:vAlign w:val="center"/>
          </w:tcPr>
          <w:p w14:paraId="0B72CE1A" w14:textId="77777777" w:rsidR="00431212" w:rsidRPr="00431212" w:rsidRDefault="00431212" w:rsidP="00431212">
            <w:pPr>
              <w:ind w:firstLine="0"/>
              <w:contextualSpacing/>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18"/>
                <w:szCs w:val="18"/>
                <w14:ligatures w14:val="none"/>
              </w:rPr>
            </w:pPr>
            <w:r w:rsidRPr="00431212">
              <w:rPr>
                <w:rFonts w:eastAsia="Calibri" w:cs="Times New Roman"/>
                <w:color w:val="000000"/>
                <w:sz w:val="18"/>
                <w:szCs w:val="18"/>
                <w14:ligatures w14:val="none"/>
              </w:rPr>
              <w:t>80%</w:t>
            </w:r>
          </w:p>
        </w:tc>
        <w:tc>
          <w:tcPr>
            <w:tcW w:w="990" w:type="dxa"/>
            <w:tcBorders>
              <w:top w:val="none" w:sz="0" w:space="0" w:color="auto"/>
              <w:left w:val="none" w:sz="0" w:space="0" w:color="auto"/>
              <w:bottom w:val="none" w:sz="0" w:space="0" w:color="auto"/>
              <w:right w:val="none" w:sz="0" w:space="0" w:color="auto"/>
            </w:tcBorders>
            <w:shd w:val="clear" w:color="auto" w:fill="auto"/>
            <w:vAlign w:val="center"/>
          </w:tcPr>
          <w:p w14:paraId="4E598181" w14:textId="77777777" w:rsidR="00431212" w:rsidRPr="00431212" w:rsidRDefault="00431212" w:rsidP="00431212">
            <w:pPr>
              <w:ind w:firstLine="0"/>
              <w:contextualSpacing/>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18"/>
                <w:szCs w:val="18"/>
                <w14:ligatures w14:val="none"/>
              </w:rPr>
            </w:pPr>
          </w:p>
        </w:tc>
        <w:tc>
          <w:tcPr>
            <w:tcW w:w="990" w:type="dxa"/>
            <w:tcBorders>
              <w:top w:val="none" w:sz="0" w:space="0" w:color="auto"/>
              <w:left w:val="none" w:sz="0" w:space="0" w:color="auto"/>
              <w:bottom w:val="none" w:sz="0" w:space="0" w:color="auto"/>
              <w:right w:val="none" w:sz="0" w:space="0" w:color="auto"/>
            </w:tcBorders>
            <w:shd w:val="clear" w:color="auto" w:fill="auto"/>
            <w:vAlign w:val="center"/>
          </w:tcPr>
          <w:p w14:paraId="5ACA0555" w14:textId="77777777" w:rsidR="00431212" w:rsidRPr="00431212" w:rsidRDefault="00431212" w:rsidP="00431212">
            <w:pPr>
              <w:ind w:firstLine="0"/>
              <w:contextualSpacing/>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18"/>
                <w:szCs w:val="18"/>
                <w14:ligatures w14:val="none"/>
              </w:rPr>
            </w:pPr>
          </w:p>
        </w:tc>
        <w:tc>
          <w:tcPr>
            <w:tcW w:w="1170" w:type="dxa"/>
            <w:tcBorders>
              <w:top w:val="none" w:sz="0" w:space="0" w:color="auto"/>
              <w:left w:val="none" w:sz="0" w:space="0" w:color="auto"/>
              <w:bottom w:val="none" w:sz="0" w:space="0" w:color="auto"/>
              <w:right w:val="none" w:sz="0" w:space="0" w:color="auto"/>
            </w:tcBorders>
            <w:shd w:val="clear" w:color="auto" w:fill="auto"/>
            <w:vAlign w:val="center"/>
          </w:tcPr>
          <w:p w14:paraId="133B750F" w14:textId="77777777" w:rsidR="00431212" w:rsidRPr="00431212" w:rsidRDefault="00431212" w:rsidP="00431212">
            <w:pPr>
              <w:ind w:firstLine="0"/>
              <w:contextualSpacing/>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18"/>
                <w:szCs w:val="18"/>
                <w14:ligatures w14:val="none"/>
              </w:rPr>
            </w:pPr>
          </w:p>
        </w:tc>
        <w:tc>
          <w:tcPr>
            <w:tcW w:w="1170" w:type="dxa"/>
            <w:tcBorders>
              <w:top w:val="none" w:sz="0" w:space="0" w:color="auto"/>
              <w:left w:val="none" w:sz="0" w:space="0" w:color="auto"/>
              <w:bottom w:val="none" w:sz="0" w:space="0" w:color="auto"/>
              <w:right w:val="none" w:sz="0" w:space="0" w:color="auto"/>
            </w:tcBorders>
            <w:shd w:val="clear" w:color="auto" w:fill="auto"/>
            <w:vAlign w:val="center"/>
          </w:tcPr>
          <w:p w14:paraId="6B06787E" w14:textId="77777777" w:rsidR="00431212" w:rsidRPr="00431212" w:rsidRDefault="00431212" w:rsidP="00431212">
            <w:pPr>
              <w:ind w:firstLine="0"/>
              <w:contextualSpacing/>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18"/>
                <w:szCs w:val="18"/>
                <w14:ligatures w14:val="none"/>
              </w:rPr>
            </w:pPr>
          </w:p>
        </w:tc>
        <w:tc>
          <w:tcPr>
            <w:tcW w:w="2340" w:type="dxa"/>
            <w:tcBorders>
              <w:top w:val="none" w:sz="0" w:space="0" w:color="auto"/>
              <w:left w:val="none" w:sz="0" w:space="0" w:color="auto"/>
              <w:bottom w:val="none" w:sz="0" w:space="0" w:color="auto"/>
              <w:right w:val="none" w:sz="0" w:space="0" w:color="auto"/>
            </w:tcBorders>
            <w:shd w:val="clear" w:color="auto" w:fill="auto"/>
            <w:vAlign w:val="center"/>
          </w:tcPr>
          <w:p w14:paraId="724974E1" w14:textId="77777777" w:rsidR="00431212" w:rsidRPr="00431212" w:rsidRDefault="00431212" w:rsidP="00431212">
            <w:pPr>
              <w:ind w:firstLine="0"/>
              <w:contextualSpacing/>
              <w:jc w:val="left"/>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18"/>
                <w:szCs w:val="18"/>
                <w14:ligatures w14:val="none"/>
              </w:rPr>
            </w:pPr>
          </w:p>
        </w:tc>
      </w:tr>
    </w:tbl>
    <w:p w14:paraId="1BDC3483" w14:textId="77777777" w:rsidR="00431212" w:rsidRPr="009C02B1" w:rsidRDefault="00431212" w:rsidP="00431212"/>
    <w:p w14:paraId="36E4BC97" w14:textId="77777777" w:rsidR="00681586" w:rsidRDefault="00681586" w:rsidP="009C1294">
      <w:pPr>
        <w:ind w:firstLine="0"/>
        <w:sectPr w:rsidR="00681586" w:rsidSect="00F459C5">
          <w:headerReference w:type="first" r:id="rId44"/>
          <w:footerReference w:type="first" r:id="rId45"/>
          <w:pgSz w:w="16838" w:h="11906" w:orient="landscape" w:code="9"/>
          <w:pgMar w:top="1701" w:right="1701" w:bottom="2268" w:left="2268" w:header="709" w:footer="709" w:gutter="0"/>
          <w:cols w:space="708"/>
          <w:titlePg/>
          <w:docGrid w:linePitch="360"/>
        </w:sectPr>
      </w:pPr>
    </w:p>
    <w:p w14:paraId="67C203E8" w14:textId="16473155" w:rsidR="009C02B1" w:rsidRDefault="00681586" w:rsidP="00681586">
      <w:pPr>
        <w:pStyle w:val="Heading1"/>
      </w:pPr>
      <w:bookmarkStart w:id="36" w:name="_Toc144129921"/>
      <w:r>
        <w:lastRenderedPageBreak/>
        <w:t>BAB V</w:t>
      </w:r>
      <w:bookmarkEnd w:id="36"/>
    </w:p>
    <w:p w14:paraId="594C383A" w14:textId="2B506A72" w:rsidR="00681586" w:rsidRDefault="00681586" w:rsidP="00681586">
      <w:pPr>
        <w:pStyle w:val="Heading1"/>
      </w:pPr>
      <w:bookmarkStart w:id="37" w:name="_Toc144129922"/>
      <w:r>
        <w:t>PENUTUP</w:t>
      </w:r>
      <w:bookmarkEnd w:id="37"/>
    </w:p>
    <w:p w14:paraId="5857D004" w14:textId="77777777" w:rsidR="00681586" w:rsidRDefault="00681586" w:rsidP="00681586"/>
    <w:p w14:paraId="2E34331A" w14:textId="77777777" w:rsidR="00681586" w:rsidRPr="00471953" w:rsidRDefault="00681586" w:rsidP="00681586">
      <w:pPr>
        <w:pStyle w:val="ListParagraph"/>
        <w:spacing w:line="360" w:lineRule="auto"/>
        <w:ind w:left="0" w:firstLine="720"/>
        <w:jc w:val="both"/>
        <w:rPr>
          <w:rFonts w:ascii="Times New Roman" w:hAnsi="Times New Roman" w:cs="Times New Roman"/>
          <w:color w:val="000000" w:themeColor="text1"/>
          <w:sz w:val="24"/>
        </w:rPr>
      </w:pPr>
      <w:r w:rsidRPr="00471953">
        <w:rPr>
          <w:rFonts w:ascii="Times New Roman" w:hAnsi="Times New Roman" w:cs="Times New Roman"/>
          <w:color w:val="000000" w:themeColor="text1"/>
          <w:sz w:val="24"/>
        </w:rPr>
        <w:t>Sejalan dengan kedudukan, tugas pokok dan fungsi, Kecamatan Pasimasunggu sebagai salah satu unit kerja yang strategis dan menunjang pencapaian Visi dan Misi Pemerintah Kabupaten Kepulauan Selayar, maka rencana strategis Kecamatan Pasilabena merupakan dokumen yang sangat penting untuk dijadikan acuan dan pedoman penyelenggaraan administrasi pemerintahan dan pembangunan yang direncanakan kurung tahun 2021 – 2026.</w:t>
      </w:r>
    </w:p>
    <w:p w14:paraId="23993055" w14:textId="77777777" w:rsidR="00681586" w:rsidRPr="00471953" w:rsidRDefault="00681586" w:rsidP="00681586">
      <w:pPr>
        <w:pStyle w:val="ListParagraph"/>
        <w:spacing w:line="360" w:lineRule="auto"/>
        <w:ind w:left="0" w:firstLine="720"/>
        <w:jc w:val="both"/>
        <w:rPr>
          <w:rFonts w:ascii="Times New Roman" w:hAnsi="Times New Roman" w:cs="Times New Roman"/>
          <w:color w:val="000000" w:themeColor="text1"/>
          <w:sz w:val="24"/>
        </w:rPr>
      </w:pPr>
      <w:r w:rsidRPr="00471953">
        <w:rPr>
          <w:rFonts w:ascii="Times New Roman" w:hAnsi="Times New Roman" w:cs="Times New Roman"/>
          <w:color w:val="000000" w:themeColor="text1"/>
          <w:sz w:val="24"/>
        </w:rPr>
        <w:t>Visi Kecamatan Pasimasunggu sebagai dasar pertimbangan dengan misi yang tercermin dalam tujuan, sasaran, kebijkan, program dan kegiatan sampai dengan tahun 2026, serta dapat dijadikan acuan kebijakan teknis oleh seluruh Aparatur Kecamatan dan desa/kelurahan, serta masyarakat di Kecamatan Pasimasunggu. Rencana strategis Kecamatan Pasimasunggu akan dicapai apabila ada komitmen dari seluruh aparatur dan masyarakat serta adanya sinergitas, tanggung jawab serta pengabdian yang tinggi kepada masyarakat dan bangsa.</w:t>
      </w:r>
    </w:p>
    <w:p w14:paraId="46DFF615" w14:textId="77777777" w:rsidR="00681586" w:rsidRPr="00471953" w:rsidRDefault="00681586" w:rsidP="00681586">
      <w:pPr>
        <w:pStyle w:val="ListParagraph"/>
        <w:spacing w:line="360" w:lineRule="auto"/>
        <w:ind w:left="0"/>
        <w:jc w:val="both"/>
        <w:rPr>
          <w:rFonts w:ascii="Times New Roman" w:hAnsi="Times New Roman" w:cs="Times New Roman"/>
          <w:color w:val="000000" w:themeColor="text1"/>
          <w:sz w:val="24"/>
        </w:rPr>
      </w:pPr>
      <w:r w:rsidRPr="00471953">
        <w:rPr>
          <w:rFonts w:ascii="Times New Roman" w:hAnsi="Times New Roman" w:cs="Times New Roman"/>
          <w:color w:val="000000" w:themeColor="text1"/>
          <w:sz w:val="24"/>
        </w:rPr>
        <w:t xml:space="preserve">Penting untuk diketahui bahwa berhasil atau tidaknya suatu perencanaan strategis bukan hanya pada proses perumusannya saja, akan tetapi lebih banyak dipengaruhi implementasinya, yang tidak jarang memerlukan </w:t>
      </w:r>
      <w:r w:rsidRPr="00471953">
        <w:rPr>
          <w:rFonts w:ascii="Times New Roman" w:hAnsi="Times New Roman" w:cs="Times New Roman"/>
          <w:i/>
          <w:color w:val="000000" w:themeColor="text1"/>
          <w:sz w:val="24"/>
        </w:rPr>
        <w:t xml:space="preserve">political will </w:t>
      </w:r>
      <w:r w:rsidRPr="00471953">
        <w:rPr>
          <w:rFonts w:ascii="Times New Roman" w:hAnsi="Times New Roman" w:cs="Times New Roman"/>
          <w:color w:val="000000" w:themeColor="text1"/>
          <w:sz w:val="24"/>
        </w:rPr>
        <w:t>pimpinan organisasi.</w:t>
      </w:r>
    </w:p>
    <w:p w14:paraId="18F06F3B" w14:textId="77777777" w:rsidR="00681586" w:rsidRDefault="00681586" w:rsidP="00681586">
      <w:pPr>
        <w:pStyle w:val="ListParagraph"/>
        <w:spacing w:line="360" w:lineRule="auto"/>
        <w:ind w:left="0" w:firstLine="720"/>
        <w:jc w:val="both"/>
        <w:rPr>
          <w:rFonts w:ascii="Times New Roman" w:hAnsi="Times New Roman" w:cs="Times New Roman"/>
          <w:color w:val="000000" w:themeColor="text1"/>
          <w:sz w:val="24"/>
        </w:rPr>
      </w:pPr>
      <w:r w:rsidRPr="00471953">
        <w:rPr>
          <w:rFonts w:ascii="Times New Roman" w:hAnsi="Times New Roman" w:cs="Times New Roman"/>
          <w:color w:val="000000" w:themeColor="text1"/>
          <w:sz w:val="24"/>
        </w:rPr>
        <w:t>Demikian semoga rencana strategis Kecamatan Pasimasunggu Kabupaten Kepualauan Selayar sampai dengan tahun 2026 dapat dijadikan acuan dalam penentuan dan pelaksanaan kebijakan Pemerintah Kecamatan Pasimasunggu.</w:t>
      </w:r>
    </w:p>
    <w:p w14:paraId="5AE7D79D" w14:textId="77777777" w:rsidR="00681586" w:rsidRPr="00471953" w:rsidRDefault="00681586" w:rsidP="00681586">
      <w:pPr>
        <w:pStyle w:val="ListParagraph"/>
        <w:spacing w:line="360" w:lineRule="auto"/>
        <w:ind w:left="0" w:firstLine="720"/>
        <w:jc w:val="both"/>
        <w:rPr>
          <w:rFonts w:ascii="Times New Roman" w:hAnsi="Times New Roman" w:cs="Times New Roman"/>
          <w:color w:val="000000" w:themeColor="text1"/>
          <w:sz w:val="24"/>
        </w:rPr>
      </w:pPr>
    </w:p>
    <w:p w14:paraId="0B47902F" w14:textId="0297951B" w:rsidR="00681586" w:rsidRPr="00681586" w:rsidRDefault="00681586" w:rsidP="00912FF7">
      <w:pPr>
        <w:ind w:left="4395" w:firstLine="0"/>
        <w:rPr>
          <w:rFonts w:cs="Times New Roman"/>
        </w:rPr>
      </w:pPr>
      <w:r w:rsidRPr="00681586">
        <w:rPr>
          <w:rFonts w:cs="Times New Roman"/>
        </w:rPr>
        <w:t xml:space="preserve">Pasimasunggu,       </w:t>
      </w:r>
      <w:r w:rsidR="00912FF7">
        <w:rPr>
          <w:rFonts w:cs="Times New Roman"/>
        </w:rPr>
        <w:t>Agustus</w:t>
      </w:r>
      <w:r w:rsidRPr="00681586">
        <w:rPr>
          <w:rFonts w:cs="Times New Roman"/>
        </w:rPr>
        <w:t xml:space="preserve"> 2023</w:t>
      </w:r>
    </w:p>
    <w:p w14:paraId="53730F00" w14:textId="77777777" w:rsidR="00681586" w:rsidRPr="006A0BCF" w:rsidRDefault="00681586" w:rsidP="00912FF7">
      <w:pPr>
        <w:pStyle w:val="ListParagraph"/>
        <w:spacing w:line="360" w:lineRule="auto"/>
        <w:ind w:left="4395"/>
        <w:rPr>
          <w:rFonts w:ascii="Times New Roman" w:hAnsi="Times New Roman" w:cs="Times New Roman"/>
          <w:color w:val="000000" w:themeColor="text1"/>
          <w:sz w:val="24"/>
        </w:rPr>
      </w:pPr>
      <w:r w:rsidRPr="006A0BCF">
        <w:rPr>
          <w:rFonts w:ascii="Times New Roman" w:hAnsi="Times New Roman" w:cs="Times New Roman"/>
          <w:color w:val="000000" w:themeColor="text1"/>
          <w:sz w:val="24"/>
        </w:rPr>
        <w:t>Camat Pasimasunggu</w:t>
      </w:r>
      <w:r>
        <w:rPr>
          <w:rFonts w:ascii="Times New Roman" w:hAnsi="Times New Roman" w:cs="Times New Roman"/>
          <w:color w:val="000000" w:themeColor="text1"/>
          <w:sz w:val="24"/>
        </w:rPr>
        <w:t>,</w:t>
      </w:r>
    </w:p>
    <w:p w14:paraId="0013481F" w14:textId="77777777" w:rsidR="00681586" w:rsidRPr="00471953" w:rsidRDefault="00681586" w:rsidP="00912FF7">
      <w:pPr>
        <w:pStyle w:val="ListParagraph"/>
        <w:spacing w:line="360" w:lineRule="auto"/>
        <w:ind w:left="4395"/>
        <w:jc w:val="center"/>
        <w:rPr>
          <w:rFonts w:ascii="Times New Roman" w:hAnsi="Times New Roman" w:cs="Times New Roman"/>
          <w:color w:val="000000" w:themeColor="text1"/>
          <w:sz w:val="24"/>
        </w:rPr>
      </w:pPr>
    </w:p>
    <w:p w14:paraId="7EC28DEC" w14:textId="77777777" w:rsidR="00681586" w:rsidRPr="00471953" w:rsidRDefault="00681586" w:rsidP="00912FF7">
      <w:pPr>
        <w:pStyle w:val="ListParagraph"/>
        <w:spacing w:line="360" w:lineRule="auto"/>
        <w:ind w:left="4395"/>
        <w:jc w:val="center"/>
        <w:rPr>
          <w:rFonts w:ascii="Times New Roman" w:hAnsi="Times New Roman" w:cs="Times New Roman"/>
          <w:color w:val="000000" w:themeColor="text1"/>
          <w:sz w:val="24"/>
        </w:rPr>
      </w:pPr>
    </w:p>
    <w:p w14:paraId="08CB8D93" w14:textId="77777777" w:rsidR="00681586" w:rsidRPr="00D358C7" w:rsidRDefault="00681586" w:rsidP="00912FF7">
      <w:pPr>
        <w:pStyle w:val="NoSpacing"/>
        <w:ind w:left="4395"/>
        <w:rPr>
          <w:rFonts w:cs="Times New Roman"/>
          <w:b/>
          <w:szCs w:val="24"/>
        </w:rPr>
      </w:pPr>
      <w:r w:rsidRPr="00D358C7">
        <w:rPr>
          <w:rFonts w:cs="Times New Roman"/>
          <w:b/>
          <w:szCs w:val="24"/>
        </w:rPr>
        <w:t>NUR MAWING, S.Sos.,M.Si</w:t>
      </w:r>
    </w:p>
    <w:p w14:paraId="4F4FE8C3" w14:textId="040304D1" w:rsidR="00681586" w:rsidRPr="00681586" w:rsidRDefault="00681586" w:rsidP="00912FF7">
      <w:pPr>
        <w:ind w:left="4395" w:firstLine="0"/>
      </w:pPr>
      <w:r w:rsidRPr="005F467E">
        <w:rPr>
          <w:rFonts w:cs="Times New Roman"/>
          <w:szCs w:val="24"/>
        </w:rPr>
        <w:t xml:space="preserve">Nip. </w:t>
      </w:r>
      <w:r w:rsidRPr="00A86BCE">
        <w:rPr>
          <w:rFonts w:cs="Times New Roman"/>
          <w:szCs w:val="24"/>
        </w:rPr>
        <w:t>196611021991111002</w:t>
      </w:r>
    </w:p>
    <w:sectPr w:rsidR="00681586" w:rsidRPr="00681586" w:rsidSect="00F459C5">
      <w:headerReference w:type="first" r:id="rId46"/>
      <w:footerReference w:type="first" r:id="rId47"/>
      <w:pgSz w:w="11906" w:h="16838" w:code="9"/>
      <w:pgMar w:top="2268" w:right="1701" w:bottom="1701" w:left="226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9C77E5" w14:textId="77777777" w:rsidR="00F459C5" w:rsidRDefault="00F459C5" w:rsidP="00DD54BC">
      <w:pPr>
        <w:spacing w:line="240" w:lineRule="auto"/>
      </w:pPr>
      <w:r>
        <w:separator/>
      </w:r>
    </w:p>
  </w:endnote>
  <w:endnote w:type="continuationSeparator" w:id="0">
    <w:p w14:paraId="18EED024" w14:textId="77777777" w:rsidR="00F459C5" w:rsidRDefault="00F459C5" w:rsidP="00DD54B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odoni MT Condensed">
    <w:panose1 w:val="020706060806060202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8978198"/>
      <w:docPartObj>
        <w:docPartGallery w:val="Page Numbers (Bottom of Page)"/>
        <w:docPartUnique/>
      </w:docPartObj>
    </w:sdtPr>
    <w:sdtEndPr>
      <w:rPr>
        <w:noProof/>
      </w:rPr>
    </w:sdtEndPr>
    <w:sdtContent>
      <w:p w14:paraId="36BF2DEC" w14:textId="38F682CE" w:rsidR="00B372B2" w:rsidRDefault="00B372B2" w:rsidP="00E32A23">
        <w:pPr>
          <w:pStyle w:val="Footer"/>
          <w:ind w:firstLine="0"/>
          <w:jc w:val="center"/>
        </w:pPr>
        <w:r>
          <w:fldChar w:fldCharType="begin"/>
        </w:r>
        <w:r>
          <w:instrText xml:space="preserve"> PAGE   \* MERGEFORMAT </w:instrText>
        </w:r>
        <w:r>
          <w:fldChar w:fldCharType="separate"/>
        </w:r>
        <w:r>
          <w:rPr>
            <w:noProof/>
          </w:rPr>
          <w:t>2</w:t>
        </w:r>
        <w:r>
          <w:rPr>
            <w:noProof/>
          </w:rPr>
          <w:fldChar w:fldCharType="end"/>
        </w:r>
      </w:p>
    </w:sdtContent>
  </w:sdt>
  <w:p w14:paraId="4F01D3A0" w14:textId="77777777" w:rsidR="00DD54BC" w:rsidRDefault="00DD54BC">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26" w:type="pct"/>
      <w:shd w:val="clear" w:color="auto" w:fill="052F61" w:themeFill="accent1"/>
      <w:tblCellMar>
        <w:left w:w="115" w:type="dxa"/>
        <w:right w:w="115" w:type="dxa"/>
      </w:tblCellMar>
      <w:tblLook w:val="04A0" w:firstRow="1" w:lastRow="0" w:firstColumn="1" w:lastColumn="0" w:noHBand="0" w:noVBand="1"/>
    </w:tblPr>
    <w:tblGrid>
      <w:gridCol w:w="4104"/>
      <w:gridCol w:w="4105"/>
    </w:tblGrid>
    <w:tr w:rsidR="00572E80" w14:paraId="0456EF03" w14:textId="77777777" w:rsidTr="00572E80">
      <w:trPr>
        <w:trHeight w:val="291"/>
      </w:trPr>
      <w:tc>
        <w:tcPr>
          <w:tcW w:w="2500" w:type="pct"/>
          <w:shd w:val="clear" w:color="auto" w:fill="052F61" w:themeFill="accent1"/>
          <w:vAlign w:val="center"/>
        </w:tcPr>
        <w:p w14:paraId="63446F3E" w14:textId="77777777" w:rsidR="00572E80" w:rsidRDefault="00572E80" w:rsidP="00572E80">
          <w:pPr>
            <w:pStyle w:val="Footer"/>
            <w:tabs>
              <w:tab w:val="clear" w:pos="4680"/>
              <w:tab w:val="clear" w:pos="9360"/>
            </w:tabs>
            <w:spacing w:before="80" w:after="80"/>
            <w:ind w:firstLine="0"/>
            <w:rPr>
              <w:caps/>
              <w:color w:val="FFFFFF" w:themeColor="background1"/>
              <w:sz w:val="18"/>
              <w:szCs w:val="18"/>
            </w:rPr>
          </w:pPr>
          <w:sdt>
            <w:sdtPr>
              <w:rPr>
                <w:caps/>
                <w:color w:val="FFFFFF" w:themeColor="background1"/>
                <w:sz w:val="18"/>
                <w:szCs w:val="18"/>
              </w:rPr>
              <w:alias w:val="Title"/>
              <w:tag w:val=""/>
              <w:id w:val="-1827818982"/>
              <w:placeholder>
                <w:docPart w:val="C6FAB7039BD7441993FBB21A8BED66CA"/>
              </w:placeholder>
              <w:dataBinding w:prefixMappings="xmlns:ns0='http://purl.org/dc/elements/1.1/' xmlns:ns1='http://schemas.openxmlformats.org/package/2006/metadata/core-properties' " w:xpath="/ns1:coreProperties[1]/ns0:title[1]" w:storeItemID="{6C3C8BC8-F283-45AE-878A-BAB7291924A1}"/>
              <w:text/>
            </w:sdtPr>
            <w:sdtContent>
              <w:r>
                <w:rPr>
                  <w:caps/>
                  <w:color w:val="FFFFFF" w:themeColor="background1"/>
                  <w:sz w:val="18"/>
                  <w:szCs w:val="18"/>
                </w:rPr>
                <w:t>Rencana Strategis 2021 - 2026</w:t>
              </w:r>
            </w:sdtContent>
          </w:sdt>
        </w:p>
      </w:tc>
      <w:tc>
        <w:tcPr>
          <w:tcW w:w="2500" w:type="pct"/>
          <w:shd w:val="clear" w:color="auto" w:fill="052F61" w:themeFill="accent1"/>
          <w:vAlign w:val="center"/>
        </w:tcPr>
        <w:sdt>
          <w:sdtPr>
            <w:rPr>
              <w:caps/>
              <w:color w:val="FFFFFF" w:themeColor="background1"/>
              <w:sz w:val="18"/>
              <w:szCs w:val="18"/>
            </w:rPr>
            <w:alias w:val="Author"/>
            <w:tag w:val=""/>
            <w:id w:val="-24258340"/>
            <w:placeholder>
              <w:docPart w:val="FCC28AA7A7FD4C2699D596F79E7396DA"/>
            </w:placeholder>
            <w:dataBinding w:prefixMappings="xmlns:ns0='http://purl.org/dc/elements/1.1/' xmlns:ns1='http://schemas.openxmlformats.org/package/2006/metadata/core-properties' " w:xpath="/ns1:coreProperties[1]/ns0:creator[1]" w:storeItemID="{6C3C8BC8-F283-45AE-878A-BAB7291924A1}"/>
            <w:text/>
          </w:sdtPr>
          <w:sdtContent>
            <w:p w14:paraId="536C7F27" w14:textId="77777777" w:rsidR="00572E80" w:rsidRDefault="00572E80" w:rsidP="00572E80">
              <w:pPr>
                <w:pStyle w:val="Footer"/>
                <w:tabs>
                  <w:tab w:val="clear" w:pos="4680"/>
                  <w:tab w:val="clear" w:pos="9360"/>
                </w:tabs>
                <w:spacing w:before="80" w:after="80"/>
                <w:jc w:val="right"/>
                <w:rPr>
                  <w:caps/>
                  <w:color w:val="FFFFFF" w:themeColor="background1"/>
                  <w:sz w:val="18"/>
                  <w:szCs w:val="18"/>
                </w:rPr>
              </w:pPr>
              <w:r>
                <w:rPr>
                  <w:caps/>
                  <w:color w:val="FFFFFF" w:themeColor="background1"/>
                  <w:sz w:val="18"/>
                  <w:szCs w:val="18"/>
                </w:rPr>
                <w:t>kECAMATAN pASIMASUNGGU</w:t>
              </w:r>
            </w:p>
          </w:sdtContent>
        </w:sdt>
      </w:tc>
    </w:tr>
  </w:tbl>
  <w:p w14:paraId="161BF286" w14:textId="77777777" w:rsidR="00572E80" w:rsidRDefault="00572E80" w:rsidP="007026D4">
    <w:pPr>
      <w:pStyle w:val="Footer"/>
      <w:ind w:firstLine="0"/>
      <w:jc w:val="center"/>
    </w:pPr>
  </w:p>
  <w:p w14:paraId="4933CD81" w14:textId="77777777" w:rsidR="00572E80" w:rsidRDefault="00572E80">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26" w:type="pct"/>
      <w:shd w:val="clear" w:color="auto" w:fill="052F61" w:themeFill="accent1"/>
      <w:tblCellMar>
        <w:left w:w="115" w:type="dxa"/>
        <w:right w:w="115" w:type="dxa"/>
      </w:tblCellMar>
      <w:tblLook w:val="04A0" w:firstRow="1" w:lastRow="0" w:firstColumn="1" w:lastColumn="0" w:noHBand="0" w:noVBand="1"/>
    </w:tblPr>
    <w:tblGrid>
      <w:gridCol w:w="4104"/>
      <w:gridCol w:w="4105"/>
    </w:tblGrid>
    <w:tr w:rsidR="004C3C60" w14:paraId="24261887" w14:textId="77777777" w:rsidTr="004C3C60">
      <w:trPr>
        <w:trHeight w:val="291"/>
      </w:trPr>
      <w:tc>
        <w:tcPr>
          <w:tcW w:w="2500" w:type="pct"/>
          <w:shd w:val="clear" w:color="auto" w:fill="052F61" w:themeFill="accent1"/>
          <w:vAlign w:val="center"/>
        </w:tcPr>
        <w:p w14:paraId="5B4D695E" w14:textId="77777777" w:rsidR="004C3C60" w:rsidRDefault="00000000" w:rsidP="009E0135">
          <w:pPr>
            <w:pStyle w:val="Footer"/>
            <w:tabs>
              <w:tab w:val="clear" w:pos="4680"/>
              <w:tab w:val="clear" w:pos="9360"/>
            </w:tabs>
            <w:spacing w:before="80" w:after="80"/>
            <w:ind w:firstLine="0"/>
            <w:rPr>
              <w:caps/>
              <w:color w:val="FFFFFF" w:themeColor="background1"/>
              <w:sz w:val="18"/>
              <w:szCs w:val="18"/>
            </w:rPr>
          </w:pPr>
          <w:sdt>
            <w:sdtPr>
              <w:rPr>
                <w:caps/>
                <w:color w:val="FFFFFF" w:themeColor="background1"/>
                <w:sz w:val="18"/>
                <w:szCs w:val="18"/>
              </w:rPr>
              <w:alias w:val="Title"/>
              <w:tag w:val=""/>
              <w:id w:val="-573198114"/>
              <w:placeholder>
                <w:docPart w:val="55CD4BFC814546A99FF8FE277FA01849"/>
              </w:placeholder>
              <w:dataBinding w:prefixMappings="xmlns:ns0='http://purl.org/dc/elements/1.1/' xmlns:ns1='http://schemas.openxmlformats.org/package/2006/metadata/core-properties' " w:xpath="/ns1:coreProperties[1]/ns0:title[1]" w:storeItemID="{6C3C8BC8-F283-45AE-878A-BAB7291924A1}"/>
              <w:text/>
            </w:sdtPr>
            <w:sdtContent>
              <w:r w:rsidR="004C3C60">
                <w:rPr>
                  <w:caps/>
                  <w:color w:val="FFFFFF" w:themeColor="background1"/>
                  <w:sz w:val="18"/>
                  <w:szCs w:val="18"/>
                </w:rPr>
                <w:t>Rencana Strategis 2021 - 2026</w:t>
              </w:r>
            </w:sdtContent>
          </w:sdt>
        </w:p>
      </w:tc>
      <w:tc>
        <w:tcPr>
          <w:tcW w:w="2500" w:type="pct"/>
          <w:shd w:val="clear" w:color="auto" w:fill="052F61" w:themeFill="accent1"/>
          <w:vAlign w:val="center"/>
        </w:tcPr>
        <w:sdt>
          <w:sdtPr>
            <w:rPr>
              <w:caps/>
              <w:color w:val="FFFFFF" w:themeColor="background1"/>
              <w:sz w:val="18"/>
              <w:szCs w:val="18"/>
            </w:rPr>
            <w:alias w:val="Author"/>
            <w:tag w:val=""/>
            <w:id w:val="-1828132090"/>
            <w:placeholder>
              <w:docPart w:val="24615FC24DB0499D8DE2B7A69B2F2D87"/>
            </w:placeholder>
            <w:dataBinding w:prefixMappings="xmlns:ns0='http://purl.org/dc/elements/1.1/' xmlns:ns1='http://schemas.openxmlformats.org/package/2006/metadata/core-properties' " w:xpath="/ns1:coreProperties[1]/ns0:creator[1]" w:storeItemID="{6C3C8BC8-F283-45AE-878A-BAB7291924A1}"/>
            <w:text/>
          </w:sdtPr>
          <w:sdtContent>
            <w:p w14:paraId="43D02B9E" w14:textId="77777777" w:rsidR="004C3C60" w:rsidRDefault="004C3C60">
              <w:pPr>
                <w:pStyle w:val="Footer"/>
                <w:tabs>
                  <w:tab w:val="clear" w:pos="4680"/>
                  <w:tab w:val="clear" w:pos="9360"/>
                </w:tabs>
                <w:spacing w:before="80" w:after="80"/>
                <w:jc w:val="right"/>
                <w:rPr>
                  <w:caps/>
                  <w:color w:val="FFFFFF" w:themeColor="background1"/>
                  <w:sz w:val="18"/>
                  <w:szCs w:val="18"/>
                </w:rPr>
              </w:pPr>
              <w:r>
                <w:rPr>
                  <w:caps/>
                  <w:color w:val="FFFFFF" w:themeColor="background1"/>
                  <w:sz w:val="18"/>
                  <w:szCs w:val="18"/>
                </w:rPr>
                <w:t>kECAMATAN pASIMASUNGGU</w:t>
              </w:r>
            </w:p>
          </w:sdtContent>
        </w:sdt>
      </w:tc>
    </w:tr>
  </w:tbl>
  <w:p w14:paraId="6487BB7F" w14:textId="77777777" w:rsidR="004C3C60" w:rsidRDefault="004C3C60">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26" w:type="pct"/>
      <w:shd w:val="clear" w:color="auto" w:fill="052F61" w:themeFill="accent1"/>
      <w:tblCellMar>
        <w:left w:w="115" w:type="dxa"/>
        <w:right w:w="115" w:type="dxa"/>
      </w:tblCellMar>
      <w:tblLook w:val="04A0" w:firstRow="1" w:lastRow="0" w:firstColumn="1" w:lastColumn="0" w:noHBand="0" w:noVBand="1"/>
    </w:tblPr>
    <w:tblGrid>
      <w:gridCol w:w="4104"/>
      <w:gridCol w:w="4105"/>
    </w:tblGrid>
    <w:tr w:rsidR="00572E80" w14:paraId="48843E23" w14:textId="77777777" w:rsidTr="009F2D6E">
      <w:trPr>
        <w:trHeight w:val="291"/>
      </w:trPr>
      <w:tc>
        <w:tcPr>
          <w:tcW w:w="2500" w:type="pct"/>
          <w:shd w:val="clear" w:color="auto" w:fill="052F61" w:themeFill="accent1"/>
          <w:vAlign w:val="center"/>
        </w:tcPr>
        <w:p w14:paraId="5796BE05" w14:textId="77777777" w:rsidR="00572E80" w:rsidRDefault="00572E80" w:rsidP="00572E80">
          <w:pPr>
            <w:pStyle w:val="Footer"/>
            <w:tabs>
              <w:tab w:val="clear" w:pos="4680"/>
              <w:tab w:val="clear" w:pos="9360"/>
            </w:tabs>
            <w:spacing w:before="80" w:after="80"/>
            <w:ind w:firstLine="0"/>
            <w:rPr>
              <w:caps/>
              <w:color w:val="FFFFFF" w:themeColor="background1"/>
              <w:sz w:val="18"/>
              <w:szCs w:val="18"/>
            </w:rPr>
          </w:pPr>
          <w:sdt>
            <w:sdtPr>
              <w:rPr>
                <w:caps/>
                <w:color w:val="FFFFFF" w:themeColor="background1"/>
                <w:sz w:val="18"/>
                <w:szCs w:val="18"/>
              </w:rPr>
              <w:alias w:val="Title"/>
              <w:tag w:val=""/>
              <w:id w:val="1673611160"/>
              <w:placeholder>
                <w:docPart w:val="BCC4707975D5447889FB18B77E9F8E67"/>
              </w:placeholder>
              <w:dataBinding w:prefixMappings="xmlns:ns0='http://purl.org/dc/elements/1.1/' xmlns:ns1='http://schemas.openxmlformats.org/package/2006/metadata/core-properties' " w:xpath="/ns1:coreProperties[1]/ns0:title[1]" w:storeItemID="{6C3C8BC8-F283-45AE-878A-BAB7291924A1}"/>
              <w:text/>
            </w:sdtPr>
            <w:sdtContent>
              <w:r>
                <w:rPr>
                  <w:caps/>
                  <w:color w:val="FFFFFF" w:themeColor="background1"/>
                  <w:sz w:val="18"/>
                  <w:szCs w:val="18"/>
                </w:rPr>
                <w:t>Rencana Strategis 2021 - 2026</w:t>
              </w:r>
            </w:sdtContent>
          </w:sdt>
        </w:p>
      </w:tc>
      <w:tc>
        <w:tcPr>
          <w:tcW w:w="2500" w:type="pct"/>
          <w:shd w:val="clear" w:color="auto" w:fill="052F61" w:themeFill="accent1"/>
          <w:vAlign w:val="center"/>
        </w:tcPr>
        <w:sdt>
          <w:sdtPr>
            <w:rPr>
              <w:caps/>
              <w:color w:val="FFFFFF" w:themeColor="background1"/>
              <w:sz w:val="18"/>
              <w:szCs w:val="18"/>
            </w:rPr>
            <w:alias w:val="Author"/>
            <w:tag w:val=""/>
            <w:id w:val="-573743468"/>
            <w:placeholder>
              <w:docPart w:val="799FE156C8E84535B722C9CF243A7BC6"/>
            </w:placeholder>
            <w:dataBinding w:prefixMappings="xmlns:ns0='http://purl.org/dc/elements/1.1/' xmlns:ns1='http://schemas.openxmlformats.org/package/2006/metadata/core-properties' " w:xpath="/ns1:coreProperties[1]/ns0:creator[1]" w:storeItemID="{6C3C8BC8-F283-45AE-878A-BAB7291924A1}"/>
            <w:text/>
          </w:sdtPr>
          <w:sdtContent>
            <w:p w14:paraId="4D04B443" w14:textId="77777777" w:rsidR="00572E80" w:rsidRDefault="00572E80" w:rsidP="00572E80">
              <w:pPr>
                <w:pStyle w:val="Footer"/>
                <w:tabs>
                  <w:tab w:val="clear" w:pos="4680"/>
                  <w:tab w:val="clear" w:pos="9360"/>
                </w:tabs>
                <w:spacing w:before="80" w:after="80"/>
                <w:jc w:val="right"/>
                <w:rPr>
                  <w:caps/>
                  <w:color w:val="FFFFFF" w:themeColor="background1"/>
                  <w:sz w:val="18"/>
                  <w:szCs w:val="18"/>
                </w:rPr>
              </w:pPr>
              <w:r>
                <w:rPr>
                  <w:caps/>
                  <w:color w:val="FFFFFF" w:themeColor="background1"/>
                  <w:sz w:val="18"/>
                  <w:szCs w:val="18"/>
                </w:rPr>
                <w:t>kECAMATAN pASIMASUNGGU</w:t>
              </w:r>
            </w:p>
          </w:sdtContent>
        </w:sdt>
      </w:tc>
    </w:tr>
  </w:tbl>
  <w:p w14:paraId="6DE0D743" w14:textId="06980148" w:rsidR="00572E80" w:rsidRDefault="00572E80" w:rsidP="007026D4">
    <w:pPr>
      <w:pStyle w:val="Footer"/>
      <w:ind w:firstLine="0"/>
      <w:jc w:val="center"/>
    </w:pPr>
  </w:p>
  <w:p w14:paraId="65AF1CB3" w14:textId="77777777" w:rsidR="00572E80" w:rsidRDefault="00572E80">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3068758"/>
      <w:docPartObj>
        <w:docPartGallery w:val="Page Numbers (Bottom of Page)"/>
        <w:docPartUnique/>
      </w:docPartObj>
    </w:sdtPr>
    <w:sdtEndPr>
      <w:rPr>
        <w:noProof/>
      </w:rPr>
    </w:sdtEndPr>
    <w:sdtContent>
      <w:p w14:paraId="76701D91" w14:textId="5F662441" w:rsidR="00BB1FC3" w:rsidRDefault="00BB1FC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17B2051" w14:textId="2067661F" w:rsidR="00572E80" w:rsidRDefault="00572E80" w:rsidP="00767C95">
    <w:pPr>
      <w:pStyle w:val="Footer"/>
      <w:jc w:val="cen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26" w:type="pct"/>
      <w:shd w:val="clear" w:color="auto" w:fill="052F61" w:themeFill="accent1"/>
      <w:tblCellMar>
        <w:left w:w="115" w:type="dxa"/>
        <w:right w:w="115" w:type="dxa"/>
      </w:tblCellMar>
      <w:tblLook w:val="04A0" w:firstRow="1" w:lastRow="0" w:firstColumn="1" w:lastColumn="0" w:noHBand="0" w:noVBand="1"/>
    </w:tblPr>
    <w:tblGrid>
      <w:gridCol w:w="4104"/>
      <w:gridCol w:w="4105"/>
    </w:tblGrid>
    <w:tr w:rsidR="00C8450D" w14:paraId="3CA9D496" w14:textId="77777777" w:rsidTr="004C3C60">
      <w:trPr>
        <w:trHeight w:val="291"/>
      </w:trPr>
      <w:tc>
        <w:tcPr>
          <w:tcW w:w="2500" w:type="pct"/>
          <w:shd w:val="clear" w:color="auto" w:fill="052F61" w:themeFill="accent1"/>
          <w:vAlign w:val="center"/>
        </w:tcPr>
        <w:p w14:paraId="6E9FC8D8" w14:textId="77777777" w:rsidR="00C8450D" w:rsidRDefault="00000000" w:rsidP="009E0135">
          <w:pPr>
            <w:pStyle w:val="Footer"/>
            <w:tabs>
              <w:tab w:val="clear" w:pos="4680"/>
              <w:tab w:val="clear" w:pos="9360"/>
            </w:tabs>
            <w:spacing w:before="80" w:after="80"/>
            <w:ind w:firstLine="0"/>
            <w:rPr>
              <w:caps/>
              <w:color w:val="FFFFFF" w:themeColor="background1"/>
              <w:sz w:val="18"/>
              <w:szCs w:val="18"/>
            </w:rPr>
          </w:pPr>
          <w:sdt>
            <w:sdtPr>
              <w:rPr>
                <w:caps/>
                <w:color w:val="FFFFFF" w:themeColor="background1"/>
                <w:sz w:val="18"/>
                <w:szCs w:val="18"/>
              </w:rPr>
              <w:alias w:val="Title"/>
              <w:tag w:val=""/>
              <w:id w:val="1717851548"/>
              <w:placeholder>
                <w:docPart w:val="55D333B63DA643E19FD74997919876CF"/>
              </w:placeholder>
              <w:dataBinding w:prefixMappings="xmlns:ns0='http://purl.org/dc/elements/1.1/' xmlns:ns1='http://schemas.openxmlformats.org/package/2006/metadata/core-properties' " w:xpath="/ns1:coreProperties[1]/ns0:title[1]" w:storeItemID="{6C3C8BC8-F283-45AE-878A-BAB7291924A1}"/>
              <w:text/>
            </w:sdtPr>
            <w:sdtContent>
              <w:r w:rsidR="00C8450D">
                <w:rPr>
                  <w:caps/>
                  <w:color w:val="FFFFFF" w:themeColor="background1"/>
                  <w:sz w:val="18"/>
                  <w:szCs w:val="18"/>
                </w:rPr>
                <w:t>Rencana Strategis 2021 - 2026</w:t>
              </w:r>
            </w:sdtContent>
          </w:sdt>
        </w:p>
      </w:tc>
      <w:tc>
        <w:tcPr>
          <w:tcW w:w="2500" w:type="pct"/>
          <w:shd w:val="clear" w:color="auto" w:fill="052F61" w:themeFill="accent1"/>
          <w:vAlign w:val="center"/>
        </w:tcPr>
        <w:sdt>
          <w:sdtPr>
            <w:rPr>
              <w:caps/>
              <w:color w:val="FFFFFF" w:themeColor="background1"/>
              <w:sz w:val="18"/>
              <w:szCs w:val="18"/>
            </w:rPr>
            <w:alias w:val="Author"/>
            <w:tag w:val=""/>
            <w:id w:val="-1801754753"/>
            <w:placeholder>
              <w:docPart w:val="B78948392C3D4747BC29F40AB7858927"/>
            </w:placeholder>
            <w:dataBinding w:prefixMappings="xmlns:ns0='http://purl.org/dc/elements/1.1/' xmlns:ns1='http://schemas.openxmlformats.org/package/2006/metadata/core-properties' " w:xpath="/ns1:coreProperties[1]/ns0:creator[1]" w:storeItemID="{6C3C8BC8-F283-45AE-878A-BAB7291924A1}"/>
            <w:text/>
          </w:sdtPr>
          <w:sdtContent>
            <w:p w14:paraId="02E8EBC7" w14:textId="77777777" w:rsidR="00C8450D" w:rsidRDefault="00C8450D">
              <w:pPr>
                <w:pStyle w:val="Footer"/>
                <w:tabs>
                  <w:tab w:val="clear" w:pos="4680"/>
                  <w:tab w:val="clear" w:pos="9360"/>
                </w:tabs>
                <w:spacing w:before="80" w:after="80"/>
                <w:jc w:val="right"/>
                <w:rPr>
                  <w:caps/>
                  <w:color w:val="FFFFFF" w:themeColor="background1"/>
                  <w:sz w:val="18"/>
                  <w:szCs w:val="18"/>
                </w:rPr>
              </w:pPr>
              <w:r>
                <w:rPr>
                  <w:caps/>
                  <w:color w:val="FFFFFF" w:themeColor="background1"/>
                  <w:sz w:val="18"/>
                  <w:szCs w:val="18"/>
                </w:rPr>
                <w:t>kECAMATAN pASIMASUNGGU</w:t>
              </w:r>
            </w:p>
          </w:sdtContent>
        </w:sdt>
      </w:tc>
    </w:tr>
  </w:tbl>
  <w:p w14:paraId="5A4D472C" w14:textId="77777777" w:rsidR="00C8450D" w:rsidRDefault="00C8450D">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26" w:type="pct"/>
      <w:shd w:val="clear" w:color="auto" w:fill="052F61" w:themeFill="accent1"/>
      <w:tblCellMar>
        <w:left w:w="115" w:type="dxa"/>
        <w:right w:w="115" w:type="dxa"/>
      </w:tblCellMar>
      <w:tblLook w:val="04A0" w:firstRow="1" w:lastRow="0" w:firstColumn="1" w:lastColumn="0" w:noHBand="0" w:noVBand="1"/>
    </w:tblPr>
    <w:tblGrid>
      <w:gridCol w:w="6583"/>
      <w:gridCol w:w="6584"/>
    </w:tblGrid>
    <w:tr w:rsidR="00767C95" w14:paraId="669A539F" w14:textId="77777777" w:rsidTr="009F2D6E">
      <w:trPr>
        <w:trHeight w:val="291"/>
      </w:trPr>
      <w:tc>
        <w:tcPr>
          <w:tcW w:w="2500" w:type="pct"/>
          <w:shd w:val="clear" w:color="auto" w:fill="052F61" w:themeFill="accent1"/>
          <w:vAlign w:val="center"/>
        </w:tcPr>
        <w:p w14:paraId="01FC61D7" w14:textId="77777777" w:rsidR="00767C95" w:rsidRDefault="00767C95" w:rsidP="00767C95">
          <w:pPr>
            <w:pStyle w:val="Footer"/>
            <w:tabs>
              <w:tab w:val="clear" w:pos="4680"/>
              <w:tab w:val="clear" w:pos="9360"/>
            </w:tabs>
            <w:spacing w:before="80" w:after="80"/>
            <w:ind w:firstLine="0"/>
            <w:rPr>
              <w:caps/>
              <w:color w:val="FFFFFF" w:themeColor="background1"/>
              <w:sz w:val="18"/>
              <w:szCs w:val="18"/>
            </w:rPr>
          </w:pPr>
          <w:sdt>
            <w:sdtPr>
              <w:rPr>
                <w:caps/>
                <w:color w:val="FFFFFF" w:themeColor="background1"/>
                <w:sz w:val="18"/>
                <w:szCs w:val="18"/>
              </w:rPr>
              <w:alias w:val="Title"/>
              <w:tag w:val=""/>
              <w:id w:val="-145826434"/>
              <w:placeholder>
                <w:docPart w:val="CD24CD57B0E64FB99AD28995DC6DF9E8"/>
              </w:placeholder>
              <w:dataBinding w:prefixMappings="xmlns:ns0='http://purl.org/dc/elements/1.1/' xmlns:ns1='http://schemas.openxmlformats.org/package/2006/metadata/core-properties' " w:xpath="/ns1:coreProperties[1]/ns0:title[1]" w:storeItemID="{6C3C8BC8-F283-45AE-878A-BAB7291924A1}"/>
              <w:text/>
            </w:sdtPr>
            <w:sdtContent>
              <w:r>
                <w:rPr>
                  <w:caps/>
                  <w:color w:val="FFFFFF" w:themeColor="background1"/>
                  <w:sz w:val="18"/>
                  <w:szCs w:val="18"/>
                </w:rPr>
                <w:t>Rencana Strategis 2021 - 2026</w:t>
              </w:r>
            </w:sdtContent>
          </w:sdt>
        </w:p>
      </w:tc>
      <w:tc>
        <w:tcPr>
          <w:tcW w:w="2500" w:type="pct"/>
          <w:shd w:val="clear" w:color="auto" w:fill="052F61" w:themeFill="accent1"/>
          <w:vAlign w:val="center"/>
        </w:tcPr>
        <w:sdt>
          <w:sdtPr>
            <w:rPr>
              <w:caps/>
              <w:color w:val="FFFFFF" w:themeColor="background1"/>
              <w:sz w:val="18"/>
              <w:szCs w:val="18"/>
            </w:rPr>
            <w:alias w:val="Author"/>
            <w:tag w:val=""/>
            <w:id w:val="-1764763183"/>
            <w:placeholder>
              <w:docPart w:val="8C8C7E2E929C4F0BA87F5DBCE7B89146"/>
            </w:placeholder>
            <w:dataBinding w:prefixMappings="xmlns:ns0='http://purl.org/dc/elements/1.1/' xmlns:ns1='http://schemas.openxmlformats.org/package/2006/metadata/core-properties' " w:xpath="/ns1:coreProperties[1]/ns0:creator[1]" w:storeItemID="{6C3C8BC8-F283-45AE-878A-BAB7291924A1}"/>
            <w:text/>
          </w:sdtPr>
          <w:sdtContent>
            <w:p w14:paraId="4A422536" w14:textId="77777777" w:rsidR="00767C95" w:rsidRDefault="00767C95" w:rsidP="00767C95">
              <w:pPr>
                <w:pStyle w:val="Footer"/>
                <w:tabs>
                  <w:tab w:val="clear" w:pos="4680"/>
                  <w:tab w:val="clear" w:pos="9360"/>
                </w:tabs>
                <w:spacing w:before="80" w:after="80"/>
                <w:jc w:val="right"/>
                <w:rPr>
                  <w:caps/>
                  <w:color w:val="FFFFFF" w:themeColor="background1"/>
                  <w:sz w:val="18"/>
                  <w:szCs w:val="18"/>
                </w:rPr>
              </w:pPr>
              <w:r>
                <w:rPr>
                  <w:caps/>
                  <w:color w:val="FFFFFF" w:themeColor="background1"/>
                  <w:sz w:val="18"/>
                  <w:szCs w:val="18"/>
                </w:rPr>
                <w:t>kECAMATAN pASIMASUNGGU</w:t>
              </w:r>
            </w:p>
          </w:sdtContent>
        </w:sdt>
      </w:tc>
    </w:tr>
  </w:tbl>
  <w:p w14:paraId="4986E4C9" w14:textId="77777777" w:rsidR="00767C95" w:rsidRDefault="00767C95" w:rsidP="00767C95">
    <w:pPr>
      <w:pStyle w:val="Footer"/>
      <w:jc w:val="cen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26" w:type="pct"/>
      <w:shd w:val="clear" w:color="auto" w:fill="052F61" w:themeFill="accent1"/>
      <w:tblCellMar>
        <w:left w:w="115" w:type="dxa"/>
        <w:right w:w="115" w:type="dxa"/>
      </w:tblCellMar>
      <w:tblLook w:val="04A0" w:firstRow="1" w:lastRow="0" w:firstColumn="1" w:lastColumn="0" w:noHBand="0" w:noVBand="1"/>
    </w:tblPr>
    <w:tblGrid>
      <w:gridCol w:w="4104"/>
      <w:gridCol w:w="4105"/>
    </w:tblGrid>
    <w:tr w:rsidR="00805172" w14:paraId="6C587541" w14:textId="77777777" w:rsidTr="004C3C60">
      <w:trPr>
        <w:trHeight w:val="291"/>
      </w:trPr>
      <w:tc>
        <w:tcPr>
          <w:tcW w:w="2500" w:type="pct"/>
          <w:shd w:val="clear" w:color="auto" w:fill="052F61" w:themeFill="accent1"/>
          <w:vAlign w:val="center"/>
        </w:tcPr>
        <w:p w14:paraId="3CB21B23" w14:textId="77777777" w:rsidR="00805172" w:rsidRDefault="00000000" w:rsidP="009E0135">
          <w:pPr>
            <w:pStyle w:val="Footer"/>
            <w:tabs>
              <w:tab w:val="clear" w:pos="4680"/>
              <w:tab w:val="clear" w:pos="9360"/>
            </w:tabs>
            <w:spacing w:before="80" w:after="80"/>
            <w:ind w:firstLine="0"/>
            <w:rPr>
              <w:caps/>
              <w:color w:val="FFFFFF" w:themeColor="background1"/>
              <w:sz w:val="18"/>
              <w:szCs w:val="18"/>
            </w:rPr>
          </w:pPr>
          <w:sdt>
            <w:sdtPr>
              <w:rPr>
                <w:caps/>
                <w:color w:val="FFFFFF" w:themeColor="background1"/>
                <w:sz w:val="18"/>
                <w:szCs w:val="18"/>
              </w:rPr>
              <w:alias w:val="Title"/>
              <w:tag w:val=""/>
              <w:id w:val="135837751"/>
              <w:placeholder>
                <w:docPart w:val="4C5501F3BE7041B39F3A161374CD4FF2"/>
              </w:placeholder>
              <w:dataBinding w:prefixMappings="xmlns:ns0='http://purl.org/dc/elements/1.1/' xmlns:ns1='http://schemas.openxmlformats.org/package/2006/metadata/core-properties' " w:xpath="/ns1:coreProperties[1]/ns0:title[1]" w:storeItemID="{6C3C8BC8-F283-45AE-878A-BAB7291924A1}"/>
              <w:text/>
            </w:sdtPr>
            <w:sdtContent>
              <w:r w:rsidR="00805172">
                <w:rPr>
                  <w:caps/>
                  <w:color w:val="FFFFFF" w:themeColor="background1"/>
                  <w:sz w:val="18"/>
                  <w:szCs w:val="18"/>
                </w:rPr>
                <w:t>Rencana Strategis 2021 - 2026</w:t>
              </w:r>
            </w:sdtContent>
          </w:sdt>
        </w:p>
      </w:tc>
      <w:tc>
        <w:tcPr>
          <w:tcW w:w="2500" w:type="pct"/>
          <w:shd w:val="clear" w:color="auto" w:fill="052F61" w:themeFill="accent1"/>
          <w:vAlign w:val="center"/>
        </w:tcPr>
        <w:sdt>
          <w:sdtPr>
            <w:rPr>
              <w:caps/>
              <w:color w:val="FFFFFF" w:themeColor="background1"/>
              <w:sz w:val="18"/>
              <w:szCs w:val="18"/>
            </w:rPr>
            <w:alias w:val="Author"/>
            <w:tag w:val=""/>
            <w:id w:val="1847433309"/>
            <w:placeholder>
              <w:docPart w:val="25D9D7FDB70546A4A08AE106122EC0B9"/>
            </w:placeholder>
            <w:dataBinding w:prefixMappings="xmlns:ns0='http://purl.org/dc/elements/1.1/' xmlns:ns1='http://schemas.openxmlformats.org/package/2006/metadata/core-properties' " w:xpath="/ns1:coreProperties[1]/ns0:creator[1]" w:storeItemID="{6C3C8BC8-F283-45AE-878A-BAB7291924A1}"/>
            <w:text/>
          </w:sdtPr>
          <w:sdtContent>
            <w:p w14:paraId="17C7F040" w14:textId="77777777" w:rsidR="00805172" w:rsidRDefault="00805172">
              <w:pPr>
                <w:pStyle w:val="Footer"/>
                <w:tabs>
                  <w:tab w:val="clear" w:pos="4680"/>
                  <w:tab w:val="clear" w:pos="9360"/>
                </w:tabs>
                <w:spacing w:before="80" w:after="80"/>
                <w:jc w:val="right"/>
                <w:rPr>
                  <w:caps/>
                  <w:color w:val="FFFFFF" w:themeColor="background1"/>
                  <w:sz w:val="18"/>
                  <w:szCs w:val="18"/>
                </w:rPr>
              </w:pPr>
              <w:r>
                <w:rPr>
                  <w:caps/>
                  <w:color w:val="FFFFFF" w:themeColor="background1"/>
                  <w:sz w:val="18"/>
                  <w:szCs w:val="18"/>
                </w:rPr>
                <w:t>kECAMATAN pASIMASUNGGU</w:t>
              </w:r>
            </w:p>
          </w:sdtContent>
        </w:sdt>
      </w:tc>
    </w:tr>
  </w:tbl>
  <w:p w14:paraId="18972CB0" w14:textId="77777777" w:rsidR="00805172" w:rsidRDefault="00805172">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9287865"/>
      <w:docPartObj>
        <w:docPartGallery w:val="Page Numbers (Bottom of Page)"/>
        <w:docPartUnique/>
      </w:docPartObj>
    </w:sdtPr>
    <w:sdtEndPr>
      <w:rPr>
        <w:noProof/>
      </w:rPr>
    </w:sdtEndPr>
    <w:sdtContent>
      <w:p w14:paraId="79DD9436" w14:textId="3D534526" w:rsidR="00D84316" w:rsidRDefault="00D8431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FB55227" w14:textId="77777777" w:rsidR="00767C95" w:rsidRDefault="00767C95" w:rsidP="00767C95">
    <w:pPr>
      <w:pStyle w:val="Footer"/>
      <w:jc w:val="cente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595148"/>
      <w:docPartObj>
        <w:docPartGallery w:val="Page Numbers (Bottom of Page)"/>
        <w:docPartUnique/>
      </w:docPartObj>
    </w:sdtPr>
    <w:sdtEndPr>
      <w:rPr>
        <w:noProof/>
      </w:rPr>
    </w:sdtEndPr>
    <w:sdtContent>
      <w:p w14:paraId="123BB34A" w14:textId="00DB8CDA" w:rsidR="004C7404" w:rsidRDefault="004C740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5596054" w14:textId="77777777" w:rsidR="004C7404" w:rsidRDefault="004C7404" w:rsidP="00767C95">
    <w:pPr>
      <w:pStyle w:val="Footer"/>
      <w:jc w:val="cente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26" w:type="pct"/>
      <w:shd w:val="clear" w:color="auto" w:fill="052F61" w:themeFill="accent1"/>
      <w:tblCellMar>
        <w:left w:w="115" w:type="dxa"/>
        <w:right w:w="115" w:type="dxa"/>
      </w:tblCellMar>
      <w:tblLook w:val="04A0" w:firstRow="1" w:lastRow="0" w:firstColumn="1" w:lastColumn="0" w:noHBand="0" w:noVBand="1"/>
    </w:tblPr>
    <w:tblGrid>
      <w:gridCol w:w="4104"/>
      <w:gridCol w:w="4105"/>
    </w:tblGrid>
    <w:tr w:rsidR="000E3C7F" w14:paraId="1A28E827" w14:textId="77777777" w:rsidTr="004C3C60">
      <w:trPr>
        <w:trHeight w:val="291"/>
      </w:trPr>
      <w:tc>
        <w:tcPr>
          <w:tcW w:w="2500" w:type="pct"/>
          <w:shd w:val="clear" w:color="auto" w:fill="052F61" w:themeFill="accent1"/>
          <w:vAlign w:val="center"/>
        </w:tcPr>
        <w:p w14:paraId="1DC92087" w14:textId="77777777" w:rsidR="000E3C7F" w:rsidRDefault="00000000" w:rsidP="009E0135">
          <w:pPr>
            <w:pStyle w:val="Footer"/>
            <w:tabs>
              <w:tab w:val="clear" w:pos="4680"/>
              <w:tab w:val="clear" w:pos="9360"/>
            </w:tabs>
            <w:spacing w:before="80" w:after="80"/>
            <w:ind w:firstLine="0"/>
            <w:rPr>
              <w:caps/>
              <w:color w:val="FFFFFF" w:themeColor="background1"/>
              <w:sz w:val="18"/>
              <w:szCs w:val="18"/>
            </w:rPr>
          </w:pPr>
          <w:sdt>
            <w:sdtPr>
              <w:rPr>
                <w:caps/>
                <w:color w:val="FFFFFF" w:themeColor="background1"/>
                <w:sz w:val="18"/>
                <w:szCs w:val="18"/>
              </w:rPr>
              <w:alias w:val="Title"/>
              <w:tag w:val=""/>
              <w:id w:val="161054941"/>
              <w:placeholder>
                <w:docPart w:val="D8DC6A6AF1F2408AB110E7E908F83DBF"/>
              </w:placeholder>
              <w:dataBinding w:prefixMappings="xmlns:ns0='http://purl.org/dc/elements/1.1/' xmlns:ns1='http://schemas.openxmlformats.org/package/2006/metadata/core-properties' " w:xpath="/ns1:coreProperties[1]/ns0:title[1]" w:storeItemID="{6C3C8BC8-F283-45AE-878A-BAB7291924A1}"/>
              <w:text/>
            </w:sdtPr>
            <w:sdtContent>
              <w:r w:rsidR="000E3C7F">
                <w:rPr>
                  <w:caps/>
                  <w:color w:val="FFFFFF" w:themeColor="background1"/>
                  <w:sz w:val="18"/>
                  <w:szCs w:val="18"/>
                </w:rPr>
                <w:t>Rencana Strategis 2021 - 2026</w:t>
              </w:r>
            </w:sdtContent>
          </w:sdt>
        </w:p>
      </w:tc>
      <w:tc>
        <w:tcPr>
          <w:tcW w:w="2500" w:type="pct"/>
          <w:shd w:val="clear" w:color="auto" w:fill="052F61" w:themeFill="accent1"/>
          <w:vAlign w:val="center"/>
        </w:tcPr>
        <w:sdt>
          <w:sdtPr>
            <w:rPr>
              <w:caps/>
              <w:color w:val="FFFFFF" w:themeColor="background1"/>
              <w:sz w:val="18"/>
              <w:szCs w:val="18"/>
            </w:rPr>
            <w:alias w:val="Author"/>
            <w:tag w:val=""/>
            <w:id w:val="-219521331"/>
            <w:placeholder>
              <w:docPart w:val="D5E65E5A9471425B89E52ABBDEA7434F"/>
            </w:placeholder>
            <w:dataBinding w:prefixMappings="xmlns:ns0='http://purl.org/dc/elements/1.1/' xmlns:ns1='http://schemas.openxmlformats.org/package/2006/metadata/core-properties' " w:xpath="/ns1:coreProperties[1]/ns0:creator[1]" w:storeItemID="{6C3C8BC8-F283-45AE-878A-BAB7291924A1}"/>
            <w:text/>
          </w:sdtPr>
          <w:sdtContent>
            <w:p w14:paraId="47F19689" w14:textId="77777777" w:rsidR="000E3C7F" w:rsidRDefault="000E3C7F">
              <w:pPr>
                <w:pStyle w:val="Footer"/>
                <w:tabs>
                  <w:tab w:val="clear" w:pos="4680"/>
                  <w:tab w:val="clear" w:pos="9360"/>
                </w:tabs>
                <w:spacing w:before="80" w:after="80"/>
                <w:jc w:val="right"/>
                <w:rPr>
                  <w:caps/>
                  <w:color w:val="FFFFFF" w:themeColor="background1"/>
                  <w:sz w:val="18"/>
                  <w:szCs w:val="18"/>
                </w:rPr>
              </w:pPr>
              <w:r>
                <w:rPr>
                  <w:caps/>
                  <w:color w:val="FFFFFF" w:themeColor="background1"/>
                  <w:sz w:val="18"/>
                  <w:szCs w:val="18"/>
                </w:rPr>
                <w:t>kECAMATAN pASIMASUNGGU</w:t>
              </w:r>
            </w:p>
          </w:sdtContent>
        </w:sdt>
      </w:tc>
    </w:tr>
  </w:tbl>
  <w:p w14:paraId="2E5EE69A" w14:textId="77777777" w:rsidR="000E3C7F" w:rsidRDefault="000E3C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9619879"/>
      <w:docPartObj>
        <w:docPartGallery w:val="Page Numbers (Bottom of Page)"/>
        <w:docPartUnique/>
      </w:docPartObj>
    </w:sdtPr>
    <w:sdtEndPr>
      <w:rPr>
        <w:noProof/>
      </w:rPr>
    </w:sdtEndPr>
    <w:sdtContent>
      <w:p w14:paraId="7D7AFE5E" w14:textId="1BCC82F7" w:rsidR="008C4EDC" w:rsidRDefault="008C4ED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24214E3" w14:textId="460607D8" w:rsidR="004335C9" w:rsidRDefault="004335C9" w:rsidP="006F684F">
    <w:pPr>
      <w:pStyle w:val="Footer"/>
      <w:ind w:firstLine="0"/>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26" w:type="pct"/>
      <w:shd w:val="clear" w:color="auto" w:fill="052F61" w:themeFill="accent1"/>
      <w:tblCellMar>
        <w:left w:w="115" w:type="dxa"/>
        <w:right w:w="115" w:type="dxa"/>
      </w:tblCellMar>
      <w:tblLook w:val="04A0" w:firstRow="1" w:lastRow="0" w:firstColumn="1" w:lastColumn="0" w:noHBand="0" w:noVBand="1"/>
    </w:tblPr>
    <w:tblGrid>
      <w:gridCol w:w="6583"/>
      <w:gridCol w:w="6584"/>
    </w:tblGrid>
    <w:tr w:rsidR="00767C95" w14:paraId="4084ABF2" w14:textId="77777777" w:rsidTr="009F2D6E">
      <w:trPr>
        <w:trHeight w:val="291"/>
      </w:trPr>
      <w:tc>
        <w:tcPr>
          <w:tcW w:w="2500" w:type="pct"/>
          <w:shd w:val="clear" w:color="auto" w:fill="052F61" w:themeFill="accent1"/>
          <w:vAlign w:val="center"/>
        </w:tcPr>
        <w:p w14:paraId="1BEF9609" w14:textId="77777777" w:rsidR="00767C95" w:rsidRDefault="00767C95" w:rsidP="00767C95">
          <w:pPr>
            <w:pStyle w:val="Footer"/>
            <w:tabs>
              <w:tab w:val="clear" w:pos="4680"/>
              <w:tab w:val="clear" w:pos="9360"/>
            </w:tabs>
            <w:spacing w:before="80" w:after="80"/>
            <w:ind w:firstLine="0"/>
            <w:rPr>
              <w:caps/>
              <w:color w:val="FFFFFF" w:themeColor="background1"/>
              <w:sz w:val="18"/>
              <w:szCs w:val="18"/>
            </w:rPr>
          </w:pPr>
          <w:sdt>
            <w:sdtPr>
              <w:rPr>
                <w:caps/>
                <w:color w:val="FFFFFF" w:themeColor="background1"/>
                <w:sz w:val="18"/>
                <w:szCs w:val="18"/>
              </w:rPr>
              <w:alias w:val="Title"/>
              <w:tag w:val=""/>
              <w:id w:val="1604923620"/>
              <w:placeholder>
                <w:docPart w:val="B65A08D58A394898944F5C7EB3273284"/>
              </w:placeholder>
              <w:dataBinding w:prefixMappings="xmlns:ns0='http://purl.org/dc/elements/1.1/' xmlns:ns1='http://schemas.openxmlformats.org/package/2006/metadata/core-properties' " w:xpath="/ns1:coreProperties[1]/ns0:title[1]" w:storeItemID="{6C3C8BC8-F283-45AE-878A-BAB7291924A1}"/>
              <w:text/>
            </w:sdtPr>
            <w:sdtContent>
              <w:r>
                <w:rPr>
                  <w:caps/>
                  <w:color w:val="FFFFFF" w:themeColor="background1"/>
                  <w:sz w:val="18"/>
                  <w:szCs w:val="18"/>
                </w:rPr>
                <w:t>Rencana Strategis 2021 - 2026</w:t>
              </w:r>
            </w:sdtContent>
          </w:sdt>
        </w:p>
      </w:tc>
      <w:tc>
        <w:tcPr>
          <w:tcW w:w="2500" w:type="pct"/>
          <w:shd w:val="clear" w:color="auto" w:fill="052F61" w:themeFill="accent1"/>
          <w:vAlign w:val="center"/>
        </w:tcPr>
        <w:sdt>
          <w:sdtPr>
            <w:rPr>
              <w:caps/>
              <w:color w:val="FFFFFF" w:themeColor="background1"/>
              <w:sz w:val="18"/>
              <w:szCs w:val="18"/>
            </w:rPr>
            <w:alias w:val="Author"/>
            <w:tag w:val=""/>
            <w:id w:val="-410006330"/>
            <w:placeholder>
              <w:docPart w:val="AF998CB8E9084F3C956CF0796DF3BD9E"/>
            </w:placeholder>
            <w:dataBinding w:prefixMappings="xmlns:ns0='http://purl.org/dc/elements/1.1/' xmlns:ns1='http://schemas.openxmlformats.org/package/2006/metadata/core-properties' " w:xpath="/ns1:coreProperties[1]/ns0:creator[1]" w:storeItemID="{6C3C8BC8-F283-45AE-878A-BAB7291924A1}"/>
            <w:text/>
          </w:sdtPr>
          <w:sdtContent>
            <w:p w14:paraId="515B8EDE" w14:textId="77777777" w:rsidR="00767C95" w:rsidRDefault="00767C95" w:rsidP="00767C95">
              <w:pPr>
                <w:pStyle w:val="Footer"/>
                <w:tabs>
                  <w:tab w:val="clear" w:pos="4680"/>
                  <w:tab w:val="clear" w:pos="9360"/>
                </w:tabs>
                <w:spacing w:before="80" w:after="80"/>
                <w:jc w:val="right"/>
                <w:rPr>
                  <w:caps/>
                  <w:color w:val="FFFFFF" w:themeColor="background1"/>
                  <w:sz w:val="18"/>
                  <w:szCs w:val="18"/>
                </w:rPr>
              </w:pPr>
              <w:r>
                <w:rPr>
                  <w:caps/>
                  <w:color w:val="FFFFFF" w:themeColor="background1"/>
                  <w:sz w:val="18"/>
                  <w:szCs w:val="18"/>
                </w:rPr>
                <w:t>kECAMATAN pASIMASUNGGU</w:t>
              </w:r>
            </w:p>
          </w:sdtContent>
        </w:sdt>
      </w:tc>
    </w:tr>
  </w:tbl>
  <w:p w14:paraId="3CC53FD3" w14:textId="77777777" w:rsidR="00767C95" w:rsidRDefault="00767C95" w:rsidP="00767C95">
    <w:pPr>
      <w:pStyle w:val="Footer"/>
      <w:jc w:val="center"/>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1592265"/>
      <w:docPartObj>
        <w:docPartGallery w:val="Page Numbers (Bottom of Page)"/>
        <w:docPartUnique/>
      </w:docPartObj>
    </w:sdtPr>
    <w:sdtEndPr>
      <w:rPr>
        <w:noProof/>
      </w:rPr>
    </w:sdtEndPr>
    <w:sdtContent>
      <w:p w14:paraId="15A51544" w14:textId="0083632E" w:rsidR="004C7404" w:rsidRDefault="004C740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5143AF8" w14:textId="2A691941" w:rsidR="009D279F" w:rsidRDefault="009D279F" w:rsidP="00767C95">
    <w:pPr>
      <w:pStyle w:val="Footer"/>
      <w:jc w:val="center"/>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4509D" w14:textId="77777777" w:rsidR="009D279F" w:rsidRDefault="009D279F" w:rsidP="00767C95">
    <w:pPr>
      <w:pStyle w:val="Footer"/>
      <w:jc w:val="center"/>
      <w:rPr>
        <w:noProof/>
      </w:rPr>
    </w:pPr>
  </w:p>
  <w:tbl>
    <w:tblPr>
      <w:tblW w:w="5026" w:type="pct"/>
      <w:shd w:val="clear" w:color="auto" w:fill="052F61" w:themeFill="accent1"/>
      <w:tblCellMar>
        <w:left w:w="115" w:type="dxa"/>
        <w:right w:w="115" w:type="dxa"/>
      </w:tblCellMar>
      <w:tblLook w:val="04A0" w:firstRow="1" w:lastRow="0" w:firstColumn="1" w:lastColumn="0" w:noHBand="0" w:noVBand="1"/>
    </w:tblPr>
    <w:tblGrid>
      <w:gridCol w:w="4104"/>
      <w:gridCol w:w="4105"/>
    </w:tblGrid>
    <w:tr w:rsidR="009D279F" w14:paraId="0E24C492" w14:textId="77777777" w:rsidTr="009F2D6E">
      <w:trPr>
        <w:trHeight w:val="291"/>
      </w:trPr>
      <w:tc>
        <w:tcPr>
          <w:tcW w:w="2500" w:type="pct"/>
          <w:shd w:val="clear" w:color="auto" w:fill="052F61" w:themeFill="accent1"/>
          <w:vAlign w:val="center"/>
        </w:tcPr>
        <w:p w14:paraId="08E57BF8" w14:textId="77777777" w:rsidR="009D279F" w:rsidRDefault="009D279F" w:rsidP="009D279F">
          <w:pPr>
            <w:pStyle w:val="Footer"/>
            <w:tabs>
              <w:tab w:val="clear" w:pos="4680"/>
              <w:tab w:val="clear" w:pos="9360"/>
            </w:tabs>
            <w:spacing w:before="80" w:after="80"/>
            <w:ind w:firstLine="0"/>
            <w:rPr>
              <w:caps/>
              <w:color w:val="FFFFFF" w:themeColor="background1"/>
              <w:sz w:val="18"/>
              <w:szCs w:val="18"/>
            </w:rPr>
          </w:pPr>
          <w:sdt>
            <w:sdtPr>
              <w:rPr>
                <w:caps/>
                <w:color w:val="FFFFFF" w:themeColor="background1"/>
                <w:sz w:val="18"/>
                <w:szCs w:val="18"/>
              </w:rPr>
              <w:alias w:val="Title"/>
              <w:tag w:val=""/>
              <w:id w:val="-2021454368"/>
              <w:placeholder>
                <w:docPart w:val="9BCADEED2DA64F02AACC8D816EE9BBCD"/>
              </w:placeholder>
              <w:dataBinding w:prefixMappings="xmlns:ns0='http://purl.org/dc/elements/1.1/' xmlns:ns1='http://schemas.openxmlformats.org/package/2006/metadata/core-properties' " w:xpath="/ns1:coreProperties[1]/ns0:title[1]" w:storeItemID="{6C3C8BC8-F283-45AE-878A-BAB7291924A1}"/>
              <w:text/>
            </w:sdtPr>
            <w:sdtContent>
              <w:r>
                <w:rPr>
                  <w:caps/>
                  <w:color w:val="FFFFFF" w:themeColor="background1"/>
                  <w:sz w:val="18"/>
                  <w:szCs w:val="18"/>
                </w:rPr>
                <w:t>Rencana Strategis 2021 - 2026</w:t>
              </w:r>
            </w:sdtContent>
          </w:sdt>
        </w:p>
      </w:tc>
      <w:tc>
        <w:tcPr>
          <w:tcW w:w="2500" w:type="pct"/>
          <w:shd w:val="clear" w:color="auto" w:fill="052F61" w:themeFill="accent1"/>
          <w:vAlign w:val="center"/>
        </w:tcPr>
        <w:sdt>
          <w:sdtPr>
            <w:rPr>
              <w:caps/>
              <w:color w:val="FFFFFF" w:themeColor="background1"/>
              <w:sz w:val="18"/>
              <w:szCs w:val="18"/>
            </w:rPr>
            <w:alias w:val="Author"/>
            <w:tag w:val=""/>
            <w:id w:val="-1774770532"/>
            <w:placeholder>
              <w:docPart w:val="C3FDDC5A0A1A45678976DBBFDEB117B2"/>
            </w:placeholder>
            <w:dataBinding w:prefixMappings="xmlns:ns0='http://purl.org/dc/elements/1.1/' xmlns:ns1='http://schemas.openxmlformats.org/package/2006/metadata/core-properties' " w:xpath="/ns1:coreProperties[1]/ns0:creator[1]" w:storeItemID="{6C3C8BC8-F283-45AE-878A-BAB7291924A1}"/>
            <w:text/>
          </w:sdtPr>
          <w:sdtContent>
            <w:p w14:paraId="66D17FE8" w14:textId="77777777" w:rsidR="009D279F" w:rsidRDefault="009D279F" w:rsidP="009D279F">
              <w:pPr>
                <w:pStyle w:val="Footer"/>
                <w:tabs>
                  <w:tab w:val="clear" w:pos="4680"/>
                  <w:tab w:val="clear" w:pos="9360"/>
                </w:tabs>
                <w:spacing w:before="80" w:after="80"/>
                <w:jc w:val="right"/>
                <w:rPr>
                  <w:caps/>
                  <w:color w:val="FFFFFF" w:themeColor="background1"/>
                  <w:sz w:val="18"/>
                  <w:szCs w:val="18"/>
                </w:rPr>
              </w:pPr>
              <w:r>
                <w:rPr>
                  <w:caps/>
                  <w:color w:val="FFFFFF" w:themeColor="background1"/>
                  <w:sz w:val="18"/>
                  <w:szCs w:val="18"/>
                </w:rPr>
                <w:t>kECAMATAN pASIMASUNGGU</w:t>
              </w:r>
            </w:p>
          </w:sdtContent>
        </w:sdt>
      </w:tc>
    </w:tr>
  </w:tbl>
  <w:p w14:paraId="3395CDFC" w14:textId="77777777" w:rsidR="009D279F" w:rsidRDefault="009D279F" w:rsidP="00767C95">
    <w:pPr>
      <w:pStyle w:val="Footer"/>
      <w:jc w:val="center"/>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0485600"/>
      <w:docPartObj>
        <w:docPartGallery w:val="Page Numbers (Bottom of Page)"/>
        <w:docPartUnique/>
      </w:docPartObj>
    </w:sdtPr>
    <w:sdtEndPr>
      <w:rPr>
        <w:noProof/>
      </w:rPr>
    </w:sdtEndPr>
    <w:sdtContent>
      <w:p w14:paraId="1488D9F6" w14:textId="443C48C7" w:rsidR="009D279F" w:rsidRDefault="009D279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781A5EC" w14:textId="77777777" w:rsidR="009D279F" w:rsidRDefault="009D279F" w:rsidP="00767C95">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9341213"/>
      <w:docPartObj>
        <w:docPartGallery w:val="Page Numbers (Bottom of Page)"/>
        <w:docPartUnique/>
      </w:docPartObj>
    </w:sdtPr>
    <w:sdtEndPr>
      <w:rPr>
        <w:noProof/>
      </w:rPr>
    </w:sdtEndPr>
    <w:sdtContent>
      <w:p w14:paraId="3070D110" w14:textId="0A096D78" w:rsidR="00AB230F" w:rsidRDefault="00AB230F" w:rsidP="00AB230F">
        <w:pPr>
          <w:pStyle w:val="Footer"/>
          <w:ind w:firstLine="0"/>
          <w:jc w:val="center"/>
        </w:pPr>
        <w:r>
          <w:fldChar w:fldCharType="begin"/>
        </w:r>
        <w:r>
          <w:instrText xml:space="preserve"> PAGE   \* MERGEFORMAT </w:instrText>
        </w:r>
        <w:r>
          <w:fldChar w:fldCharType="separate"/>
        </w:r>
        <w:r>
          <w:rPr>
            <w:noProof/>
          </w:rPr>
          <w:t>2</w:t>
        </w:r>
        <w:r>
          <w:rPr>
            <w:noProof/>
          </w:rPr>
          <w:fldChar w:fldCharType="end"/>
        </w:r>
      </w:p>
    </w:sdtContent>
  </w:sdt>
  <w:p w14:paraId="53691FAE" w14:textId="77777777" w:rsidR="00742853" w:rsidRDefault="0074285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26" w:type="pct"/>
      <w:shd w:val="clear" w:color="auto" w:fill="052F61" w:themeFill="accent1"/>
      <w:tblCellMar>
        <w:left w:w="115" w:type="dxa"/>
        <w:right w:w="115" w:type="dxa"/>
      </w:tblCellMar>
      <w:tblLook w:val="04A0" w:firstRow="1" w:lastRow="0" w:firstColumn="1" w:lastColumn="0" w:noHBand="0" w:noVBand="1"/>
    </w:tblPr>
    <w:tblGrid>
      <w:gridCol w:w="4104"/>
      <w:gridCol w:w="4105"/>
    </w:tblGrid>
    <w:tr w:rsidR="001C65AF" w14:paraId="3EFAF48D" w14:textId="77777777" w:rsidTr="004C3C60">
      <w:trPr>
        <w:trHeight w:val="291"/>
      </w:trPr>
      <w:tc>
        <w:tcPr>
          <w:tcW w:w="2500" w:type="pct"/>
          <w:shd w:val="clear" w:color="auto" w:fill="052F61" w:themeFill="accent1"/>
          <w:vAlign w:val="center"/>
        </w:tcPr>
        <w:p w14:paraId="1768DAC8" w14:textId="12144D80" w:rsidR="001C65AF" w:rsidRDefault="00000000" w:rsidP="009E0135">
          <w:pPr>
            <w:pStyle w:val="Footer"/>
            <w:tabs>
              <w:tab w:val="clear" w:pos="4680"/>
              <w:tab w:val="clear" w:pos="9360"/>
            </w:tabs>
            <w:spacing w:before="80" w:after="80"/>
            <w:ind w:firstLine="0"/>
            <w:rPr>
              <w:caps/>
              <w:color w:val="FFFFFF" w:themeColor="background1"/>
              <w:sz w:val="18"/>
              <w:szCs w:val="18"/>
            </w:rPr>
          </w:pPr>
          <w:sdt>
            <w:sdtPr>
              <w:rPr>
                <w:caps/>
                <w:color w:val="FFFFFF" w:themeColor="background1"/>
                <w:sz w:val="18"/>
                <w:szCs w:val="18"/>
              </w:rPr>
              <w:alias w:val="Title"/>
              <w:tag w:val=""/>
              <w:id w:val="-578829839"/>
              <w:placeholder>
                <w:docPart w:val="F80408A7CB094A02849F3870C1730119"/>
              </w:placeholder>
              <w:dataBinding w:prefixMappings="xmlns:ns0='http://purl.org/dc/elements/1.1/' xmlns:ns1='http://schemas.openxmlformats.org/package/2006/metadata/core-properties' " w:xpath="/ns1:coreProperties[1]/ns0:title[1]" w:storeItemID="{6C3C8BC8-F283-45AE-878A-BAB7291924A1}"/>
              <w:text/>
            </w:sdtPr>
            <w:sdtContent>
              <w:r w:rsidR="001C65AF">
                <w:rPr>
                  <w:caps/>
                  <w:color w:val="FFFFFF" w:themeColor="background1"/>
                  <w:sz w:val="18"/>
                  <w:szCs w:val="18"/>
                </w:rPr>
                <w:t>Rencana Strategis 2021 - 2026</w:t>
              </w:r>
            </w:sdtContent>
          </w:sdt>
        </w:p>
      </w:tc>
      <w:tc>
        <w:tcPr>
          <w:tcW w:w="2500" w:type="pct"/>
          <w:shd w:val="clear" w:color="auto" w:fill="052F61" w:themeFill="accent1"/>
          <w:vAlign w:val="center"/>
        </w:tcPr>
        <w:sdt>
          <w:sdtPr>
            <w:rPr>
              <w:caps/>
              <w:color w:val="FFFFFF" w:themeColor="background1"/>
              <w:sz w:val="18"/>
              <w:szCs w:val="18"/>
            </w:rPr>
            <w:alias w:val="Author"/>
            <w:tag w:val=""/>
            <w:id w:val="-1822267932"/>
            <w:placeholder>
              <w:docPart w:val="CF647096807B4518A4E7BB752DEDCB33"/>
            </w:placeholder>
            <w:dataBinding w:prefixMappings="xmlns:ns0='http://purl.org/dc/elements/1.1/' xmlns:ns1='http://schemas.openxmlformats.org/package/2006/metadata/core-properties' " w:xpath="/ns1:coreProperties[1]/ns0:creator[1]" w:storeItemID="{6C3C8BC8-F283-45AE-878A-BAB7291924A1}"/>
            <w:text/>
          </w:sdtPr>
          <w:sdtContent>
            <w:p w14:paraId="2C9DDB83" w14:textId="76DF3EFF" w:rsidR="001C65AF" w:rsidRDefault="001C65AF">
              <w:pPr>
                <w:pStyle w:val="Footer"/>
                <w:tabs>
                  <w:tab w:val="clear" w:pos="4680"/>
                  <w:tab w:val="clear" w:pos="9360"/>
                </w:tabs>
                <w:spacing w:before="80" w:after="80"/>
                <w:jc w:val="right"/>
                <w:rPr>
                  <w:caps/>
                  <w:color w:val="FFFFFF" w:themeColor="background1"/>
                  <w:sz w:val="18"/>
                  <w:szCs w:val="18"/>
                </w:rPr>
              </w:pPr>
              <w:r>
                <w:rPr>
                  <w:caps/>
                  <w:color w:val="FFFFFF" w:themeColor="background1"/>
                  <w:sz w:val="18"/>
                  <w:szCs w:val="18"/>
                </w:rPr>
                <w:t>kECAMATAN pASIMASUNGGU</w:t>
              </w:r>
            </w:p>
          </w:sdtContent>
        </w:sdt>
      </w:tc>
    </w:tr>
  </w:tbl>
  <w:p w14:paraId="43849BE9" w14:textId="77777777" w:rsidR="00B372B2" w:rsidRDefault="00B372B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26" w:type="pct"/>
      <w:shd w:val="clear" w:color="auto" w:fill="052F61" w:themeFill="accent1"/>
      <w:tblCellMar>
        <w:left w:w="115" w:type="dxa"/>
        <w:right w:w="115" w:type="dxa"/>
      </w:tblCellMar>
      <w:tblLook w:val="04A0" w:firstRow="1" w:lastRow="0" w:firstColumn="1" w:lastColumn="0" w:noHBand="0" w:noVBand="1"/>
    </w:tblPr>
    <w:tblGrid>
      <w:gridCol w:w="6583"/>
      <w:gridCol w:w="6584"/>
    </w:tblGrid>
    <w:tr w:rsidR="00033E7B" w14:paraId="4FA12654" w14:textId="77777777" w:rsidTr="009F2D6E">
      <w:trPr>
        <w:trHeight w:val="291"/>
      </w:trPr>
      <w:tc>
        <w:tcPr>
          <w:tcW w:w="2500" w:type="pct"/>
          <w:shd w:val="clear" w:color="auto" w:fill="052F61" w:themeFill="accent1"/>
          <w:vAlign w:val="center"/>
        </w:tcPr>
        <w:p w14:paraId="2A1D453B" w14:textId="77777777" w:rsidR="00033E7B" w:rsidRDefault="00033E7B" w:rsidP="00033E7B">
          <w:pPr>
            <w:pStyle w:val="Footer"/>
            <w:tabs>
              <w:tab w:val="clear" w:pos="4680"/>
              <w:tab w:val="clear" w:pos="9360"/>
            </w:tabs>
            <w:spacing w:before="80" w:after="80"/>
            <w:ind w:firstLine="0"/>
            <w:rPr>
              <w:caps/>
              <w:color w:val="FFFFFF" w:themeColor="background1"/>
              <w:sz w:val="18"/>
              <w:szCs w:val="18"/>
            </w:rPr>
          </w:pPr>
          <w:sdt>
            <w:sdtPr>
              <w:rPr>
                <w:caps/>
                <w:color w:val="FFFFFF" w:themeColor="background1"/>
                <w:sz w:val="18"/>
                <w:szCs w:val="18"/>
              </w:rPr>
              <w:alias w:val="Title"/>
              <w:tag w:val=""/>
              <w:id w:val="-802230295"/>
              <w:placeholder>
                <w:docPart w:val="08FA19154C3340C884A4D5F325C2E10C"/>
              </w:placeholder>
              <w:dataBinding w:prefixMappings="xmlns:ns0='http://purl.org/dc/elements/1.1/' xmlns:ns1='http://schemas.openxmlformats.org/package/2006/metadata/core-properties' " w:xpath="/ns1:coreProperties[1]/ns0:title[1]" w:storeItemID="{6C3C8BC8-F283-45AE-878A-BAB7291924A1}"/>
              <w:text/>
            </w:sdtPr>
            <w:sdtContent>
              <w:r>
                <w:rPr>
                  <w:caps/>
                  <w:color w:val="FFFFFF" w:themeColor="background1"/>
                  <w:sz w:val="18"/>
                  <w:szCs w:val="18"/>
                </w:rPr>
                <w:t>Rencana Strategis 2021 - 2026</w:t>
              </w:r>
            </w:sdtContent>
          </w:sdt>
        </w:p>
      </w:tc>
      <w:tc>
        <w:tcPr>
          <w:tcW w:w="2500" w:type="pct"/>
          <w:shd w:val="clear" w:color="auto" w:fill="052F61" w:themeFill="accent1"/>
          <w:vAlign w:val="center"/>
        </w:tcPr>
        <w:sdt>
          <w:sdtPr>
            <w:rPr>
              <w:caps/>
              <w:color w:val="FFFFFF" w:themeColor="background1"/>
              <w:sz w:val="18"/>
              <w:szCs w:val="18"/>
            </w:rPr>
            <w:alias w:val="Author"/>
            <w:tag w:val=""/>
            <w:id w:val="636069961"/>
            <w:placeholder>
              <w:docPart w:val="FEDF9EE2D5CB47B794FF99A3CBD4D6F5"/>
            </w:placeholder>
            <w:dataBinding w:prefixMappings="xmlns:ns0='http://purl.org/dc/elements/1.1/' xmlns:ns1='http://schemas.openxmlformats.org/package/2006/metadata/core-properties' " w:xpath="/ns1:coreProperties[1]/ns0:creator[1]" w:storeItemID="{6C3C8BC8-F283-45AE-878A-BAB7291924A1}"/>
            <w:text/>
          </w:sdtPr>
          <w:sdtContent>
            <w:p w14:paraId="3FF5B157" w14:textId="77777777" w:rsidR="00033E7B" w:rsidRDefault="00033E7B" w:rsidP="00033E7B">
              <w:pPr>
                <w:pStyle w:val="Footer"/>
                <w:tabs>
                  <w:tab w:val="clear" w:pos="4680"/>
                  <w:tab w:val="clear" w:pos="9360"/>
                </w:tabs>
                <w:spacing w:before="80" w:after="80"/>
                <w:jc w:val="right"/>
                <w:rPr>
                  <w:caps/>
                  <w:color w:val="FFFFFF" w:themeColor="background1"/>
                  <w:sz w:val="18"/>
                  <w:szCs w:val="18"/>
                </w:rPr>
              </w:pPr>
              <w:r>
                <w:rPr>
                  <w:caps/>
                  <w:color w:val="FFFFFF" w:themeColor="background1"/>
                  <w:sz w:val="18"/>
                  <w:szCs w:val="18"/>
                </w:rPr>
                <w:t>kECAMATAN pASIMASUNGGU</w:t>
              </w:r>
            </w:p>
          </w:sdtContent>
        </w:sdt>
      </w:tc>
    </w:tr>
  </w:tbl>
  <w:p w14:paraId="7448488B" w14:textId="77777777" w:rsidR="00033E7B" w:rsidRDefault="00033E7B" w:rsidP="006F684F">
    <w:pPr>
      <w:pStyle w:val="Footer"/>
      <w:ind w:firstLine="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26" w:type="pct"/>
      <w:shd w:val="clear" w:color="auto" w:fill="052F61" w:themeFill="accent1"/>
      <w:tblCellMar>
        <w:left w:w="115" w:type="dxa"/>
        <w:right w:w="115" w:type="dxa"/>
      </w:tblCellMar>
      <w:tblLook w:val="04A0" w:firstRow="1" w:lastRow="0" w:firstColumn="1" w:lastColumn="0" w:noHBand="0" w:noVBand="1"/>
    </w:tblPr>
    <w:tblGrid>
      <w:gridCol w:w="4104"/>
      <w:gridCol w:w="4105"/>
    </w:tblGrid>
    <w:tr w:rsidR="00DC0580" w14:paraId="00CFD6C7" w14:textId="77777777" w:rsidTr="009F2D6E">
      <w:trPr>
        <w:trHeight w:val="291"/>
      </w:trPr>
      <w:tc>
        <w:tcPr>
          <w:tcW w:w="2500" w:type="pct"/>
          <w:shd w:val="clear" w:color="auto" w:fill="052F61" w:themeFill="accent1"/>
          <w:vAlign w:val="center"/>
        </w:tcPr>
        <w:p w14:paraId="38FA81D3" w14:textId="77777777" w:rsidR="00DC0580" w:rsidRDefault="00DC0580" w:rsidP="00DC0580">
          <w:pPr>
            <w:pStyle w:val="Footer"/>
            <w:tabs>
              <w:tab w:val="clear" w:pos="4680"/>
              <w:tab w:val="clear" w:pos="9360"/>
            </w:tabs>
            <w:spacing w:before="80" w:after="80"/>
            <w:ind w:firstLine="0"/>
            <w:rPr>
              <w:caps/>
              <w:color w:val="FFFFFF" w:themeColor="background1"/>
              <w:sz w:val="18"/>
              <w:szCs w:val="18"/>
            </w:rPr>
          </w:pPr>
          <w:sdt>
            <w:sdtPr>
              <w:rPr>
                <w:caps/>
                <w:color w:val="FFFFFF" w:themeColor="background1"/>
                <w:sz w:val="18"/>
                <w:szCs w:val="18"/>
              </w:rPr>
              <w:alias w:val="Title"/>
              <w:tag w:val=""/>
              <w:id w:val="-1637715586"/>
              <w:placeholder>
                <w:docPart w:val="4C48AED0DF4142B7ACAF62F8A1CBCDEE"/>
              </w:placeholder>
              <w:dataBinding w:prefixMappings="xmlns:ns0='http://purl.org/dc/elements/1.1/' xmlns:ns1='http://schemas.openxmlformats.org/package/2006/metadata/core-properties' " w:xpath="/ns1:coreProperties[1]/ns0:title[1]" w:storeItemID="{6C3C8BC8-F283-45AE-878A-BAB7291924A1}"/>
              <w:text/>
            </w:sdtPr>
            <w:sdtContent>
              <w:r>
                <w:rPr>
                  <w:caps/>
                  <w:color w:val="FFFFFF" w:themeColor="background1"/>
                  <w:sz w:val="18"/>
                  <w:szCs w:val="18"/>
                </w:rPr>
                <w:t>Rencana Strategis 2021 - 2026</w:t>
              </w:r>
            </w:sdtContent>
          </w:sdt>
        </w:p>
      </w:tc>
      <w:tc>
        <w:tcPr>
          <w:tcW w:w="2500" w:type="pct"/>
          <w:shd w:val="clear" w:color="auto" w:fill="052F61" w:themeFill="accent1"/>
          <w:vAlign w:val="center"/>
        </w:tcPr>
        <w:sdt>
          <w:sdtPr>
            <w:rPr>
              <w:caps/>
              <w:color w:val="FFFFFF" w:themeColor="background1"/>
              <w:sz w:val="18"/>
              <w:szCs w:val="18"/>
            </w:rPr>
            <w:alias w:val="Author"/>
            <w:tag w:val=""/>
            <w:id w:val="1533693365"/>
            <w:placeholder>
              <w:docPart w:val="156D62BE3CD64E3A89CA904FC5DE06D3"/>
            </w:placeholder>
            <w:dataBinding w:prefixMappings="xmlns:ns0='http://purl.org/dc/elements/1.1/' xmlns:ns1='http://schemas.openxmlformats.org/package/2006/metadata/core-properties' " w:xpath="/ns1:coreProperties[1]/ns0:creator[1]" w:storeItemID="{6C3C8BC8-F283-45AE-878A-BAB7291924A1}"/>
            <w:text/>
          </w:sdtPr>
          <w:sdtContent>
            <w:p w14:paraId="7D535424" w14:textId="77777777" w:rsidR="00DC0580" w:rsidRDefault="00DC0580" w:rsidP="00DC0580">
              <w:pPr>
                <w:pStyle w:val="Footer"/>
                <w:tabs>
                  <w:tab w:val="clear" w:pos="4680"/>
                  <w:tab w:val="clear" w:pos="9360"/>
                </w:tabs>
                <w:spacing w:before="80" w:after="80"/>
                <w:jc w:val="right"/>
                <w:rPr>
                  <w:caps/>
                  <w:color w:val="FFFFFF" w:themeColor="background1"/>
                  <w:sz w:val="18"/>
                  <w:szCs w:val="18"/>
                </w:rPr>
              </w:pPr>
              <w:r>
                <w:rPr>
                  <w:caps/>
                  <w:color w:val="FFFFFF" w:themeColor="background1"/>
                  <w:sz w:val="18"/>
                  <w:szCs w:val="18"/>
                </w:rPr>
                <w:t>kECAMATAN pASIMASUNGGU</w:t>
              </w:r>
            </w:p>
          </w:sdtContent>
        </w:sdt>
      </w:tc>
    </w:tr>
  </w:tbl>
  <w:p w14:paraId="4BB9FAFD" w14:textId="77777777" w:rsidR="00845A03" w:rsidRDefault="00845A03">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26" w:type="pct"/>
      <w:shd w:val="clear" w:color="auto" w:fill="052F61" w:themeFill="accent1"/>
      <w:tblCellMar>
        <w:left w:w="115" w:type="dxa"/>
        <w:right w:w="115" w:type="dxa"/>
      </w:tblCellMar>
      <w:tblLook w:val="04A0" w:firstRow="1" w:lastRow="0" w:firstColumn="1" w:lastColumn="0" w:noHBand="0" w:noVBand="1"/>
    </w:tblPr>
    <w:tblGrid>
      <w:gridCol w:w="4104"/>
      <w:gridCol w:w="4105"/>
    </w:tblGrid>
    <w:tr w:rsidR="004C3C60" w14:paraId="1339AF15" w14:textId="77777777" w:rsidTr="004C3C60">
      <w:trPr>
        <w:trHeight w:val="291"/>
      </w:trPr>
      <w:tc>
        <w:tcPr>
          <w:tcW w:w="2500" w:type="pct"/>
          <w:shd w:val="clear" w:color="auto" w:fill="052F61" w:themeFill="accent1"/>
          <w:vAlign w:val="center"/>
        </w:tcPr>
        <w:p w14:paraId="00C7DE57" w14:textId="77777777" w:rsidR="004C3C60" w:rsidRDefault="00000000" w:rsidP="009E0135">
          <w:pPr>
            <w:pStyle w:val="Footer"/>
            <w:tabs>
              <w:tab w:val="clear" w:pos="4680"/>
              <w:tab w:val="clear" w:pos="9360"/>
            </w:tabs>
            <w:spacing w:before="80" w:after="80"/>
            <w:ind w:firstLine="0"/>
            <w:rPr>
              <w:caps/>
              <w:color w:val="FFFFFF" w:themeColor="background1"/>
              <w:sz w:val="18"/>
              <w:szCs w:val="18"/>
            </w:rPr>
          </w:pPr>
          <w:sdt>
            <w:sdtPr>
              <w:rPr>
                <w:caps/>
                <w:color w:val="FFFFFF" w:themeColor="background1"/>
                <w:sz w:val="18"/>
                <w:szCs w:val="18"/>
              </w:rPr>
              <w:alias w:val="Title"/>
              <w:tag w:val=""/>
              <w:id w:val="1823069926"/>
              <w:placeholder>
                <w:docPart w:val="658EB62D6CD6424F9607D67DC2DF1D59"/>
              </w:placeholder>
              <w:dataBinding w:prefixMappings="xmlns:ns0='http://purl.org/dc/elements/1.1/' xmlns:ns1='http://schemas.openxmlformats.org/package/2006/metadata/core-properties' " w:xpath="/ns1:coreProperties[1]/ns0:title[1]" w:storeItemID="{6C3C8BC8-F283-45AE-878A-BAB7291924A1}"/>
              <w:text/>
            </w:sdtPr>
            <w:sdtContent>
              <w:r w:rsidR="004C3C60">
                <w:rPr>
                  <w:caps/>
                  <w:color w:val="FFFFFF" w:themeColor="background1"/>
                  <w:sz w:val="18"/>
                  <w:szCs w:val="18"/>
                </w:rPr>
                <w:t>Rencana Strategis 2021 - 2026</w:t>
              </w:r>
            </w:sdtContent>
          </w:sdt>
        </w:p>
      </w:tc>
      <w:tc>
        <w:tcPr>
          <w:tcW w:w="2500" w:type="pct"/>
          <w:shd w:val="clear" w:color="auto" w:fill="052F61" w:themeFill="accent1"/>
          <w:vAlign w:val="center"/>
        </w:tcPr>
        <w:sdt>
          <w:sdtPr>
            <w:rPr>
              <w:caps/>
              <w:color w:val="FFFFFF" w:themeColor="background1"/>
              <w:sz w:val="18"/>
              <w:szCs w:val="18"/>
            </w:rPr>
            <w:alias w:val="Author"/>
            <w:tag w:val=""/>
            <w:id w:val="-1676793161"/>
            <w:placeholder>
              <w:docPart w:val="DB69869937C04254AB20DC780375431C"/>
            </w:placeholder>
            <w:dataBinding w:prefixMappings="xmlns:ns0='http://purl.org/dc/elements/1.1/' xmlns:ns1='http://schemas.openxmlformats.org/package/2006/metadata/core-properties' " w:xpath="/ns1:coreProperties[1]/ns0:creator[1]" w:storeItemID="{6C3C8BC8-F283-45AE-878A-BAB7291924A1}"/>
            <w:text/>
          </w:sdtPr>
          <w:sdtContent>
            <w:p w14:paraId="0EA962A3" w14:textId="77777777" w:rsidR="004C3C60" w:rsidRDefault="004C3C60">
              <w:pPr>
                <w:pStyle w:val="Footer"/>
                <w:tabs>
                  <w:tab w:val="clear" w:pos="4680"/>
                  <w:tab w:val="clear" w:pos="9360"/>
                </w:tabs>
                <w:spacing w:before="80" w:after="80"/>
                <w:jc w:val="right"/>
                <w:rPr>
                  <w:caps/>
                  <w:color w:val="FFFFFF" w:themeColor="background1"/>
                  <w:sz w:val="18"/>
                  <w:szCs w:val="18"/>
                </w:rPr>
              </w:pPr>
              <w:r>
                <w:rPr>
                  <w:caps/>
                  <w:color w:val="FFFFFF" w:themeColor="background1"/>
                  <w:sz w:val="18"/>
                  <w:szCs w:val="18"/>
                </w:rPr>
                <w:t>kECAMATAN pASIMASUNGGU</w:t>
              </w:r>
            </w:p>
          </w:sdtContent>
        </w:sdt>
      </w:tc>
    </w:tr>
  </w:tbl>
  <w:p w14:paraId="26FE6985" w14:textId="77777777" w:rsidR="004C3C60" w:rsidRDefault="004C3C60">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7780425"/>
      <w:docPartObj>
        <w:docPartGallery w:val="Page Numbers (Bottom of Page)"/>
        <w:docPartUnique/>
      </w:docPartObj>
    </w:sdtPr>
    <w:sdtEndPr>
      <w:rPr>
        <w:noProof/>
      </w:rPr>
    </w:sdtEndPr>
    <w:sdtContent>
      <w:p w14:paraId="6BFB90B5" w14:textId="77777777" w:rsidR="00572E80" w:rsidRDefault="00572E80" w:rsidP="007026D4">
        <w:pPr>
          <w:pStyle w:val="Footer"/>
          <w:ind w:firstLine="0"/>
          <w:jc w:val="center"/>
          <w:rPr>
            <w:noProof/>
          </w:rPr>
        </w:pPr>
      </w:p>
      <w:tbl>
        <w:tblPr>
          <w:tblW w:w="5026" w:type="pct"/>
          <w:shd w:val="clear" w:color="auto" w:fill="052F61" w:themeFill="accent1"/>
          <w:tblCellMar>
            <w:left w:w="115" w:type="dxa"/>
            <w:right w:w="115" w:type="dxa"/>
          </w:tblCellMar>
          <w:tblLook w:val="04A0" w:firstRow="1" w:lastRow="0" w:firstColumn="1" w:lastColumn="0" w:noHBand="0" w:noVBand="1"/>
        </w:tblPr>
        <w:tblGrid>
          <w:gridCol w:w="6583"/>
          <w:gridCol w:w="6584"/>
        </w:tblGrid>
        <w:tr w:rsidR="00572E80" w14:paraId="3860D1C6" w14:textId="77777777" w:rsidTr="009F2D6E">
          <w:trPr>
            <w:trHeight w:val="291"/>
          </w:trPr>
          <w:tc>
            <w:tcPr>
              <w:tcW w:w="2500" w:type="pct"/>
              <w:shd w:val="clear" w:color="auto" w:fill="052F61" w:themeFill="accent1"/>
              <w:vAlign w:val="center"/>
            </w:tcPr>
            <w:p w14:paraId="4BC8FD90" w14:textId="77777777" w:rsidR="00572E80" w:rsidRDefault="00572E80" w:rsidP="00572E80">
              <w:pPr>
                <w:pStyle w:val="Footer"/>
                <w:tabs>
                  <w:tab w:val="clear" w:pos="4680"/>
                  <w:tab w:val="clear" w:pos="9360"/>
                </w:tabs>
                <w:spacing w:before="80" w:after="80"/>
                <w:ind w:firstLine="0"/>
                <w:rPr>
                  <w:caps/>
                  <w:color w:val="FFFFFF" w:themeColor="background1"/>
                  <w:sz w:val="18"/>
                  <w:szCs w:val="18"/>
                </w:rPr>
              </w:pPr>
              <w:sdt>
                <w:sdtPr>
                  <w:rPr>
                    <w:caps/>
                    <w:color w:val="FFFFFF" w:themeColor="background1"/>
                    <w:sz w:val="18"/>
                    <w:szCs w:val="18"/>
                  </w:rPr>
                  <w:alias w:val="Title"/>
                  <w:tag w:val=""/>
                  <w:id w:val="1507245847"/>
                  <w:placeholder>
                    <w:docPart w:val="F84C827D734546439CA1F392E22BC69A"/>
                  </w:placeholder>
                  <w:dataBinding w:prefixMappings="xmlns:ns0='http://purl.org/dc/elements/1.1/' xmlns:ns1='http://schemas.openxmlformats.org/package/2006/metadata/core-properties' " w:xpath="/ns1:coreProperties[1]/ns0:title[1]" w:storeItemID="{6C3C8BC8-F283-45AE-878A-BAB7291924A1}"/>
                  <w:text/>
                </w:sdtPr>
                <w:sdtContent>
                  <w:r>
                    <w:rPr>
                      <w:caps/>
                      <w:color w:val="FFFFFF" w:themeColor="background1"/>
                      <w:sz w:val="18"/>
                      <w:szCs w:val="18"/>
                    </w:rPr>
                    <w:t>Rencana Strategis 2021 - 2026</w:t>
                  </w:r>
                </w:sdtContent>
              </w:sdt>
            </w:p>
          </w:tc>
          <w:tc>
            <w:tcPr>
              <w:tcW w:w="2500" w:type="pct"/>
              <w:shd w:val="clear" w:color="auto" w:fill="052F61" w:themeFill="accent1"/>
              <w:vAlign w:val="center"/>
            </w:tcPr>
            <w:sdt>
              <w:sdtPr>
                <w:rPr>
                  <w:caps/>
                  <w:color w:val="FFFFFF" w:themeColor="background1"/>
                  <w:sz w:val="18"/>
                  <w:szCs w:val="18"/>
                </w:rPr>
                <w:alias w:val="Author"/>
                <w:tag w:val=""/>
                <w:id w:val="794646510"/>
                <w:placeholder>
                  <w:docPart w:val="053045BB620249B497ADD57B08F25A41"/>
                </w:placeholder>
                <w:dataBinding w:prefixMappings="xmlns:ns0='http://purl.org/dc/elements/1.1/' xmlns:ns1='http://schemas.openxmlformats.org/package/2006/metadata/core-properties' " w:xpath="/ns1:coreProperties[1]/ns0:creator[1]" w:storeItemID="{6C3C8BC8-F283-45AE-878A-BAB7291924A1}"/>
                <w:text/>
              </w:sdtPr>
              <w:sdtContent>
                <w:p w14:paraId="78B44FA8" w14:textId="77777777" w:rsidR="00572E80" w:rsidRDefault="00572E80" w:rsidP="00572E80">
                  <w:pPr>
                    <w:pStyle w:val="Footer"/>
                    <w:tabs>
                      <w:tab w:val="clear" w:pos="4680"/>
                      <w:tab w:val="clear" w:pos="9360"/>
                    </w:tabs>
                    <w:spacing w:before="80" w:after="80"/>
                    <w:jc w:val="right"/>
                    <w:rPr>
                      <w:caps/>
                      <w:color w:val="FFFFFF" w:themeColor="background1"/>
                      <w:sz w:val="18"/>
                      <w:szCs w:val="18"/>
                    </w:rPr>
                  </w:pPr>
                  <w:r>
                    <w:rPr>
                      <w:caps/>
                      <w:color w:val="FFFFFF" w:themeColor="background1"/>
                      <w:sz w:val="18"/>
                      <w:szCs w:val="18"/>
                    </w:rPr>
                    <w:t>kECAMATAN pASIMASUNGGU</w:t>
                  </w:r>
                </w:p>
              </w:sdtContent>
            </w:sdt>
          </w:tc>
        </w:tr>
      </w:tbl>
      <w:p w14:paraId="4259E7BC" w14:textId="4A42491C" w:rsidR="00572E80" w:rsidRDefault="00572E80" w:rsidP="007026D4">
        <w:pPr>
          <w:pStyle w:val="Footer"/>
          <w:ind w:firstLine="0"/>
          <w:jc w:val="center"/>
        </w:pPr>
      </w:p>
    </w:sdtContent>
  </w:sdt>
  <w:p w14:paraId="0E1BF6FC" w14:textId="77777777" w:rsidR="00572E80" w:rsidRDefault="00572E80">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26" w:type="pct"/>
      <w:shd w:val="clear" w:color="auto" w:fill="052F61" w:themeFill="accent1"/>
      <w:tblCellMar>
        <w:left w:w="115" w:type="dxa"/>
        <w:right w:w="115" w:type="dxa"/>
      </w:tblCellMar>
      <w:tblLook w:val="04A0" w:firstRow="1" w:lastRow="0" w:firstColumn="1" w:lastColumn="0" w:noHBand="0" w:noVBand="1"/>
    </w:tblPr>
    <w:tblGrid>
      <w:gridCol w:w="4104"/>
      <w:gridCol w:w="4105"/>
    </w:tblGrid>
    <w:tr w:rsidR="00572E80" w14:paraId="4D1F6614" w14:textId="77777777" w:rsidTr="00572E80">
      <w:trPr>
        <w:trHeight w:val="291"/>
      </w:trPr>
      <w:tc>
        <w:tcPr>
          <w:tcW w:w="2500" w:type="pct"/>
          <w:shd w:val="clear" w:color="auto" w:fill="052F61" w:themeFill="accent1"/>
          <w:vAlign w:val="center"/>
        </w:tcPr>
        <w:p w14:paraId="54C700C7" w14:textId="77777777" w:rsidR="00572E80" w:rsidRDefault="00572E80" w:rsidP="00572E80">
          <w:pPr>
            <w:pStyle w:val="Footer"/>
            <w:tabs>
              <w:tab w:val="clear" w:pos="4680"/>
              <w:tab w:val="clear" w:pos="9360"/>
            </w:tabs>
            <w:spacing w:before="80" w:after="80"/>
            <w:ind w:firstLine="0"/>
            <w:rPr>
              <w:caps/>
              <w:color w:val="FFFFFF" w:themeColor="background1"/>
              <w:sz w:val="18"/>
              <w:szCs w:val="18"/>
            </w:rPr>
          </w:pPr>
          <w:sdt>
            <w:sdtPr>
              <w:rPr>
                <w:caps/>
                <w:color w:val="FFFFFF" w:themeColor="background1"/>
                <w:sz w:val="18"/>
                <w:szCs w:val="18"/>
              </w:rPr>
              <w:alias w:val="Title"/>
              <w:tag w:val=""/>
              <w:id w:val="784771151"/>
              <w:placeholder>
                <w:docPart w:val="53BB2924E0BD44ACAAD5C7583C3BF712"/>
              </w:placeholder>
              <w:dataBinding w:prefixMappings="xmlns:ns0='http://purl.org/dc/elements/1.1/' xmlns:ns1='http://schemas.openxmlformats.org/package/2006/metadata/core-properties' " w:xpath="/ns1:coreProperties[1]/ns0:title[1]" w:storeItemID="{6C3C8BC8-F283-45AE-878A-BAB7291924A1}"/>
              <w:text/>
            </w:sdtPr>
            <w:sdtContent>
              <w:r>
                <w:rPr>
                  <w:caps/>
                  <w:color w:val="FFFFFF" w:themeColor="background1"/>
                  <w:sz w:val="18"/>
                  <w:szCs w:val="18"/>
                </w:rPr>
                <w:t>Rencana Strategis 2021 - 2026</w:t>
              </w:r>
            </w:sdtContent>
          </w:sdt>
        </w:p>
      </w:tc>
      <w:tc>
        <w:tcPr>
          <w:tcW w:w="2500" w:type="pct"/>
          <w:shd w:val="clear" w:color="auto" w:fill="052F61" w:themeFill="accent1"/>
          <w:vAlign w:val="center"/>
        </w:tcPr>
        <w:sdt>
          <w:sdtPr>
            <w:rPr>
              <w:caps/>
              <w:color w:val="FFFFFF" w:themeColor="background1"/>
              <w:sz w:val="18"/>
              <w:szCs w:val="18"/>
            </w:rPr>
            <w:alias w:val="Author"/>
            <w:tag w:val=""/>
            <w:id w:val="1282917390"/>
            <w:placeholder>
              <w:docPart w:val="1B8E8A6707DF460093E28631BB90D777"/>
            </w:placeholder>
            <w:dataBinding w:prefixMappings="xmlns:ns0='http://purl.org/dc/elements/1.1/' xmlns:ns1='http://schemas.openxmlformats.org/package/2006/metadata/core-properties' " w:xpath="/ns1:coreProperties[1]/ns0:creator[1]" w:storeItemID="{6C3C8BC8-F283-45AE-878A-BAB7291924A1}"/>
            <w:text/>
          </w:sdtPr>
          <w:sdtContent>
            <w:p w14:paraId="7175BEA3" w14:textId="77777777" w:rsidR="00572E80" w:rsidRDefault="00572E80" w:rsidP="00572E80">
              <w:pPr>
                <w:pStyle w:val="Footer"/>
                <w:tabs>
                  <w:tab w:val="clear" w:pos="4680"/>
                  <w:tab w:val="clear" w:pos="9360"/>
                </w:tabs>
                <w:spacing w:before="80" w:after="80"/>
                <w:jc w:val="right"/>
                <w:rPr>
                  <w:caps/>
                  <w:color w:val="FFFFFF" w:themeColor="background1"/>
                  <w:sz w:val="18"/>
                  <w:szCs w:val="18"/>
                </w:rPr>
              </w:pPr>
              <w:r>
                <w:rPr>
                  <w:caps/>
                  <w:color w:val="FFFFFF" w:themeColor="background1"/>
                  <w:sz w:val="18"/>
                  <w:szCs w:val="18"/>
                </w:rPr>
                <w:t>kECAMATAN pASIMASUNGGU</w:t>
              </w:r>
            </w:p>
          </w:sdtContent>
        </w:sdt>
      </w:tc>
    </w:tr>
  </w:tbl>
  <w:p w14:paraId="2B935D4E" w14:textId="2BAA1F05" w:rsidR="00572E80" w:rsidRDefault="00572E80" w:rsidP="007026D4">
    <w:pPr>
      <w:pStyle w:val="Footer"/>
      <w:ind w:firstLine="0"/>
      <w:jc w:val="center"/>
    </w:pPr>
  </w:p>
  <w:p w14:paraId="4F6F39D9" w14:textId="77777777" w:rsidR="00572E80" w:rsidRDefault="00572E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5B51ED" w14:textId="77777777" w:rsidR="00F459C5" w:rsidRDefault="00F459C5" w:rsidP="00DD54BC">
      <w:pPr>
        <w:spacing w:line="240" w:lineRule="auto"/>
      </w:pPr>
      <w:r>
        <w:separator/>
      </w:r>
    </w:p>
  </w:footnote>
  <w:footnote w:type="continuationSeparator" w:id="0">
    <w:p w14:paraId="1CD4501C" w14:textId="77777777" w:rsidR="00F459C5" w:rsidRDefault="00F459C5" w:rsidP="00DD54B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104E1" w14:textId="77777777" w:rsidR="009512EA" w:rsidRDefault="009512EA">
    <w:pPr>
      <w:pStyle w:val="Header"/>
      <w:jc w:val="right"/>
    </w:pPr>
  </w:p>
  <w:p w14:paraId="1133A4C6" w14:textId="4AF6E154" w:rsidR="009512EA" w:rsidRDefault="009512EA">
    <w:pPr>
      <w:pStyle w:val="Header"/>
      <w:jc w:val="right"/>
    </w:pPr>
  </w:p>
  <w:p w14:paraId="301C0B34" w14:textId="77777777" w:rsidR="00FD43CF" w:rsidRDefault="00FD43CF">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5703389"/>
      <w:docPartObj>
        <w:docPartGallery w:val="Page Numbers (Top of Page)"/>
        <w:docPartUnique/>
      </w:docPartObj>
    </w:sdtPr>
    <w:sdtEndPr>
      <w:rPr>
        <w:noProof/>
      </w:rPr>
    </w:sdtEndPr>
    <w:sdtContent>
      <w:p w14:paraId="6A772D21" w14:textId="41F915EB" w:rsidR="00767C95" w:rsidRDefault="00767C95">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2A1D6B47" w14:textId="77777777" w:rsidR="00C8450D" w:rsidRDefault="00C8450D">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465D5" w14:textId="77777777" w:rsidR="00C8450D" w:rsidRDefault="00C8450D" w:rsidP="00E43C73">
    <w:pPr>
      <w:pStyle w:val="Header"/>
      <w:ind w:firstLine="0"/>
      <w:jc w:val="right"/>
    </w:pPr>
    <w:r>
      <w:t>Rencana Strategis 2021 – 2026</w:t>
    </w:r>
  </w:p>
  <w:p w14:paraId="28437159" w14:textId="77777777" w:rsidR="00C8450D" w:rsidRDefault="00C8450D" w:rsidP="00E43C73">
    <w:pPr>
      <w:pStyle w:val="Header"/>
      <w:ind w:firstLine="0"/>
      <w:jc w:val="right"/>
    </w:pPr>
    <w:r>
      <w:t>Kecamatan Pasimasunggu</w:t>
    </w:r>
  </w:p>
  <w:p w14:paraId="3E603C6C" w14:textId="7DF93FFF" w:rsidR="00C8450D" w:rsidRDefault="00C8450D" w:rsidP="00E43C73">
    <w:pPr>
      <w:pStyle w:val="Header"/>
      <w:tabs>
        <w:tab w:val="clear" w:pos="9360"/>
      </w:tabs>
      <w:ind w:firstLine="0"/>
      <w:jc w:val="right"/>
    </w:pPr>
    <w:r>
      <w:rPr>
        <w:noProof/>
      </w:rPr>
      <w:drawing>
        <wp:anchor distT="0" distB="0" distL="114300" distR="114300" simplePos="0" relativeHeight="251654144" behindDoc="0" locked="0" layoutInCell="1" allowOverlap="1" wp14:anchorId="5E1904C8" wp14:editId="21567F3F">
          <wp:simplePos x="0" y="0"/>
          <wp:positionH relativeFrom="column">
            <wp:posOffset>3146961</wp:posOffset>
          </wp:positionH>
          <wp:positionV relativeFrom="paragraph">
            <wp:posOffset>58742</wp:posOffset>
          </wp:positionV>
          <wp:extent cx="1894840" cy="142875"/>
          <wp:effectExtent l="0" t="0" r="0" b="0"/>
          <wp:wrapNone/>
          <wp:docPr id="1909280515" name="Picture 19092805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2174283" name="Picture 2012174283"/>
                  <pic:cNvPicPr/>
                </pic:nvPicPr>
                <pic:blipFill>
                  <a:blip r:embed="rId1">
                    <a:extLst>
                      <a:ext uri="{28A0092B-C50C-407E-A947-70E740481C1C}">
                        <a14:useLocalDpi xmlns:a14="http://schemas.microsoft.com/office/drawing/2010/main" val="0"/>
                      </a:ext>
                    </a:extLst>
                  </a:blip>
                  <a:stretch>
                    <a:fillRect/>
                  </a:stretch>
                </pic:blipFill>
                <pic:spPr>
                  <a:xfrm>
                    <a:off x="0" y="0"/>
                    <a:ext cx="1894840" cy="14287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776" behindDoc="0" locked="0" layoutInCell="1" allowOverlap="1" wp14:anchorId="5EBA89EE" wp14:editId="1CECABDC">
          <wp:simplePos x="0" y="0"/>
          <wp:positionH relativeFrom="column">
            <wp:posOffset>6314061</wp:posOffset>
          </wp:positionH>
          <wp:positionV relativeFrom="paragraph">
            <wp:posOffset>41275</wp:posOffset>
          </wp:positionV>
          <wp:extent cx="1894840" cy="142875"/>
          <wp:effectExtent l="0" t="0" r="0" b="0"/>
          <wp:wrapNone/>
          <wp:docPr id="387380596" name="Picture 3873805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2174283" name="Picture 2012174283"/>
                  <pic:cNvPicPr/>
                </pic:nvPicPr>
                <pic:blipFill>
                  <a:blip r:embed="rId1">
                    <a:extLst>
                      <a:ext uri="{28A0092B-C50C-407E-A947-70E740481C1C}">
                        <a14:useLocalDpi xmlns:a14="http://schemas.microsoft.com/office/drawing/2010/main" val="0"/>
                      </a:ext>
                    </a:extLst>
                  </a:blip>
                  <a:stretch>
                    <a:fillRect/>
                  </a:stretch>
                </pic:blipFill>
                <pic:spPr>
                  <a:xfrm>
                    <a:off x="0" y="0"/>
                    <a:ext cx="1894840" cy="142875"/>
                  </a:xfrm>
                  <a:prstGeom prst="rect">
                    <a:avLst/>
                  </a:prstGeom>
                </pic:spPr>
              </pic:pic>
            </a:graphicData>
          </a:graphic>
          <wp14:sizeRelH relativeFrom="page">
            <wp14:pctWidth>0</wp14:pctWidth>
          </wp14:sizeRelH>
          <wp14:sizeRelV relativeFrom="page">
            <wp14:pctHeight>0</wp14:pctHeight>
          </wp14:sizeRelV>
        </wp:anchor>
      </w:drawing>
    </w:r>
  </w:p>
  <w:p w14:paraId="0CFAD3F4" w14:textId="77777777" w:rsidR="00C8450D" w:rsidRDefault="00C8450D">
    <w:pPr>
      <w:pStyle w:val="Header"/>
      <w:jc w:val="right"/>
    </w:pPr>
  </w:p>
  <w:p w14:paraId="0DA1ED84" w14:textId="77777777" w:rsidR="00C8450D" w:rsidRDefault="00C8450D">
    <w:pPr>
      <w:pStyle w:val="Header"/>
      <w:jc w:val="right"/>
    </w:pPr>
  </w:p>
  <w:p w14:paraId="1821AB6F" w14:textId="77777777" w:rsidR="00C8450D" w:rsidRDefault="00C8450D">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6069047"/>
      <w:docPartObj>
        <w:docPartGallery w:val="Page Numbers (Top of Page)"/>
        <w:docPartUnique/>
      </w:docPartObj>
    </w:sdtPr>
    <w:sdtEndPr>
      <w:rPr>
        <w:noProof/>
      </w:rPr>
    </w:sdtEndPr>
    <w:sdtContent>
      <w:p w14:paraId="46CC59CB" w14:textId="065FE09F" w:rsidR="00767C95" w:rsidRDefault="00767C95">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095D0C7" w14:textId="77777777" w:rsidR="00B007F3" w:rsidRDefault="00B007F3">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90824" w14:textId="77777777" w:rsidR="009E18FA" w:rsidRDefault="009E18FA" w:rsidP="00E43C73">
    <w:pPr>
      <w:pStyle w:val="Header"/>
      <w:ind w:firstLine="0"/>
      <w:jc w:val="right"/>
    </w:pPr>
    <w:r>
      <w:t>Rencana Strategis 2021 – 2026</w:t>
    </w:r>
  </w:p>
  <w:p w14:paraId="724A0413" w14:textId="77777777" w:rsidR="009E18FA" w:rsidRDefault="009E18FA" w:rsidP="00E43C73">
    <w:pPr>
      <w:pStyle w:val="Header"/>
      <w:ind w:firstLine="0"/>
      <w:jc w:val="right"/>
    </w:pPr>
    <w:r>
      <w:t>Kecamatan Pasimasunggu</w:t>
    </w:r>
  </w:p>
  <w:p w14:paraId="1C8B332F" w14:textId="7343AD56" w:rsidR="009E18FA" w:rsidRDefault="009E18FA" w:rsidP="00E43C73">
    <w:pPr>
      <w:pStyle w:val="Header"/>
      <w:tabs>
        <w:tab w:val="clear" w:pos="9360"/>
      </w:tabs>
      <w:ind w:firstLine="0"/>
      <w:jc w:val="right"/>
    </w:pPr>
    <w:r>
      <w:rPr>
        <w:noProof/>
      </w:rPr>
      <w:drawing>
        <wp:anchor distT="0" distB="0" distL="114300" distR="114300" simplePos="0" relativeHeight="251659264" behindDoc="0" locked="0" layoutInCell="1" allowOverlap="1" wp14:anchorId="168DDE62" wp14:editId="6F902FE5">
          <wp:simplePos x="0" y="0"/>
          <wp:positionH relativeFrom="column">
            <wp:posOffset>3146961</wp:posOffset>
          </wp:positionH>
          <wp:positionV relativeFrom="paragraph">
            <wp:posOffset>43996</wp:posOffset>
          </wp:positionV>
          <wp:extent cx="1894840" cy="142875"/>
          <wp:effectExtent l="0" t="0" r="0" b="0"/>
          <wp:wrapNone/>
          <wp:docPr id="1401045554" name="Picture 14010455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2174283" name="Picture 2012174283"/>
                  <pic:cNvPicPr/>
                </pic:nvPicPr>
                <pic:blipFill>
                  <a:blip r:embed="rId1">
                    <a:extLst>
                      <a:ext uri="{28A0092B-C50C-407E-A947-70E740481C1C}">
                        <a14:useLocalDpi xmlns:a14="http://schemas.microsoft.com/office/drawing/2010/main" val="0"/>
                      </a:ext>
                    </a:extLst>
                  </a:blip>
                  <a:stretch>
                    <a:fillRect/>
                  </a:stretch>
                </pic:blipFill>
                <pic:spPr>
                  <a:xfrm>
                    <a:off x="0" y="0"/>
                    <a:ext cx="1894840" cy="14287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5168" behindDoc="0" locked="0" layoutInCell="1" allowOverlap="1" wp14:anchorId="40DD5945" wp14:editId="0E5C50F5">
          <wp:simplePos x="0" y="0"/>
          <wp:positionH relativeFrom="column">
            <wp:posOffset>6314061</wp:posOffset>
          </wp:positionH>
          <wp:positionV relativeFrom="paragraph">
            <wp:posOffset>41275</wp:posOffset>
          </wp:positionV>
          <wp:extent cx="1894840" cy="142875"/>
          <wp:effectExtent l="0" t="0" r="0" b="0"/>
          <wp:wrapNone/>
          <wp:docPr id="2020876572" name="Picture 20208765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2174283" name="Picture 2012174283"/>
                  <pic:cNvPicPr/>
                </pic:nvPicPr>
                <pic:blipFill>
                  <a:blip r:embed="rId1">
                    <a:extLst>
                      <a:ext uri="{28A0092B-C50C-407E-A947-70E740481C1C}">
                        <a14:useLocalDpi xmlns:a14="http://schemas.microsoft.com/office/drawing/2010/main" val="0"/>
                      </a:ext>
                    </a:extLst>
                  </a:blip>
                  <a:stretch>
                    <a:fillRect/>
                  </a:stretch>
                </pic:blipFill>
                <pic:spPr>
                  <a:xfrm>
                    <a:off x="0" y="0"/>
                    <a:ext cx="1894840" cy="142875"/>
                  </a:xfrm>
                  <a:prstGeom prst="rect">
                    <a:avLst/>
                  </a:prstGeom>
                </pic:spPr>
              </pic:pic>
            </a:graphicData>
          </a:graphic>
          <wp14:sizeRelH relativeFrom="page">
            <wp14:pctWidth>0</wp14:pctWidth>
          </wp14:sizeRelH>
          <wp14:sizeRelV relativeFrom="page">
            <wp14:pctHeight>0</wp14:pctHeight>
          </wp14:sizeRelV>
        </wp:anchor>
      </w:drawing>
    </w:r>
  </w:p>
  <w:p w14:paraId="2337434E" w14:textId="572CF86F" w:rsidR="009E18FA" w:rsidRDefault="009E18FA">
    <w:pPr>
      <w:pStyle w:val="Header"/>
      <w:jc w:val="right"/>
    </w:pPr>
  </w:p>
  <w:p w14:paraId="1A1DC7C7" w14:textId="77777777" w:rsidR="009E18FA" w:rsidRDefault="009E18FA">
    <w:pPr>
      <w:pStyle w:val="Header"/>
      <w:jc w:val="right"/>
    </w:pPr>
  </w:p>
  <w:p w14:paraId="0385D8DD" w14:textId="77777777" w:rsidR="009E18FA" w:rsidRDefault="009E18FA">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4443807"/>
      <w:docPartObj>
        <w:docPartGallery w:val="Page Numbers (Top of Page)"/>
        <w:docPartUnique/>
      </w:docPartObj>
    </w:sdtPr>
    <w:sdtEndPr>
      <w:rPr>
        <w:noProof/>
      </w:rPr>
    </w:sdtEndPr>
    <w:sdtContent>
      <w:p w14:paraId="672ADEF9" w14:textId="0C87E2A9" w:rsidR="009D279F" w:rsidRDefault="009D279F">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443CB490" w14:textId="77777777" w:rsidR="007812B6" w:rsidRDefault="007812B6">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555AA" w14:textId="77777777" w:rsidR="00A51DE4" w:rsidRDefault="00A51DE4" w:rsidP="00E43C73">
    <w:pPr>
      <w:pStyle w:val="Header"/>
      <w:ind w:firstLine="0"/>
      <w:jc w:val="right"/>
    </w:pPr>
    <w:r>
      <w:t>Rencana Strategis 2021 – 2026</w:t>
    </w:r>
  </w:p>
  <w:p w14:paraId="34040AB7" w14:textId="77777777" w:rsidR="00A51DE4" w:rsidRDefault="00A51DE4" w:rsidP="00E43C73">
    <w:pPr>
      <w:pStyle w:val="Header"/>
      <w:ind w:firstLine="0"/>
      <w:jc w:val="right"/>
    </w:pPr>
    <w:r>
      <w:t>Kecamatan Pasimasunggu</w:t>
    </w:r>
  </w:p>
  <w:p w14:paraId="1A1BCB8D" w14:textId="21AC0216" w:rsidR="00A51DE4" w:rsidRDefault="00A51DE4" w:rsidP="00E43C73">
    <w:pPr>
      <w:pStyle w:val="Header"/>
      <w:tabs>
        <w:tab w:val="clear" w:pos="9360"/>
      </w:tabs>
      <w:ind w:firstLine="0"/>
      <w:jc w:val="right"/>
    </w:pPr>
    <w:r>
      <w:rPr>
        <w:noProof/>
      </w:rPr>
      <w:drawing>
        <wp:anchor distT="0" distB="0" distL="114300" distR="114300" simplePos="0" relativeHeight="251665408" behindDoc="0" locked="0" layoutInCell="1" allowOverlap="1" wp14:anchorId="4E6827A9" wp14:editId="2D00DDB7">
          <wp:simplePos x="0" y="0"/>
          <wp:positionH relativeFrom="column">
            <wp:posOffset>3146961</wp:posOffset>
          </wp:positionH>
          <wp:positionV relativeFrom="paragraph">
            <wp:posOffset>67747</wp:posOffset>
          </wp:positionV>
          <wp:extent cx="1894840" cy="142875"/>
          <wp:effectExtent l="0" t="0" r="0" b="0"/>
          <wp:wrapNone/>
          <wp:docPr id="460533225" name="Picture 460533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2174283" name="Picture 2012174283"/>
                  <pic:cNvPicPr/>
                </pic:nvPicPr>
                <pic:blipFill>
                  <a:blip r:embed="rId1">
                    <a:extLst>
                      <a:ext uri="{28A0092B-C50C-407E-A947-70E740481C1C}">
                        <a14:useLocalDpi xmlns:a14="http://schemas.microsoft.com/office/drawing/2010/main" val="0"/>
                      </a:ext>
                    </a:extLst>
                  </a:blip>
                  <a:stretch>
                    <a:fillRect/>
                  </a:stretch>
                </pic:blipFill>
                <pic:spPr>
                  <a:xfrm>
                    <a:off x="0" y="0"/>
                    <a:ext cx="1894840" cy="14287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0" locked="0" layoutInCell="1" allowOverlap="1" wp14:anchorId="1D92E9F4" wp14:editId="2825E4D9">
          <wp:simplePos x="0" y="0"/>
          <wp:positionH relativeFrom="column">
            <wp:posOffset>6314061</wp:posOffset>
          </wp:positionH>
          <wp:positionV relativeFrom="paragraph">
            <wp:posOffset>41275</wp:posOffset>
          </wp:positionV>
          <wp:extent cx="1894840" cy="142875"/>
          <wp:effectExtent l="0" t="0" r="0" b="0"/>
          <wp:wrapNone/>
          <wp:docPr id="785258784" name="Picture 7852587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2174283" name="Picture 2012174283"/>
                  <pic:cNvPicPr/>
                </pic:nvPicPr>
                <pic:blipFill>
                  <a:blip r:embed="rId1">
                    <a:extLst>
                      <a:ext uri="{28A0092B-C50C-407E-A947-70E740481C1C}">
                        <a14:useLocalDpi xmlns:a14="http://schemas.microsoft.com/office/drawing/2010/main" val="0"/>
                      </a:ext>
                    </a:extLst>
                  </a:blip>
                  <a:stretch>
                    <a:fillRect/>
                  </a:stretch>
                </pic:blipFill>
                <pic:spPr>
                  <a:xfrm>
                    <a:off x="0" y="0"/>
                    <a:ext cx="1894840" cy="142875"/>
                  </a:xfrm>
                  <a:prstGeom prst="rect">
                    <a:avLst/>
                  </a:prstGeom>
                </pic:spPr>
              </pic:pic>
            </a:graphicData>
          </a:graphic>
          <wp14:sizeRelH relativeFrom="page">
            <wp14:pctWidth>0</wp14:pctWidth>
          </wp14:sizeRelH>
          <wp14:sizeRelV relativeFrom="page">
            <wp14:pctHeight>0</wp14:pctHeight>
          </wp14:sizeRelV>
        </wp:anchor>
      </w:drawing>
    </w:r>
  </w:p>
  <w:p w14:paraId="375C951F" w14:textId="0B99ADC4" w:rsidR="00A51DE4" w:rsidRDefault="00A51DE4">
    <w:pPr>
      <w:pStyle w:val="Header"/>
      <w:jc w:val="right"/>
    </w:pPr>
  </w:p>
  <w:p w14:paraId="75D1A93D" w14:textId="77777777" w:rsidR="00A51DE4" w:rsidRDefault="00A51DE4">
    <w:pPr>
      <w:pStyle w:val="Header"/>
      <w:jc w:val="right"/>
    </w:pPr>
  </w:p>
  <w:p w14:paraId="07568758" w14:textId="77777777" w:rsidR="00A51DE4" w:rsidRDefault="00A51D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448A3" w14:textId="77777777" w:rsidR="00667565" w:rsidRDefault="00667565" w:rsidP="007B6E17">
    <w:pPr>
      <w:pStyle w:val="Header"/>
      <w:ind w:firstLine="0"/>
      <w:jc w:val="right"/>
    </w:pPr>
  </w:p>
  <w:p w14:paraId="299E0871" w14:textId="77777777" w:rsidR="00667565" w:rsidRPr="00667565" w:rsidRDefault="00667565" w:rsidP="007B6E17">
    <w:pPr>
      <w:pStyle w:val="Header"/>
      <w:ind w:firstLine="0"/>
      <w:jc w:val="right"/>
    </w:pPr>
  </w:p>
  <w:p w14:paraId="6240FB9F" w14:textId="1B652755" w:rsidR="00845A03" w:rsidRDefault="007B6E17">
    <w:pPr>
      <w:pStyle w:val="Header"/>
    </w:pPr>
    <w:r>
      <w:tab/>
    </w: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7FAF2" w14:textId="77777777" w:rsidR="00667565" w:rsidRDefault="00667565" w:rsidP="007B6E17">
    <w:pPr>
      <w:pStyle w:val="Header"/>
      <w:ind w:firstLine="0"/>
      <w:jc w:val="right"/>
    </w:pPr>
  </w:p>
  <w:p w14:paraId="485EEED0" w14:textId="6C652AA8" w:rsidR="00667565" w:rsidRDefault="00667565" w:rsidP="003422B1">
    <w:pPr>
      <w:pStyle w:val="Header"/>
      <w:ind w:firstLine="0"/>
    </w:pPr>
  </w:p>
  <w:p w14:paraId="7CFC6D93" w14:textId="77777777" w:rsidR="00667565" w:rsidRPr="00667565" w:rsidRDefault="00667565" w:rsidP="007B6E17">
    <w:pPr>
      <w:pStyle w:val="Header"/>
      <w:ind w:firstLine="0"/>
      <w:jc w:val="right"/>
    </w:pPr>
  </w:p>
  <w:p w14:paraId="7B0497FC" w14:textId="77777777" w:rsidR="00667565" w:rsidRDefault="00667565">
    <w:pPr>
      <w:pStyle w:val="Header"/>
    </w:pPr>
    <w:r>
      <w:tab/>
    </w:r>
    <w:r>
      <w:tab/>
    </w: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600A1" w14:textId="77777777" w:rsidR="009512EA" w:rsidRDefault="009512EA">
    <w:pPr>
      <w:pStyle w:val="Header"/>
      <w:jc w:val="right"/>
    </w:pPr>
  </w:p>
  <w:sdt>
    <w:sdtPr>
      <w:id w:val="449215739"/>
      <w:docPartObj>
        <w:docPartGallery w:val="Page Numbers (Top of Page)"/>
        <w:docPartUnique/>
      </w:docPartObj>
    </w:sdtPr>
    <w:sdtEndPr>
      <w:rPr>
        <w:noProof/>
      </w:rPr>
    </w:sdtEndPr>
    <w:sdtContent>
      <w:p w14:paraId="7262E605" w14:textId="77777777" w:rsidR="009512EA" w:rsidRDefault="00000000">
        <w:pPr>
          <w:pStyle w:val="Header"/>
          <w:jc w:val="right"/>
        </w:pPr>
      </w:p>
    </w:sdtContent>
  </w:sdt>
  <w:p w14:paraId="571F3D3C" w14:textId="77777777" w:rsidR="009512EA" w:rsidRDefault="009512E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1E4A7" w14:textId="77777777" w:rsidR="009512EA" w:rsidRDefault="009512EA">
    <w:pPr>
      <w:pStyle w:val="Header"/>
      <w:jc w:val="right"/>
    </w:pPr>
  </w:p>
  <w:sdt>
    <w:sdtPr>
      <w:id w:val="903881384"/>
      <w:docPartObj>
        <w:docPartGallery w:val="Page Numbers (Top of Page)"/>
        <w:docPartUnique/>
      </w:docPartObj>
    </w:sdtPr>
    <w:sdtEndPr>
      <w:rPr>
        <w:noProof/>
      </w:rPr>
    </w:sdtEndPr>
    <w:sdtContent>
      <w:p w14:paraId="2E5DCBA9" w14:textId="77777777" w:rsidR="009512EA" w:rsidRDefault="009512EA">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5F5AE8EF" w14:textId="66C536D0" w:rsidR="009512EA" w:rsidRDefault="009512EA" w:rsidP="00481663">
    <w:pPr>
      <w:pStyle w:val="Header"/>
      <w:ind w:firstLine="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62683" w14:textId="77777777" w:rsidR="003422B1" w:rsidRDefault="003422B1" w:rsidP="007B6E17">
    <w:pPr>
      <w:pStyle w:val="Header"/>
      <w:ind w:firstLine="0"/>
      <w:jc w:val="right"/>
    </w:pPr>
  </w:p>
  <w:p w14:paraId="5F605438" w14:textId="77777777" w:rsidR="003422B1" w:rsidRDefault="003422B1" w:rsidP="007B6E17">
    <w:pPr>
      <w:pStyle w:val="Header"/>
      <w:ind w:firstLine="0"/>
      <w:jc w:val="right"/>
    </w:pPr>
    <w:r>
      <w:t>Rencana Strategis 2021 – 2026</w:t>
    </w:r>
  </w:p>
  <w:p w14:paraId="0D8BC017" w14:textId="7ED70A76" w:rsidR="003422B1" w:rsidRDefault="003422B1" w:rsidP="00667565">
    <w:pPr>
      <w:pStyle w:val="Header"/>
      <w:ind w:firstLine="0"/>
      <w:jc w:val="right"/>
    </w:pPr>
    <w:r>
      <w:t>Kecamatan Pasimasunggu</w:t>
    </w:r>
  </w:p>
  <w:p w14:paraId="4554DA5E" w14:textId="1AB94921" w:rsidR="003422B1" w:rsidRDefault="00A52BB0" w:rsidP="00E867A7">
    <w:pPr>
      <w:pStyle w:val="Header"/>
      <w:tabs>
        <w:tab w:val="clear" w:pos="9360"/>
      </w:tabs>
      <w:ind w:firstLine="0"/>
      <w:jc w:val="right"/>
    </w:pPr>
    <w:r>
      <w:rPr>
        <w:noProof/>
      </w:rPr>
      <w:drawing>
        <wp:anchor distT="0" distB="0" distL="114300" distR="114300" simplePos="0" relativeHeight="251656704" behindDoc="0" locked="0" layoutInCell="1" allowOverlap="1" wp14:anchorId="765731BC" wp14:editId="240BB46E">
          <wp:simplePos x="0" y="0"/>
          <wp:positionH relativeFrom="column">
            <wp:posOffset>3144520</wp:posOffset>
          </wp:positionH>
          <wp:positionV relativeFrom="paragraph">
            <wp:posOffset>3810</wp:posOffset>
          </wp:positionV>
          <wp:extent cx="1894840" cy="142875"/>
          <wp:effectExtent l="0" t="0" r="0" b="0"/>
          <wp:wrapSquare wrapText="bothSides"/>
          <wp:docPr id="2137680258" name="Picture 2137680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2174283" name="Picture 2012174283"/>
                  <pic:cNvPicPr/>
                </pic:nvPicPr>
                <pic:blipFill>
                  <a:blip r:embed="rId1">
                    <a:extLst>
                      <a:ext uri="{28A0092B-C50C-407E-A947-70E740481C1C}">
                        <a14:useLocalDpi xmlns:a14="http://schemas.microsoft.com/office/drawing/2010/main" val="0"/>
                      </a:ext>
                    </a:extLst>
                  </a:blip>
                  <a:stretch>
                    <a:fillRect/>
                  </a:stretch>
                </pic:blipFill>
                <pic:spPr>
                  <a:xfrm>
                    <a:off x="0" y="0"/>
                    <a:ext cx="1894840" cy="142875"/>
                  </a:xfrm>
                  <a:prstGeom prst="rect">
                    <a:avLst/>
                  </a:prstGeom>
                </pic:spPr>
              </pic:pic>
            </a:graphicData>
          </a:graphic>
          <wp14:sizeRelH relativeFrom="page">
            <wp14:pctWidth>0</wp14:pctWidth>
          </wp14:sizeRelH>
          <wp14:sizeRelV relativeFrom="page">
            <wp14:pctHeight>0</wp14:pctHeight>
          </wp14:sizeRelV>
        </wp:anchor>
      </w:drawing>
    </w:r>
  </w:p>
  <w:p w14:paraId="634A21D6" w14:textId="77777777" w:rsidR="003422B1" w:rsidRPr="00667565" w:rsidRDefault="003422B1" w:rsidP="007B6E17">
    <w:pPr>
      <w:pStyle w:val="Header"/>
      <w:ind w:firstLine="0"/>
      <w:jc w:val="right"/>
    </w:pPr>
  </w:p>
  <w:p w14:paraId="2E00F8D8" w14:textId="77777777" w:rsidR="003422B1" w:rsidRDefault="003422B1">
    <w:pPr>
      <w:pStyle w:val="Header"/>
    </w:pPr>
    <w:r>
      <w:tab/>
    </w:r>
    <w:r>
      <w:tab/>
    </w:r>
    <w:r>
      <w:tab/>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6627432"/>
      <w:docPartObj>
        <w:docPartGallery w:val="Page Numbers (Top of Page)"/>
        <w:docPartUnique/>
      </w:docPartObj>
    </w:sdtPr>
    <w:sdtEndPr>
      <w:rPr>
        <w:noProof/>
      </w:rPr>
    </w:sdtEndPr>
    <w:sdtContent>
      <w:p w14:paraId="5514FA28" w14:textId="2508EDD6" w:rsidR="00033E7B" w:rsidRDefault="00033E7B">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52F40951" w14:textId="0EA46DCD" w:rsidR="00033E7B" w:rsidRDefault="00033E7B">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2F4A7" w14:textId="77777777" w:rsidR="00845A03" w:rsidRDefault="00845A03">
    <w:pPr>
      <w:pStyle w:val="Header"/>
      <w:jc w:val="right"/>
    </w:pPr>
  </w:p>
  <w:sdt>
    <w:sdtPr>
      <w:id w:val="-979605288"/>
      <w:docPartObj>
        <w:docPartGallery w:val="Page Numbers (Top of Page)"/>
        <w:docPartUnique/>
      </w:docPartObj>
    </w:sdtPr>
    <w:sdtEndPr>
      <w:rPr>
        <w:noProof/>
      </w:rPr>
    </w:sdtEndPr>
    <w:sdtContent>
      <w:p w14:paraId="442075D2" w14:textId="7E323646" w:rsidR="00845A03" w:rsidRDefault="00845A03">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2C54DA3F" w14:textId="77777777" w:rsidR="00845A03" w:rsidRDefault="00845A03">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2E5A2" w14:textId="77777777" w:rsidR="00E43C73" w:rsidRDefault="00E43C73" w:rsidP="00E43C73">
    <w:pPr>
      <w:pStyle w:val="Header"/>
      <w:ind w:firstLine="0"/>
      <w:jc w:val="right"/>
    </w:pPr>
    <w:r>
      <w:t>Rencana Strategis 2021 – 2026</w:t>
    </w:r>
  </w:p>
  <w:p w14:paraId="21504268" w14:textId="77777777" w:rsidR="00E43C73" w:rsidRDefault="00E43C73" w:rsidP="00E43C73">
    <w:pPr>
      <w:pStyle w:val="Header"/>
      <w:ind w:firstLine="0"/>
      <w:jc w:val="right"/>
    </w:pPr>
    <w:r>
      <w:t>Kecamatan Pasimasunggu</w:t>
    </w:r>
  </w:p>
  <w:p w14:paraId="1F105F5C" w14:textId="77777777" w:rsidR="00E43C73" w:rsidRDefault="00E43C73" w:rsidP="00E43C73">
    <w:pPr>
      <w:pStyle w:val="Header"/>
      <w:tabs>
        <w:tab w:val="clear" w:pos="9360"/>
      </w:tabs>
      <w:ind w:firstLine="0"/>
      <w:jc w:val="right"/>
    </w:pPr>
    <w:r>
      <w:rPr>
        <w:noProof/>
      </w:rPr>
      <w:drawing>
        <wp:anchor distT="0" distB="0" distL="114300" distR="114300" simplePos="0" relativeHeight="251658752" behindDoc="0" locked="0" layoutInCell="1" allowOverlap="1" wp14:anchorId="5226FC27" wp14:editId="098A6260">
          <wp:simplePos x="0" y="0"/>
          <wp:positionH relativeFrom="column">
            <wp:posOffset>3141345</wp:posOffset>
          </wp:positionH>
          <wp:positionV relativeFrom="paragraph">
            <wp:posOffset>52705</wp:posOffset>
          </wp:positionV>
          <wp:extent cx="1894840" cy="142875"/>
          <wp:effectExtent l="0" t="0" r="0" b="0"/>
          <wp:wrapSquare wrapText="bothSides"/>
          <wp:docPr id="2106871740" name="Picture 2106871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2174283" name="Picture 2012174283"/>
                  <pic:cNvPicPr/>
                </pic:nvPicPr>
                <pic:blipFill>
                  <a:blip r:embed="rId1">
                    <a:extLst>
                      <a:ext uri="{28A0092B-C50C-407E-A947-70E740481C1C}">
                        <a14:useLocalDpi xmlns:a14="http://schemas.microsoft.com/office/drawing/2010/main" val="0"/>
                      </a:ext>
                    </a:extLst>
                  </a:blip>
                  <a:stretch>
                    <a:fillRect/>
                  </a:stretch>
                </pic:blipFill>
                <pic:spPr>
                  <a:xfrm>
                    <a:off x="0" y="0"/>
                    <a:ext cx="1894840" cy="142875"/>
                  </a:xfrm>
                  <a:prstGeom prst="rect">
                    <a:avLst/>
                  </a:prstGeom>
                </pic:spPr>
              </pic:pic>
            </a:graphicData>
          </a:graphic>
          <wp14:sizeRelH relativeFrom="page">
            <wp14:pctWidth>0</wp14:pctWidth>
          </wp14:sizeRelH>
          <wp14:sizeRelV relativeFrom="page">
            <wp14:pctHeight>0</wp14:pctHeight>
          </wp14:sizeRelV>
        </wp:anchor>
      </w:drawing>
    </w:r>
  </w:p>
  <w:p w14:paraId="4D7769E1" w14:textId="77777777" w:rsidR="007026D4" w:rsidRDefault="007026D4">
    <w:pPr>
      <w:pStyle w:val="Header"/>
      <w:jc w:val="right"/>
    </w:pPr>
  </w:p>
  <w:p w14:paraId="7925C842" w14:textId="29E74864" w:rsidR="007026D4" w:rsidRDefault="007026D4">
    <w:pPr>
      <w:pStyle w:val="Header"/>
      <w:jc w:val="right"/>
    </w:pPr>
  </w:p>
  <w:p w14:paraId="39807EEB" w14:textId="77777777" w:rsidR="007026D4" w:rsidRDefault="007026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071A1"/>
    <w:multiLevelType w:val="hybridMultilevel"/>
    <w:tmpl w:val="71567654"/>
    <w:lvl w:ilvl="0" w:tplc="D6CE1F3A">
      <w:start w:val="1"/>
      <w:numFmt w:val="decimal"/>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1" w15:restartNumberingAfterBreak="0">
    <w:nsid w:val="016E79AE"/>
    <w:multiLevelType w:val="hybridMultilevel"/>
    <w:tmpl w:val="BD24A8EC"/>
    <w:lvl w:ilvl="0" w:tplc="474A4F3A">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 w15:restartNumberingAfterBreak="0">
    <w:nsid w:val="01D16B4C"/>
    <w:multiLevelType w:val="hybridMultilevel"/>
    <w:tmpl w:val="48BA9D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5F6926"/>
    <w:multiLevelType w:val="hybridMultilevel"/>
    <w:tmpl w:val="12C42AFA"/>
    <w:lvl w:ilvl="0" w:tplc="0218A8B0">
      <w:start w:val="1"/>
      <w:numFmt w:val="lowerLetter"/>
      <w:lvlText w:val="%1."/>
      <w:lvlJc w:val="left"/>
      <w:pPr>
        <w:ind w:left="1407" w:hanging="360"/>
      </w:pPr>
      <w:rPr>
        <w:rFonts w:hint="default"/>
      </w:rPr>
    </w:lvl>
    <w:lvl w:ilvl="1" w:tplc="04090019" w:tentative="1">
      <w:start w:val="1"/>
      <w:numFmt w:val="lowerLetter"/>
      <w:lvlText w:val="%2."/>
      <w:lvlJc w:val="left"/>
      <w:pPr>
        <w:ind w:left="2127" w:hanging="360"/>
      </w:pPr>
    </w:lvl>
    <w:lvl w:ilvl="2" w:tplc="0409001B" w:tentative="1">
      <w:start w:val="1"/>
      <w:numFmt w:val="lowerRoman"/>
      <w:lvlText w:val="%3."/>
      <w:lvlJc w:val="right"/>
      <w:pPr>
        <w:ind w:left="2847" w:hanging="180"/>
      </w:pPr>
    </w:lvl>
    <w:lvl w:ilvl="3" w:tplc="0409000F" w:tentative="1">
      <w:start w:val="1"/>
      <w:numFmt w:val="decimal"/>
      <w:lvlText w:val="%4."/>
      <w:lvlJc w:val="left"/>
      <w:pPr>
        <w:ind w:left="3567" w:hanging="360"/>
      </w:pPr>
    </w:lvl>
    <w:lvl w:ilvl="4" w:tplc="04090019" w:tentative="1">
      <w:start w:val="1"/>
      <w:numFmt w:val="lowerLetter"/>
      <w:lvlText w:val="%5."/>
      <w:lvlJc w:val="left"/>
      <w:pPr>
        <w:ind w:left="4287" w:hanging="360"/>
      </w:pPr>
    </w:lvl>
    <w:lvl w:ilvl="5" w:tplc="0409001B" w:tentative="1">
      <w:start w:val="1"/>
      <w:numFmt w:val="lowerRoman"/>
      <w:lvlText w:val="%6."/>
      <w:lvlJc w:val="right"/>
      <w:pPr>
        <w:ind w:left="5007" w:hanging="180"/>
      </w:pPr>
    </w:lvl>
    <w:lvl w:ilvl="6" w:tplc="0409000F" w:tentative="1">
      <w:start w:val="1"/>
      <w:numFmt w:val="decimal"/>
      <w:lvlText w:val="%7."/>
      <w:lvlJc w:val="left"/>
      <w:pPr>
        <w:ind w:left="5727" w:hanging="360"/>
      </w:pPr>
    </w:lvl>
    <w:lvl w:ilvl="7" w:tplc="04090019" w:tentative="1">
      <w:start w:val="1"/>
      <w:numFmt w:val="lowerLetter"/>
      <w:lvlText w:val="%8."/>
      <w:lvlJc w:val="left"/>
      <w:pPr>
        <w:ind w:left="6447" w:hanging="360"/>
      </w:pPr>
    </w:lvl>
    <w:lvl w:ilvl="8" w:tplc="0409001B" w:tentative="1">
      <w:start w:val="1"/>
      <w:numFmt w:val="lowerRoman"/>
      <w:lvlText w:val="%9."/>
      <w:lvlJc w:val="right"/>
      <w:pPr>
        <w:ind w:left="7167" w:hanging="180"/>
      </w:pPr>
    </w:lvl>
  </w:abstractNum>
  <w:abstractNum w:abstractNumId="4" w15:restartNumberingAfterBreak="0">
    <w:nsid w:val="04A42962"/>
    <w:multiLevelType w:val="hybridMultilevel"/>
    <w:tmpl w:val="A0929628"/>
    <w:lvl w:ilvl="0" w:tplc="04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0B137EFD"/>
    <w:multiLevelType w:val="hybridMultilevel"/>
    <w:tmpl w:val="E5F805D8"/>
    <w:lvl w:ilvl="0" w:tplc="0409000F">
      <w:start w:val="1"/>
      <w:numFmt w:val="decimal"/>
      <w:lvlText w:val="%1."/>
      <w:lvlJc w:val="left"/>
      <w:pPr>
        <w:ind w:left="1440" w:hanging="360"/>
      </w:p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0B8E7F85"/>
    <w:multiLevelType w:val="multilevel"/>
    <w:tmpl w:val="2FECDD06"/>
    <w:lvl w:ilvl="0">
      <w:start w:val="1"/>
      <w:numFmt w:val="decimal"/>
      <w:lvlText w:val="%1."/>
      <w:lvlJc w:val="left"/>
      <w:pPr>
        <w:ind w:left="720" w:hanging="360"/>
      </w:pPr>
      <w:rPr>
        <w:rFonts w:ascii="Bookman Old Style" w:eastAsia="Georgia" w:hAnsi="Bookman Old Style" w:cs="Georgia" w:hint="default"/>
        <w:b/>
        <w:i w:val="0"/>
        <w:color w:val="000000" w:themeColor="text1"/>
        <w:sz w:val="24"/>
      </w:rPr>
    </w:lvl>
    <w:lvl w:ilvl="1">
      <w:start w:val="1"/>
      <w:numFmt w:val="decimal"/>
      <w:lvlRestart w:val="0"/>
      <w:pStyle w:val="Heading2"/>
      <w:isLgl/>
      <w:lvlText w:val="4. %2."/>
      <w:lvlJc w:val="left"/>
      <w:pPr>
        <w:ind w:left="567" w:hanging="567"/>
      </w:pPr>
      <w:rPr>
        <w:rFonts w:hint="default"/>
        <w:b/>
        <w:bCs/>
      </w:rPr>
    </w:lvl>
    <w:lvl w:ilvl="2">
      <w:start w:val="1"/>
      <w:numFmt w:val="decimal"/>
      <w:isLgl/>
      <w:lvlText w:val="%1. %2. %3."/>
      <w:lvlJc w:val="left"/>
      <w:pPr>
        <w:ind w:left="1134" w:hanging="567"/>
      </w:pPr>
      <w:rPr>
        <w:rFonts w:hint="default"/>
      </w:rPr>
    </w:lvl>
    <w:lvl w:ilvl="3">
      <w:start w:val="1"/>
      <w:numFmt w:val="decimal"/>
      <w:isLgl/>
      <w:lvlText w:val="%1.%2.%3.%4"/>
      <w:lvlJc w:val="left"/>
      <w:pPr>
        <w:ind w:left="1323" w:hanging="720"/>
      </w:pPr>
      <w:rPr>
        <w:rFonts w:hint="default"/>
      </w:rPr>
    </w:lvl>
    <w:lvl w:ilvl="4">
      <w:start w:val="1"/>
      <w:numFmt w:val="decimal"/>
      <w:isLgl/>
      <w:lvlText w:val="%1.%2.%3.%4.%5"/>
      <w:lvlJc w:val="left"/>
      <w:pPr>
        <w:ind w:left="1764" w:hanging="1080"/>
      </w:pPr>
      <w:rPr>
        <w:rFonts w:hint="default"/>
      </w:rPr>
    </w:lvl>
    <w:lvl w:ilvl="5">
      <w:start w:val="1"/>
      <w:numFmt w:val="decimal"/>
      <w:isLgl/>
      <w:lvlText w:val="%1.%2.%3.%4.%5.%6"/>
      <w:lvlJc w:val="left"/>
      <w:pPr>
        <w:ind w:left="1845" w:hanging="1080"/>
      </w:pPr>
      <w:rPr>
        <w:rFonts w:hint="default"/>
      </w:rPr>
    </w:lvl>
    <w:lvl w:ilvl="6">
      <w:start w:val="1"/>
      <w:numFmt w:val="decimal"/>
      <w:isLgl/>
      <w:lvlText w:val="%1.%2.%3.%4.%5.%6.%7"/>
      <w:lvlJc w:val="left"/>
      <w:pPr>
        <w:ind w:left="2286"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808" w:hanging="1800"/>
      </w:pPr>
      <w:rPr>
        <w:rFonts w:hint="default"/>
      </w:rPr>
    </w:lvl>
  </w:abstractNum>
  <w:abstractNum w:abstractNumId="7" w15:restartNumberingAfterBreak="0">
    <w:nsid w:val="0C490403"/>
    <w:multiLevelType w:val="multilevel"/>
    <w:tmpl w:val="0C490403"/>
    <w:lvl w:ilvl="0">
      <w:start w:val="1"/>
      <w:numFmt w:val="bullet"/>
      <w:lvlText w:val=""/>
      <w:lvlJc w:val="left"/>
      <w:pPr>
        <w:ind w:left="2872" w:hanging="360"/>
      </w:pPr>
      <w:rPr>
        <w:rFonts w:ascii="Wingdings" w:hAnsi="Wingdings" w:hint="default"/>
      </w:rPr>
    </w:lvl>
    <w:lvl w:ilvl="1">
      <w:start w:val="1"/>
      <w:numFmt w:val="bullet"/>
      <w:lvlText w:val="o"/>
      <w:lvlJc w:val="left"/>
      <w:pPr>
        <w:ind w:left="3592" w:hanging="360"/>
      </w:pPr>
      <w:rPr>
        <w:rFonts w:ascii="Courier New" w:hAnsi="Courier New" w:cs="Courier New" w:hint="default"/>
      </w:rPr>
    </w:lvl>
    <w:lvl w:ilvl="2">
      <w:start w:val="1"/>
      <w:numFmt w:val="bullet"/>
      <w:lvlText w:val=""/>
      <w:lvlJc w:val="left"/>
      <w:pPr>
        <w:ind w:left="4312" w:hanging="360"/>
      </w:pPr>
      <w:rPr>
        <w:rFonts w:ascii="Wingdings" w:hAnsi="Wingdings" w:hint="default"/>
      </w:rPr>
    </w:lvl>
    <w:lvl w:ilvl="3">
      <w:start w:val="1"/>
      <w:numFmt w:val="bullet"/>
      <w:lvlText w:val=""/>
      <w:lvlJc w:val="left"/>
      <w:pPr>
        <w:ind w:left="5032" w:hanging="360"/>
      </w:pPr>
      <w:rPr>
        <w:rFonts w:ascii="Symbol" w:hAnsi="Symbol" w:hint="default"/>
      </w:rPr>
    </w:lvl>
    <w:lvl w:ilvl="4">
      <w:start w:val="1"/>
      <w:numFmt w:val="bullet"/>
      <w:lvlText w:val="o"/>
      <w:lvlJc w:val="left"/>
      <w:pPr>
        <w:ind w:left="5752" w:hanging="360"/>
      </w:pPr>
      <w:rPr>
        <w:rFonts w:ascii="Courier New" w:hAnsi="Courier New" w:cs="Courier New" w:hint="default"/>
      </w:rPr>
    </w:lvl>
    <w:lvl w:ilvl="5">
      <w:start w:val="1"/>
      <w:numFmt w:val="bullet"/>
      <w:lvlText w:val=""/>
      <w:lvlJc w:val="left"/>
      <w:pPr>
        <w:ind w:left="6472" w:hanging="360"/>
      </w:pPr>
      <w:rPr>
        <w:rFonts w:ascii="Wingdings" w:hAnsi="Wingdings" w:hint="default"/>
      </w:rPr>
    </w:lvl>
    <w:lvl w:ilvl="6">
      <w:start w:val="1"/>
      <w:numFmt w:val="bullet"/>
      <w:lvlText w:val=""/>
      <w:lvlJc w:val="left"/>
      <w:pPr>
        <w:ind w:left="7192" w:hanging="360"/>
      </w:pPr>
      <w:rPr>
        <w:rFonts w:ascii="Symbol" w:hAnsi="Symbol" w:hint="default"/>
      </w:rPr>
    </w:lvl>
    <w:lvl w:ilvl="7">
      <w:start w:val="1"/>
      <w:numFmt w:val="bullet"/>
      <w:lvlText w:val="o"/>
      <w:lvlJc w:val="left"/>
      <w:pPr>
        <w:ind w:left="7912" w:hanging="360"/>
      </w:pPr>
      <w:rPr>
        <w:rFonts w:ascii="Courier New" w:hAnsi="Courier New" w:cs="Courier New" w:hint="default"/>
      </w:rPr>
    </w:lvl>
    <w:lvl w:ilvl="8">
      <w:start w:val="1"/>
      <w:numFmt w:val="bullet"/>
      <w:lvlText w:val=""/>
      <w:lvlJc w:val="left"/>
      <w:pPr>
        <w:ind w:left="8632" w:hanging="360"/>
      </w:pPr>
      <w:rPr>
        <w:rFonts w:ascii="Wingdings" w:hAnsi="Wingdings" w:hint="default"/>
      </w:rPr>
    </w:lvl>
  </w:abstractNum>
  <w:abstractNum w:abstractNumId="8" w15:restartNumberingAfterBreak="0">
    <w:nsid w:val="0E005046"/>
    <w:multiLevelType w:val="hybridMultilevel"/>
    <w:tmpl w:val="817876FE"/>
    <w:lvl w:ilvl="0" w:tplc="A8D43AA6">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15:restartNumberingAfterBreak="0">
    <w:nsid w:val="0E504B52"/>
    <w:multiLevelType w:val="hybridMultilevel"/>
    <w:tmpl w:val="AB08EA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F4501C5"/>
    <w:multiLevelType w:val="hybridMultilevel"/>
    <w:tmpl w:val="5C024AE4"/>
    <w:lvl w:ilvl="0" w:tplc="60749F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0FDF10EE"/>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10B808B7"/>
    <w:multiLevelType w:val="hybridMultilevel"/>
    <w:tmpl w:val="E8CA4110"/>
    <w:lvl w:ilvl="0" w:tplc="04090019">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3" w15:restartNumberingAfterBreak="0">
    <w:nsid w:val="143B5CBD"/>
    <w:multiLevelType w:val="hybridMultilevel"/>
    <w:tmpl w:val="A94E8AAC"/>
    <w:lvl w:ilvl="0" w:tplc="BD3C2B5A">
      <w:start w:val="1"/>
      <w:numFmt w:val="lowerLetter"/>
      <w:lvlText w:val="%1."/>
      <w:lvlJc w:val="left"/>
      <w:pPr>
        <w:ind w:left="1407" w:hanging="360"/>
      </w:pPr>
      <w:rPr>
        <w:rFonts w:hint="default"/>
      </w:rPr>
    </w:lvl>
    <w:lvl w:ilvl="1" w:tplc="04090019" w:tentative="1">
      <w:start w:val="1"/>
      <w:numFmt w:val="lowerLetter"/>
      <w:lvlText w:val="%2."/>
      <w:lvlJc w:val="left"/>
      <w:pPr>
        <w:ind w:left="2127" w:hanging="360"/>
      </w:pPr>
    </w:lvl>
    <w:lvl w:ilvl="2" w:tplc="0409001B" w:tentative="1">
      <w:start w:val="1"/>
      <w:numFmt w:val="lowerRoman"/>
      <w:lvlText w:val="%3."/>
      <w:lvlJc w:val="right"/>
      <w:pPr>
        <w:ind w:left="2847" w:hanging="180"/>
      </w:pPr>
    </w:lvl>
    <w:lvl w:ilvl="3" w:tplc="0409000F" w:tentative="1">
      <w:start w:val="1"/>
      <w:numFmt w:val="decimal"/>
      <w:lvlText w:val="%4."/>
      <w:lvlJc w:val="left"/>
      <w:pPr>
        <w:ind w:left="3567" w:hanging="360"/>
      </w:pPr>
    </w:lvl>
    <w:lvl w:ilvl="4" w:tplc="04090019" w:tentative="1">
      <w:start w:val="1"/>
      <w:numFmt w:val="lowerLetter"/>
      <w:lvlText w:val="%5."/>
      <w:lvlJc w:val="left"/>
      <w:pPr>
        <w:ind w:left="4287" w:hanging="360"/>
      </w:pPr>
    </w:lvl>
    <w:lvl w:ilvl="5" w:tplc="0409001B" w:tentative="1">
      <w:start w:val="1"/>
      <w:numFmt w:val="lowerRoman"/>
      <w:lvlText w:val="%6."/>
      <w:lvlJc w:val="right"/>
      <w:pPr>
        <w:ind w:left="5007" w:hanging="180"/>
      </w:pPr>
    </w:lvl>
    <w:lvl w:ilvl="6" w:tplc="0409000F" w:tentative="1">
      <w:start w:val="1"/>
      <w:numFmt w:val="decimal"/>
      <w:lvlText w:val="%7."/>
      <w:lvlJc w:val="left"/>
      <w:pPr>
        <w:ind w:left="5727" w:hanging="360"/>
      </w:pPr>
    </w:lvl>
    <w:lvl w:ilvl="7" w:tplc="04090019" w:tentative="1">
      <w:start w:val="1"/>
      <w:numFmt w:val="lowerLetter"/>
      <w:lvlText w:val="%8."/>
      <w:lvlJc w:val="left"/>
      <w:pPr>
        <w:ind w:left="6447" w:hanging="360"/>
      </w:pPr>
    </w:lvl>
    <w:lvl w:ilvl="8" w:tplc="0409001B" w:tentative="1">
      <w:start w:val="1"/>
      <w:numFmt w:val="lowerRoman"/>
      <w:lvlText w:val="%9."/>
      <w:lvlJc w:val="right"/>
      <w:pPr>
        <w:ind w:left="7167" w:hanging="180"/>
      </w:pPr>
    </w:lvl>
  </w:abstractNum>
  <w:abstractNum w:abstractNumId="14" w15:restartNumberingAfterBreak="0">
    <w:nsid w:val="14EC576A"/>
    <w:multiLevelType w:val="multilevel"/>
    <w:tmpl w:val="4484D248"/>
    <w:lvl w:ilvl="0">
      <w:start w:val="1"/>
      <w:numFmt w:val="decimal"/>
      <w:lvlText w:val="%1."/>
      <w:lvlJc w:val="left"/>
      <w:pPr>
        <w:ind w:left="720" w:hanging="360"/>
      </w:pPr>
      <w:rPr>
        <w:rFonts w:ascii="Bookman Old Style" w:eastAsia="Georgia" w:hAnsi="Bookman Old Style" w:cs="Georgia" w:hint="default"/>
        <w:b/>
        <w:i w:val="0"/>
        <w:color w:val="000000" w:themeColor="text1"/>
        <w:sz w:val="24"/>
      </w:rPr>
    </w:lvl>
    <w:lvl w:ilvl="1">
      <w:start w:val="1"/>
      <w:numFmt w:val="decimal"/>
      <w:lvlRestart w:val="0"/>
      <w:isLgl/>
      <w:lvlText w:val="3. %2."/>
      <w:lvlJc w:val="left"/>
      <w:pPr>
        <w:ind w:left="567" w:hanging="567"/>
      </w:pPr>
      <w:rPr>
        <w:rFonts w:hint="default"/>
        <w:b/>
        <w:bCs/>
      </w:rPr>
    </w:lvl>
    <w:lvl w:ilvl="2">
      <w:start w:val="1"/>
      <w:numFmt w:val="decimal"/>
      <w:isLgl/>
      <w:lvlText w:val="%1. %2. %3."/>
      <w:lvlJc w:val="left"/>
      <w:pPr>
        <w:ind w:left="1134" w:hanging="567"/>
      </w:pPr>
      <w:rPr>
        <w:rFonts w:hint="default"/>
      </w:rPr>
    </w:lvl>
    <w:lvl w:ilvl="3">
      <w:start w:val="1"/>
      <w:numFmt w:val="decimal"/>
      <w:isLgl/>
      <w:lvlText w:val="%1.%2.%3.%4"/>
      <w:lvlJc w:val="left"/>
      <w:pPr>
        <w:ind w:left="1323" w:hanging="720"/>
      </w:pPr>
      <w:rPr>
        <w:rFonts w:hint="default"/>
      </w:rPr>
    </w:lvl>
    <w:lvl w:ilvl="4">
      <w:start w:val="1"/>
      <w:numFmt w:val="decimal"/>
      <w:isLgl/>
      <w:lvlText w:val="%1.%2.%3.%4.%5"/>
      <w:lvlJc w:val="left"/>
      <w:pPr>
        <w:ind w:left="1764" w:hanging="1080"/>
      </w:pPr>
      <w:rPr>
        <w:rFonts w:hint="default"/>
      </w:rPr>
    </w:lvl>
    <w:lvl w:ilvl="5">
      <w:start w:val="1"/>
      <w:numFmt w:val="decimal"/>
      <w:isLgl/>
      <w:lvlText w:val="%1.%2.%3.%4.%5.%6"/>
      <w:lvlJc w:val="left"/>
      <w:pPr>
        <w:ind w:left="1845" w:hanging="1080"/>
      </w:pPr>
      <w:rPr>
        <w:rFonts w:hint="default"/>
      </w:rPr>
    </w:lvl>
    <w:lvl w:ilvl="6">
      <w:start w:val="1"/>
      <w:numFmt w:val="decimal"/>
      <w:isLgl/>
      <w:lvlText w:val="%1.%2.%3.%4.%5.%6.%7"/>
      <w:lvlJc w:val="left"/>
      <w:pPr>
        <w:ind w:left="2286"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808" w:hanging="1800"/>
      </w:pPr>
      <w:rPr>
        <w:rFonts w:hint="default"/>
      </w:rPr>
    </w:lvl>
  </w:abstractNum>
  <w:abstractNum w:abstractNumId="15" w15:restartNumberingAfterBreak="0">
    <w:nsid w:val="173A3028"/>
    <w:multiLevelType w:val="hybridMultilevel"/>
    <w:tmpl w:val="5C3CD8CE"/>
    <w:lvl w:ilvl="0" w:tplc="04090019">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6" w15:restartNumberingAfterBreak="0">
    <w:nsid w:val="180B06D1"/>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7" w15:restartNumberingAfterBreak="0">
    <w:nsid w:val="191A401F"/>
    <w:multiLevelType w:val="hybridMultilevel"/>
    <w:tmpl w:val="BF56B838"/>
    <w:lvl w:ilvl="0" w:tplc="C54A231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19755DE1"/>
    <w:multiLevelType w:val="hybridMultilevel"/>
    <w:tmpl w:val="4D00531E"/>
    <w:lvl w:ilvl="0" w:tplc="6A9E93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1976745D"/>
    <w:multiLevelType w:val="hybridMultilevel"/>
    <w:tmpl w:val="EF9CCB74"/>
    <w:lvl w:ilvl="0" w:tplc="F9F6020C">
      <w:start w:val="1"/>
      <w:numFmt w:val="decimal"/>
      <w:lvlText w:val="%1."/>
      <w:lvlJc w:val="left"/>
      <w:pPr>
        <w:ind w:left="1047" w:hanging="360"/>
      </w:pPr>
      <w:rPr>
        <w:rFonts w:hint="default"/>
      </w:rPr>
    </w:lvl>
    <w:lvl w:ilvl="1" w:tplc="04090019" w:tentative="1">
      <w:start w:val="1"/>
      <w:numFmt w:val="lowerLetter"/>
      <w:lvlText w:val="%2."/>
      <w:lvlJc w:val="left"/>
      <w:pPr>
        <w:ind w:left="1767" w:hanging="360"/>
      </w:pPr>
    </w:lvl>
    <w:lvl w:ilvl="2" w:tplc="0409001B" w:tentative="1">
      <w:start w:val="1"/>
      <w:numFmt w:val="lowerRoman"/>
      <w:lvlText w:val="%3."/>
      <w:lvlJc w:val="right"/>
      <w:pPr>
        <w:ind w:left="2487" w:hanging="180"/>
      </w:pPr>
    </w:lvl>
    <w:lvl w:ilvl="3" w:tplc="0409000F" w:tentative="1">
      <w:start w:val="1"/>
      <w:numFmt w:val="decimal"/>
      <w:lvlText w:val="%4."/>
      <w:lvlJc w:val="left"/>
      <w:pPr>
        <w:ind w:left="3207" w:hanging="360"/>
      </w:pPr>
    </w:lvl>
    <w:lvl w:ilvl="4" w:tplc="04090019" w:tentative="1">
      <w:start w:val="1"/>
      <w:numFmt w:val="lowerLetter"/>
      <w:lvlText w:val="%5."/>
      <w:lvlJc w:val="left"/>
      <w:pPr>
        <w:ind w:left="3927" w:hanging="360"/>
      </w:pPr>
    </w:lvl>
    <w:lvl w:ilvl="5" w:tplc="0409001B" w:tentative="1">
      <w:start w:val="1"/>
      <w:numFmt w:val="lowerRoman"/>
      <w:lvlText w:val="%6."/>
      <w:lvlJc w:val="right"/>
      <w:pPr>
        <w:ind w:left="4647" w:hanging="180"/>
      </w:pPr>
    </w:lvl>
    <w:lvl w:ilvl="6" w:tplc="0409000F" w:tentative="1">
      <w:start w:val="1"/>
      <w:numFmt w:val="decimal"/>
      <w:lvlText w:val="%7."/>
      <w:lvlJc w:val="left"/>
      <w:pPr>
        <w:ind w:left="5367" w:hanging="360"/>
      </w:pPr>
    </w:lvl>
    <w:lvl w:ilvl="7" w:tplc="04090019" w:tentative="1">
      <w:start w:val="1"/>
      <w:numFmt w:val="lowerLetter"/>
      <w:lvlText w:val="%8."/>
      <w:lvlJc w:val="left"/>
      <w:pPr>
        <w:ind w:left="6087" w:hanging="360"/>
      </w:pPr>
    </w:lvl>
    <w:lvl w:ilvl="8" w:tplc="0409001B" w:tentative="1">
      <w:start w:val="1"/>
      <w:numFmt w:val="lowerRoman"/>
      <w:lvlText w:val="%9."/>
      <w:lvlJc w:val="right"/>
      <w:pPr>
        <w:ind w:left="6807" w:hanging="180"/>
      </w:pPr>
    </w:lvl>
  </w:abstractNum>
  <w:abstractNum w:abstractNumId="20" w15:restartNumberingAfterBreak="0">
    <w:nsid w:val="19CB35D1"/>
    <w:multiLevelType w:val="hybridMultilevel"/>
    <w:tmpl w:val="8F183900"/>
    <w:lvl w:ilvl="0" w:tplc="04090019">
      <w:start w:val="1"/>
      <w:numFmt w:val="lowerLetter"/>
      <w:lvlText w:val="%1."/>
      <w:lvlJc w:val="left"/>
      <w:pPr>
        <w:ind w:left="1429" w:hanging="360"/>
      </w:pPr>
    </w:lvl>
    <w:lvl w:ilvl="1" w:tplc="140C5A44">
      <w:start w:val="1"/>
      <w:numFmt w:val="decimal"/>
      <w:lvlText w:val="%2."/>
      <w:lvlJc w:val="left"/>
      <w:pPr>
        <w:ind w:left="2509" w:hanging="720"/>
      </w:pPr>
      <w:rPr>
        <w:rFonts w:hint="default"/>
      </w:r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1" w15:restartNumberingAfterBreak="0">
    <w:nsid w:val="1A142642"/>
    <w:multiLevelType w:val="hybridMultilevel"/>
    <w:tmpl w:val="B5CCE1B8"/>
    <w:lvl w:ilvl="0" w:tplc="04090019">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2" w15:restartNumberingAfterBreak="0">
    <w:nsid w:val="1CE82AE2"/>
    <w:multiLevelType w:val="hybridMultilevel"/>
    <w:tmpl w:val="EB6AD5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D1F67B4"/>
    <w:multiLevelType w:val="multilevel"/>
    <w:tmpl w:val="FF48F5CA"/>
    <w:lvl w:ilvl="0">
      <w:start w:val="1"/>
      <w:numFmt w:val="decimal"/>
      <w:lvlText w:val="%1."/>
      <w:lvlJc w:val="left"/>
      <w:pPr>
        <w:ind w:left="720" w:hanging="360"/>
      </w:pPr>
      <w:rPr>
        <w:rFonts w:ascii="Bookman Old Style" w:eastAsia="Georgia" w:hAnsi="Bookman Old Style" w:cs="Georgia" w:hint="default"/>
        <w:b/>
        <w:i w:val="0"/>
        <w:color w:val="000000" w:themeColor="text1"/>
        <w:sz w:val="24"/>
      </w:rPr>
    </w:lvl>
    <w:lvl w:ilvl="1">
      <w:start w:val="1"/>
      <w:numFmt w:val="decimal"/>
      <w:lvlRestart w:val="0"/>
      <w:isLgl/>
      <w:lvlText w:val="1. %2."/>
      <w:lvlJc w:val="left"/>
      <w:pPr>
        <w:ind w:left="567" w:hanging="567"/>
      </w:pPr>
      <w:rPr>
        <w:rFonts w:hint="default"/>
      </w:rPr>
    </w:lvl>
    <w:lvl w:ilvl="2">
      <w:start w:val="1"/>
      <w:numFmt w:val="decimal"/>
      <w:isLgl/>
      <w:lvlText w:val="%1. %2. %3."/>
      <w:lvlJc w:val="left"/>
      <w:pPr>
        <w:ind w:left="1134" w:hanging="567"/>
      </w:pPr>
      <w:rPr>
        <w:rFonts w:hint="default"/>
      </w:rPr>
    </w:lvl>
    <w:lvl w:ilvl="3">
      <w:start w:val="1"/>
      <w:numFmt w:val="decimal"/>
      <w:isLgl/>
      <w:lvlText w:val="%1.%2.%3.%4"/>
      <w:lvlJc w:val="left"/>
      <w:pPr>
        <w:ind w:left="1323" w:hanging="720"/>
      </w:pPr>
      <w:rPr>
        <w:rFonts w:hint="default"/>
      </w:rPr>
    </w:lvl>
    <w:lvl w:ilvl="4">
      <w:start w:val="1"/>
      <w:numFmt w:val="decimal"/>
      <w:isLgl/>
      <w:lvlText w:val="%1.%2.%3.%4.%5"/>
      <w:lvlJc w:val="left"/>
      <w:pPr>
        <w:ind w:left="1764" w:hanging="1080"/>
      </w:pPr>
      <w:rPr>
        <w:rFonts w:hint="default"/>
      </w:rPr>
    </w:lvl>
    <w:lvl w:ilvl="5">
      <w:start w:val="1"/>
      <w:numFmt w:val="decimal"/>
      <w:isLgl/>
      <w:lvlText w:val="%1.%2.%3.%4.%5.%6"/>
      <w:lvlJc w:val="left"/>
      <w:pPr>
        <w:ind w:left="1845" w:hanging="1080"/>
      </w:pPr>
      <w:rPr>
        <w:rFonts w:hint="default"/>
      </w:rPr>
    </w:lvl>
    <w:lvl w:ilvl="6">
      <w:start w:val="1"/>
      <w:numFmt w:val="decimal"/>
      <w:isLgl/>
      <w:lvlText w:val="%1.%2.%3.%4.%5.%6.%7"/>
      <w:lvlJc w:val="left"/>
      <w:pPr>
        <w:ind w:left="2286"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808" w:hanging="1800"/>
      </w:pPr>
      <w:rPr>
        <w:rFonts w:hint="default"/>
      </w:rPr>
    </w:lvl>
  </w:abstractNum>
  <w:abstractNum w:abstractNumId="24" w15:restartNumberingAfterBreak="0">
    <w:nsid w:val="1E1960D7"/>
    <w:multiLevelType w:val="hybridMultilevel"/>
    <w:tmpl w:val="1C4252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01F097E"/>
    <w:multiLevelType w:val="hybridMultilevel"/>
    <w:tmpl w:val="BA7C98CA"/>
    <w:lvl w:ilvl="0" w:tplc="4A90C9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20EA660C"/>
    <w:multiLevelType w:val="hybridMultilevel"/>
    <w:tmpl w:val="F8D49CCC"/>
    <w:lvl w:ilvl="0" w:tplc="F53205C0">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21F30F2D"/>
    <w:multiLevelType w:val="hybridMultilevel"/>
    <w:tmpl w:val="9DAC3700"/>
    <w:lvl w:ilvl="0" w:tplc="E1A4CE0E">
      <w:start w:val="1"/>
      <w:numFmt w:val="decimal"/>
      <w:lvlText w:val="%1."/>
      <w:lvlJc w:val="left"/>
      <w:pPr>
        <w:ind w:left="1713" w:hanging="360"/>
      </w:pPr>
      <w:rPr>
        <w:rFonts w:hint="default"/>
      </w:r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28" w15:restartNumberingAfterBreak="0">
    <w:nsid w:val="22596E8E"/>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9" w15:restartNumberingAfterBreak="0">
    <w:nsid w:val="25F72110"/>
    <w:multiLevelType w:val="hybridMultilevel"/>
    <w:tmpl w:val="946C886A"/>
    <w:lvl w:ilvl="0" w:tplc="7BA4D546">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28B96B3E"/>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1" w15:restartNumberingAfterBreak="0">
    <w:nsid w:val="29EF720C"/>
    <w:multiLevelType w:val="hybridMultilevel"/>
    <w:tmpl w:val="FF88B2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B9F26BC"/>
    <w:multiLevelType w:val="hybridMultilevel"/>
    <w:tmpl w:val="33C43268"/>
    <w:lvl w:ilvl="0" w:tplc="095ED60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2E871EDC"/>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4" w15:restartNumberingAfterBreak="0">
    <w:nsid w:val="2F2A250E"/>
    <w:multiLevelType w:val="hybridMultilevel"/>
    <w:tmpl w:val="ABE4F2A2"/>
    <w:lvl w:ilvl="0" w:tplc="04090019">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5" w15:restartNumberingAfterBreak="0">
    <w:nsid w:val="315E1493"/>
    <w:multiLevelType w:val="hybridMultilevel"/>
    <w:tmpl w:val="F5F8AE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2122970"/>
    <w:multiLevelType w:val="hybridMultilevel"/>
    <w:tmpl w:val="73564288"/>
    <w:lvl w:ilvl="0" w:tplc="E4705CA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32593C41"/>
    <w:multiLevelType w:val="hybridMultilevel"/>
    <w:tmpl w:val="95347252"/>
    <w:lvl w:ilvl="0" w:tplc="3D16DF72">
      <w:start w:val="1"/>
      <w:numFmt w:val="decimal"/>
      <w:lvlText w:val="%1."/>
      <w:lvlJc w:val="left"/>
      <w:pPr>
        <w:ind w:left="1080" w:hanging="360"/>
      </w:pPr>
      <w:rPr>
        <w:rFonts w:ascii="Times New Roman" w:eastAsiaTheme="minorHAnsi"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33992DAA"/>
    <w:multiLevelType w:val="hybridMultilevel"/>
    <w:tmpl w:val="2782FC28"/>
    <w:lvl w:ilvl="0" w:tplc="8092FC1C">
      <w:start w:val="1"/>
      <w:numFmt w:val="decimal"/>
      <w:lvlText w:val="%1."/>
      <w:lvlJc w:val="left"/>
      <w:pPr>
        <w:ind w:left="1789" w:hanging="360"/>
      </w:pPr>
      <w:rPr>
        <w:rFonts w:cs="Times New Roman" w:hint="default"/>
      </w:rPr>
    </w:lvl>
    <w:lvl w:ilvl="1" w:tplc="38090019" w:tentative="1">
      <w:start w:val="1"/>
      <w:numFmt w:val="lowerLetter"/>
      <w:lvlText w:val="%2."/>
      <w:lvlJc w:val="left"/>
      <w:pPr>
        <w:ind w:left="2509" w:hanging="360"/>
      </w:pPr>
    </w:lvl>
    <w:lvl w:ilvl="2" w:tplc="3809001B" w:tentative="1">
      <w:start w:val="1"/>
      <w:numFmt w:val="lowerRoman"/>
      <w:lvlText w:val="%3."/>
      <w:lvlJc w:val="right"/>
      <w:pPr>
        <w:ind w:left="3229" w:hanging="180"/>
      </w:pPr>
    </w:lvl>
    <w:lvl w:ilvl="3" w:tplc="3809000F" w:tentative="1">
      <w:start w:val="1"/>
      <w:numFmt w:val="decimal"/>
      <w:lvlText w:val="%4."/>
      <w:lvlJc w:val="left"/>
      <w:pPr>
        <w:ind w:left="3949" w:hanging="360"/>
      </w:pPr>
    </w:lvl>
    <w:lvl w:ilvl="4" w:tplc="38090019" w:tentative="1">
      <w:start w:val="1"/>
      <w:numFmt w:val="lowerLetter"/>
      <w:lvlText w:val="%5."/>
      <w:lvlJc w:val="left"/>
      <w:pPr>
        <w:ind w:left="4669" w:hanging="360"/>
      </w:pPr>
    </w:lvl>
    <w:lvl w:ilvl="5" w:tplc="3809001B" w:tentative="1">
      <w:start w:val="1"/>
      <w:numFmt w:val="lowerRoman"/>
      <w:lvlText w:val="%6."/>
      <w:lvlJc w:val="right"/>
      <w:pPr>
        <w:ind w:left="5389" w:hanging="180"/>
      </w:pPr>
    </w:lvl>
    <w:lvl w:ilvl="6" w:tplc="3809000F" w:tentative="1">
      <w:start w:val="1"/>
      <w:numFmt w:val="decimal"/>
      <w:lvlText w:val="%7."/>
      <w:lvlJc w:val="left"/>
      <w:pPr>
        <w:ind w:left="6109" w:hanging="360"/>
      </w:pPr>
    </w:lvl>
    <w:lvl w:ilvl="7" w:tplc="38090019" w:tentative="1">
      <w:start w:val="1"/>
      <w:numFmt w:val="lowerLetter"/>
      <w:lvlText w:val="%8."/>
      <w:lvlJc w:val="left"/>
      <w:pPr>
        <w:ind w:left="6829" w:hanging="360"/>
      </w:pPr>
    </w:lvl>
    <w:lvl w:ilvl="8" w:tplc="3809001B" w:tentative="1">
      <w:start w:val="1"/>
      <w:numFmt w:val="lowerRoman"/>
      <w:lvlText w:val="%9."/>
      <w:lvlJc w:val="right"/>
      <w:pPr>
        <w:ind w:left="7549" w:hanging="180"/>
      </w:pPr>
    </w:lvl>
  </w:abstractNum>
  <w:abstractNum w:abstractNumId="39" w15:restartNumberingAfterBreak="0">
    <w:nsid w:val="34863003"/>
    <w:multiLevelType w:val="hybridMultilevel"/>
    <w:tmpl w:val="44EEB87C"/>
    <w:lvl w:ilvl="0" w:tplc="8160DC40">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0" w15:restartNumberingAfterBreak="0">
    <w:nsid w:val="34891A0E"/>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1" w15:restartNumberingAfterBreak="0">
    <w:nsid w:val="35693C1E"/>
    <w:multiLevelType w:val="hybridMultilevel"/>
    <w:tmpl w:val="BFC6A4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35B52376"/>
    <w:multiLevelType w:val="hybridMultilevel"/>
    <w:tmpl w:val="934659F8"/>
    <w:lvl w:ilvl="0" w:tplc="51B89A28">
      <w:start w:val="1"/>
      <w:numFmt w:val="lowerLetter"/>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43" w15:restartNumberingAfterBreak="0">
    <w:nsid w:val="36AB05BE"/>
    <w:multiLevelType w:val="hybridMultilevel"/>
    <w:tmpl w:val="1C6A942E"/>
    <w:lvl w:ilvl="0" w:tplc="548AB666">
      <w:start w:val="1"/>
      <w:numFmt w:val="bullet"/>
      <w:lvlText w:val="-"/>
      <w:lvlJc w:val="left"/>
      <w:pPr>
        <w:ind w:left="1429" w:hanging="360"/>
      </w:pPr>
      <w:rPr>
        <w:rFonts w:ascii="Calibri" w:eastAsiaTheme="minorHAnsi" w:hAnsi="Calibri" w:cstheme="minorBidi" w:hint="default"/>
      </w:rPr>
    </w:lvl>
    <w:lvl w:ilvl="1" w:tplc="4412BEFA">
      <w:start w:val="1"/>
      <w:numFmt w:val="decimal"/>
      <w:lvlText w:val="%2)"/>
      <w:lvlJc w:val="left"/>
      <w:pPr>
        <w:ind w:left="2149" w:hanging="360"/>
      </w:pPr>
      <w:rPr>
        <w:rFonts w:hint="default"/>
      </w:r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44" w15:restartNumberingAfterBreak="0">
    <w:nsid w:val="38B06E9F"/>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5" w15:restartNumberingAfterBreak="0">
    <w:nsid w:val="39117820"/>
    <w:multiLevelType w:val="hybridMultilevel"/>
    <w:tmpl w:val="810E6C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399E18EC"/>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7" w15:restartNumberingAfterBreak="0">
    <w:nsid w:val="3DA92EEA"/>
    <w:multiLevelType w:val="hybridMultilevel"/>
    <w:tmpl w:val="E306F26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3F793FC6"/>
    <w:multiLevelType w:val="hybridMultilevel"/>
    <w:tmpl w:val="0204CE76"/>
    <w:lvl w:ilvl="0" w:tplc="9B28E7A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3FB412D2"/>
    <w:multiLevelType w:val="hybridMultilevel"/>
    <w:tmpl w:val="11320248"/>
    <w:lvl w:ilvl="0" w:tplc="047E910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15:restartNumberingAfterBreak="0">
    <w:nsid w:val="400531DA"/>
    <w:multiLevelType w:val="multilevel"/>
    <w:tmpl w:val="14B0E0FC"/>
    <w:styleLink w:val="Style2"/>
    <w:lvl w:ilvl="0">
      <w:start w:val="2"/>
      <w:numFmt w:val="decimal"/>
      <w:lvlText w:val="%1."/>
      <w:lvlJc w:val="left"/>
      <w:pPr>
        <w:tabs>
          <w:tab w:val="num" w:pos="567"/>
        </w:tabs>
        <w:ind w:left="567" w:hanging="567"/>
      </w:pPr>
      <w:rPr>
        <w:rFonts w:hint="default"/>
        <w:b w:val="0"/>
        <w:bCs w:val="0"/>
        <w:i w:val="0"/>
        <w:iCs w:val="0"/>
        <w:caps w:val="0"/>
        <w:strike w:val="0"/>
        <w:dstrike w:val="0"/>
        <w:outline w:val="0"/>
        <w:shadow w:val="0"/>
        <w:emboss w:val="0"/>
        <w:imprint w:val="0"/>
        <w:vanish w:val="0"/>
        <w:color w:val="auto"/>
        <w:sz w:val="24"/>
        <w:szCs w:val="24"/>
        <w:vertAlign w:val="baseline"/>
      </w:rPr>
    </w:lvl>
    <w:lvl w:ilvl="1">
      <w:start w:val="1"/>
      <w:numFmt w:val="decimal"/>
      <w:lvlText w:val="%1.%2."/>
      <w:lvlJc w:val="left"/>
      <w:pPr>
        <w:tabs>
          <w:tab w:val="num" w:pos="567"/>
        </w:tabs>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416B5C7D"/>
    <w:multiLevelType w:val="hybridMultilevel"/>
    <w:tmpl w:val="257439A0"/>
    <w:lvl w:ilvl="0" w:tplc="B6ECFE9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15:restartNumberingAfterBreak="0">
    <w:nsid w:val="42F72E4F"/>
    <w:multiLevelType w:val="multilevel"/>
    <w:tmpl w:val="04090021"/>
    <w:lvl w:ilvl="0">
      <w:start w:val="1"/>
      <w:numFmt w:val="bullet"/>
      <w:lvlText w:val=""/>
      <w:lvlJc w:val="left"/>
      <w:pPr>
        <w:ind w:left="1789" w:hanging="360"/>
      </w:pPr>
      <w:rPr>
        <w:rFonts w:ascii="Wingdings" w:hAnsi="Wingdings" w:hint="default"/>
      </w:rPr>
    </w:lvl>
    <w:lvl w:ilvl="1">
      <w:start w:val="1"/>
      <w:numFmt w:val="bullet"/>
      <w:lvlText w:val=""/>
      <w:lvlJc w:val="left"/>
      <w:pPr>
        <w:ind w:left="2149" w:hanging="360"/>
      </w:pPr>
      <w:rPr>
        <w:rFonts w:ascii="Wingdings" w:hAnsi="Wingdings" w:hint="default"/>
      </w:rPr>
    </w:lvl>
    <w:lvl w:ilvl="2">
      <w:start w:val="1"/>
      <w:numFmt w:val="bullet"/>
      <w:lvlText w:val=""/>
      <w:lvlJc w:val="left"/>
      <w:pPr>
        <w:ind w:left="2509" w:hanging="360"/>
      </w:pPr>
      <w:rPr>
        <w:rFonts w:ascii="Wingdings" w:hAnsi="Wingdings" w:hint="default"/>
      </w:rPr>
    </w:lvl>
    <w:lvl w:ilvl="3">
      <w:start w:val="1"/>
      <w:numFmt w:val="bullet"/>
      <w:lvlText w:val=""/>
      <w:lvlJc w:val="left"/>
      <w:pPr>
        <w:ind w:left="2869" w:hanging="360"/>
      </w:pPr>
      <w:rPr>
        <w:rFonts w:ascii="Symbol" w:hAnsi="Symbol" w:hint="default"/>
      </w:rPr>
    </w:lvl>
    <w:lvl w:ilvl="4">
      <w:start w:val="1"/>
      <w:numFmt w:val="bullet"/>
      <w:lvlText w:val=""/>
      <w:lvlJc w:val="left"/>
      <w:pPr>
        <w:ind w:left="3229" w:hanging="360"/>
      </w:pPr>
      <w:rPr>
        <w:rFonts w:ascii="Symbol" w:hAnsi="Symbol" w:hint="default"/>
      </w:rPr>
    </w:lvl>
    <w:lvl w:ilvl="5">
      <w:start w:val="1"/>
      <w:numFmt w:val="bullet"/>
      <w:lvlText w:val=""/>
      <w:lvlJc w:val="left"/>
      <w:pPr>
        <w:ind w:left="3589" w:hanging="360"/>
      </w:pPr>
      <w:rPr>
        <w:rFonts w:ascii="Wingdings" w:hAnsi="Wingdings" w:hint="default"/>
      </w:rPr>
    </w:lvl>
    <w:lvl w:ilvl="6">
      <w:start w:val="1"/>
      <w:numFmt w:val="bullet"/>
      <w:lvlText w:val=""/>
      <w:lvlJc w:val="left"/>
      <w:pPr>
        <w:ind w:left="3949" w:hanging="360"/>
      </w:pPr>
      <w:rPr>
        <w:rFonts w:ascii="Wingdings" w:hAnsi="Wingdings" w:hint="default"/>
      </w:rPr>
    </w:lvl>
    <w:lvl w:ilvl="7">
      <w:start w:val="1"/>
      <w:numFmt w:val="bullet"/>
      <w:lvlText w:val=""/>
      <w:lvlJc w:val="left"/>
      <w:pPr>
        <w:ind w:left="4309" w:hanging="360"/>
      </w:pPr>
      <w:rPr>
        <w:rFonts w:ascii="Symbol" w:hAnsi="Symbol" w:hint="default"/>
      </w:rPr>
    </w:lvl>
    <w:lvl w:ilvl="8">
      <w:start w:val="1"/>
      <w:numFmt w:val="bullet"/>
      <w:lvlText w:val=""/>
      <w:lvlJc w:val="left"/>
      <w:pPr>
        <w:ind w:left="4669" w:hanging="360"/>
      </w:pPr>
      <w:rPr>
        <w:rFonts w:ascii="Symbol" w:hAnsi="Symbol" w:hint="default"/>
      </w:rPr>
    </w:lvl>
  </w:abstractNum>
  <w:abstractNum w:abstractNumId="53" w15:restartNumberingAfterBreak="0">
    <w:nsid w:val="4B6A795D"/>
    <w:multiLevelType w:val="hybridMultilevel"/>
    <w:tmpl w:val="7090D63C"/>
    <w:lvl w:ilvl="0" w:tplc="C104282C">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4" w15:restartNumberingAfterBreak="0">
    <w:nsid w:val="4C4F2567"/>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5" w15:restartNumberingAfterBreak="0">
    <w:nsid w:val="4EEE497B"/>
    <w:multiLevelType w:val="hybridMultilevel"/>
    <w:tmpl w:val="AE0809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4EFE38F0"/>
    <w:multiLevelType w:val="hybridMultilevel"/>
    <w:tmpl w:val="C37CF6E2"/>
    <w:lvl w:ilvl="0" w:tplc="AFDC2CEC">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7" w15:restartNumberingAfterBreak="0">
    <w:nsid w:val="4F5B20A0"/>
    <w:multiLevelType w:val="hybridMultilevel"/>
    <w:tmpl w:val="98CE9464"/>
    <w:lvl w:ilvl="0" w:tplc="4DAE6394">
      <w:start w:val="1"/>
      <w:numFmt w:val="lowerLetter"/>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58" w15:restartNumberingAfterBreak="0">
    <w:nsid w:val="4F8E3490"/>
    <w:multiLevelType w:val="hybridMultilevel"/>
    <w:tmpl w:val="245C68D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9" w15:restartNumberingAfterBreak="0">
    <w:nsid w:val="50046190"/>
    <w:multiLevelType w:val="hybridMultilevel"/>
    <w:tmpl w:val="B06819B0"/>
    <w:lvl w:ilvl="0" w:tplc="04090011">
      <w:start w:val="1"/>
      <w:numFmt w:val="decimal"/>
      <w:lvlText w:val="%1)"/>
      <w:lvlJc w:val="left"/>
      <w:pPr>
        <w:ind w:left="1429" w:hanging="360"/>
      </w:pPr>
    </w:lvl>
    <w:lvl w:ilvl="1" w:tplc="04090011">
      <w:start w:val="1"/>
      <w:numFmt w:val="decimal"/>
      <w:lvlText w:val="%2)"/>
      <w:lvlJc w:val="left"/>
      <w:pPr>
        <w:ind w:left="2149" w:hanging="360"/>
      </w:pPr>
    </w:lvl>
    <w:lvl w:ilvl="2" w:tplc="3809001B" w:tentative="1">
      <w:start w:val="1"/>
      <w:numFmt w:val="lowerRoman"/>
      <w:lvlText w:val="%3."/>
      <w:lvlJc w:val="right"/>
      <w:pPr>
        <w:ind w:left="2869" w:hanging="180"/>
      </w:pPr>
    </w:lvl>
    <w:lvl w:ilvl="3" w:tplc="3809000F" w:tentative="1">
      <w:start w:val="1"/>
      <w:numFmt w:val="decimal"/>
      <w:lvlText w:val="%4."/>
      <w:lvlJc w:val="left"/>
      <w:pPr>
        <w:ind w:left="3589" w:hanging="360"/>
      </w:pPr>
    </w:lvl>
    <w:lvl w:ilvl="4" w:tplc="38090019" w:tentative="1">
      <w:start w:val="1"/>
      <w:numFmt w:val="lowerLetter"/>
      <w:lvlText w:val="%5."/>
      <w:lvlJc w:val="left"/>
      <w:pPr>
        <w:ind w:left="4309" w:hanging="360"/>
      </w:pPr>
    </w:lvl>
    <w:lvl w:ilvl="5" w:tplc="3809001B" w:tentative="1">
      <w:start w:val="1"/>
      <w:numFmt w:val="lowerRoman"/>
      <w:lvlText w:val="%6."/>
      <w:lvlJc w:val="right"/>
      <w:pPr>
        <w:ind w:left="5029" w:hanging="180"/>
      </w:pPr>
    </w:lvl>
    <w:lvl w:ilvl="6" w:tplc="3809000F" w:tentative="1">
      <w:start w:val="1"/>
      <w:numFmt w:val="decimal"/>
      <w:lvlText w:val="%7."/>
      <w:lvlJc w:val="left"/>
      <w:pPr>
        <w:ind w:left="5749" w:hanging="360"/>
      </w:pPr>
    </w:lvl>
    <w:lvl w:ilvl="7" w:tplc="38090019" w:tentative="1">
      <w:start w:val="1"/>
      <w:numFmt w:val="lowerLetter"/>
      <w:lvlText w:val="%8."/>
      <w:lvlJc w:val="left"/>
      <w:pPr>
        <w:ind w:left="6469" w:hanging="360"/>
      </w:pPr>
    </w:lvl>
    <w:lvl w:ilvl="8" w:tplc="3809001B" w:tentative="1">
      <w:start w:val="1"/>
      <w:numFmt w:val="lowerRoman"/>
      <w:lvlText w:val="%9."/>
      <w:lvlJc w:val="right"/>
      <w:pPr>
        <w:ind w:left="7189" w:hanging="180"/>
      </w:pPr>
    </w:lvl>
  </w:abstractNum>
  <w:abstractNum w:abstractNumId="60" w15:restartNumberingAfterBreak="0">
    <w:nsid w:val="50162BA0"/>
    <w:multiLevelType w:val="multilevel"/>
    <w:tmpl w:val="852E947C"/>
    <w:lvl w:ilvl="0">
      <w:start w:val="1"/>
      <w:numFmt w:val="decimal"/>
      <w:lvlText w:val="%1."/>
      <w:lvlJc w:val="left"/>
      <w:pPr>
        <w:ind w:left="720" w:hanging="360"/>
      </w:pPr>
      <w:rPr>
        <w:rFonts w:ascii="Bookman Old Style" w:eastAsia="Georgia" w:hAnsi="Bookman Old Style" w:cs="Georgia" w:hint="default"/>
        <w:b/>
        <w:i w:val="0"/>
        <w:color w:val="000000" w:themeColor="text1"/>
        <w:sz w:val="24"/>
      </w:rPr>
    </w:lvl>
    <w:lvl w:ilvl="1">
      <w:start w:val="1"/>
      <w:numFmt w:val="decimal"/>
      <w:lvlRestart w:val="0"/>
      <w:isLgl/>
      <w:lvlText w:val="3. %2."/>
      <w:lvlJc w:val="left"/>
      <w:pPr>
        <w:ind w:left="567" w:hanging="567"/>
      </w:pPr>
      <w:rPr>
        <w:rFonts w:hint="default"/>
        <w:b/>
        <w:bCs/>
      </w:rPr>
    </w:lvl>
    <w:lvl w:ilvl="2">
      <w:start w:val="1"/>
      <w:numFmt w:val="decimal"/>
      <w:isLgl/>
      <w:lvlText w:val="%1. %2. %3."/>
      <w:lvlJc w:val="left"/>
      <w:pPr>
        <w:ind w:left="1134" w:hanging="567"/>
      </w:pPr>
      <w:rPr>
        <w:rFonts w:hint="default"/>
      </w:rPr>
    </w:lvl>
    <w:lvl w:ilvl="3">
      <w:start w:val="1"/>
      <w:numFmt w:val="decimal"/>
      <w:isLgl/>
      <w:lvlText w:val="%1.%2.%3.%4"/>
      <w:lvlJc w:val="left"/>
      <w:pPr>
        <w:ind w:left="1323" w:hanging="720"/>
      </w:pPr>
      <w:rPr>
        <w:rFonts w:hint="default"/>
      </w:rPr>
    </w:lvl>
    <w:lvl w:ilvl="4">
      <w:start w:val="1"/>
      <w:numFmt w:val="decimal"/>
      <w:isLgl/>
      <w:lvlText w:val="%1.%2.%3.%4.%5"/>
      <w:lvlJc w:val="left"/>
      <w:pPr>
        <w:ind w:left="1764" w:hanging="1080"/>
      </w:pPr>
      <w:rPr>
        <w:rFonts w:hint="default"/>
      </w:rPr>
    </w:lvl>
    <w:lvl w:ilvl="5">
      <w:start w:val="1"/>
      <w:numFmt w:val="decimal"/>
      <w:isLgl/>
      <w:lvlText w:val="%1.%2.%3.%4.%5.%6"/>
      <w:lvlJc w:val="left"/>
      <w:pPr>
        <w:ind w:left="1845" w:hanging="1080"/>
      </w:pPr>
      <w:rPr>
        <w:rFonts w:hint="default"/>
      </w:rPr>
    </w:lvl>
    <w:lvl w:ilvl="6">
      <w:start w:val="1"/>
      <w:numFmt w:val="decimal"/>
      <w:isLgl/>
      <w:lvlText w:val="%1.%2.%3.%4.%5.%6.%7"/>
      <w:lvlJc w:val="left"/>
      <w:pPr>
        <w:ind w:left="2286"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808" w:hanging="1800"/>
      </w:pPr>
      <w:rPr>
        <w:rFonts w:hint="default"/>
      </w:rPr>
    </w:lvl>
  </w:abstractNum>
  <w:abstractNum w:abstractNumId="61" w15:restartNumberingAfterBreak="0">
    <w:nsid w:val="50406C93"/>
    <w:multiLevelType w:val="hybridMultilevel"/>
    <w:tmpl w:val="0CDE1C96"/>
    <w:lvl w:ilvl="0" w:tplc="04090015">
      <w:start w:val="1"/>
      <w:numFmt w:val="upperLetter"/>
      <w:lvlText w:val="%1."/>
      <w:lvlJc w:val="left"/>
      <w:pPr>
        <w:ind w:left="1429" w:hanging="360"/>
      </w:pPr>
    </w:lvl>
    <w:lvl w:ilvl="1" w:tplc="A5BCBDD8">
      <w:start w:val="1"/>
      <w:numFmt w:val="upperLetter"/>
      <w:lvlText w:val="%2."/>
      <w:lvlJc w:val="left"/>
      <w:pPr>
        <w:ind w:left="2149" w:hanging="360"/>
      </w:pPr>
      <w:rPr>
        <w:rFonts w:hint="default"/>
      </w:rPr>
    </w:lvl>
    <w:lvl w:ilvl="2" w:tplc="3809001B" w:tentative="1">
      <w:start w:val="1"/>
      <w:numFmt w:val="lowerRoman"/>
      <w:lvlText w:val="%3."/>
      <w:lvlJc w:val="right"/>
      <w:pPr>
        <w:ind w:left="2869" w:hanging="180"/>
      </w:pPr>
    </w:lvl>
    <w:lvl w:ilvl="3" w:tplc="3809000F" w:tentative="1">
      <w:start w:val="1"/>
      <w:numFmt w:val="decimal"/>
      <w:lvlText w:val="%4."/>
      <w:lvlJc w:val="left"/>
      <w:pPr>
        <w:ind w:left="3589" w:hanging="360"/>
      </w:pPr>
    </w:lvl>
    <w:lvl w:ilvl="4" w:tplc="38090019" w:tentative="1">
      <w:start w:val="1"/>
      <w:numFmt w:val="lowerLetter"/>
      <w:lvlText w:val="%5."/>
      <w:lvlJc w:val="left"/>
      <w:pPr>
        <w:ind w:left="4309" w:hanging="360"/>
      </w:pPr>
    </w:lvl>
    <w:lvl w:ilvl="5" w:tplc="3809001B" w:tentative="1">
      <w:start w:val="1"/>
      <w:numFmt w:val="lowerRoman"/>
      <w:lvlText w:val="%6."/>
      <w:lvlJc w:val="right"/>
      <w:pPr>
        <w:ind w:left="5029" w:hanging="180"/>
      </w:pPr>
    </w:lvl>
    <w:lvl w:ilvl="6" w:tplc="3809000F" w:tentative="1">
      <w:start w:val="1"/>
      <w:numFmt w:val="decimal"/>
      <w:lvlText w:val="%7."/>
      <w:lvlJc w:val="left"/>
      <w:pPr>
        <w:ind w:left="5749" w:hanging="360"/>
      </w:pPr>
    </w:lvl>
    <w:lvl w:ilvl="7" w:tplc="38090019" w:tentative="1">
      <w:start w:val="1"/>
      <w:numFmt w:val="lowerLetter"/>
      <w:lvlText w:val="%8."/>
      <w:lvlJc w:val="left"/>
      <w:pPr>
        <w:ind w:left="6469" w:hanging="360"/>
      </w:pPr>
    </w:lvl>
    <w:lvl w:ilvl="8" w:tplc="3809001B" w:tentative="1">
      <w:start w:val="1"/>
      <w:numFmt w:val="lowerRoman"/>
      <w:lvlText w:val="%9."/>
      <w:lvlJc w:val="right"/>
      <w:pPr>
        <w:ind w:left="7189" w:hanging="180"/>
      </w:pPr>
    </w:lvl>
  </w:abstractNum>
  <w:abstractNum w:abstractNumId="62" w15:restartNumberingAfterBreak="0">
    <w:nsid w:val="508D02A6"/>
    <w:multiLevelType w:val="hybridMultilevel"/>
    <w:tmpl w:val="F8D49CCC"/>
    <w:lvl w:ilvl="0" w:tplc="FFFFFFFF">
      <w:start w:val="1"/>
      <w:numFmt w:val="lowerLetter"/>
      <w:lvlText w:val="%1."/>
      <w:lvlJc w:val="left"/>
      <w:pPr>
        <w:ind w:left="1440" w:hanging="360"/>
      </w:pPr>
      <w:rPr>
        <w:rFonts w:hint="default"/>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3" w15:restartNumberingAfterBreak="0">
    <w:nsid w:val="51002678"/>
    <w:multiLevelType w:val="multilevel"/>
    <w:tmpl w:val="20FE07D6"/>
    <w:lvl w:ilvl="0">
      <w:start w:val="1"/>
      <w:numFmt w:val="decimal"/>
      <w:lvlText w:val="%1."/>
      <w:lvlJc w:val="left"/>
      <w:pPr>
        <w:ind w:left="720" w:hanging="360"/>
      </w:pPr>
      <w:rPr>
        <w:rFonts w:ascii="Bookman Old Style" w:eastAsia="Georgia" w:hAnsi="Bookman Old Style" w:cs="Georgia" w:hint="default"/>
        <w:b/>
        <w:i w:val="0"/>
        <w:color w:val="000000" w:themeColor="text1"/>
        <w:sz w:val="24"/>
      </w:rPr>
    </w:lvl>
    <w:lvl w:ilvl="1">
      <w:start w:val="1"/>
      <w:numFmt w:val="decimal"/>
      <w:lvlRestart w:val="0"/>
      <w:isLgl/>
      <w:lvlText w:val="2. %2."/>
      <w:lvlJc w:val="left"/>
      <w:pPr>
        <w:ind w:left="567" w:hanging="567"/>
      </w:pPr>
    </w:lvl>
    <w:lvl w:ilvl="2">
      <w:start w:val="1"/>
      <w:numFmt w:val="decimal"/>
      <w:pStyle w:val="Heading3"/>
      <w:isLgl/>
      <w:lvlText w:val="%1. %2. %3."/>
      <w:lvlJc w:val="left"/>
      <w:pPr>
        <w:ind w:left="1134" w:hanging="567"/>
      </w:pPr>
      <w:rPr>
        <w:rFonts w:hint="default"/>
      </w:rPr>
    </w:lvl>
    <w:lvl w:ilvl="3">
      <w:start w:val="1"/>
      <w:numFmt w:val="decimal"/>
      <w:isLgl/>
      <w:lvlText w:val="%1.%2.%3.%4"/>
      <w:lvlJc w:val="left"/>
      <w:pPr>
        <w:ind w:left="1323" w:hanging="720"/>
      </w:pPr>
      <w:rPr>
        <w:rFonts w:hint="default"/>
      </w:rPr>
    </w:lvl>
    <w:lvl w:ilvl="4">
      <w:start w:val="1"/>
      <w:numFmt w:val="decimal"/>
      <w:isLgl/>
      <w:lvlText w:val="%1.%2.%3.%4.%5"/>
      <w:lvlJc w:val="left"/>
      <w:pPr>
        <w:ind w:left="1764" w:hanging="1080"/>
      </w:pPr>
      <w:rPr>
        <w:rFonts w:hint="default"/>
      </w:rPr>
    </w:lvl>
    <w:lvl w:ilvl="5">
      <w:start w:val="1"/>
      <w:numFmt w:val="decimal"/>
      <w:isLgl/>
      <w:lvlText w:val="%1.%2.%3.%4.%5.%6"/>
      <w:lvlJc w:val="left"/>
      <w:pPr>
        <w:ind w:left="1845" w:hanging="1080"/>
      </w:pPr>
      <w:rPr>
        <w:rFonts w:hint="default"/>
      </w:rPr>
    </w:lvl>
    <w:lvl w:ilvl="6">
      <w:start w:val="1"/>
      <w:numFmt w:val="decimal"/>
      <w:isLgl/>
      <w:lvlText w:val="%1.%2.%3.%4.%5.%6.%7"/>
      <w:lvlJc w:val="left"/>
      <w:pPr>
        <w:ind w:left="2286"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808" w:hanging="1800"/>
      </w:pPr>
      <w:rPr>
        <w:rFonts w:hint="default"/>
      </w:rPr>
    </w:lvl>
  </w:abstractNum>
  <w:abstractNum w:abstractNumId="64" w15:restartNumberingAfterBreak="0">
    <w:nsid w:val="522510A4"/>
    <w:multiLevelType w:val="hybridMultilevel"/>
    <w:tmpl w:val="77B85772"/>
    <w:lvl w:ilvl="0" w:tplc="F682805A">
      <w:start w:val="1"/>
      <w:numFmt w:val="lowerLetter"/>
      <w:lvlText w:val="%1."/>
      <w:lvlJc w:val="left"/>
      <w:pPr>
        <w:ind w:left="1407" w:hanging="360"/>
      </w:pPr>
      <w:rPr>
        <w:rFonts w:hint="default"/>
      </w:rPr>
    </w:lvl>
    <w:lvl w:ilvl="1" w:tplc="04090019" w:tentative="1">
      <w:start w:val="1"/>
      <w:numFmt w:val="lowerLetter"/>
      <w:lvlText w:val="%2."/>
      <w:lvlJc w:val="left"/>
      <w:pPr>
        <w:ind w:left="2127" w:hanging="360"/>
      </w:pPr>
    </w:lvl>
    <w:lvl w:ilvl="2" w:tplc="0409001B" w:tentative="1">
      <w:start w:val="1"/>
      <w:numFmt w:val="lowerRoman"/>
      <w:lvlText w:val="%3."/>
      <w:lvlJc w:val="right"/>
      <w:pPr>
        <w:ind w:left="2847" w:hanging="180"/>
      </w:pPr>
    </w:lvl>
    <w:lvl w:ilvl="3" w:tplc="0409000F" w:tentative="1">
      <w:start w:val="1"/>
      <w:numFmt w:val="decimal"/>
      <w:lvlText w:val="%4."/>
      <w:lvlJc w:val="left"/>
      <w:pPr>
        <w:ind w:left="3567" w:hanging="360"/>
      </w:pPr>
    </w:lvl>
    <w:lvl w:ilvl="4" w:tplc="04090019" w:tentative="1">
      <w:start w:val="1"/>
      <w:numFmt w:val="lowerLetter"/>
      <w:lvlText w:val="%5."/>
      <w:lvlJc w:val="left"/>
      <w:pPr>
        <w:ind w:left="4287" w:hanging="360"/>
      </w:pPr>
    </w:lvl>
    <w:lvl w:ilvl="5" w:tplc="0409001B" w:tentative="1">
      <w:start w:val="1"/>
      <w:numFmt w:val="lowerRoman"/>
      <w:lvlText w:val="%6."/>
      <w:lvlJc w:val="right"/>
      <w:pPr>
        <w:ind w:left="5007" w:hanging="180"/>
      </w:pPr>
    </w:lvl>
    <w:lvl w:ilvl="6" w:tplc="0409000F" w:tentative="1">
      <w:start w:val="1"/>
      <w:numFmt w:val="decimal"/>
      <w:lvlText w:val="%7."/>
      <w:lvlJc w:val="left"/>
      <w:pPr>
        <w:ind w:left="5727" w:hanging="360"/>
      </w:pPr>
    </w:lvl>
    <w:lvl w:ilvl="7" w:tplc="04090019" w:tentative="1">
      <w:start w:val="1"/>
      <w:numFmt w:val="lowerLetter"/>
      <w:lvlText w:val="%8."/>
      <w:lvlJc w:val="left"/>
      <w:pPr>
        <w:ind w:left="6447" w:hanging="360"/>
      </w:pPr>
    </w:lvl>
    <w:lvl w:ilvl="8" w:tplc="0409001B" w:tentative="1">
      <w:start w:val="1"/>
      <w:numFmt w:val="lowerRoman"/>
      <w:lvlText w:val="%9."/>
      <w:lvlJc w:val="right"/>
      <w:pPr>
        <w:ind w:left="7167" w:hanging="180"/>
      </w:pPr>
    </w:lvl>
  </w:abstractNum>
  <w:abstractNum w:abstractNumId="65" w15:restartNumberingAfterBreak="0">
    <w:nsid w:val="52DB626F"/>
    <w:multiLevelType w:val="hybridMultilevel"/>
    <w:tmpl w:val="86E47390"/>
    <w:lvl w:ilvl="0" w:tplc="9398A5C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6" w15:restartNumberingAfterBreak="0">
    <w:nsid w:val="53617F53"/>
    <w:multiLevelType w:val="hybridMultilevel"/>
    <w:tmpl w:val="1A2A11E4"/>
    <w:lvl w:ilvl="0" w:tplc="43466228">
      <w:start w:val="1"/>
      <w:numFmt w:val="decimal"/>
      <w:lvlText w:val="%1."/>
      <w:lvlJc w:val="left"/>
      <w:pPr>
        <w:ind w:left="786" w:hanging="360"/>
      </w:pPr>
      <w:rPr>
        <w:rFonts w:hint="default"/>
      </w:rPr>
    </w:lvl>
    <w:lvl w:ilvl="1" w:tplc="04090019">
      <w:start w:val="1"/>
      <w:numFmt w:val="lowerLetter"/>
      <w:lvlText w:val="%2."/>
      <w:lvlJc w:val="left"/>
      <w:pPr>
        <w:ind w:left="1506" w:hanging="360"/>
      </w:pPr>
    </w:lvl>
    <w:lvl w:ilvl="2" w:tplc="A5BCBDD8">
      <w:start w:val="1"/>
      <w:numFmt w:val="upperLetter"/>
      <w:lvlText w:val="%3."/>
      <w:lvlJc w:val="left"/>
      <w:pPr>
        <w:ind w:left="2406" w:hanging="360"/>
      </w:pPr>
      <w:rPr>
        <w:rFonts w:hint="default"/>
      </w:r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7" w15:restartNumberingAfterBreak="0">
    <w:nsid w:val="53AA745A"/>
    <w:multiLevelType w:val="hybridMultilevel"/>
    <w:tmpl w:val="C8C84A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55207099"/>
    <w:multiLevelType w:val="hybridMultilevel"/>
    <w:tmpl w:val="54580B7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9" w15:restartNumberingAfterBreak="0">
    <w:nsid w:val="55FA1979"/>
    <w:multiLevelType w:val="hybridMultilevel"/>
    <w:tmpl w:val="5D60BD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5828459C"/>
    <w:multiLevelType w:val="hybridMultilevel"/>
    <w:tmpl w:val="715681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585E5C10"/>
    <w:multiLevelType w:val="hybridMultilevel"/>
    <w:tmpl w:val="3620B0EE"/>
    <w:lvl w:ilvl="0" w:tplc="04090019">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72" w15:restartNumberingAfterBreak="0">
    <w:nsid w:val="598752F9"/>
    <w:multiLevelType w:val="hybridMultilevel"/>
    <w:tmpl w:val="6A360F6E"/>
    <w:lvl w:ilvl="0" w:tplc="A156F07C">
      <w:start w:val="1"/>
      <w:numFmt w:val="decimal"/>
      <w:lvlText w:val="%1."/>
      <w:lvlJc w:val="left"/>
      <w:pPr>
        <w:ind w:left="1803" w:hanging="81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73" w15:restartNumberingAfterBreak="0">
    <w:nsid w:val="59A71E00"/>
    <w:multiLevelType w:val="hybridMultilevel"/>
    <w:tmpl w:val="2AEE6950"/>
    <w:lvl w:ilvl="0" w:tplc="96B671F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4" w15:restartNumberingAfterBreak="0">
    <w:nsid w:val="5DE15274"/>
    <w:multiLevelType w:val="hybridMultilevel"/>
    <w:tmpl w:val="992466FA"/>
    <w:lvl w:ilvl="0" w:tplc="548AB666">
      <w:start w:val="1"/>
      <w:numFmt w:val="bullet"/>
      <w:lvlText w:val="-"/>
      <w:lvlJc w:val="left"/>
      <w:pPr>
        <w:ind w:left="1429" w:hanging="360"/>
      </w:pPr>
      <w:rPr>
        <w:rFonts w:ascii="Calibri" w:eastAsiaTheme="minorHAnsi" w:hAnsi="Calibri" w:cstheme="minorBidi"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75" w15:restartNumberingAfterBreak="0">
    <w:nsid w:val="5DFA1311"/>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6" w15:restartNumberingAfterBreak="0">
    <w:nsid w:val="5F0B6DF4"/>
    <w:multiLevelType w:val="hybridMultilevel"/>
    <w:tmpl w:val="0D84FD10"/>
    <w:lvl w:ilvl="0" w:tplc="04090019">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77" w15:restartNumberingAfterBreak="0">
    <w:nsid w:val="649D33DE"/>
    <w:multiLevelType w:val="hybridMultilevel"/>
    <w:tmpl w:val="C8E22694"/>
    <w:lvl w:ilvl="0" w:tplc="0409000F">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78" w15:restartNumberingAfterBreak="0">
    <w:nsid w:val="65C03F46"/>
    <w:multiLevelType w:val="hybridMultilevel"/>
    <w:tmpl w:val="9B0A703E"/>
    <w:lvl w:ilvl="0" w:tplc="54F47A5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9" w15:restartNumberingAfterBreak="0">
    <w:nsid w:val="6632611B"/>
    <w:multiLevelType w:val="multilevel"/>
    <w:tmpl w:val="04090021"/>
    <w:lvl w:ilvl="0">
      <w:start w:val="1"/>
      <w:numFmt w:val="bullet"/>
      <w:lvlText w:val=""/>
      <w:lvlJc w:val="left"/>
      <w:pPr>
        <w:ind w:left="1789" w:hanging="360"/>
      </w:pPr>
      <w:rPr>
        <w:rFonts w:ascii="Wingdings" w:hAnsi="Wingdings" w:hint="default"/>
      </w:rPr>
    </w:lvl>
    <w:lvl w:ilvl="1">
      <w:start w:val="1"/>
      <w:numFmt w:val="bullet"/>
      <w:lvlText w:val=""/>
      <w:lvlJc w:val="left"/>
      <w:pPr>
        <w:ind w:left="2149" w:hanging="360"/>
      </w:pPr>
      <w:rPr>
        <w:rFonts w:ascii="Wingdings" w:hAnsi="Wingdings" w:hint="default"/>
      </w:rPr>
    </w:lvl>
    <w:lvl w:ilvl="2">
      <w:start w:val="1"/>
      <w:numFmt w:val="bullet"/>
      <w:lvlText w:val=""/>
      <w:lvlJc w:val="left"/>
      <w:pPr>
        <w:ind w:left="2509" w:hanging="360"/>
      </w:pPr>
      <w:rPr>
        <w:rFonts w:ascii="Wingdings" w:hAnsi="Wingdings" w:hint="default"/>
      </w:rPr>
    </w:lvl>
    <w:lvl w:ilvl="3">
      <w:start w:val="1"/>
      <w:numFmt w:val="bullet"/>
      <w:lvlText w:val=""/>
      <w:lvlJc w:val="left"/>
      <w:pPr>
        <w:ind w:left="2869" w:hanging="360"/>
      </w:pPr>
      <w:rPr>
        <w:rFonts w:ascii="Symbol" w:hAnsi="Symbol" w:hint="default"/>
      </w:rPr>
    </w:lvl>
    <w:lvl w:ilvl="4">
      <w:start w:val="1"/>
      <w:numFmt w:val="bullet"/>
      <w:lvlText w:val=""/>
      <w:lvlJc w:val="left"/>
      <w:pPr>
        <w:ind w:left="3229" w:hanging="360"/>
      </w:pPr>
      <w:rPr>
        <w:rFonts w:ascii="Symbol" w:hAnsi="Symbol" w:hint="default"/>
      </w:rPr>
    </w:lvl>
    <w:lvl w:ilvl="5">
      <w:start w:val="1"/>
      <w:numFmt w:val="bullet"/>
      <w:lvlText w:val=""/>
      <w:lvlJc w:val="left"/>
      <w:pPr>
        <w:ind w:left="3589" w:hanging="360"/>
      </w:pPr>
      <w:rPr>
        <w:rFonts w:ascii="Wingdings" w:hAnsi="Wingdings" w:hint="default"/>
      </w:rPr>
    </w:lvl>
    <w:lvl w:ilvl="6">
      <w:start w:val="1"/>
      <w:numFmt w:val="bullet"/>
      <w:lvlText w:val=""/>
      <w:lvlJc w:val="left"/>
      <w:pPr>
        <w:ind w:left="3949" w:hanging="360"/>
      </w:pPr>
      <w:rPr>
        <w:rFonts w:ascii="Wingdings" w:hAnsi="Wingdings" w:hint="default"/>
      </w:rPr>
    </w:lvl>
    <w:lvl w:ilvl="7">
      <w:start w:val="1"/>
      <w:numFmt w:val="bullet"/>
      <w:lvlText w:val=""/>
      <w:lvlJc w:val="left"/>
      <w:pPr>
        <w:ind w:left="4309" w:hanging="360"/>
      </w:pPr>
      <w:rPr>
        <w:rFonts w:ascii="Symbol" w:hAnsi="Symbol" w:hint="default"/>
      </w:rPr>
    </w:lvl>
    <w:lvl w:ilvl="8">
      <w:start w:val="1"/>
      <w:numFmt w:val="bullet"/>
      <w:lvlText w:val=""/>
      <w:lvlJc w:val="left"/>
      <w:pPr>
        <w:ind w:left="4669" w:hanging="360"/>
      </w:pPr>
      <w:rPr>
        <w:rFonts w:ascii="Symbol" w:hAnsi="Symbol" w:hint="default"/>
      </w:rPr>
    </w:lvl>
  </w:abstractNum>
  <w:abstractNum w:abstractNumId="80" w15:restartNumberingAfterBreak="0">
    <w:nsid w:val="6794579B"/>
    <w:multiLevelType w:val="hybridMultilevel"/>
    <w:tmpl w:val="6BCAA6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68816501"/>
    <w:multiLevelType w:val="hybridMultilevel"/>
    <w:tmpl w:val="8BB65CCA"/>
    <w:lvl w:ilvl="0" w:tplc="C7128310">
      <w:start w:val="1"/>
      <w:numFmt w:val="lowerLetter"/>
      <w:lvlText w:val="%1."/>
      <w:lvlJc w:val="left"/>
      <w:pPr>
        <w:ind w:left="1407" w:hanging="360"/>
      </w:pPr>
      <w:rPr>
        <w:rFonts w:hint="default"/>
      </w:rPr>
    </w:lvl>
    <w:lvl w:ilvl="1" w:tplc="04090019" w:tentative="1">
      <w:start w:val="1"/>
      <w:numFmt w:val="lowerLetter"/>
      <w:lvlText w:val="%2."/>
      <w:lvlJc w:val="left"/>
      <w:pPr>
        <w:ind w:left="2127" w:hanging="360"/>
      </w:pPr>
    </w:lvl>
    <w:lvl w:ilvl="2" w:tplc="0409001B" w:tentative="1">
      <w:start w:val="1"/>
      <w:numFmt w:val="lowerRoman"/>
      <w:lvlText w:val="%3."/>
      <w:lvlJc w:val="right"/>
      <w:pPr>
        <w:ind w:left="2847" w:hanging="180"/>
      </w:pPr>
    </w:lvl>
    <w:lvl w:ilvl="3" w:tplc="0409000F" w:tentative="1">
      <w:start w:val="1"/>
      <w:numFmt w:val="decimal"/>
      <w:lvlText w:val="%4."/>
      <w:lvlJc w:val="left"/>
      <w:pPr>
        <w:ind w:left="3567" w:hanging="360"/>
      </w:pPr>
    </w:lvl>
    <w:lvl w:ilvl="4" w:tplc="04090019" w:tentative="1">
      <w:start w:val="1"/>
      <w:numFmt w:val="lowerLetter"/>
      <w:lvlText w:val="%5."/>
      <w:lvlJc w:val="left"/>
      <w:pPr>
        <w:ind w:left="4287" w:hanging="360"/>
      </w:pPr>
    </w:lvl>
    <w:lvl w:ilvl="5" w:tplc="0409001B" w:tentative="1">
      <w:start w:val="1"/>
      <w:numFmt w:val="lowerRoman"/>
      <w:lvlText w:val="%6."/>
      <w:lvlJc w:val="right"/>
      <w:pPr>
        <w:ind w:left="5007" w:hanging="180"/>
      </w:pPr>
    </w:lvl>
    <w:lvl w:ilvl="6" w:tplc="0409000F" w:tentative="1">
      <w:start w:val="1"/>
      <w:numFmt w:val="decimal"/>
      <w:lvlText w:val="%7."/>
      <w:lvlJc w:val="left"/>
      <w:pPr>
        <w:ind w:left="5727" w:hanging="360"/>
      </w:pPr>
    </w:lvl>
    <w:lvl w:ilvl="7" w:tplc="04090019" w:tentative="1">
      <w:start w:val="1"/>
      <w:numFmt w:val="lowerLetter"/>
      <w:lvlText w:val="%8."/>
      <w:lvlJc w:val="left"/>
      <w:pPr>
        <w:ind w:left="6447" w:hanging="360"/>
      </w:pPr>
    </w:lvl>
    <w:lvl w:ilvl="8" w:tplc="0409001B" w:tentative="1">
      <w:start w:val="1"/>
      <w:numFmt w:val="lowerRoman"/>
      <w:lvlText w:val="%9."/>
      <w:lvlJc w:val="right"/>
      <w:pPr>
        <w:ind w:left="7167" w:hanging="180"/>
      </w:pPr>
    </w:lvl>
  </w:abstractNum>
  <w:abstractNum w:abstractNumId="82" w15:restartNumberingAfterBreak="0">
    <w:nsid w:val="693D123B"/>
    <w:multiLevelType w:val="hybridMultilevel"/>
    <w:tmpl w:val="BE7ACAF2"/>
    <w:lvl w:ilvl="0" w:tplc="EAD6B24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3" w15:restartNumberingAfterBreak="0">
    <w:nsid w:val="6BC7021F"/>
    <w:multiLevelType w:val="multilevel"/>
    <w:tmpl w:val="04090021"/>
    <w:lvl w:ilvl="0">
      <w:start w:val="1"/>
      <w:numFmt w:val="bullet"/>
      <w:lvlText w:val=""/>
      <w:lvlJc w:val="left"/>
      <w:pPr>
        <w:ind w:left="1789" w:hanging="360"/>
      </w:pPr>
      <w:rPr>
        <w:rFonts w:ascii="Wingdings" w:hAnsi="Wingdings" w:hint="default"/>
      </w:rPr>
    </w:lvl>
    <w:lvl w:ilvl="1">
      <w:start w:val="1"/>
      <w:numFmt w:val="bullet"/>
      <w:lvlText w:val=""/>
      <w:lvlJc w:val="left"/>
      <w:pPr>
        <w:ind w:left="2149" w:hanging="360"/>
      </w:pPr>
      <w:rPr>
        <w:rFonts w:ascii="Wingdings" w:hAnsi="Wingdings" w:hint="default"/>
      </w:rPr>
    </w:lvl>
    <w:lvl w:ilvl="2">
      <w:start w:val="1"/>
      <w:numFmt w:val="bullet"/>
      <w:lvlText w:val=""/>
      <w:lvlJc w:val="left"/>
      <w:pPr>
        <w:ind w:left="2509" w:hanging="360"/>
      </w:pPr>
      <w:rPr>
        <w:rFonts w:ascii="Wingdings" w:hAnsi="Wingdings" w:hint="default"/>
      </w:rPr>
    </w:lvl>
    <w:lvl w:ilvl="3">
      <w:start w:val="1"/>
      <w:numFmt w:val="bullet"/>
      <w:lvlText w:val=""/>
      <w:lvlJc w:val="left"/>
      <w:pPr>
        <w:ind w:left="2869" w:hanging="360"/>
      </w:pPr>
      <w:rPr>
        <w:rFonts w:ascii="Symbol" w:hAnsi="Symbol" w:hint="default"/>
      </w:rPr>
    </w:lvl>
    <w:lvl w:ilvl="4">
      <w:start w:val="1"/>
      <w:numFmt w:val="bullet"/>
      <w:lvlText w:val=""/>
      <w:lvlJc w:val="left"/>
      <w:pPr>
        <w:ind w:left="3229" w:hanging="360"/>
      </w:pPr>
      <w:rPr>
        <w:rFonts w:ascii="Symbol" w:hAnsi="Symbol" w:hint="default"/>
      </w:rPr>
    </w:lvl>
    <w:lvl w:ilvl="5">
      <w:start w:val="1"/>
      <w:numFmt w:val="bullet"/>
      <w:lvlText w:val=""/>
      <w:lvlJc w:val="left"/>
      <w:pPr>
        <w:ind w:left="3589" w:hanging="360"/>
      </w:pPr>
      <w:rPr>
        <w:rFonts w:ascii="Wingdings" w:hAnsi="Wingdings" w:hint="default"/>
      </w:rPr>
    </w:lvl>
    <w:lvl w:ilvl="6">
      <w:start w:val="1"/>
      <w:numFmt w:val="bullet"/>
      <w:lvlText w:val=""/>
      <w:lvlJc w:val="left"/>
      <w:pPr>
        <w:ind w:left="3949" w:hanging="360"/>
      </w:pPr>
      <w:rPr>
        <w:rFonts w:ascii="Wingdings" w:hAnsi="Wingdings" w:hint="default"/>
      </w:rPr>
    </w:lvl>
    <w:lvl w:ilvl="7">
      <w:start w:val="1"/>
      <w:numFmt w:val="bullet"/>
      <w:lvlText w:val=""/>
      <w:lvlJc w:val="left"/>
      <w:pPr>
        <w:ind w:left="4309" w:hanging="360"/>
      </w:pPr>
      <w:rPr>
        <w:rFonts w:ascii="Symbol" w:hAnsi="Symbol" w:hint="default"/>
      </w:rPr>
    </w:lvl>
    <w:lvl w:ilvl="8">
      <w:start w:val="1"/>
      <w:numFmt w:val="bullet"/>
      <w:lvlText w:val=""/>
      <w:lvlJc w:val="left"/>
      <w:pPr>
        <w:ind w:left="4669" w:hanging="360"/>
      </w:pPr>
      <w:rPr>
        <w:rFonts w:ascii="Symbol" w:hAnsi="Symbol" w:hint="default"/>
      </w:rPr>
    </w:lvl>
  </w:abstractNum>
  <w:abstractNum w:abstractNumId="84" w15:restartNumberingAfterBreak="0">
    <w:nsid w:val="6C3923F0"/>
    <w:multiLevelType w:val="hybridMultilevel"/>
    <w:tmpl w:val="6672A210"/>
    <w:lvl w:ilvl="0" w:tplc="C27CC75A">
      <w:start w:val="1"/>
      <w:numFmt w:val="lowerLetter"/>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85" w15:restartNumberingAfterBreak="0">
    <w:nsid w:val="6EAD2D3D"/>
    <w:multiLevelType w:val="hybridMultilevel"/>
    <w:tmpl w:val="78724D8A"/>
    <w:lvl w:ilvl="0" w:tplc="6E681EF2">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86" w15:restartNumberingAfterBreak="0">
    <w:nsid w:val="6FEB4CAD"/>
    <w:multiLevelType w:val="hybridMultilevel"/>
    <w:tmpl w:val="02C0D55A"/>
    <w:lvl w:ilvl="0" w:tplc="6C1ABCF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7" w15:restartNumberingAfterBreak="0">
    <w:nsid w:val="70CB73F8"/>
    <w:multiLevelType w:val="hybridMultilevel"/>
    <w:tmpl w:val="93C6BBFE"/>
    <w:lvl w:ilvl="0" w:tplc="04090019">
      <w:start w:val="1"/>
      <w:numFmt w:val="lowerLetter"/>
      <w:lvlText w:val="%1."/>
      <w:lvlJc w:val="left"/>
      <w:pPr>
        <w:ind w:left="1854" w:hanging="360"/>
      </w:pPr>
      <w:rPr>
        <w:rFonts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88" w15:restartNumberingAfterBreak="0">
    <w:nsid w:val="71801B0E"/>
    <w:multiLevelType w:val="multilevel"/>
    <w:tmpl w:val="D1183F86"/>
    <w:lvl w:ilvl="0">
      <w:start w:val="1"/>
      <w:numFmt w:val="decimal"/>
      <w:lvlText w:val="%1."/>
      <w:lvlJc w:val="left"/>
      <w:pPr>
        <w:ind w:left="720" w:hanging="360"/>
      </w:pPr>
      <w:rPr>
        <w:rFonts w:ascii="Bookman Old Style" w:eastAsia="Georgia" w:hAnsi="Bookman Old Style" w:cs="Georgia" w:hint="default"/>
        <w:b/>
        <w:i w:val="0"/>
        <w:color w:val="000000" w:themeColor="text1"/>
        <w:sz w:val="24"/>
      </w:rPr>
    </w:lvl>
    <w:lvl w:ilvl="1">
      <w:start w:val="1"/>
      <w:numFmt w:val="decimal"/>
      <w:lvlRestart w:val="0"/>
      <w:isLgl/>
      <w:lvlText w:val="1. %2."/>
      <w:lvlJc w:val="left"/>
      <w:pPr>
        <w:ind w:left="567" w:hanging="567"/>
      </w:pPr>
      <w:rPr>
        <w:rFonts w:hint="default"/>
        <w:b/>
        <w:bCs/>
      </w:rPr>
    </w:lvl>
    <w:lvl w:ilvl="2">
      <w:start w:val="1"/>
      <w:numFmt w:val="decimal"/>
      <w:isLgl/>
      <w:lvlText w:val="%1. %2. %3."/>
      <w:lvlJc w:val="left"/>
      <w:pPr>
        <w:ind w:left="1134" w:hanging="567"/>
      </w:pPr>
      <w:rPr>
        <w:rFonts w:hint="default"/>
      </w:rPr>
    </w:lvl>
    <w:lvl w:ilvl="3">
      <w:start w:val="1"/>
      <w:numFmt w:val="decimal"/>
      <w:isLgl/>
      <w:lvlText w:val="%1.%2.%3.%4"/>
      <w:lvlJc w:val="left"/>
      <w:pPr>
        <w:ind w:left="1323" w:hanging="720"/>
      </w:pPr>
      <w:rPr>
        <w:rFonts w:hint="default"/>
      </w:rPr>
    </w:lvl>
    <w:lvl w:ilvl="4">
      <w:start w:val="1"/>
      <w:numFmt w:val="decimal"/>
      <w:isLgl/>
      <w:lvlText w:val="%1.%2.%3.%4.%5"/>
      <w:lvlJc w:val="left"/>
      <w:pPr>
        <w:ind w:left="1764" w:hanging="1080"/>
      </w:pPr>
      <w:rPr>
        <w:rFonts w:hint="default"/>
      </w:rPr>
    </w:lvl>
    <w:lvl w:ilvl="5">
      <w:start w:val="1"/>
      <w:numFmt w:val="decimal"/>
      <w:isLgl/>
      <w:lvlText w:val="%1.%2.%3.%4.%5.%6"/>
      <w:lvlJc w:val="left"/>
      <w:pPr>
        <w:ind w:left="1845" w:hanging="1080"/>
      </w:pPr>
      <w:rPr>
        <w:rFonts w:hint="default"/>
      </w:rPr>
    </w:lvl>
    <w:lvl w:ilvl="6">
      <w:start w:val="1"/>
      <w:numFmt w:val="decimal"/>
      <w:isLgl/>
      <w:lvlText w:val="%1.%2.%3.%4.%5.%6.%7"/>
      <w:lvlJc w:val="left"/>
      <w:pPr>
        <w:ind w:left="2286"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808" w:hanging="1800"/>
      </w:pPr>
      <w:rPr>
        <w:rFonts w:hint="default"/>
      </w:rPr>
    </w:lvl>
  </w:abstractNum>
  <w:abstractNum w:abstractNumId="89" w15:restartNumberingAfterBreak="0">
    <w:nsid w:val="71A46BBF"/>
    <w:multiLevelType w:val="hybridMultilevel"/>
    <w:tmpl w:val="A57CF4C2"/>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0" w15:restartNumberingAfterBreak="0">
    <w:nsid w:val="73F30EF7"/>
    <w:multiLevelType w:val="hybridMultilevel"/>
    <w:tmpl w:val="E248889E"/>
    <w:lvl w:ilvl="0" w:tplc="04090019">
      <w:start w:val="1"/>
      <w:numFmt w:val="lowerLetter"/>
      <w:lvlText w:val="%1."/>
      <w:lvlJc w:val="left"/>
      <w:pPr>
        <w:ind w:left="1876" w:hanging="360"/>
      </w:pPr>
      <w:rPr>
        <w:rFonts w:hint="default"/>
      </w:rPr>
    </w:lvl>
    <w:lvl w:ilvl="1" w:tplc="8BB8BBAC">
      <w:start w:val="1"/>
      <w:numFmt w:val="upperLetter"/>
      <w:lvlText w:val="%2."/>
      <w:lvlJc w:val="left"/>
      <w:pPr>
        <w:ind w:left="2596" w:hanging="360"/>
      </w:pPr>
      <w:rPr>
        <w:rFonts w:hint="default"/>
      </w:rPr>
    </w:lvl>
    <w:lvl w:ilvl="2" w:tplc="3809001B" w:tentative="1">
      <w:start w:val="1"/>
      <w:numFmt w:val="lowerRoman"/>
      <w:lvlText w:val="%3."/>
      <w:lvlJc w:val="right"/>
      <w:pPr>
        <w:ind w:left="3316" w:hanging="180"/>
      </w:pPr>
    </w:lvl>
    <w:lvl w:ilvl="3" w:tplc="3809000F" w:tentative="1">
      <w:start w:val="1"/>
      <w:numFmt w:val="decimal"/>
      <w:lvlText w:val="%4."/>
      <w:lvlJc w:val="left"/>
      <w:pPr>
        <w:ind w:left="4036" w:hanging="360"/>
      </w:pPr>
    </w:lvl>
    <w:lvl w:ilvl="4" w:tplc="38090019" w:tentative="1">
      <w:start w:val="1"/>
      <w:numFmt w:val="lowerLetter"/>
      <w:lvlText w:val="%5."/>
      <w:lvlJc w:val="left"/>
      <w:pPr>
        <w:ind w:left="4756" w:hanging="360"/>
      </w:pPr>
    </w:lvl>
    <w:lvl w:ilvl="5" w:tplc="3809001B" w:tentative="1">
      <w:start w:val="1"/>
      <w:numFmt w:val="lowerRoman"/>
      <w:lvlText w:val="%6."/>
      <w:lvlJc w:val="right"/>
      <w:pPr>
        <w:ind w:left="5476" w:hanging="180"/>
      </w:pPr>
    </w:lvl>
    <w:lvl w:ilvl="6" w:tplc="3809000F" w:tentative="1">
      <w:start w:val="1"/>
      <w:numFmt w:val="decimal"/>
      <w:lvlText w:val="%7."/>
      <w:lvlJc w:val="left"/>
      <w:pPr>
        <w:ind w:left="6196" w:hanging="360"/>
      </w:pPr>
    </w:lvl>
    <w:lvl w:ilvl="7" w:tplc="38090019" w:tentative="1">
      <w:start w:val="1"/>
      <w:numFmt w:val="lowerLetter"/>
      <w:lvlText w:val="%8."/>
      <w:lvlJc w:val="left"/>
      <w:pPr>
        <w:ind w:left="6916" w:hanging="360"/>
      </w:pPr>
    </w:lvl>
    <w:lvl w:ilvl="8" w:tplc="3809001B" w:tentative="1">
      <w:start w:val="1"/>
      <w:numFmt w:val="lowerRoman"/>
      <w:lvlText w:val="%9."/>
      <w:lvlJc w:val="right"/>
      <w:pPr>
        <w:ind w:left="7636" w:hanging="180"/>
      </w:pPr>
    </w:lvl>
  </w:abstractNum>
  <w:abstractNum w:abstractNumId="91" w15:restartNumberingAfterBreak="0">
    <w:nsid w:val="75AA41CD"/>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2" w15:restartNumberingAfterBreak="0">
    <w:nsid w:val="76404AA9"/>
    <w:multiLevelType w:val="hybridMultilevel"/>
    <w:tmpl w:val="AC0E049A"/>
    <w:lvl w:ilvl="0" w:tplc="19F2B858">
      <w:start w:val="1"/>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93" w15:restartNumberingAfterBreak="0">
    <w:nsid w:val="780825E3"/>
    <w:multiLevelType w:val="hybridMultilevel"/>
    <w:tmpl w:val="898E86DC"/>
    <w:lvl w:ilvl="0" w:tplc="02409E4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4" w15:restartNumberingAfterBreak="0">
    <w:nsid w:val="7C132854"/>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5" w15:restartNumberingAfterBreak="0">
    <w:nsid w:val="7C3B2787"/>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6" w15:restartNumberingAfterBreak="0">
    <w:nsid w:val="7D086D84"/>
    <w:multiLevelType w:val="hybridMultilevel"/>
    <w:tmpl w:val="696CE1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7F8C04C3"/>
    <w:multiLevelType w:val="hybridMultilevel"/>
    <w:tmpl w:val="B3ECEB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7F907F6E"/>
    <w:multiLevelType w:val="multilevel"/>
    <w:tmpl w:val="04090021"/>
    <w:lvl w:ilvl="0">
      <w:start w:val="1"/>
      <w:numFmt w:val="bullet"/>
      <w:lvlText w:val=""/>
      <w:lvlJc w:val="left"/>
      <w:pPr>
        <w:ind w:left="1789" w:hanging="360"/>
      </w:pPr>
      <w:rPr>
        <w:rFonts w:ascii="Wingdings" w:hAnsi="Wingdings" w:hint="default"/>
      </w:rPr>
    </w:lvl>
    <w:lvl w:ilvl="1">
      <w:start w:val="1"/>
      <w:numFmt w:val="bullet"/>
      <w:lvlText w:val=""/>
      <w:lvlJc w:val="left"/>
      <w:pPr>
        <w:ind w:left="2149" w:hanging="360"/>
      </w:pPr>
      <w:rPr>
        <w:rFonts w:ascii="Wingdings" w:hAnsi="Wingdings" w:hint="default"/>
      </w:rPr>
    </w:lvl>
    <w:lvl w:ilvl="2">
      <w:start w:val="1"/>
      <w:numFmt w:val="bullet"/>
      <w:lvlText w:val=""/>
      <w:lvlJc w:val="left"/>
      <w:pPr>
        <w:ind w:left="2509" w:hanging="360"/>
      </w:pPr>
      <w:rPr>
        <w:rFonts w:ascii="Wingdings" w:hAnsi="Wingdings" w:hint="default"/>
      </w:rPr>
    </w:lvl>
    <w:lvl w:ilvl="3">
      <w:start w:val="1"/>
      <w:numFmt w:val="bullet"/>
      <w:lvlText w:val=""/>
      <w:lvlJc w:val="left"/>
      <w:pPr>
        <w:ind w:left="2869" w:hanging="360"/>
      </w:pPr>
      <w:rPr>
        <w:rFonts w:ascii="Symbol" w:hAnsi="Symbol" w:hint="default"/>
      </w:rPr>
    </w:lvl>
    <w:lvl w:ilvl="4">
      <w:start w:val="1"/>
      <w:numFmt w:val="bullet"/>
      <w:lvlText w:val=""/>
      <w:lvlJc w:val="left"/>
      <w:pPr>
        <w:ind w:left="3229" w:hanging="360"/>
      </w:pPr>
      <w:rPr>
        <w:rFonts w:ascii="Symbol" w:hAnsi="Symbol" w:hint="default"/>
      </w:rPr>
    </w:lvl>
    <w:lvl w:ilvl="5">
      <w:start w:val="1"/>
      <w:numFmt w:val="bullet"/>
      <w:lvlText w:val=""/>
      <w:lvlJc w:val="left"/>
      <w:pPr>
        <w:ind w:left="3589" w:hanging="360"/>
      </w:pPr>
      <w:rPr>
        <w:rFonts w:ascii="Wingdings" w:hAnsi="Wingdings" w:hint="default"/>
      </w:rPr>
    </w:lvl>
    <w:lvl w:ilvl="6">
      <w:start w:val="1"/>
      <w:numFmt w:val="bullet"/>
      <w:lvlText w:val=""/>
      <w:lvlJc w:val="left"/>
      <w:pPr>
        <w:ind w:left="3949" w:hanging="360"/>
      </w:pPr>
      <w:rPr>
        <w:rFonts w:ascii="Wingdings" w:hAnsi="Wingdings" w:hint="default"/>
      </w:rPr>
    </w:lvl>
    <w:lvl w:ilvl="7">
      <w:start w:val="1"/>
      <w:numFmt w:val="bullet"/>
      <w:lvlText w:val=""/>
      <w:lvlJc w:val="left"/>
      <w:pPr>
        <w:ind w:left="4309" w:hanging="360"/>
      </w:pPr>
      <w:rPr>
        <w:rFonts w:ascii="Symbol" w:hAnsi="Symbol" w:hint="default"/>
      </w:rPr>
    </w:lvl>
    <w:lvl w:ilvl="8">
      <w:start w:val="1"/>
      <w:numFmt w:val="bullet"/>
      <w:lvlText w:val=""/>
      <w:lvlJc w:val="left"/>
      <w:pPr>
        <w:ind w:left="4669" w:hanging="360"/>
      </w:pPr>
      <w:rPr>
        <w:rFonts w:ascii="Symbol" w:hAnsi="Symbol" w:hint="default"/>
      </w:rPr>
    </w:lvl>
  </w:abstractNum>
  <w:num w:numId="1" w16cid:durableId="554466165">
    <w:abstractNumId w:val="72"/>
  </w:num>
  <w:num w:numId="2" w16cid:durableId="1659916399">
    <w:abstractNumId w:val="87"/>
  </w:num>
  <w:num w:numId="3" w16cid:durableId="723868500">
    <w:abstractNumId w:val="90"/>
  </w:num>
  <w:num w:numId="4" w16cid:durableId="261450006">
    <w:abstractNumId w:val="23"/>
  </w:num>
  <w:num w:numId="5" w16cid:durableId="1264415238">
    <w:abstractNumId w:val="27"/>
  </w:num>
  <w:num w:numId="6" w16cid:durableId="853807217">
    <w:abstractNumId w:val="74"/>
  </w:num>
  <w:num w:numId="7" w16cid:durableId="266347808">
    <w:abstractNumId w:val="43"/>
  </w:num>
  <w:num w:numId="8" w16cid:durableId="1716661116">
    <w:abstractNumId w:val="34"/>
  </w:num>
  <w:num w:numId="9" w16cid:durableId="1766459364">
    <w:abstractNumId w:val="15"/>
  </w:num>
  <w:num w:numId="10" w16cid:durableId="1830905589">
    <w:abstractNumId w:val="12"/>
  </w:num>
  <w:num w:numId="11" w16cid:durableId="216355575">
    <w:abstractNumId w:val="76"/>
  </w:num>
  <w:num w:numId="12" w16cid:durableId="209072251">
    <w:abstractNumId w:val="21"/>
  </w:num>
  <w:num w:numId="13" w16cid:durableId="632634327">
    <w:abstractNumId w:val="71"/>
  </w:num>
  <w:num w:numId="14" w16cid:durableId="1986396778">
    <w:abstractNumId w:val="20"/>
  </w:num>
  <w:num w:numId="15" w16cid:durableId="566691995">
    <w:abstractNumId w:val="61"/>
  </w:num>
  <w:num w:numId="16" w16cid:durableId="1317028031">
    <w:abstractNumId w:val="38"/>
  </w:num>
  <w:num w:numId="17" w16cid:durableId="1999074837">
    <w:abstractNumId w:val="59"/>
  </w:num>
  <w:num w:numId="18" w16cid:durableId="2003895646">
    <w:abstractNumId w:val="5"/>
  </w:num>
  <w:num w:numId="19" w16cid:durableId="496117584">
    <w:abstractNumId w:val="63"/>
  </w:num>
  <w:num w:numId="20" w16cid:durableId="867107279">
    <w:abstractNumId w:val="4"/>
  </w:num>
  <w:num w:numId="21" w16cid:durableId="1408764573">
    <w:abstractNumId w:val="75"/>
  </w:num>
  <w:num w:numId="22" w16cid:durableId="1417632612">
    <w:abstractNumId w:val="54"/>
  </w:num>
  <w:num w:numId="23" w16cid:durableId="1437214479">
    <w:abstractNumId w:val="95"/>
  </w:num>
  <w:num w:numId="24" w16cid:durableId="638457652">
    <w:abstractNumId w:val="94"/>
  </w:num>
  <w:num w:numId="25" w16cid:durableId="1472476077">
    <w:abstractNumId w:val="30"/>
  </w:num>
  <w:num w:numId="26" w16cid:durableId="1136995985">
    <w:abstractNumId w:val="11"/>
  </w:num>
  <w:num w:numId="27" w16cid:durableId="627246043">
    <w:abstractNumId w:val="33"/>
  </w:num>
  <w:num w:numId="28" w16cid:durableId="480198367">
    <w:abstractNumId w:val="40"/>
  </w:num>
  <w:num w:numId="29" w16cid:durableId="728459977">
    <w:abstractNumId w:val="28"/>
  </w:num>
  <w:num w:numId="30" w16cid:durableId="1895776991">
    <w:abstractNumId w:val="44"/>
  </w:num>
  <w:num w:numId="31" w16cid:durableId="673267777">
    <w:abstractNumId w:val="91"/>
  </w:num>
  <w:num w:numId="32" w16cid:durableId="822162203">
    <w:abstractNumId w:val="46"/>
  </w:num>
  <w:num w:numId="33" w16cid:durableId="1113791618">
    <w:abstractNumId w:val="16"/>
  </w:num>
  <w:num w:numId="34" w16cid:durableId="1478107633">
    <w:abstractNumId w:val="69"/>
  </w:num>
  <w:num w:numId="35" w16cid:durableId="1350792836">
    <w:abstractNumId w:val="89"/>
  </w:num>
  <w:num w:numId="36" w16cid:durableId="2037851309">
    <w:abstractNumId w:val="82"/>
  </w:num>
  <w:num w:numId="37" w16cid:durableId="1835871119">
    <w:abstractNumId w:val="18"/>
  </w:num>
  <w:num w:numId="38" w16cid:durableId="943458688">
    <w:abstractNumId w:val="26"/>
  </w:num>
  <w:num w:numId="39" w16cid:durableId="1321544437">
    <w:abstractNumId w:val="62"/>
  </w:num>
  <w:num w:numId="40" w16cid:durableId="382213163">
    <w:abstractNumId w:val="73"/>
  </w:num>
  <w:num w:numId="41" w16cid:durableId="1182891526">
    <w:abstractNumId w:val="29"/>
  </w:num>
  <w:num w:numId="42" w16cid:durableId="2117282984">
    <w:abstractNumId w:val="93"/>
  </w:num>
  <w:num w:numId="43" w16cid:durableId="1453357909">
    <w:abstractNumId w:val="19"/>
  </w:num>
  <w:num w:numId="44" w16cid:durableId="1085616321">
    <w:abstractNumId w:val="81"/>
  </w:num>
  <w:num w:numId="45" w16cid:durableId="327445303">
    <w:abstractNumId w:val="64"/>
  </w:num>
  <w:num w:numId="46" w16cid:durableId="2046634307">
    <w:abstractNumId w:val="13"/>
  </w:num>
  <w:num w:numId="47" w16cid:durableId="611519474">
    <w:abstractNumId w:val="3"/>
  </w:num>
  <w:num w:numId="48" w16cid:durableId="77752693">
    <w:abstractNumId w:val="77"/>
  </w:num>
  <w:num w:numId="49" w16cid:durableId="1767726352">
    <w:abstractNumId w:val="65"/>
  </w:num>
  <w:num w:numId="50" w16cid:durableId="20595441">
    <w:abstractNumId w:val="57"/>
  </w:num>
  <w:num w:numId="51" w16cid:durableId="1601529212">
    <w:abstractNumId w:val="83"/>
  </w:num>
  <w:num w:numId="52" w16cid:durableId="268045639">
    <w:abstractNumId w:val="52"/>
  </w:num>
  <w:num w:numId="53" w16cid:durableId="307126799">
    <w:abstractNumId w:val="42"/>
  </w:num>
  <w:num w:numId="54" w16cid:durableId="466972885">
    <w:abstractNumId w:val="98"/>
  </w:num>
  <w:num w:numId="55" w16cid:durableId="1529753459">
    <w:abstractNumId w:val="79"/>
  </w:num>
  <w:num w:numId="56" w16cid:durableId="498886970">
    <w:abstractNumId w:val="66"/>
  </w:num>
  <w:num w:numId="57" w16cid:durableId="775297183">
    <w:abstractNumId w:val="1"/>
  </w:num>
  <w:num w:numId="58" w16cid:durableId="966207617">
    <w:abstractNumId w:val="58"/>
  </w:num>
  <w:num w:numId="59" w16cid:durableId="428699226">
    <w:abstractNumId w:val="37"/>
  </w:num>
  <w:num w:numId="60" w16cid:durableId="960304306">
    <w:abstractNumId w:val="10"/>
  </w:num>
  <w:num w:numId="61" w16cid:durableId="869100314">
    <w:abstractNumId w:val="56"/>
  </w:num>
  <w:num w:numId="62" w16cid:durableId="309291954">
    <w:abstractNumId w:val="68"/>
  </w:num>
  <w:num w:numId="63" w16cid:durableId="1892185622">
    <w:abstractNumId w:val="6"/>
  </w:num>
  <w:num w:numId="64" w16cid:durableId="4718862">
    <w:abstractNumId w:val="7"/>
  </w:num>
  <w:num w:numId="65" w16cid:durableId="464855047">
    <w:abstractNumId w:val="9"/>
  </w:num>
  <w:num w:numId="66" w16cid:durableId="1656835923">
    <w:abstractNumId w:val="41"/>
  </w:num>
  <w:num w:numId="67" w16cid:durableId="1890216804">
    <w:abstractNumId w:val="70"/>
  </w:num>
  <w:num w:numId="68" w16cid:durableId="382027002">
    <w:abstractNumId w:val="24"/>
  </w:num>
  <w:num w:numId="69" w16cid:durableId="1773355555">
    <w:abstractNumId w:val="35"/>
  </w:num>
  <w:num w:numId="70" w16cid:durableId="334264642">
    <w:abstractNumId w:val="22"/>
  </w:num>
  <w:num w:numId="71" w16cid:durableId="548999543">
    <w:abstractNumId w:val="0"/>
  </w:num>
  <w:num w:numId="72" w16cid:durableId="1109467502">
    <w:abstractNumId w:val="31"/>
  </w:num>
  <w:num w:numId="73" w16cid:durableId="809790556">
    <w:abstractNumId w:val="2"/>
  </w:num>
  <w:num w:numId="74" w16cid:durableId="1623851030">
    <w:abstractNumId w:val="67"/>
  </w:num>
  <w:num w:numId="75" w16cid:durableId="851453039">
    <w:abstractNumId w:val="80"/>
  </w:num>
  <w:num w:numId="76" w16cid:durableId="1873105894">
    <w:abstractNumId w:val="55"/>
  </w:num>
  <w:num w:numId="77" w16cid:durableId="1545410832">
    <w:abstractNumId w:val="96"/>
  </w:num>
  <w:num w:numId="78" w16cid:durableId="1090464321">
    <w:abstractNumId w:val="47"/>
  </w:num>
  <w:num w:numId="79" w16cid:durableId="1106079351">
    <w:abstractNumId w:val="97"/>
  </w:num>
  <w:num w:numId="80" w16cid:durableId="369769450">
    <w:abstractNumId w:val="49"/>
  </w:num>
  <w:num w:numId="81" w16cid:durableId="862329770">
    <w:abstractNumId w:val="25"/>
  </w:num>
  <w:num w:numId="82" w16cid:durableId="90975890">
    <w:abstractNumId w:val="32"/>
  </w:num>
  <w:num w:numId="83" w16cid:durableId="1117405491">
    <w:abstractNumId w:val="78"/>
  </w:num>
  <w:num w:numId="84" w16cid:durableId="285238357">
    <w:abstractNumId w:val="17"/>
  </w:num>
  <w:num w:numId="85" w16cid:durableId="1289319057">
    <w:abstractNumId w:val="48"/>
  </w:num>
  <w:num w:numId="86" w16cid:durableId="1915356529">
    <w:abstractNumId w:val="86"/>
  </w:num>
  <w:num w:numId="87" w16cid:durableId="1557861352">
    <w:abstractNumId w:val="36"/>
  </w:num>
  <w:num w:numId="88" w16cid:durableId="1484393912">
    <w:abstractNumId w:val="51"/>
  </w:num>
  <w:num w:numId="89" w16cid:durableId="1951086345">
    <w:abstractNumId w:val="39"/>
  </w:num>
  <w:num w:numId="90" w16cid:durableId="238953489">
    <w:abstractNumId w:val="85"/>
  </w:num>
  <w:num w:numId="91" w16cid:durableId="1194467065">
    <w:abstractNumId w:val="8"/>
  </w:num>
  <w:num w:numId="92" w16cid:durableId="1862670056">
    <w:abstractNumId w:val="53"/>
  </w:num>
  <w:num w:numId="93" w16cid:durableId="57020092">
    <w:abstractNumId w:val="92"/>
  </w:num>
  <w:num w:numId="94" w16cid:durableId="1826966328">
    <w:abstractNumId w:val="84"/>
  </w:num>
  <w:num w:numId="95" w16cid:durableId="397441752">
    <w:abstractNumId w:val="50"/>
  </w:num>
  <w:num w:numId="96" w16cid:durableId="144202869">
    <w:abstractNumId w:val="45"/>
  </w:num>
  <w:num w:numId="97" w16cid:durableId="630986589">
    <w:abstractNumId w:val="14"/>
    <w:lvlOverride w:ilvl="0">
      <w:lvl w:ilvl="0">
        <w:start w:val="1"/>
        <w:numFmt w:val="decimal"/>
        <w:lvlText w:val="%1."/>
        <w:lvlJc w:val="left"/>
        <w:pPr>
          <w:ind w:left="720" w:hanging="360"/>
        </w:pPr>
        <w:rPr>
          <w:rFonts w:ascii="Bookman Old Style" w:eastAsia="Georgia" w:hAnsi="Bookman Old Style" w:cs="Georgia" w:hint="default"/>
          <w:b/>
          <w:i w:val="0"/>
          <w:color w:val="000000" w:themeColor="text1"/>
          <w:sz w:val="24"/>
        </w:rPr>
      </w:lvl>
    </w:lvlOverride>
    <w:lvlOverride w:ilvl="1">
      <w:lvl w:ilvl="1">
        <w:start w:val="1"/>
        <w:numFmt w:val="decimal"/>
        <w:lvlRestart w:val="0"/>
        <w:isLgl/>
        <w:lvlText w:val="1. %2."/>
        <w:lvlJc w:val="left"/>
        <w:pPr>
          <w:ind w:left="567" w:hanging="567"/>
        </w:pPr>
        <w:rPr>
          <w:rFonts w:hint="default"/>
          <w:b/>
          <w:bCs/>
        </w:rPr>
      </w:lvl>
    </w:lvlOverride>
    <w:lvlOverride w:ilvl="2">
      <w:lvl w:ilvl="2">
        <w:start w:val="1"/>
        <w:numFmt w:val="decimal"/>
        <w:isLgl/>
        <w:lvlText w:val="%1. %2. %3."/>
        <w:lvlJc w:val="left"/>
        <w:pPr>
          <w:ind w:left="1134" w:hanging="567"/>
        </w:pPr>
        <w:rPr>
          <w:rFonts w:hint="default"/>
        </w:rPr>
      </w:lvl>
    </w:lvlOverride>
    <w:lvlOverride w:ilvl="3">
      <w:lvl w:ilvl="3">
        <w:start w:val="1"/>
        <w:numFmt w:val="decimal"/>
        <w:isLgl/>
        <w:lvlText w:val="%1.%2.%3.%4"/>
        <w:lvlJc w:val="left"/>
        <w:pPr>
          <w:ind w:left="1323" w:hanging="720"/>
        </w:pPr>
        <w:rPr>
          <w:rFonts w:hint="default"/>
        </w:rPr>
      </w:lvl>
    </w:lvlOverride>
    <w:lvlOverride w:ilvl="4">
      <w:lvl w:ilvl="4">
        <w:start w:val="1"/>
        <w:numFmt w:val="decimal"/>
        <w:isLgl/>
        <w:lvlText w:val="%1.%2.%3.%4.%5"/>
        <w:lvlJc w:val="left"/>
        <w:pPr>
          <w:ind w:left="1764" w:hanging="1080"/>
        </w:pPr>
        <w:rPr>
          <w:rFonts w:hint="default"/>
        </w:rPr>
      </w:lvl>
    </w:lvlOverride>
    <w:lvlOverride w:ilvl="5">
      <w:lvl w:ilvl="5">
        <w:start w:val="1"/>
        <w:numFmt w:val="decimal"/>
        <w:isLgl/>
        <w:lvlText w:val="%1.%2.%3.%4.%5.%6"/>
        <w:lvlJc w:val="left"/>
        <w:pPr>
          <w:ind w:left="1845" w:hanging="1080"/>
        </w:pPr>
        <w:rPr>
          <w:rFonts w:hint="default"/>
        </w:rPr>
      </w:lvl>
    </w:lvlOverride>
    <w:lvlOverride w:ilvl="6">
      <w:lvl w:ilvl="6">
        <w:start w:val="1"/>
        <w:numFmt w:val="decimal"/>
        <w:isLgl/>
        <w:lvlText w:val="%1.%2.%3.%4.%5.%6.%7"/>
        <w:lvlJc w:val="left"/>
        <w:pPr>
          <w:ind w:left="2286" w:hanging="1440"/>
        </w:pPr>
        <w:rPr>
          <w:rFonts w:hint="default"/>
        </w:rPr>
      </w:lvl>
    </w:lvlOverride>
    <w:lvlOverride w:ilvl="7">
      <w:lvl w:ilvl="7">
        <w:start w:val="1"/>
        <w:numFmt w:val="decimal"/>
        <w:isLgl/>
        <w:lvlText w:val="%1.%2.%3.%4.%5.%6.%7.%8"/>
        <w:lvlJc w:val="left"/>
        <w:pPr>
          <w:ind w:left="2367" w:hanging="1440"/>
        </w:pPr>
        <w:rPr>
          <w:rFonts w:hint="default"/>
        </w:rPr>
      </w:lvl>
    </w:lvlOverride>
    <w:lvlOverride w:ilvl="8">
      <w:lvl w:ilvl="8">
        <w:start w:val="1"/>
        <w:numFmt w:val="decimal"/>
        <w:isLgl/>
        <w:lvlText w:val="%1.%2.%3.%4.%5.%6.%7.%8.%9"/>
        <w:lvlJc w:val="left"/>
        <w:pPr>
          <w:ind w:left="2808" w:hanging="1800"/>
        </w:pPr>
        <w:rPr>
          <w:rFonts w:hint="default"/>
        </w:rPr>
      </w:lvl>
    </w:lvlOverride>
  </w:num>
  <w:num w:numId="98" w16cid:durableId="150563938">
    <w:abstractNumId w:val="88"/>
    <w:lvlOverride w:ilvl="0">
      <w:lvl w:ilvl="0">
        <w:start w:val="1"/>
        <w:numFmt w:val="decimal"/>
        <w:lvlText w:val="%1."/>
        <w:lvlJc w:val="left"/>
        <w:pPr>
          <w:ind w:left="720" w:hanging="360"/>
        </w:pPr>
        <w:rPr>
          <w:rFonts w:ascii="Bookman Old Style" w:eastAsia="Georgia" w:hAnsi="Bookman Old Style" w:cs="Georgia" w:hint="default"/>
          <w:b/>
          <w:i w:val="0"/>
          <w:color w:val="000000" w:themeColor="text1"/>
          <w:sz w:val="24"/>
        </w:rPr>
      </w:lvl>
    </w:lvlOverride>
    <w:lvlOverride w:ilvl="1">
      <w:lvl w:ilvl="1">
        <w:start w:val="1"/>
        <w:numFmt w:val="decimal"/>
        <w:lvlRestart w:val="0"/>
        <w:isLgl/>
        <w:lvlText w:val="2. %2."/>
        <w:lvlJc w:val="left"/>
        <w:pPr>
          <w:ind w:left="567" w:hanging="567"/>
        </w:pPr>
        <w:rPr>
          <w:rFonts w:hint="default"/>
          <w:b/>
          <w:bCs/>
        </w:rPr>
      </w:lvl>
    </w:lvlOverride>
    <w:lvlOverride w:ilvl="2">
      <w:lvl w:ilvl="2">
        <w:start w:val="1"/>
        <w:numFmt w:val="decimal"/>
        <w:isLgl/>
        <w:lvlText w:val="%1. %2. %3."/>
        <w:lvlJc w:val="left"/>
        <w:pPr>
          <w:ind w:left="1134" w:hanging="567"/>
        </w:pPr>
        <w:rPr>
          <w:rFonts w:hint="default"/>
        </w:rPr>
      </w:lvl>
    </w:lvlOverride>
    <w:lvlOverride w:ilvl="3">
      <w:lvl w:ilvl="3">
        <w:start w:val="1"/>
        <w:numFmt w:val="decimal"/>
        <w:isLgl/>
        <w:lvlText w:val="%1.%2.%3.%4"/>
        <w:lvlJc w:val="left"/>
        <w:pPr>
          <w:ind w:left="1323" w:hanging="720"/>
        </w:pPr>
        <w:rPr>
          <w:rFonts w:hint="default"/>
        </w:rPr>
      </w:lvl>
    </w:lvlOverride>
    <w:lvlOverride w:ilvl="4">
      <w:lvl w:ilvl="4">
        <w:start w:val="1"/>
        <w:numFmt w:val="decimal"/>
        <w:isLgl/>
        <w:lvlText w:val="%1.%2.%3.%4.%5"/>
        <w:lvlJc w:val="left"/>
        <w:pPr>
          <w:ind w:left="1764" w:hanging="1080"/>
        </w:pPr>
        <w:rPr>
          <w:rFonts w:hint="default"/>
        </w:rPr>
      </w:lvl>
    </w:lvlOverride>
    <w:lvlOverride w:ilvl="5">
      <w:lvl w:ilvl="5">
        <w:start w:val="1"/>
        <w:numFmt w:val="decimal"/>
        <w:isLgl/>
        <w:lvlText w:val="%1.%2.%3.%4.%5.%6"/>
        <w:lvlJc w:val="left"/>
        <w:pPr>
          <w:ind w:left="1845" w:hanging="1080"/>
        </w:pPr>
        <w:rPr>
          <w:rFonts w:hint="default"/>
        </w:rPr>
      </w:lvl>
    </w:lvlOverride>
    <w:lvlOverride w:ilvl="6">
      <w:lvl w:ilvl="6">
        <w:start w:val="1"/>
        <w:numFmt w:val="decimal"/>
        <w:isLgl/>
        <w:lvlText w:val="%1.%2.%3.%4.%5.%6.%7"/>
        <w:lvlJc w:val="left"/>
        <w:pPr>
          <w:ind w:left="2286" w:hanging="1440"/>
        </w:pPr>
        <w:rPr>
          <w:rFonts w:hint="default"/>
        </w:rPr>
      </w:lvl>
    </w:lvlOverride>
    <w:lvlOverride w:ilvl="7">
      <w:lvl w:ilvl="7">
        <w:start w:val="1"/>
        <w:numFmt w:val="decimal"/>
        <w:isLgl/>
        <w:lvlText w:val="%1.%2.%3.%4.%5.%6.%7.%8"/>
        <w:lvlJc w:val="left"/>
        <w:pPr>
          <w:ind w:left="2367" w:hanging="1440"/>
        </w:pPr>
        <w:rPr>
          <w:rFonts w:hint="default"/>
        </w:rPr>
      </w:lvl>
    </w:lvlOverride>
    <w:lvlOverride w:ilvl="8">
      <w:lvl w:ilvl="8">
        <w:start w:val="1"/>
        <w:numFmt w:val="decimal"/>
        <w:isLgl/>
        <w:lvlText w:val="%1.%2.%3.%4.%5.%6.%7.%8.%9"/>
        <w:lvlJc w:val="left"/>
        <w:pPr>
          <w:ind w:left="2808" w:hanging="1800"/>
        </w:pPr>
        <w:rPr>
          <w:rFonts w:hint="default"/>
        </w:rPr>
      </w:lvl>
    </w:lvlOverride>
  </w:num>
  <w:num w:numId="99" w16cid:durableId="2011564127">
    <w:abstractNumId w:val="60"/>
  </w:num>
  <w:numIdMacAtCleanup w:val="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hdrShapeDefaults>
    <o:shapedefaults v:ext="edit" spidmax="209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C410E"/>
    <w:rsid w:val="0001365D"/>
    <w:rsid w:val="00013E20"/>
    <w:rsid w:val="000144D8"/>
    <w:rsid w:val="000218EB"/>
    <w:rsid w:val="00023389"/>
    <w:rsid w:val="0003064E"/>
    <w:rsid w:val="00032482"/>
    <w:rsid w:val="00033E7B"/>
    <w:rsid w:val="000401FA"/>
    <w:rsid w:val="00041332"/>
    <w:rsid w:val="00041E71"/>
    <w:rsid w:val="00056461"/>
    <w:rsid w:val="00062A23"/>
    <w:rsid w:val="00067FF8"/>
    <w:rsid w:val="000804C1"/>
    <w:rsid w:val="000911FB"/>
    <w:rsid w:val="00096CDB"/>
    <w:rsid w:val="00097F7A"/>
    <w:rsid w:val="000E3C7F"/>
    <w:rsid w:val="000F764A"/>
    <w:rsid w:val="00107B79"/>
    <w:rsid w:val="0012583C"/>
    <w:rsid w:val="00143C70"/>
    <w:rsid w:val="00161815"/>
    <w:rsid w:val="00175884"/>
    <w:rsid w:val="001800C7"/>
    <w:rsid w:val="001C65AF"/>
    <w:rsid w:val="001E04F0"/>
    <w:rsid w:val="001E1198"/>
    <w:rsid w:val="001E20B4"/>
    <w:rsid w:val="001E6DD6"/>
    <w:rsid w:val="001E75A9"/>
    <w:rsid w:val="001F4D45"/>
    <w:rsid w:val="00201F2E"/>
    <w:rsid w:val="002329EA"/>
    <w:rsid w:val="002522A8"/>
    <w:rsid w:val="00277D93"/>
    <w:rsid w:val="00285D70"/>
    <w:rsid w:val="00291B8F"/>
    <w:rsid w:val="002A0236"/>
    <w:rsid w:val="002B3504"/>
    <w:rsid w:val="002C1038"/>
    <w:rsid w:val="003422B1"/>
    <w:rsid w:val="003443D3"/>
    <w:rsid w:val="00363ED9"/>
    <w:rsid w:val="00377CF0"/>
    <w:rsid w:val="003A6759"/>
    <w:rsid w:val="003B6F1E"/>
    <w:rsid w:val="003C78D7"/>
    <w:rsid w:val="003D1CD5"/>
    <w:rsid w:val="0040140B"/>
    <w:rsid w:val="00431212"/>
    <w:rsid w:val="004335C9"/>
    <w:rsid w:val="0045385D"/>
    <w:rsid w:val="004562D9"/>
    <w:rsid w:val="00463D4F"/>
    <w:rsid w:val="00464DD1"/>
    <w:rsid w:val="00474A68"/>
    <w:rsid w:val="00481663"/>
    <w:rsid w:val="004921A9"/>
    <w:rsid w:val="004A1960"/>
    <w:rsid w:val="004A3F63"/>
    <w:rsid w:val="004A4FB8"/>
    <w:rsid w:val="004B07A0"/>
    <w:rsid w:val="004B14EE"/>
    <w:rsid w:val="004B3A01"/>
    <w:rsid w:val="004C3C60"/>
    <w:rsid w:val="004C5EEF"/>
    <w:rsid w:val="004C7404"/>
    <w:rsid w:val="004D172C"/>
    <w:rsid w:val="004E3448"/>
    <w:rsid w:val="004E5687"/>
    <w:rsid w:val="004F0092"/>
    <w:rsid w:val="005126D8"/>
    <w:rsid w:val="005231AA"/>
    <w:rsid w:val="005556A0"/>
    <w:rsid w:val="005660DC"/>
    <w:rsid w:val="00572E80"/>
    <w:rsid w:val="005750A8"/>
    <w:rsid w:val="005824C8"/>
    <w:rsid w:val="005835C9"/>
    <w:rsid w:val="005968A5"/>
    <w:rsid w:val="005A2B6D"/>
    <w:rsid w:val="005D2813"/>
    <w:rsid w:val="005F26D5"/>
    <w:rsid w:val="00602489"/>
    <w:rsid w:val="00604D93"/>
    <w:rsid w:val="0061206F"/>
    <w:rsid w:val="00614654"/>
    <w:rsid w:val="006235D9"/>
    <w:rsid w:val="006527E9"/>
    <w:rsid w:val="006566A6"/>
    <w:rsid w:val="00667565"/>
    <w:rsid w:val="00681586"/>
    <w:rsid w:val="00685465"/>
    <w:rsid w:val="006C6633"/>
    <w:rsid w:val="006D3DBD"/>
    <w:rsid w:val="006F684F"/>
    <w:rsid w:val="00700DD7"/>
    <w:rsid w:val="0070208E"/>
    <w:rsid w:val="007026D4"/>
    <w:rsid w:val="0072497D"/>
    <w:rsid w:val="007255BB"/>
    <w:rsid w:val="00742853"/>
    <w:rsid w:val="00750F55"/>
    <w:rsid w:val="00767C95"/>
    <w:rsid w:val="007729C8"/>
    <w:rsid w:val="0078062F"/>
    <w:rsid w:val="007812B6"/>
    <w:rsid w:val="007876CF"/>
    <w:rsid w:val="007A30F7"/>
    <w:rsid w:val="007B6E17"/>
    <w:rsid w:val="007E19DC"/>
    <w:rsid w:val="007E3930"/>
    <w:rsid w:val="007E7E2E"/>
    <w:rsid w:val="007F51DF"/>
    <w:rsid w:val="00805172"/>
    <w:rsid w:val="008100E0"/>
    <w:rsid w:val="00820810"/>
    <w:rsid w:val="008246F1"/>
    <w:rsid w:val="00831D89"/>
    <w:rsid w:val="00845A03"/>
    <w:rsid w:val="00861618"/>
    <w:rsid w:val="008616BD"/>
    <w:rsid w:val="00886BD2"/>
    <w:rsid w:val="008908D6"/>
    <w:rsid w:val="008926DD"/>
    <w:rsid w:val="008C2095"/>
    <w:rsid w:val="008C4EDC"/>
    <w:rsid w:val="008D7C25"/>
    <w:rsid w:val="008F505E"/>
    <w:rsid w:val="00910655"/>
    <w:rsid w:val="00912FF7"/>
    <w:rsid w:val="0093133A"/>
    <w:rsid w:val="00931E50"/>
    <w:rsid w:val="00940562"/>
    <w:rsid w:val="009512EA"/>
    <w:rsid w:val="00960728"/>
    <w:rsid w:val="00964FF2"/>
    <w:rsid w:val="00981232"/>
    <w:rsid w:val="00993923"/>
    <w:rsid w:val="009C02B1"/>
    <w:rsid w:val="009C1294"/>
    <w:rsid w:val="009D279F"/>
    <w:rsid w:val="009E0135"/>
    <w:rsid w:val="009E18FA"/>
    <w:rsid w:val="009E7634"/>
    <w:rsid w:val="00A061B7"/>
    <w:rsid w:val="00A456E9"/>
    <w:rsid w:val="00A51DE4"/>
    <w:rsid w:val="00A52BB0"/>
    <w:rsid w:val="00A666C2"/>
    <w:rsid w:val="00A75D99"/>
    <w:rsid w:val="00A81931"/>
    <w:rsid w:val="00A93864"/>
    <w:rsid w:val="00AB230F"/>
    <w:rsid w:val="00AC410E"/>
    <w:rsid w:val="00AC45AF"/>
    <w:rsid w:val="00AD2743"/>
    <w:rsid w:val="00AE0758"/>
    <w:rsid w:val="00AE36A6"/>
    <w:rsid w:val="00AF36FD"/>
    <w:rsid w:val="00AF408A"/>
    <w:rsid w:val="00AF58B3"/>
    <w:rsid w:val="00B007F3"/>
    <w:rsid w:val="00B2463F"/>
    <w:rsid w:val="00B372B2"/>
    <w:rsid w:val="00B52455"/>
    <w:rsid w:val="00B55BA7"/>
    <w:rsid w:val="00B77A33"/>
    <w:rsid w:val="00B85BFA"/>
    <w:rsid w:val="00BB1FC3"/>
    <w:rsid w:val="00BB2B1D"/>
    <w:rsid w:val="00BB351E"/>
    <w:rsid w:val="00BB5105"/>
    <w:rsid w:val="00BC394B"/>
    <w:rsid w:val="00BE1C1B"/>
    <w:rsid w:val="00BF6570"/>
    <w:rsid w:val="00BF6D8E"/>
    <w:rsid w:val="00C054F5"/>
    <w:rsid w:val="00C06409"/>
    <w:rsid w:val="00C23AA5"/>
    <w:rsid w:val="00C36E83"/>
    <w:rsid w:val="00C420C8"/>
    <w:rsid w:val="00C45CC3"/>
    <w:rsid w:val="00C460F1"/>
    <w:rsid w:val="00C5649D"/>
    <w:rsid w:val="00C64B9E"/>
    <w:rsid w:val="00C8450D"/>
    <w:rsid w:val="00C93E07"/>
    <w:rsid w:val="00C97C71"/>
    <w:rsid w:val="00CA0FE6"/>
    <w:rsid w:val="00CC2156"/>
    <w:rsid w:val="00CC34D8"/>
    <w:rsid w:val="00CC636E"/>
    <w:rsid w:val="00CD3D53"/>
    <w:rsid w:val="00CE2354"/>
    <w:rsid w:val="00D04956"/>
    <w:rsid w:val="00D32294"/>
    <w:rsid w:val="00D343FD"/>
    <w:rsid w:val="00D358C7"/>
    <w:rsid w:val="00D65462"/>
    <w:rsid w:val="00D65828"/>
    <w:rsid w:val="00D70935"/>
    <w:rsid w:val="00D74563"/>
    <w:rsid w:val="00D7671B"/>
    <w:rsid w:val="00D84316"/>
    <w:rsid w:val="00D865F7"/>
    <w:rsid w:val="00DA0A20"/>
    <w:rsid w:val="00DB34BA"/>
    <w:rsid w:val="00DB4F8F"/>
    <w:rsid w:val="00DC0580"/>
    <w:rsid w:val="00DC0E05"/>
    <w:rsid w:val="00DC6A7D"/>
    <w:rsid w:val="00DD54BC"/>
    <w:rsid w:val="00DE247A"/>
    <w:rsid w:val="00DE575A"/>
    <w:rsid w:val="00DE65D9"/>
    <w:rsid w:val="00DF1442"/>
    <w:rsid w:val="00DF17F8"/>
    <w:rsid w:val="00E0565F"/>
    <w:rsid w:val="00E103D0"/>
    <w:rsid w:val="00E1278B"/>
    <w:rsid w:val="00E169E8"/>
    <w:rsid w:val="00E25699"/>
    <w:rsid w:val="00E328F9"/>
    <w:rsid w:val="00E32A23"/>
    <w:rsid w:val="00E3749C"/>
    <w:rsid w:val="00E43C73"/>
    <w:rsid w:val="00E51FF2"/>
    <w:rsid w:val="00E63ACD"/>
    <w:rsid w:val="00E8271D"/>
    <w:rsid w:val="00E867A7"/>
    <w:rsid w:val="00E87044"/>
    <w:rsid w:val="00E9252E"/>
    <w:rsid w:val="00EB5994"/>
    <w:rsid w:val="00ED0661"/>
    <w:rsid w:val="00EE0105"/>
    <w:rsid w:val="00EE7125"/>
    <w:rsid w:val="00EF3B2D"/>
    <w:rsid w:val="00F06DAF"/>
    <w:rsid w:val="00F459C5"/>
    <w:rsid w:val="00F46B5C"/>
    <w:rsid w:val="00F5553F"/>
    <w:rsid w:val="00F96375"/>
    <w:rsid w:val="00F97C07"/>
    <w:rsid w:val="00FA3CC8"/>
    <w:rsid w:val="00FB597F"/>
    <w:rsid w:val="00FD43CF"/>
    <w:rsid w:val="00FE66DD"/>
    <w:rsid w:val="00FF06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90"/>
    <o:shapelayout v:ext="edit">
      <o:idmap v:ext="edit" data="2"/>
    </o:shapelayout>
  </w:shapeDefaults>
  <w:decimalSymbol w:val=","/>
  <w:listSeparator w:val=";"/>
  <w14:docId w14:val="479C17CA"/>
  <w15:chartTrackingRefBased/>
  <w15:docId w15:val="{E213BFBC-FE7A-4C98-953B-E1EDB149A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3ED9"/>
    <w:pPr>
      <w:spacing w:after="0" w:line="360" w:lineRule="auto"/>
      <w:ind w:firstLine="567"/>
      <w:jc w:val="both"/>
    </w:pPr>
    <w:rPr>
      <w:rFonts w:ascii="Times New Roman" w:hAnsi="Times New Roman"/>
      <w:color w:val="000000" w:themeColor="text1"/>
      <w:sz w:val="24"/>
    </w:rPr>
  </w:style>
  <w:style w:type="paragraph" w:styleId="Heading1">
    <w:name w:val="heading 1"/>
    <w:basedOn w:val="Normal"/>
    <w:next w:val="Normal"/>
    <w:link w:val="Heading1Char"/>
    <w:uiPriority w:val="9"/>
    <w:qFormat/>
    <w:rsid w:val="00E0565F"/>
    <w:pPr>
      <w:keepNext/>
      <w:keepLines/>
      <w:ind w:firstLine="0"/>
      <w:jc w:val="center"/>
      <w:outlineLvl w:val="0"/>
    </w:pPr>
    <w:rPr>
      <w:rFonts w:eastAsiaTheme="majorEastAsia" w:cstheme="majorBidi"/>
      <w:b/>
      <w:sz w:val="28"/>
      <w:szCs w:val="32"/>
    </w:rPr>
  </w:style>
  <w:style w:type="paragraph" w:styleId="Heading2">
    <w:name w:val="heading 2"/>
    <w:basedOn w:val="Normal"/>
    <w:next w:val="Normal"/>
    <w:link w:val="Heading2Char"/>
    <w:uiPriority w:val="9"/>
    <w:unhideWhenUsed/>
    <w:qFormat/>
    <w:rsid w:val="001800C7"/>
    <w:pPr>
      <w:keepNext/>
      <w:keepLines/>
      <w:numPr>
        <w:ilvl w:val="1"/>
        <w:numId w:val="63"/>
      </w:numPr>
      <w:spacing w:before="120" w:line="480" w:lineRule="auto"/>
      <w:jc w:val="left"/>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B52455"/>
    <w:pPr>
      <w:keepNext/>
      <w:keepLines/>
      <w:numPr>
        <w:ilvl w:val="2"/>
        <w:numId w:val="19"/>
      </w:numPr>
      <w:spacing w:before="40"/>
      <w:outlineLvl w:val="2"/>
    </w:pPr>
    <w:rPr>
      <w:rFonts w:eastAsiaTheme="majorEastAsia" w:cstheme="majorBidi"/>
      <w:szCs w:val="24"/>
    </w:rPr>
  </w:style>
  <w:style w:type="paragraph" w:styleId="Heading4">
    <w:name w:val="heading 4"/>
    <w:basedOn w:val="Normal"/>
    <w:next w:val="Normal"/>
    <w:link w:val="Heading4Char"/>
    <w:uiPriority w:val="9"/>
    <w:qFormat/>
    <w:rsid w:val="009C1294"/>
    <w:pPr>
      <w:keepNext/>
      <w:tabs>
        <w:tab w:val="left" w:pos="5387"/>
      </w:tabs>
      <w:spacing w:line="240" w:lineRule="auto"/>
      <w:ind w:right="276" w:firstLine="1843"/>
      <w:jc w:val="center"/>
      <w:outlineLvl w:val="3"/>
    </w:pPr>
    <w:rPr>
      <w:rFonts w:eastAsia="Times New Roman" w:cs="Times New Roman"/>
      <w:color w:val="auto"/>
      <w:kern w:val="0"/>
      <w:sz w:val="36"/>
      <w:szCs w:val="20"/>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565F"/>
    <w:rPr>
      <w:rFonts w:ascii="Times New Roman" w:eastAsiaTheme="majorEastAsia" w:hAnsi="Times New Roman" w:cstheme="majorBidi"/>
      <w:b/>
      <w:color w:val="000000" w:themeColor="text1"/>
      <w:sz w:val="28"/>
      <w:szCs w:val="32"/>
    </w:rPr>
  </w:style>
  <w:style w:type="paragraph" w:styleId="Header">
    <w:name w:val="header"/>
    <w:basedOn w:val="Normal"/>
    <w:link w:val="HeaderChar"/>
    <w:uiPriority w:val="99"/>
    <w:unhideWhenUsed/>
    <w:rsid w:val="00DD54BC"/>
    <w:pPr>
      <w:tabs>
        <w:tab w:val="center" w:pos="4680"/>
        <w:tab w:val="right" w:pos="9360"/>
      </w:tabs>
      <w:spacing w:line="240" w:lineRule="auto"/>
    </w:pPr>
  </w:style>
  <w:style w:type="character" w:customStyle="1" w:styleId="HeaderChar">
    <w:name w:val="Header Char"/>
    <w:basedOn w:val="DefaultParagraphFont"/>
    <w:link w:val="Header"/>
    <w:uiPriority w:val="99"/>
    <w:rsid w:val="00DD54BC"/>
    <w:rPr>
      <w:rFonts w:ascii="Times New Roman" w:hAnsi="Times New Roman"/>
      <w:color w:val="000000" w:themeColor="text1"/>
      <w:sz w:val="24"/>
    </w:rPr>
  </w:style>
  <w:style w:type="paragraph" w:styleId="Footer">
    <w:name w:val="footer"/>
    <w:basedOn w:val="Normal"/>
    <w:link w:val="FooterChar"/>
    <w:uiPriority w:val="99"/>
    <w:unhideWhenUsed/>
    <w:rsid w:val="00DD54BC"/>
    <w:pPr>
      <w:tabs>
        <w:tab w:val="center" w:pos="4680"/>
        <w:tab w:val="right" w:pos="9360"/>
      </w:tabs>
      <w:spacing w:line="240" w:lineRule="auto"/>
    </w:pPr>
  </w:style>
  <w:style w:type="character" w:customStyle="1" w:styleId="FooterChar">
    <w:name w:val="Footer Char"/>
    <w:basedOn w:val="DefaultParagraphFont"/>
    <w:link w:val="Footer"/>
    <w:uiPriority w:val="99"/>
    <w:rsid w:val="00DD54BC"/>
    <w:rPr>
      <w:rFonts w:ascii="Times New Roman" w:hAnsi="Times New Roman"/>
      <w:color w:val="000000" w:themeColor="text1"/>
      <w:sz w:val="24"/>
    </w:rPr>
  </w:style>
  <w:style w:type="character" w:customStyle="1" w:styleId="Heading2Char">
    <w:name w:val="Heading 2 Char"/>
    <w:basedOn w:val="DefaultParagraphFont"/>
    <w:link w:val="Heading2"/>
    <w:uiPriority w:val="9"/>
    <w:rsid w:val="001800C7"/>
    <w:rPr>
      <w:rFonts w:ascii="Times New Roman" w:eastAsiaTheme="majorEastAsia" w:hAnsi="Times New Roman" w:cstheme="majorBidi"/>
      <w:b/>
      <w:color w:val="000000" w:themeColor="text1"/>
      <w:sz w:val="24"/>
      <w:szCs w:val="26"/>
    </w:rPr>
  </w:style>
  <w:style w:type="paragraph" w:styleId="NoSpacing">
    <w:name w:val="No Spacing"/>
    <w:link w:val="NoSpacingChar"/>
    <w:uiPriority w:val="1"/>
    <w:qFormat/>
    <w:rsid w:val="000804C1"/>
    <w:pPr>
      <w:spacing w:after="0" w:line="240" w:lineRule="auto"/>
    </w:pPr>
    <w:rPr>
      <w:rFonts w:ascii="Times New Roman" w:hAnsi="Times New Roman"/>
      <w:color w:val="000000" w:themeColor="text1"/>
      <w:kern w:val="0"/>
      <w:sz w:val="24"/>
    </w:rPr>
  </w:style>
  <w:style w:type="character" w:customStyle="1" w:styleId="NoSpacingChar">
    <w:name w:val="No Spacing Char"/>
    <w:basedOn w:val="DefaultParagraphFont"/>
    <w:link w:val="NoSpacing"/>
    <w:uiPriority w:val="1"/>
    <w:locked/>
    <w:rsid w:val="000804C1"/>
    <w:rPr>
      <w:rFonts w:ascii="Times New Roman" w:hAnsi="Times New Roman"/>
      <w:color w:val="000000" w:themeColor="text1"/>
      <w:kern w:val="0"/>
      <w:sz w:val="24"/>
    </w:rPr>
  </w:style>
  <w:style w:type="character" w:customStyle="1" w:styleId="Heading3Char">
    <w:name w:val="Heading 3 Char"/>
    <w:basedOn w:val="DefaultParagraphFont"/>
    <w:link w:val="Heading3"/>
    <w:uiPriority w:val="9"/>
    <w:rsid w:val="00B52455"/>
    <w:rPr>
      <w:rFonts w:ascii="Times New Roman" w:eastAsiaTheme="majorEastAsia" w:hAnsi="Times New Roman" w:cstheme="majorBidi"/>
      <w:color w:val="000000" w:themeColor="text1"/>
      <w:sz w:val="24"/>
      <w:szCs w:val="24"/>
    </w:rPr>
  </w:style>
  <w:style w:type="paragraph" w:customStyle="1" w:styleId="n3">
    <w:name w:val="n3"/>
    <w:basedOn w:val="Normal"/>
    <w:link w:val="n3Char"/>
    <w:qFormat/>
    <w:rsid w:val="00B52455"/>
    <w:pPr>
      <w:ind w:left="1418"/>
    </w:pPr>
  </w:style>
  <w:style w:type="character" w:customStyle="1" w:styleId="n3Char">
    <w:name w:val="n3 Char"/>
    <w:basedOn w:val="DefaultParagraphFont"/>
    <w:link w:val="n3"/>
    <w:rsid w:val="00B52455"/>
    <w:rPr>
      <w:rFonts w:ascii="Times New Roman" w:hAnsi="Times New Roman"/>
      <w:color w:val="000000" w:themeColor="text1"/>
      <w:sz w:val="24"/>
    </w:rPr>
  </w:style>
  <w:style w:type="paragraph" w:styleId="ListParagraph">
    <w:name w:val="List Paragraph"/>
    <w:basedOn w:val="Normal"/>
    <w:link w:val="ListParagraphChar"/>
    <w:uiPriority w:val="1"/>
    <w:qFormat/>
    <w:rsid w:val="008926DD"/>
    <w:pPr>
      <w:spacing w:after="200" w:line="276" w:lineRule="auto"/>
      <w:ind w:left="720" w:firstLine="0"/>
      <w:contextualSpacing/>
      <w:jc w:val="left"/>
    </w:pPr>
    <w:rPr>
      <w:rFonts w:asciiTheme="minorHAnsi" w:hAnsiTheme="minorHAnsi"/>
      <w:color w:val="auto"/>
      <w:kern w:val="0"/>
      <w:sz w:val="22"/>
    </w:rPr>
  </w:style>
  <w:style w:type="character" w:customStyle="1" w:styleId="ListParagraphChar">
    <w:name w:val="List Paragraph Char"/>
    <w:link w:val="ListParagraph"/>
    <w:uiPriority w:val="1"/>
    <w:qFormat/>
    <w:locked/>
    <w:rsid w:val="008926DD"/>
    <w:rPr>
      <w:kern w:val="0"/>
    </w:rPr>
  </w:style>
  <w:style w:type="table" w:styleId="MediumList1-Accent5">
    <w:name w:val="Medium List 1 Accent 5"/>
    <w:basedOn w:val="TableNormal"/>
    <w:uiPriority w:val="65"/>
    <w:rsid w:val="005750A8"/>
    <w:pPr>
      <w:spacing w:after="0" w:line="240" w:lineRule="auto"/>
    </w:pPr>
    <w:rPr>
      <w:rFonts w:ascii="Calibri" w:eastAsia="Calibri" w:hAnsi="Calibri" w:cs="Arial"/>
      <w:color w:val="000000" w:themeColor="text1"/>
      <w:kern w:val="0"/>
      <w:sz w:val="20"/>
      <w:szCs w:val="20"/>
    </w:rPr>
    <w:tblPr>
      <w:tblStyleRowBandSize w:val="1"/>
      <w:tblStyleColBandSize w:val="1"/>
      <w:tblBorders>
        <w:top w:val="single" w:sz="8" w:space="0" w:color="E87D37" w:themeColor="accent5"/>
        <w:bottom w:val="single" w:sz="8" w:space="0" w:color="E87D37" w:themeColor="accent5"/>
      </w:tblBorders>
    </w:tblPr>
    <w:tblStylePr w:type="firstRow">
      <w:rPr>
        <w:rFonts w:asciiTheme="majorHAnsi" w:eastAsiaTheme="majorEastAsia" w:hAnsiTheme="majorHAnsi" w:cstheme="majorBidi"/>
      </w:rPr>
      <w:tblPr/>
      <w:tcPr>
        <w:tcBorders>
          <w:top w:val="nil"/>
          <w:bottom w:val="single" w:sz="8" w:space="0" w:color="E87D37" w:themeColor="accent5"/>
        </w:tcBorders>
      </w:tcPr>
    </w:tblStylePr>
    <w:tblStylePr w:type="lastRow">
      <w:rPr>
        <w:b/>
        <w:bCs/>
        <w:color w:val="146194" w:themeColor="text2"/>
      </w:rPr>
      <w:tblPr/>
      <w:tcPr>
        <w:tcBorders>
          <w:top w:val="single" w:sz="8" w:space="0" w:color="E87D37" w:themeColor="accent5"/>
          <w:bottom w:val="single" w:sz="8" w:space="0" w:color="E87D37" w:themeColor="accent5"/>
        </w:tcBorders>
      </w:tcPr>
    </w:tblStylePr>
    <w:tblStylePr w:type="firstCol">
      <w:rPr>
        <w:b/>
        <w:bCs/>
      </w:rPr>
    </w:tblStylePr>
    <w:tblStylePr w:type="lastCol">
      <w:rPr>
        <w:b/>
        <w:bCs/>
      </w:rPr>
      <w:tblPr/>
      <w:tcPr>
        <w:tcBorders>
          <w:top w:val="single" w:sz="8" w:space="0" w:color="E87D37" w:themeColor="accent5"/>
          <w:bottom w:val="single" w:sz="8" w:space="0" w:color="E87D37" w:themeColor="accent5"/>
        </w:tcBorders>
      </w:tcPr>
    </w:tblStylePr>
    <w:tblStylePr w:type="band1Vert">
      <w:tblPr/>
      <w:tcPr>
        <w:shd w:val="clear" w:color="auto" w:fill="F9DECD" w:themeFill="accent5" w:themeFillTint="3F"/>
      </w:tcPr>
    </w:tblStylePr>
    <w:tblStylePr w:type="band1Horz">
      <w:tblPr/>
      <w:tcPr>
        <w:shd w:val="clear" w:color="auto" w:fill="F9DECD" w:themeFill="accent5" w:themeFillTint="3F"/>
      </w:tcPr>
    </w:tblStylePr>
  </w:style>
  <w:style w:type="table" w:customStyle="1" w:styleId="TableGrid1">
    <w:name w:val="Table Grid1"/>
    <w:basedOn w:val="TableNormal"/>
    <w:next w:val="TableGrid"/>
    <w:uiPriority w:val="99"/>
    <w:rsid w:val="005750A8"/>
    <w:pPr>
      <w:spacing w:after="0" w:line="240" w:lineRule="auto"/>
    </w:pPr>
    <w:rPr>
      <w:rFonts w:ascii="Calibri" w:eastAsia="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5750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List1-Accent51">
    <w:name w:val="Medium List 1 - Accent 51"/>
    <w:basedOn w:val="TableNormal"/>
    <w:next w:val="MediumList1-Accent5"/>
    <w:uiPriority w:val="65"/>
    <w:rsid w:val="00910655"/>
    <w:pPr>
      <w:spacing w:after="0" w:line="240" w:lineRule="auto"/>
    </w:pPr>
    <w:rPr>
      <w:rFonts w:ascii="Calibri" w:eastAsia="Calibri" w:hAnsi="Calibri" w:cs="Arial"/>
      <w:color w:val="000000"/>
      <w:kern w:val="0"/>
      <w:sz w:val="20"/>
      <w:szCs w:val="2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TableGrid11">
    <w:name w:val="Table Grid11"/>
    <w:basedOn w:val="TableNormal"/>
    <w:next w:val="TableGrid"/>
    <w:uiPriority w:val="99"/>
    <w:rsid w:val="00DF17F8"/>
    <w:pPr>
      <w:spacing w:after="0" w:line="240" w:lineRule="auto"/>
    </w:pPr>
    <w:rPr>
      <w:rFonts w:ascii="Calibri" w:eastAsia="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11">
    <w:name w:val="Light Grid - Accent 11"/>
    <w:basedOn w:val="TableNormal"/>
    <w:next w:val="LightGrid-Accent1"/>
    <w:uiPriority w:val="62"/>
    <w:rsid w:val="00B2463F"/>
    <w:pPr>
      <w:spacing w:after="0" w:line="240" w:lineRule="auto"/>
    </w:pPr>
    <w:rPr>
      <w:kern w:val="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1">
    <w:name w:val="Light Grid Accent 1"/>
    <w:basedOn w:val="TableNormal"/>
    <w:uiPriority w:val="62"/>
    <w:semiHidden/>
    <w:unhideWhenUsed/>
    <w:rsid w:val="00B2463F"/>
    <w:pPr>
      <w:spacing w:after="0" w:line="240" w:lineRule="auto"/>
    </w:pPr>
    <w:tblPr>
      <w:tblStyleRowBandSize w:val="1"/>
      <w:tblStyleColBandSize w:val="1"/>
      <w:tblBorders>
        <w:top w:val="single" w:sz="8" w:space="0" w:color="052F61" w:themeColor="accent1"/>
        <w:left w:val="single" w:sz="8" w:space="0" w:color="052F61" w:themeColor="accent1"/>
        <w:bottom w:val="single" w:sz="8" w:space="0" w:color="052F61" w:themeColor="accent1"/>
        <w:right w:val="single" w:sz="8" w:space="0" w:color="052F61" w:themeColor="accent1"/>
        <w:insideH w:val="single" w:sz="8" w:space="0" w:color="052F61" w:themeColor="accent1"/>
        <w:insideV w:val="single" w:sz="8" w:space="0" w:color="052F61"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52F61" w:themeColor="accent1"/>
          <w:left w:val="single" w:sz="8" w:space="0" w:color="052F61" w:themeColor="accent1"/>
          <w:bottom w:val="single" w:sz="18" w:space="0" w:color="052F61" w:themeColor="accent1"/>
          <w:right w:val="single" w:sz="8" w:space="0" w:color="052F61" w:themeColor="accent1"/>
          <w:insideH w:val="nil"/>
          <w:insideV w:val="single" w:sz="8" w:space="0" w:color="052F61"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52F61" w:themeColor="accent1"/>
          <w:left w:val="single" w:sz="8" w:space="0" w:color="052F61" w:themeColor="accent1"/>
          <w:bottom w:val="single" w:sz="8" w:space="0" w:color="052F61" w:themeColor="accent1"/>
          <w:right w:val="single" w:sz="8" w:space="0" w:color="052F61" w:themeColor="accent1"/>
          <w:insideH w:val="nil"/>
          <w:insideV w:val="single" w:sz="8" w:space="0" w:color="052F61"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52F61" w:themeColor="accent1"/>
          <w:left w:val="single" w:sz="8" w:space="0" w:color="052F61" w:themeColor="accent1"/>
          <w:bottom w:val="single" w:sz="8" w:space="0" w:color="052F61" w:themeColor="accent1"/>
          <w:right w:val="single" w:sz="8" w:space="0" w:color="052F61" w:themeColor="accent1"/>
        </w:tcBorders>
      </w:tcPr>
    </w:tblStylePr>
    <w:tblStylePr w:type="band1Vert">
      <w:tblPr/>
      <w:tcPr>
        <w:tcBorders>
          <w:top w:val="single" w:sz="8" w:space="0" w:color="052F61" w:themeColor="accent1"/>
          <w:left w:val="single" w:sz="8" w:space="0" w:color="052F61" w:themeColor="accent1"/>
          <w:bottom w:val="single" w:sz="8" w:space="0" w:color="052F61" w:themeColor="accent1"/>
          <w:right w:val="single" w:sz="8" w:space="0" w:color="052F61" w:themeColor="accent1"/>
        </w:tcBorders>
        <w:shd w:val="clear" w:color="auto" w:fill="9EC8FA" w:themeFill="accent1" w:themeFillTint="3F"/>
      </w:tcPr>
    </w:tblStylePr>
    <w:tblStylePr w:type="band1Horz">
      <w:tblPr/>
      <w:tcPr>
        <w:tcBorders>
          <w:top w:val="single" w:sz="8" w:space="0" w:color="052F61" w:themeColor="accent1"/>
          <w:left w:val="single" w:sz="8" w:space="0" w:color="052F61" w:themeColor="accent1"/>
          <w:bottom w:val="single" w:sz="8" w:space="0" w:color="052F61" w:themeColor="accent1"/>
          <w:right w:val="single" w:sz="8" w:space="0" w:color="052F61" w:themeColor="accent1"/>
          <w:insideV w:val="single" w:sz="8" w:space="0" w:color="052F61" w:themeColor="accent1"/>
        </w:tcBorders>
        <w:shd w:val="clear" w:color="auto" w:fill="9EC8FA" w:themeFill="accent1" w:themeFillTint="3F"/>
      </w:tcPr>
    </w:tblStylePr>
    <w:tblStylePr w:type="band2Horz">
      <w:tblPr/>
      <w:tcPr>
        <w:tcBorders>
          <w:top w:val="single" w:sz="8" w:space="0" w:color="052F61" w:themeColor="accent1"/>
          <w:left w:val="single" w:sz="8" w:space="0" w:color="052F61" w:themeColor="accent1"/>
          <w:bottom w:val="single" w:sz="8" w:space="0" w:color="052F61" w:themeColor="accent1"/>
          <w:right w:val="single" w:sz="8" w:space="0" w:color="052F61" w:themeColor="accent1"/>
          <w:insideV w:val="single" w:sz="8" w:space="0" w:color="052F61" w:themeColor="accent1"/>
        </w:tcBorders>
      </w:tcPr>
    </w:tblStylePr>
  </w:style>
  <w:style w:type="paragraph" w:customStyle="1" w:styleId="n2">
    <w:name w:val="n2"/>
    <w:basedOn w:val="Normal"/>
    <w:link w:val="n2Char"/>
    <w:qFormat/>
    <w:rsid w:val="00363ED9"/>
  </w:style>
  <w:style w:type="character" w:customStyle="1" w:styleId="n2Char">
    <w:name w:val="n2 Char"/>
    <w:basedOn w:val="DefaultParagraphFont"/>
    <w:link w:val="n2"/>
    <w:rsid w:val="00363ED9"/>
    <w:rPr>
      <w:rFonts w:ascii="Times New Roman" w:hAnsi="Times New Roman"/>
      <w:color w:val="000000" w:themeColor="text1"/>
      <w:sz w:val="24"/>
    </w:rPr>
  </w:style>
  <w:style w:type="table" w:customStyle="1" w:styleId="LightGrid-Accent12">
    <w:name w:val="Light Grid - Accent 12"/>
    <w:basedOn w:val="TableNormal"/>
    <w:next w:val="LightGrid-Accent1"/>
    <w:uiPriority w:val="62"/>
    <w:rsid w:val="00940562"/>
    <w:pPr>
      <w:spacing w:after="0" w:line="240" w:lineRule="auto"/>
    </w:pPr>
    <w:rPr>
      <w:kern w:val="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Shading-Accent11">
    <w:name w:val="Light Shading - Accent 11"/>
    <w:basedOn w:val="TableNormal"/>
    <w:next w:val="LightShading-Accent1"/>
    <w:uiPriority w:val="60"/>
    <w:rsid w:val="00C06409"/>
    <w:pPr>
      <w:spacing w:after="0" w:line="240" w:lineRule="auto"/>
    </w:pPr>
    <w:rPr>
      <w:color w:val="365F91"/>
      <w:kern w:val="0"/>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1">
    <w:name w:val="Light Shading Accent 1"/>
    <w:basedOn w:val="TableNormal"/>
    <w:uiPriority w:val="60"/>
    <w:semiHidden/>
    <w:unhideWhenUsed/>
    <w:rsid w:val="00C06409"/>
    <w:pPr>
      <w:spacing w:after="0" w:line="240" w:lineRule="auto"/>
    </w:pPr>
    <w:rPr>
      <w:color w:val="032348" w:themeColor="accent1" w:themeShade="BF"/>
    </w:rPr>
    <w:tblPr>
      <w:tblStyleRowBandSize w:val="1"/>
      <w:tblStyleColBandSize w:val="1"/>
      <w:tblBorders>
        <w:top w:val="single" w:sz="8" w:space="0" w:color="052F61" w:themeColor="accent1"/>
        <w:bottom w:val="single" w:sz="8" w:space="0" w:color="052F61" w:themeColor="accent1"/>
      </w:tblBorders>
    </w:tblPr>
    <w:tblStylePr w:type="firstRow">
      <w:pPr>
        <w:spacing w:before="0" w:after="0" w:line="240" w:lineRule="auto"/>
      </w:pPr>
      <w:rPr>
        <w:b/>
        <w:bCs/>
      </w:rPr>
      <w:tblPr/>
      <w:tcPr>
        <w:tcBorders>
          <w:top w:val="single" w:sz="8" w:space="0" w:color="052F61" w:themeColor="accent1"/>
          <w:left w:val="nil"/>
          <w:bottom w:val="single" w:sz="8" w:space="0" w:color="052F61" w:themeColor="accent1"/>
          <w:right w:val="nil"/>
          <w:insideH w:val="nil"/>
          <w:insideV w:val="nil"/>
        </w:tcBorders>
      </w:tcPr>
    </w:tblStylePr>
    <w:tblStylePr w:type="lastRow">
      <w:pPr>
        <w:spacing w:before="0" w:after="0" w:line="240" w:lineRule="auto"/>
      </w:pPr>
      <w:rPr>
        <w:b/>
        <w:bCs/>
      </w:rPr>
      <w:tblPr/>
      <w:tcPr>
        <w:tcBorders>
          <w:top w:val="single" w:sz="8" w:space="0" w:color="052F61" w:themeColor="accent1"/>
          <w:left w:val="nil"/>
          <w:bottom w:val="single" w:sz="8" w:space="0" w:color="052F61"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EC8FA" w:themeFill="accent1" w:themeFillTint="3F"/>
      </w:tcPr>
    </w:tblStylePr>
    <w:tblStylePr w:type="band1Horz">
      <w:tblPr/>
      <w:tcPr>
        <w:tcBorders>
          <w:left w:val="nil"/>
          <w:right w:val="nil"/>
          <w:insideH w:val="nil"/>
          <w:insideV w:val="nil"/>
        </w:tcBorders>
        <w:shd w:val="clear" w:color="auto" w:fill="9EC8FA" w:themeFill="accent1" w:themeFillTint="3F"/>
      </w:tcPr>
    </w:tblStylePr>
  </w:style>
  <w:style w:type="table" w:customStyle="1" w:styleId="LightShading-Accent12">
    <w:name w:val="Light Shading - Accent 12"/>
    <w:basedOn w:val="TableNormal"/>
    <w:next w:val="LightShading-Accent1"/>
    <w:uiPriority w:val="60"/>
    <w:rsid w:val="00B55BA7"/>
    <w:pPr>
      <w:spacing w:after="0" w:line="240" w:lineRule="auto"/>
    </w:pPr>
    <w:rPr>
      <w:color w:val="365F91"/>
      <w:kern w:val="0"/>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13">
    <w:name w:val="Light Shading - Accent 13"/>
    <w:basedOn w:val="TableNormal"/>
    <w:next w:val="LightShading-Accent1"/>
    <w:uiPriority w:val="60"/>
    <w:rsid w:val="00143C70"/>
    <w:pPr>
      <w:spacing w:after="0" w:line="240" w:lineRule="auto"/>
    </w:pPr>
    <w:rPr>
      <w:color w:val="365F91"/>
      <w:kern w:val="0"/>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Heading4Char">
    <w:name w:val="Heading 4 Char"/>
    <w:basedOn w:val="DefaultParagraphFont"/>
    <w:link w:val="Heading4"/>
    <w:uiPriority w:val="9"/>
    <w:rsid w:val="009C1294"/>
    <w:rPr>
      <w:rFonts w:ascii="Times New Roman" w:eastAsia="Times New Roman" w:hAnsi="Times New Roman" w:cs="Times New Roman"/>
      <w:kern w:val="0"/>
      <w:sz w:val="36"/>
      <w:szCs w:val="20"/>
      <w:lang w:val="id-ID"/>
    </w:rPr>
  </w:style>
  <w:style w:type="numbering" w:customStyle="1" w:styleId="NoList1">
    <w:name w:val="No List1"/>
    <w:next w:val="NoList"/>
    <w:uiPriority w:val="99"/>
    <w:semiHidden/>
    <w:unhideWhenUsed/>
    <w:rsid w:val="009C1294"/>
  </w:style>
  <w:style w:type="paragraph" w:styleId="BalloonText">
    <w:name w:val="Balloon Text"/>
    <w:basedOn w:val="Normal"/>
    <w:link w:val="BalloonTextChar"/>
    <w:uiPriority w:val="99"/>
    <w:semiHidden/>
    <w:unhideWhenUsed/>
    <w:rsid w:val="009C1294"/>
    <w:pPr>
      <w:spacing w:line="240" w:lineRule="auto"/>
      <w:ind w:firstLine="0"/>
      <w:jc w:val="left"/>
    </w:pPr>
    <w:rPr>
      <w:rFonts w:ascii="Tahoma" w:hAnsi="Tahoma" w:cs="Tahoma"/>
      <w:color w:val="auto"/>
      <w:kern w:val="0"/>
      <w:sz w:val="16"/>
      <w:szCs w:val="16"/>
    </w:rPr>
  </w:style>
  <w:style w:type="character" w:customStyle="1" w:styleId="BalloonTextChar">
    <w:name w:val="Balloon Text Char"/>
    <w:basedOn w:val="DefaultParagraphFont"/>
    <w:link w:val="BalloonText"/>
    <w:uiPriority w:val="99"/>
    <w:semiHidden/>
    <w:rsid w:val="009C1294"/>
    <w:rPr>
      <w:rFonts w:ascii="Tahoma" w:hAnsi="Tahoma" w:cs="Tahoma"/>
      <w:kern w:val="0"/>
      <w:sz w:val="16"/>
      <w:szCs w:val="16"/>
    </w:rPr>
  </w:style>
  <w:style w:type="paragraph" w:customStyle="1" w:styleId="Default">
    <w:name w:val="Default"/>
    <w:rsid w:val="009C1294"/>
    <w:pPr>
      <w:autoSpaceDE w:val="0"/>
      <w:autoSpaceDN w:val="0"/>
      <w:adjustRightInd w:val="0"/>
      <w:spacing w:after="0" w:line="240" w:lineRule="auto"/>
    </w:pPr>
    <w:rPr>
      <w:rFonts w:ascii="Tahoma" w:hAnsi="Tahoma" w:cs="Tahoma"/>
      <w:color w:val="000000"/>
      <w:kern w:val="0"/>
      <w:sz w:val="24"/>
      <w:szCs w:val="24"/>
    </w:rPr>
  </w:style>
  <w:style w:type="character" w:customStyle="1" w:styleId="DocumentMapChar">
    <w:name w:val="Document Map Char"/>
    <w:basedOn w:val="DefaultParagraphFont"/>
    <w:link w:val="DocumentMap"/>
    <w:uiPriority w:val="99"/>
    <w:semiHidden/>
    <w:rsid w:val="009C1294"/>
    <w:rPr>
      <w:rFonts w:ascii="Tahoma" w:eastAsia="Times New Roman" w:hAnsi="Tahoma" w:cs="Tahoma"/>
      <w:sz w:val="16"/>
      <w:szCs w:val="16"/>
    </w:rPr>
  </w:style>
  <w:style w:type="paragraph" w:styleId="DocumentMap">
    <w:name w:val="Document Map"/>
    <w:basedOn w:val="Normal"/>
    <w:link w:val="DocumentMapChar"/>
    <w:uiPriority w:val="99"/>
    <w:semiHidden/>
    <w:unhideWhenUsed/>
    <w:rsid w:val="009C1294"/>
    <w:pPr>
      <w:spacing w:after="200" w:line="276" w:lineRule="auto"/>
      <w:ind w:firstLine="0"/>
      <w:jc w:val="left"/>
    </w:pPr>
    <w:rPr>
      <w:rFonts w:ascii="Tahoma" w:eastAsia="Times New Roman" w:hAnsi="Tahoma" w:cs="Tahoma"/>
      <w:color w:val="auto"/>
      <w:sz w:val="16"/>
      <w:szCs w:val="16"/>
    </w:rPr>
  </w:style>
  <w:style w:type="character" w:customStyle="1" w:styleId="DocumentMapChar1">
    <w:name w:val="Document Map Char1"/>
    <w:basedOn w:val="DefaultParagraphFont"/>
    <w:uiPriority w:val="99"/>
    <w:semiHidden/>
    <w:rsid w:val="009C1294"/>
    <w:rPr>
      <w:rFonts w:ascii="Segoe UI" w:hAnsi="Segoe UI" w:cs="Segoe UI"/>
      <w:color w:val="000000" w:themeColor="text1"/>
      <w:sz w:val="16"/>
      <w:szCs w:val="16"/>
    </w:rPr>
  </w:style>
  <w:style w:type="table" w:customStyle="1" w:styleId="MediumList1-Accent52">
    <w:name w:val="Medium List 1 - Accent 52"/>
    <w:basedOn w:val="TableNormal"/>
    <w:next w:val="MediumList1-Accent5"/>
    <w:uiPriority w:val="65"/>
    <w:rsid w:val="009C1294"/>
    <w:pPr>
      <w:spacing w:after="0" w:line="240" w:lineRule="auto"/>
    </w:pPr>
    <w:rPr>
      <w:rFonts w:ascii="Calibri" w:eastAsia="Calibri" w:hAnsi="Calibri" w:cs="Arial"/>
      <w:color w:val="000000"/>
      <w:kern w:val="0"/>
      <w:sz w:val="20"/>
      <w:szCs w:val="2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TableGrid2">
    <w:name w:val="Table Grid2"/>
    <w:basedOn w:val="TableNormal"/>
    <w:next w:val="TableGrid"/>
    <w:uiPriority w:val="59"/>
    <w:rsid w:val="009C1294"/>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51">
    <w:name w:val="Light Shading - Accent 51"/>
    <w:basedOn w:val="TableNormal"/>
    <w:next w:val="LightShading-Accent5"/>
    <w:uiPriority w:val="60"/>
    <w:rsid w:val="009C1294"/>
    <w:pPr>
      <w:spacing w:after="0" w:line="240" w:lineRule="auto"/>
    </w:pPr>
    <w:rPr>
      <w:color w:val="31849B"/>
      <w:kern w:val="0"/>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MediumList1-Accent11">
    <w:name w:val="Medium List 1 - Accent 11"/>
    <w:basedOn w:val="TableNormal"/>
    <w:next w:val="MediumList1-Accent1"/>
    <w:uiPriority w:val="65"/>
    <w:rsid w:val="009C1294"/>
    <w:pPr>
      <w:spacing w:after="0" w:line="240" w:lineRule="auto"/>
    </w:pPr>
    <w:rPr>
      <w:color w:val="000000"/>
      <w:kern w:val="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LightGrid-Accent13">
    <w:name w:val="Light Grid - Accent 13"/>
    <w:basedOn w:val="TableNormal"/>
    <w:next w:val="LightGrid-Accent1"/>
    <w:uiPriority w:val="62"/>
    <w:rsid w:val="009C1294"/>
    <w:pPr>
      <w:spacing w:after="0" w:line="240" w:lineRule="auto"/>
    </w:pPr>
    <w:rPr>
      <w:kern w:val="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NormalWeb">
    <w:name w:val="Normal (Web)"/>
    <w:basedOn w:val="Normal"/>
    <w:uiPriority w:val="99"/>
    <w:unhideWhenUsed/>
    <w:rsid w:val="009C1294"/>
    <w:pPr>
      <w:spacing w:before="100" w:beforeAutospacing="1" w:after="100" w:afterAutospacing="1" w:line="240" w:lineRule="auto"/>
      <w:ind w:firstLine="0"/>
      <w:jc w:val="left"/>
    </w:pPr>
    <w:rPr>
      <w:rFonts w:eastAsia="Times New Roman" w:cs="Times New Roman"/>
      <w:color w:val="auto"/>
      <w:kern w:val="0"/>
      <w:szCs w:val="24"/>
      <w:lang w:val="id-ID" w:eastAsia="id-ID"/>
    </w:rPr>
  </w:style>
  <w:style w:type="paragraph" w:styleId="Title">
    <w:name w:val="Title"/>
    <w:basedOn w:val="Normal"/>
    <w:next w:val="Normal"/>
    <w:link w:val="TitleChar"/>
    <w:uiPriority w:val="10"/>
    <w:qFormat/>
    <w:rsid w:val="009C1294"/>
    <w:pPr>
      <w:spacing w:before="240" w:after="60" w:line="276" w:lineRule="auto"/>
      <w:ind w:firstLine="0"/>
      <w:jc w:val="center"/>
      <w:outlineLvl w:val="0"/>
    </w:pPr>
    <w:rPr>
      <w:rFonts w:ascii="Cambria" w:eastAsia="Times New Roman" w:hAnsi="Cambria" w:cs="Times New Roman"/>
      <w:b/>
      <w:bCs/>
      <w:color w:val="auto"/>
      <w:kern w:val="28"/>
      <w:sz w:val="32"/>
      <w:szCs w:val="32"/>
      <w:lang w:val="id-ID"/>
    </w:rPr>
  </w:style>
  <w:style w:type="character" w:customStyle="1" w:styleId="TitleChar">
    <w:name w:val="Title Char"/>
    <w:basedOn w:val="DefaultParagraphFont"/>
    <w:link w:val="Title"/>
    <w:uiPriority w:val="10"/>
    <w:rsid w:val="009C1294"/>
    <w:rPr>
      <w:rFonts w:ascii="Cambria" w:eastAsia="Times New Roman" w:hAnsi="Cambria" w:cs="Times New Roman"/>
      <w:b/>
      <w:bCs/>
      <w:kern w:val="28"/>
      <w:sz w:val="32"/>
      <w:szCs w:val="32"/>
      <w:lang w:val="id-ID"/>
    </w:rPr>
  </w:style>
  <w:style w:type="character" w:styleId="CommentReference">
    <w:name w:val="annotation reference"/>
    <w:uiPriority w:val="99"/>
    <w:semiHidden/>
    <w:unhideWhenUsed/>
    <w:rsid w:val="009C1294"/>
    <w:rPr>
      <w:sz w:val="16"/>
      <w:szCs w:val="16"/>
    </w:rPr>
  </w:style>
  <w:style w:type="paragraph" w:styleId="CommentText">
    <w:name w:val="annotation text"/>
    <w:basedOn w:val="Normal"/>
    <w:link w:val="CommentTextChar"/>
    <w:uiPriority w:val="99"/>
    <w:semiHidden/>
    <w:unhideWhenUsed/>
    <w:rsid w:val="009C1294"/>
    <w:pPr>
      <w:spacing w:after="200" w:line="276" w:lineRule="auto"/>
      <w:ind w:firstLine="0"/>
      <w:jc w:val="left"/>
    </w:pPr>
    <w:rPr>
      <w:rFonts w:ascii="Calibri" w:eastAsia="Calibri" w:hAnsi="Calibri" w:cs="Times New Roman"/>
      <w:color w:val="auto"/>
      <w:kern w:val="0"/>
      <w:sz w:val="20"/>
      <w:szCs w:val="20"/>
    </w:rPr>
  </w:style>
  <w:style w:type="character" w:customStyle="1" w:styleId="CommentTextChar">
    <w:name w:val="Comment Text Char"/>
    <w:basedOn w:val="DefaultParagraphFont"/>
    <w:link w:val="CommentText"/>
    <w:uiPriority w:val="99"/>
    <w:semiHidden/>
    <w:rsid w:val="009C1294"/>
    <w:rPr>
      <w:rFonts w:ascii="Calibri" w:eastAsia="Calibri" w:hAnsi="Calibri" w:cs="Times New Roman"/>
      <w:kern w:val="0"/>
      <w:sz w:val="20"/>
      <w:szCs w:val="20"/>
    </w:rPr>
  </w:style>
  <w:style w:type="character" w:customStyle="1" w:styleId="apple-converted-space">
    <w:name w:val="apple-converted-space"/>
    <w:basedOn w:val="DefaultParagraphFont"/>
    <w:rsid w:val="009C1294"/>
  </w:style>
  <w:style w:type="character" w:styleId="Emphasis">
    <w:name w:val="Emphasis"/>
    <w:uiPriority w:val="20"/>
    <w:qFormat/>
    <w:rsid w:val="009C1294"/>
    <w:rPr>
      <w:i/>
      <w:iCs/>
    </w:rPr>
  </w:style>
  <w:style w:type="paragraph" w:styleId="BodyText2">
    <w:name w:val="Body Text 2"/>
    <w:basedOn w:val="Normal"/>
    <w:link w:val="BodyText2Char"/>
    <w:rsid w:val="009C1294"/>
    <w:pPr>
      <w:spacing w:after="120" w:line="480" w:lineRule="auto"/>
      <w:ind w:firstLine="0"/>
      <w:jc w:val="left"/>
    </w:pPr>
    <w:rPr>
      <w:rFonts w:eastAsia="Times New Roman" w:cs="Times New Roman"/>
      <w:color w:val="auto"/>
      <w:kern w:val="0"/>
      <w:sz w:val="20"/>
      <w:szCs w:val="20"/>
      <w:lang w:val="id-ID"/>
    </w:rPr>
  </w:style>
  <w:style w:type="character" w:customStyle="1" w:styleId="BodyText2Char">
    <w:name w:val="Body Text 2 Char"/>
    <w:basedOn w:val="DefaultParagraphFont"/>
    <w:link w:val="BodyText2"/>
    <w:rsid w:val="009C1294"/>
    <w:rPr>
      <w:rFonts w:ascii="Times New Roman" w:eastAsia="Times New Roman" w:hAnsi="Times New Roman" w:cs="Times New Roman"/>
      <w:kern w:val="0"/>
      <w:sz w:val="20"/>
      <w:szCs w:val="20"/>
      <w:lang w:val="id-ID"/>
    </w:rPr>
  </w:style>
  <w:style w:type="paragraph" w:styleId="BodyTextIndent">
    <w:name w:val="Body Text Indent"/>
    <w:basedOn w:val="Normal"/>
    <w:link w:val="BodyTextIndentChar"/>
    <w:uiPriority w:val="99"/>
    <w:unhideWhenUsed/>
    <w:rsid w:val="009C1294"/>
    <w:pPr>
      <w:spacing w:after="120" w:line="276" w:lineRule="auto"/>
      <w:ind w:left="360" w:firstLine="0"/>
      <w:jc w:val="left"/>
    </w:pPr>
    <w:rPr>
      <w:rFonts w:ascii="Calibri" w:eastAsia="Calibri" w:hAnsi="Calibri" w:cs="Times New Roman"/>
      <w:color w:val="auto"/>
      <w:kern w:val="0"/>
      <w:sz w:val="22"/>
      <w:lang w:val="id-ID"/>
    </w:rPr>
  </w:style>
  <w:style w:type="character" w:customStyle="1" w:styleId="BodyTextIndentChar">
    <w:name w:val="Body Text Indent Char"/>
    <w:basedOn w:val="DefaultParagraphFont"/>
    <w:link w:val="BodyTextIndent"/>
    <w:uiPriority w:val="99"/>
    <w:rsid w:val="009C1294"/>
    <w:rPr>
      <w:rFonts w:ascii="Calibri" w:eastAsia="Calibri" w:hAnsi="Calibri" w:cs="Times New Roman"/>
      <w:kern w:val="0"/>
      <w:lang w:val="id-ID"/>
    </w:rPr>
  </w:style>
  <w:style w:type="numbering" w:customStyle="1" w:styleId="Style2">
    <w:name w:val="Style2"/>
    <w:uiPriority w:val="99"/>
    <w:rsid w:val="009C1294"/>
    <w:pPr>
      <w:numPr>
        <w:numId w:val="95"/>
      </w:numPr>
    </w:pPr>
  </w:style>
  <w:style w:type="paragraph" w:styleId="BodyText">
    <w:name w:val="Body Text"/>
    <w:basedOn w:val="Normal"/>
    <w:link w:val="BodyTextChar"/>
    <w:rsid w:val="009C1294"/>
    <w:pPr>
      <w:spacing w:after="120" w:line="240" w:lineRule="auto"/>
      <w:ind w:firstLine="0"/>
      <w:jc w:val="left"/>
    </w:pPr>
    <w:rPr>
      <w:rFonts w:eastAsia="Times New Roman" w:cs="Times New Roman"/>
      <w:color w:val="auto"/>
      <w:kern w:val="0"/>
      <w:szCs w:val="24"/>
    </w:rPr>
  </w:style>
  <w:style w:type="character" w:customStyle="1" w:styleId="BodyTextChar">
    <w:name w:val="Body Text Char"/>
    <w:basedOn w:val="DefaultParagraphFont"/>
    <w:link w:val="BodyText"/>
    <w:rsid w:val="009C1294"/>
    <w:rPr>
      <w:rFonts w:ascii="Times New Roman" w:eastAsia="Times New Roman" w:hAnsi="Times New Roman" w:cs="Times New Roman"/>
      <w:kern w:val="0"/>
      <w:sz w:val="24"/>
      <w:szCs w:val="24"/>
    </w:rPr>
  </w:style>
  <w:style w:type="paragraph" w:styleId="BodyTextIndent2">
    <w:name w:val="Body Text Indent 2"/>
    <w:basedOn w:val="Normal"/>
    <w:link w:val="BodyTextIndent2Char"/>
    <w:uiPriority w:val="99"/>
    <w:unhideWhenUsed/>
    <w:rsid w:val="009C1294"/>
    <w:pPr>
      <w:spacing w:after="120" w:line="480" w:lineRule="auto"/>
      <w:ind w:left="360" w:firstLine="0"/>
      <w:jc w:val="left"/>
    </w:pPr>
    <w:rPr>
      <w:rFonts w:ascii="Calibri" w:eastAsia="Calibri" w:hAnsi="Calibri" w:cs="Times New Roman"/>
      <w:color w:val="auto"/>
      <w:kern w:val="0"/>
      <w:sz w:val="22"/>
      <w:lang w:val="id-ID"/>
    </w:rPr>
  </w:style>
  <w:style w:type="character" w:customStyle="1" w:styleId="BodyTextIndent2Char">
    <w:name w:val="Body Text Indent 2 Char"/>
    <w:basedOn w:val="DefaultParagraphFont"/>
    <w:link w:val="BodyTextIndent2"/>
    <w:uiPriority w:val="99"/>
    <w:rsid w:val="009C1294"/>
    <w:rPr>
      <w:rFonts w:ascii="Calibri" w:eastAsia="Calibri" w:hAnsi="Calibri" w:cs="Times New Roman"/>
      <w:kern w:val="0"/>
      <w:lang w:val="id-ID"/>
    </w:rPr>
  </w:style>
  <w:style w:type="character" w:styleId="Hyperlink">
    <w:name w:val="Hyperlink"/>
    <w:uiPriority w:val="99"/>
    <w:unhideWhenUsed/>
    <w:rsid w:val="009C1294"/>
    <w:rPr>
      <w:color w:val="0000FF"/>
      <w:u w:val="single"/>
    </w:rPr>
  </w:style>
  <w:style w:type="character" w:styleId="FollowedHyperlink">
    <w:name w:val="FollowedHyperlink"/>
    <w:uiPriority w:val="99"/>
    <w:semiHidden/>
    <w:unhideWhenUsed/>
    <w:rsid w:val="009C1294"/>
    <w:rPr>
      <w:color w:val="800080"/>
      <w:u w:val="single"/>
    </w:rPr>
  </w:style>
  <w:style w:type="paragraph" w:customStyle="1" w:styleId="xl66">
    <w:name w:val="xl66"/>
    <w:basedOn w:val="Normal"/>
    <w:rsid w:val="009C1294"/>
    <w:pPr>
      <w:pBdr>
        <w:top w:val="single" w:sz="4" w:space="0" w:color="auto"/>
        <w:left w:val="single" w:sz="4" w:space="0" w:color="auto"/>
        <w:bottom w:val="single" w:sz="4" w:space="0" w:color="auto"/>
      </w:pBdr>
      <w:spacing w:before="100" w:beforeAutospacing="1" w:after="100" w:afterAutospacing="1" w:line="240" w:lineRule="auto"/>
      <w:ind w:firstLine="0"/>
      <w:jc w:val="left"/>
      <w:textAlignment w:val="top"/>
    </w:pPr>
    <w:rPr>
      <w:rFonts w:ascii="Arial" w:eastAsia="Times New Roman" w:hAnsi="Arial" w:cs="Arial"/>
      <w:color w:val="auto"/>
      <w:kern w:val="0"/>
      <w:sz w:val="22"/>
    </w:rPr>
  </w:style>
  <w:style w:type="paragraph" w:customStyle="1" w:styleId="xl67">
    <w:name w:val="xl67"/>
    <w:basedOn w:val="Normal"/>
    <w:rsid w:val="009C1294"/>
    <w:pPr>
      <w:spacing w:before="100" w:beforeAutospacing="1" w:after="100" w:afterAutospacing="1" w:line="240" w:lineRule="auto"/>
      <w:ind w:firstLine="0"/>
      <w:jc w:val="left"/>
      <w:textAlignment w:val="top"/>
    </w:pPr>
    <w:rPr>
      <w:rFonts w:ascii="Arial" w:eastAsia="Times New Roman" w:hAnsi="Arial" w:cs="Arial"/>
      <w:color w:val="auto"/>
      <w:kern w:val="0"/>
      <w:sz w:val="16"/>
      <w:szCs w:val="16"/>
    </w:rPr>
  </w:style>
  <w:style w:type="paragraph" w:customStyle="1" w:styleId="xl68">
    <w:name w:val="xl68"/>
    <w:basedOn w:val="Normal"/>
    <w:rsid w:val="009C1294"/>
    <w:pPr>
      <w:spacing w:before="100" w:beforeAutospacing="1" w:after="100" w:afterAutospacing="1" w:line="240" w:lineRule="auto"/>
      <w:ind w:firstLine="0"/>
      <w:jc w:val="left"/>
    </w:pPr>
    <w:rPr>
      <w:rFonts w:ascii="Arial" w:eastAsia="Times New Roman" w:hAnsi="Arial" w:cs="Arial"/>
      <w:color w:val="auto"/>
      <w:kern w:val="0"/>
      <w:sz w:val="16"/>
      <w:szCs w:val="16"/>
    </w:rPr>
  </w:style>
  <w:style w:type="paragraph" w:customStyle="1" w:styleId="xl69">
    <w:name w:val="xl69"/>
    <w:basedOn w:val="Normal"/>
    <w:rsid w:val="009C129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top"/>
    </w:pPr>
    <w:rPr>
      <w:rFonts w:ascii="Arial" w:eastAsia="Times New Roman" w:hAnsi="Arial" w:cs="Arial"/>
      <w:color w:val="auto"/>
      <w:kern w:val="0"/>
      <w:sz w:val="16"/>
      <w:szCs w:val="16"/>
    </w:rPr>
  </w:style>
  <w:style w:type="paragraph" w:customStyle="1" w:styleId="xl70">
    <w:name w:val="xl70"/>
    <w:basedOn w:val="Normal"/>
    <w:rsid w:val="009C129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rFonts w:ascii="Arial" w:eastAsia="Times New Roman" w:hAnsi="Arial" w:cs="Arial"/>
      <w:color w:val="auto"/>
      <w:kern w:val="0"/>
      <w:sz w:val="16"/>
      <w:szCs w:val="16"/>
    </w:rPr>
  </w:style>
  <w:style w:type="paragraph" w:customStyle="1" w:styleId="xl71">
    <w:name w:val="xl71"/>
    <w:basedOn w:val="Normal"/>
    <w:rsid w:val="009C1294"/>
    <w:pPr>
      <w:pBdr>
        <w:top w:val="single" w:sz="4" w:space="0" w:color="auto"/>
        <w:left w:val="single" w:sz="4" w:space="0" w:color="auto"/>
        <w:bottom w:val="single" w:sz="4" w:space="0" w:color="auto"/>
      </w:pBdr>
      <w:spacing w:before="100" w:beforeAutospacing="1" w:after="100" w:afterAutospacing="1" w:line="240" w:lineRule="auto"/>
      <w:ind w:firstLine="0"/>
      <w:jc w:val="left"/>
      <w:textAlignment w:val="top"/>
    </w:pPr>
    <w:rPr>
      <w:rFonts w:ascii="Arial" w:eastAsia="Times New Roman" w:hAnsi="Arial" w:cs="Arial"/>
      <w:color w:val="auto"/>
      <w:kern w:val="0"/>
      <w:sz w:val="16"/>
      <w:szCs w:val="16"/>
    </w:rPr>
  </w:style>
  <w:style w:type="paragraph" w:customStyle="1" w:styleId="xl72">
    <w:name w:val="xl72"/>
    <w:basedOn w:val="Normal"/>
    <w:rsid w:val="009C1294"/>
    <w:pPr>
      <w:pBdr>
        <w:top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rFonts w:ascii="Arial" w:eastAsia="Times New Roman" w:hAnsi="Arial" w:cs="Arial"/>
      <w:color w:val="auto"/>
      <w:kern w:val="0"/>
      <w:sz w:val="16"/>
      <w:szCs w:val="16"/>
    </w:rPr>
  </w:style>
  <w:style w:type="paragraph" w:customStyle="1" w:styleId="xl73">
    <w:name w:val="xl73"/>
    <w:basedOn w:val="Normal"/>
    <w:rsid w:val="009C1294"/>
    <w:pPr>
      <w:pBdr>
        <w:top w:val="single" w:sz="4" w:space="0" w:color="auto"/>
        <w:left w:val="single" w:sz="4" w:space="0" w:color="auto"/>
        <w:bottom w:val="single" w:sz="4" w:space="0" w:color="auto"/>
      </w:pBdr>
      <w:spacing w:before="100" w:beforeAutospacing="1" w:after="100" w:afterAutospacing="1" w:line="240" w:lineRule="auto"/>
      <w:ind w:firstLine="0"/>
      <w:jc w:val="left"/>
      <w:textAlignment w:val="top"/>
    </w:pPr>
    <w:rPr>
      <w:rFonts w:ascii="Arial" w:eastAsia="Times New Roman" w:hAnsi="Arial" w:cs="Arial"/>
      <w:color w:val="auto"/>
      <w:kern w:val="0"/>
      <w:sz w:val="16"/>
      <w:szCs w:val="16"/>
    </w:rPr>
  </w:style>
  <w:style w:type="paragraph" w:customStyle="1" w:styleId="xl74">
    <w:name w:val="xl74"/>
    <w:basedOn w:val="Normal"/>
    <w:rsid w:val="009C129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rFonts w:ascii="Arial" w:eastAsia="Times New Roman" w:hAnsi="Arial" w:cs="Arial"/>
      <w:color w:val="auto"/>
      <w:kern w:val="0"/>
      <w:sz w:val="16"/>
      <w:szCs w:val="16"/>
    </w:rPr>
  </w:style>
  <w:style w:type="paragraph" w:customStyle="1" w:styleId="xl75">
    <w:name w:val="xl75"/>
    <w:basedOn w:val="Normal"/>
    <w:rsid w:val="009C1294"/>
    <w:pPr>
      <w:pBdr>
        <w:left w:val="single" w:sz="4" w:space="0" w:color="auto"/>
        <w:bottom w:val="single" w:sz="4" w:space="0" w:color="auto"/>
      </w:pBdr>
      <w:spacing w:before="100" w:beforeAutospacing="1" w:after="100" w:afterAutospacing="1" w:line="240" w:lineRule="auto"/>
      <w:ind w:firstLine="0"/>
      <w:jc w:val="left"/>
      <w:textAlignment w:val="top"/>
    </w:pPr>
    <w:rPr>
      <w:rFonts w:ascii="Arial" w:eastAsia="Times New Roman" w:hAnsi="Arial" w:cs="Arial"/>
      <w:color w:val="auto"/>
      <w:kern w:val="0"/>
      <w:sz w:val="16"/>
      <w:szCs w:val="16"/>
    </w:rPr>
  </w:style>
  <w:style w:type="paragraph" w:customStyle="1" w:styleId="xl76">
    <w:name w:val="xl76"/>
    <w:basedOn w:val="Normal"/>
    <w:rsid w:val="009C1294"/>
    <w:pPr>
      <w:pBdr>
        <w:top w:val="single" w:sz="4" w:space="0" w:color="auto"/>
        <w:bottom w:val="single" w:sz="4" w:space="0" w:color="auto"/>
      </w:pBdr>
      <w:spacing w:before="100" w:beforeAutospacing="1" w:after="100" w:afterAutospacing="1" w:line="240" w:lineRule="auto"/>
      <w:ind w:firstLine="0"/>
      <w:jc w:val="left"/>
      <w:textAlignment w:val="top"/>
    </w:pPr>
    <w:rPr>
      <w:rFonts w:ascii="Arial" w:eastAsia="Times New Roman" w:hAnsi="Arial" w:cs="Arial"/>
      <w:color w:val="auto"/>
      <w:kern w:val="0"/>
      <w:sz w:val="16"/>
      <w:szCs w:val="16"/>
    </w:rPr>
  </w:style>
  <w:style w:type="paragraph" w:customStyle="1" w:styleId="xl77">
    <w:name w:val="xl77"/>
    <w:basedOn w:val="Normal"/>
    <w:rsid w:val="009C1294"/>
    <w:pPr>
      <w:pBdr>
        <w:top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rFonts w:ascii="Arial" w:eastAsia="Times New Roman" w:hAnsi="Arial" w:cs="Arial"/>
      <w:color w:val="auto"/>
      <w:kern w:val="0"/>
      <w:sz w:val="16"/>
      <w:szCs w:val="16"/>
    </w:rPr>
  </w:style>
  <w:style w:type="paragraph" w:customStyle="1" w:styleId="xl78">
    <w:name w:val="xl78"/>
    <w:basedOn w:val="Normal"/>
    <w:rsid w:val="009C1294"/>
    <w:pPr>
      <w:pBdr>
        <w:top w:val="single" w:sz="4" w:space="0" w:color="auto"/>
        <w:left w:val="single" w:sz="4" w:space="0" w:color="auto"/>
        <w:bottom w:val="single" w:sz="4" w:space="0" w:color="auto"/>
      </w:pBdr>
      <w:spacing w:before="100" w:beforeAutospacing="1" w:after="100" w:afterAutospacing="1" w:line="240" w:lineRule="auto"/>
      <w:ind w:firstLine="0"/>
      <w:jc w:val="left"/>
      <w:textAlignment w:val="top"/>
    </w:pPr>
    <w:rPr>
      <w:rFonts w:ascii="Arial" w:eastAsia="Times New Roman" w:hAnsi="Arial" w:cs="Arial"/>
      <w:color w:val="auto"/>
      <w:kern w:val="0"/>
      <w:sz w:val="16"/>
      <w:szCs w:val="16"/>
    </w:rPr>
  </w:style>
  <w:style w:type="paragraph" w:customStyle="1" w:styleId="xl79">
    <w:name w:val="xl79"/>
    <w:basedOn w:val="Normal"/>
    <w:rsid w:val="009C1294"/>
    <w:pPr>
      <w:pBdr>
        <w:bottom w:val="single" w:sz="4" w:space="0" w:color="auto"/>
      </w:pBdr>
      <w:spacing w:before="100" w:beforeAutospacing="1" w:after="100" w:afterAutospacing="1" w:line="240" w:lineRule="auto"/>
      <w:ind w:firstLine="0"/>
      <w:jc w:val="left"/>
      <w:textAlignment w:val="top"/>
    </w:pPr>
    <w:rPr>
      <w:rFonts w:ascii="Arial" w:eastAsia="Times New Roman" w:hAnsi="Arial" w:cs="Arial"/>
      <w:color w:val="auto"/>
      <w:kern w:val="0"/>
      <w:sz w:val="16"/>
      <w:szCs w:val="16"/>
    </w:rPr>
  </w:style>
  <w:style w:type="paragraph" w:customStyle="1" w:styleId="xl80">
    <w:name w:val="xl80"/>
    <w:basedOn w:val="Normal"/>
    <w:rsid w:val="009C1294"/>
    <w:pPr>
      <w:spacing w:before="100" w:beforeAutospacing="1" w:after="100" w:afterAutospacing="1" w:line="240" w:lineRule="auto"/>
      <w:ind w:firstLine="0"/>
      <w:jc w:val="left"/>
    </w:pPr>
    <w:rPr>
      <w:rFonts w:ascii="Arial" w:eastAsia="Times New Roman" w:hAnsi="Arial" w:cs="Arial"/>
      <w:b/>
      <w:bCs/>
      <w:color w:val="auto"/>
      <w:kern w:val="0"/>
      <w:sz w:val="16"/>
      <w:szCs w:val="16"/>
    </w:rPr>
  </w:style>
  <w:style w:type="paragraph" w:customStyle="1" w:styleId="xl81">
    <w:name w:val="xl81"/>
    <w:basedOn w:val="Normal"/>
    <w:rsid w:val="009C1294"/>
    <w:pPr>
      <w:spacing w:before="100" w:beforeAutospacing="1" w:after="100" w:afterAutospacing="1" w:line="240" w:lineRule="auto"/>
      <w:ind w:firstLine="0"/>
      <w:jc w:val="center"/>
    </w:pPr>
    <w:rPr>
      <w:rFonts w:ascii="Arial" w:eastAsia="Times New Roman" w:hAnsi="Arial" w:cs="Arial"/>
      <w:color w:val="auto"/>
      <w:kern w:val="0"/>
      <w:sz w:val="16"/>
      <w:szCs w:val="16"/>
    </w:rPr>
  </w:style>
  <w:style w:type="paragraph" w:customStyle="1" w:styleId="xl82">
    <w:name w:val="xl82"/>
    <w:basedOn w:val="Normal"/>
    <w:rsid w:val="009C129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top"/>
    </w:pPr>
    <w:rPr>
      <w:rFonts w:ascii="Arial" w:eastAsia="Times New Roman" w:hAnsi="Arial" w:cs="Arial"/>
      <w:b/>
      <w:bCs/>
      <w:color w:val="auto"/>
      <w:kern w:val="0"/>
      <w:sz w:val="16"/>
      <w:szCs w:val="16"/>
    </w:rPr>
  </w:style>
  <w:style w:type="paragraph" w:customStyle="1" w:styleId="xl83">
    <w:name w:val="xl83"/>
    <w:basedOn w:val="Normal"/>
    <w:rsid w:val="009C1294"/>
    <w:pPr>
      <w:pBdr>
        <w:top w:val="single" w:sz="4" w:space="0" w:color="auto"/>
        <w:bottom w:val="single" w:sz="4" w:space="0" w:color="auto"/>
        <w:right w:val="single" w:sz="4" w:space="0" w:color="auto"/>
      </w:pBdr>
      <w:spacing w:before="100" w:beforeAutospacing="1" w:after="100" w:afterAutospacing="1" w:line="240" w:lineRule="auto"/>
      <w:ind w:firstLine="0"/>
      <w:jc w:val="center"/>
      <w:textAlignment w:val="top"/>
    </w:pPr>
    <w:rPr>
      <w:rFonts w:ascii="Arial" w:eastAsia="Times New Roman" w:hAnsi="Arial" w:cs="Arial"/>
      <w:color w:val="auto"/>
      <w:kern w:val="0"/>
      <w:sz w:val="16"/>
      <w:szCs w:val="16"/>
    </w:rPr>
  </w:style>
  <w:style w:type="paragraph" w:customStyle="1" w:styleId="xl84">
    <w:name w:val="xl84"/>
    <w:basedOn w:val="Normal"/>
    <w:rsid w:val="009C129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top"/>
    </w:pPr>
    <w:rPr>
      <w:rFonts w:ascii="Arial" w:eastAsia="Times New Roman" w:hAnsi="Arial" w:cs="Arial"/>
      <w:color w:val="auto"/>
      <w:kern w:val="0"/>
      <w:sz w:val="16"/>
      <w:szCs w:val="16"/>
    </w:rPr>
  </w:style>
  <w:style w:type="paragraph" w:customStyle="1" w:styleId="xl85">
    <w:name w:val="xl85"/>
    <w:basedOn w:val="Normal"/>
    <w:rsid w:val="009C129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ascii="Arial" w:eastAsia="Times New Roman" w:hAnsi="Arial" w:cs="Arial"/>
      <w:color w:val="auto"/>
      <w:kern w:val="0"/>
      <w:sz w:val="16"/>
      <w:szCs w:val="16"/>
    </w:rPr>
  </w:style>
  <w:style w:type="paragraph" w:customStyle="1" w:styleId="xl86">
    <w:name w:val="xl86"/>
    <w:basedOn w:val="Normal"/>
    <w:rsid w:val="009C1294"/>
    <w:pPr>
      <w:pBdr>
        <w:top w:val="single" w:sz="4" w:space="0" w:color="auto"/>
        <w:left w:val="single" w:sz="4" w:space="0" w:color="auto"/>
        <w:bottom w:val="single" w:sz="4" w:space="0" w:color="auto"/>
      </w:pBdr>
      <w:spacing w:before="100" w:beforeAutospacing="1" w:after="100" w:afterAutospacing="1" w:line="240" w:lineRule="auto"/>
      <w:ind w:firstLine="0"/>
      <w:jc w:val="left"/>
      <w:textAlignment w:val="center"/>
    </w:pPr>
    <w:rPr>
      <w:rFonts w:ascii="Arial" w:eastAsia="Times New Roman" w:hAnsi="Arial" w:cs="Arial"/>
      <w:color w:val="auto"/>
      <w:kern w:val="0"/>
      <w:sz w:val="16"/>
      <w:szCs w:val="16"/>
    </w:rPr>
  </w:style>
  <w:style w:type="paragraph" w:customStyle="1" w:styleId="xl87">
    <w:name w:val="xl87"/>
    <w:basedOn w:val="Normal"/>
    <w:rsid w:val="009C129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rFonts w:ascii="Arial" w:eastAsia="Times New Roman" w:hAnsi="Arial" w:cs="Arial"/>
      <w:color w:val="000000"/>
      <w:kern w:val="0"/>
      <w:sz w:val="16"/>
      <w:szCs w:val="16"/>
    </w:rPr>
  </w:style>
  <w:style w:type="paragraph" w:customStyle="1" w:styleId="xl88">
    <w:name w:val="xl88"/>
    <w:basedOn w:val="Normal"/>
    <w:rsid w:val="009C1294"/>
    <w:pPr>
      <w:spacing w:before="100" w:beforeAutospacing="1" w:after="100" w:afterAutospacing="1" w:line="240" w:lineRule="auto"/>
      <w:ind w:firstLine="0"/>
      <w:jc w:val="left"/>
    </w:pPr>
    <w:rPr>
      <w:rFonts w:ascii="Arial" w:eastAsia="Times New Roman" w:hAnsi="Arial" w:cs="Arial"/>
      <w:color w:val="auto"/>
      <w:kern w:val="0"/>
      <w:sz w:val="16"/>
      <w:szCs w:val="16"/>
    </w:rPr>
  </w:style>
  <w:style w:type="paragraph" w:customStyle="1" w:styleId="xl89">
    <w:name w:val="xl89"/>
    <w:basedOn w:val="Normal"/>
    <w:rsid w:val="009C129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top"/>
    </w:pPr>
    <w:rPr>
      <w:rFonts w:ascii="Arial" w:eastAsia="Times New Roman" w:hAnsi="Arial" w:cs="Arial"/>
      <w:color w:val="auto"/>
      <w:kern w:val="0"/>
      <w:sz w:val="16"/>
      <w:szCs w:val="16"/>
    </w:rPr>
  </w:style>
  <w:style w:type="paragraph" w:customStyle="1" w:styleId="xl90">
    <w:name w:val="xl90"/>
    <w:basedOn w:val="Normal"/>
    <w:rsid w:val="009C12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top"/>
    </w:pPr>
    <w:rPr>
      <w:rFonts w:ascii="Arial" w:eastAsia="Times New Roman" w:hAnsi="Arial" w:cs="Arial"/>
      <w:color w:val="auto"/>
      <w:kern w:val="0"/>
      <w:sz w:val="16"/>
      <w:szCs w:val="16"/>
    </w:rPr>
  </w:style>
  <w:style w:type="paragraph" w:customStyle="1" w:styleId="xl91">
    <w:name w:val="xl91"/>
    <w:basedOn w:val="Normal"/>
    <w:rsid w:val="009C129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rFonts w:ascii="Arial" w:eastAsia="Times New Roman" w:hAnsi="Arial" w:cs="Arial"/>
      <w:color w:val="auto"/>
      <w:kern w:val="0"/>
      <w:sz w:val="16"/>
      <w:szCs w:val="16"/>
    </w:rPr>
  </w:style>
  <w:style w:type="paragraph" w:customStyle="1" w:styleId="xl92">
    <w:name w:val="xl92"/>
    <w:basedOn w:val="Normal"/>
    <w:rsid w:val="009C1294"/>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top"/>
    </w:pPr>
    <w:rPr>
      <w:rFonts w:ascii="Arial" w:eastAsia="Times New Roman" w:hAnsi="Arial" w:cs="Arial"/>
      <w:color w:val="auto"/>
      <w:kern w:val="0"/>
      <w:sz w:val="16"/>
      <w:szCs w:val="16"/>
    </w:rPr>
  </w:style>
  <w:style w:type="paragraph" w:customStyle="1" w:styleId="xl93">
    <w:name w:val="xl93"/>
    <w:basedOn w:val="Normal"/>
    <w:rsid w:val="009C129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rFonts w:ascii="Arial" w:eastAsia="Times New Roman" w:hAnsi="Arial" w:cs="Arial"/>
      <w:color w:val="auto"/>
      <w:kern w:val="0"/>
      <w:sz w:val="16"/>
      <w:szCs w:val="16"/>
    </w:rPr>
  </w:style>
  <w:style w:type="paragraph" w:customStyle="1" w:styleId="xl94">
    <w:name w:val="xl94"/>
    <w:basedOn w:val="Normal"/>
    <w:rsid w:val="009C1294"/>
    <w:pPr>
      <w:pBdr>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ascii="Arial" w:eastAsia="Times New Roman" w:hAnsi="Arial" w:cs="Arial"/>
      <w:color w:val="000000"/>
      <w:kern w:val="0"/>
      <w:sz w:val="16"/>
      <w:szCs w:val="16"/>
    </w:rPr>
  </w:style>
  <w:style w:type="paragraph" w:customStyle="1" w:styleId="xl95">
    <w:name w:val="xl95"/>
    <w:basedOn w:val="Normal"/>
    <w:rsid w:val="009C1294"/>
    <w:pPr>
      <w:pBdr>
        <w:top w:val="dotted"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ascii="Arial" w:eastAsia="Times New Roman" w:hAnsi="Arial" w:cs="Arial"/>
      <w:color w:val="000000"/>
      <w:kern w:val="0"/>
      <w:sz w:val="16"/>
      <w:szCs w:val="16"/>
    </w:rPr>
  </w:style>
  <w:style w:type="paragraph" w:customStyle="1" w:styleId="xl96">
    <w:name w:val="xl96"/>
    <w:basedOn w:val="Normal"/>
    <w:rsid w:val="009C1294"/>
    <w:pPr>
      <w:pBdr>
        <w:top w:val="single" w:sz="4" w:space="0" w:color="auto"/>
        <w:left w:val="single" w:sz="4" w:space="0" w:color="auto"/>
        <w:right w:val="single" w:sz="4" w:space="0" w:color="auto"/>
      </w:pBdr>
      <w:spacing w:before="100" w:beforeAutospacing="1" w:after="100" w:afterAutospacing="1" w:line="240" w:lineRule="auto"/>
      <w:ind w:firstLine="0"/>
      <w:jc w:val="left"/>
      <w:textAlignment w:val="top"/>
    </w:pPr>
    <w:rPr>
      <w:rFonts w:ascii="Arial" w:eastAsia="Times New Roman" w:hAnsi="Arial" w:cs="Arial"/>
      <w:color w:val="auto"/>
      <w:kern w:val="0"/>
      <w:sz w:val="16"/>
      <w:szCs w:val="16"/>
    </w:rPr>
  </w:style>
  <w:style w:type="paragraph" w:customStyle="1" w:styleId="xl97">
    <w:name w:val="xl97"/>
    <w:basedOn w:val="Normal"/>
    <w:rsid w:val="009C129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top"/>
    </w:pPr>
    <w:rPr>
      <w:rFonts w:ascii="Arial" w:eastAsia="Times New Roman" w:hAnsi="Arial" w:cs="Arial"/>
      <w:color w:val="auto"/>
      <w:kern w:val="0"/>
      <w:sz w:val="16"/>
      <w:szCs w:val="16"/>
    </w:rPr>
  </w:style>
  <w:style w:type="paragraph" w:customStyle="1" w:styleId="xl98">
    <w:name w:val="xl98"/>
    <w:basedOn w:val="Normal"/>
    <w:rsid w:val="009C129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rFonts w:ascii="Arial" w:eastAsia="Times New Roman" w:hAnsi="Arial" w:cs="Arial"/>
      <w:b/>
      <w:bCs/>
      <w:color w:val="auto"/>
      <w:kern w:val="0"/>
      <w:sz w:val="16"/>
      <w:szCs w:val="16"/>
    </w:rPr>
  </w:style>
  <w:style w:type="paragraph" w:customStyle="1" w:styleId="xl99">
    <w:name w:val="xl99"/>
    <w:basedOn w:val="Normal"/>
    <w:rsid w:val="009C1294"/>
    <w:pPr>
      <w:pBdr>
        <w:top w:val="single" w:sz="4" w:space="0" w:color="auto"/>
        <w:left w:val="single" w:sz="4" w:space="0" w:color="auto"/>
        <w:bottom w:val="single" w:sz="4" w:space="0" w:color="auto"/>
      </w:pBdr>
      <w:spacing w:before="100" w:beforeAutospacing="1" w:after="100" w:afterAutospacing="1" w:line="240" w:lineRule="auto"/>
      <w:ind w:firstLine="0"/>
      <w:jc w:val="left"/>
      <w:textAlignment w:val="top"/>
    </w:pPr>
    <w:rPr>
      <w:rFonts w:ascii="Arial" w:eastAsia="Times New Roman" w:hAnsi="Arial" w:cs="Arial"/>
      <w:b/>
      <w:bCs/>
      <w:color w:val="auto"/>
      <w:kern w:val="0"/>
      <w:sz w:val="16"/>
      <w:szCs w:val="16"/>
    </w:rPr>
  </w:style>
  <w:style w:type="paragraph" w:customStyle="1" w:styleId="xl100">
    <w:name w:val="xl100"/>
    <w:basedOn w:val="Normal"/>
    <w:rsid w:val="009C1294"/>
    <w:pPr>
      <w:pBdr>
        <w:top w:val="single" w:sz="4" w:space="0" w:color="auto"/>
        <w:left w:val="single" w:sz="4" w:space="0" w:color="auto"/>
        <w:bottom w:val="single" w:sz="4" w:space="0" w:color="auto"/>
      </w:pBdr>
      <w:spacing w:before="100" w:beforeAutospacing="1" w:after="100" w:afterAutospacing="1" w:line="240" w:lineRule="auto"/>
      <w:ind w:firstLine="0"/>
      <w:jc w:val="left"/>
      <w:textAlignment w:val="top"/>
    </w:pPr>
    <w:rPr>
      <w:rFonts w:ascii="Arial" w:eastAsia="Times New Roman" w:hAnsi="Arial" w:cs="Arial"/>
      <w:b/>
      <w:bCs/>
      <w:color w:val="auto"/>
      <w:kern w:val="0"/>
      <w:sz w:val="16"/>
      <w:szCs w:val="16"/>
    </w:rPr>
  </w:style>
  <w:style w:type="paragraph" w:customStyle="1" w:styleId="xl101">
    <w:name w:val="xl101"/>
    <w:basedOn w:val="Normal"/>
    <w:rsid w:val="009C129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Arial" w:eastAsia="Times New Roman" w:hAnsi="Arial" w:cs="Arial"/>
      <w:color w:val="auto"/>
      <w:kern w:val="0"/>
      <w:sz w:val="16"/>
      <w:szCs w:val="16"/>
    </w:rPr>
  </w:style>
  <w:style w:type="paragraph" w:customStyle="1" w:styleId="xl102">
    <w:name w:val="xl102"/>
    <w:basedOn w:val="Normal"/>
    <w:rsid w:val="009C129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ascii="Arial" w:eastAsia="Times New Roman" w:hAnsi="Arial" w:cs="Arial"/>
      <w:color w:val="auto"/>
      <w:kern w:val="0"/>
      <w:sz w:val="16"/>
      <w:szCs w:val="16"/>
    </w:rPr>
  </w:style>
  <w:style w:type="paragraph" w:customStyle="1" w:styleId="xl103">
    <w:name w:val="xl103"/>
    <w:basedOn w:val="Normal"/>
    <w:rsid w:val="009C1294"/>
    <w:pPr>
      <w:pBdr>
        <w:top w:val="single" w:sz="4" w:space="0" w:color="auto"/>
        <w:left w:val="single" w:sz="4" w:space="0" w:color="auto"/>
        <w:bottom w:val="single" w:sz="4" w:space="0" w:color="auto"/>
      </w:pBdr>
      <w:spacing w:before="100" w:beforeAutospacing="1" w:after="100" w:afterAutospacing="1" w:line="240" w:lineRule="auto"/>
      <w:ind w:firstLine="0"/>
      <w:jc w:val="left"/>
      <w:textAlignment w:val="center"/>
    </w:pPr>
    <w:rPr>
      <w:rFonts w:ascii="Arial" w:eastAsia="Times New Roman" w:hAnsi="Arial" w:cs="Arial"/>
      <w:color w:val="auto"/>
      <w:kern w:val="0"/>
      <w:sz w:val="16"/>
      <w:szCs w:val="16"/>
    </w:rPr>
  </w:style>
  <w:style w:type="paragraph" w:customStyle="1" w:styleId="xl104">
    <w:name w:val="xl104"/>
    <w:basedOn w:val="Normal"/>
    <w:rsid w:val="009C1294"/>
    <w:pPr>
      <w:pBdr>
        <w:right w:val="single" w:sz="4" w:space="0" w:color="auto"/>
      </w:pBdr>
      <w:spacing w:before="100" w:beforeAutospacing="1" w:after="100" w:afterAutospacing="1" w:line="240" w:lineRule="auto"/>
      <w:ind w:firstLine="0"/>
      <w:jc w:val="left"/>
      <w:textAlignment w:val="top"/>
    </w:pPr>
    <w:rPr>
      <w:rFonts w:ascii="Arial" w:eastAsia="Times New Roman" w:hAnsi="Arial" w:cs="Arial"/>
      <w:color w:val="auto"/>
      <w:kern w:val="0"/>
      <w:sz w:val="16"/>
      <w:szCs w:val="16"/>
    </w:rPr>
  </w:style>
  <w:style w:type="paragraph" w:customStyle="1" w:styleId="xl105">
    <w:name w:val="xl105"/>
    <w:basedOn w:val="Normal"/>
    <w:rsid w:val="009C129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ascii="Arial" w:eastAsia="Times New Roman" w:hAnsi="Arial" w:cs="Arial"/>
      <w:b/>
      <w:bCs/>
      <w:color w:val="auto"/>
      <w:kern w:val="0"/>
      <w:sz w:val="16"/>
      <w:szCs w:val="16"/>
    </w:rPr>
  </w:style>
  <w:style w:type="paragraph" w:customStyle="1" w:styleId="xl106">
    <w:name w:val="xl106"/>
    <w:basedOn w:val="Normal"/>
    <w:rsid w:val="009C129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ascii="Arial" w:eastAsia="Times New Roman" w:hAnsi="Arial" w:cs="Arial"/>
      <w:b/>
      <w:bCs/>
      <w:color w:val="000000"/>
      <w:kern w:val="0"/>
      <w:sz w:val="16"/>
      <w:szCs w:val="16"/>
    </w:rPr>
  </w:style>
  <w:style w:type="paragraph" w:customStyle="1" w:styleId="xl107">
    <w:name w:val="xl107"/>
    <w:basedOn w:val="Normal"/>
    <w:rsid w:val="009C1294"/>
    <w:pPr>
      <w:pBdr>
        <w:top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rFonts w:ascii="Arial" w:eastAsia="Times New Roman" w:hAnsi="Arial" w:cs="Arial"/>
      <w:b/>
      <w:bCs/>
      <w:color w:val="auto"/>
      <w:kern w:val="0"/>
      <w:sz w:val="16"/>
      <w:szCs w:val="16"/>
    </w:rPr>
  </w:style>
  <w:style w:type="paragraph" w:customStyle="1" w:styleId="xl108">
    <w:name w:val="xl108"/>
    <w:basedOn w:val="Normal"/>
    <w:rsid w:val="009C1294"/>
    <w:pPr>
      <w:pBdr>
        <w:top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rFonts w:ascii="Arial" w:eastAsia="Times New Roman" w:hAnsi="Arial" w:cs="Arial"/>
      <w:color w:val="auto"/>
      <w:kern w:val="0"/>
      <w:sz w:val="16"/>
      <w:szCs w:val="16"/>
    </w:rPr>
  </w:style>
  <w:style w:type="paragraph" w:customStyle="1" w:styleId="xl109">
    <w:name w:val="xl109"/>
    <w:basedOn w:val="Normal"/>
    <w:rsid w:val="009C129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rFonts w:ascii="Arial" w:eastAsia="Times New Roman" w:hAnsi="Arial" w:cs="Arial"/>
      <w:b/>
      <w:bCs/>
      <w:color w:val="000000"/>
      <w:kern w:val="0"/>
      <w:sz w:val="16"/>
      <w:szCs w:val="16"/>
    </w:rPr>
  </w:style>
  <w:style w:type="paragraph" w:customStyle="1" w:styleId="xl110">
    <w:name w:val="xl110"/>
    <w:basedOn w:val="Normal"/>
    <w:rsid w:val="009C129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rFonts w:ascii="Arial" w:eastAsia="Times New Roman" w:hAnsi="Arial" w:cs="Arial"/>
      <w:b/>
      <w:bCs/>
      <w:color w:val="auto"/>
      <w:kern w:val="0"/>
      <w:sz w:val="16"/>
      <w:szCs w:val="16"/>
    </w:rPr>
  </w:style>
  <w:style w:type="paragraph" w:customStyle="1" w:styleId="xl111">
    <w:name w:val="xl111"/>
    <w:basedOn w:val="Normal"/>
    <w:rsid w:val="009C1294"/>
    <w:pPr>
      <w:pBdr>
        <w:top w:val="single" w:sz="4" w:space="0" w:color="auto"/>
        <w:left w:val="single" w:sz="4" w:space="0" w:color="auto"/>
        <w:bottom w:val="single" w:sz="4" w:space="0" w:color="auto"/>
      </w:pBdr>
      <w:spacing w:before="100" w:beforeAutospacing="1" w:after="100" w:afterAutospacing="1" w:line="240" w:lineRule="auto"/>
      <w:ind w:firstLine="0"/>
      <w:jc w:val="center"/>
      <w:textAlignment w:val="top"/>
    </w:pPr>
    <w:rPr>
      <w:rFonts w:ascii="Arial" w:eastAsia="Times New Roman" w:hAnsi="Arial" w:cs="Arial"/>
      <w:color w:val="auto"/>
      <w:kern w:val="0"/>
      <w:sz w:val="16"/>
      <w:szCs w:val="16"/>
    </w:rPr>
  </w:style>
  <w:style w:type="paragraph" w:customStyle="1" w:styleId="xl112">
    <w:name w:val="xl112"/>
    <w:basedOn w:val="Normal"/>
    <w:rsid w:val="009C1294"/>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rFonts w:ascii="Arial" w:eastAsia="Times New Roman" w:hAnsi="Arial" w:cs="Arial"/>
      <w:b/>
      <w:bCs/>
      <w:color w:val="auto"/>
      <w:kern w:val="0"/>
      <w:sz w:val="16"/>
      <w:szCs w:val="16"/>
    </w:rPr>
  </w:style>
  <w:style w:type="paragraph" w:customStyle="1" w:styleId="xl113">
    <w:name w:val="xl113"/>
    <w:basedOn w:val="Normal"/>
    <w:rsid w:val="009C1294"/>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Arial" w:eastAsia="Times New Roman" w:hAnsi="Arial" w:cs="Arial"/>
      <w:b/>
      <w:bCs/>
      <w:color w:val="auto"/>
      <w:kern w:val="0"/>
      <w:sz w:val="16"/>
      <w:szCs w:val="16"/>
    </w:rPr>
  </w:style>
  <w:style w:type="paragraph" w:customStyle="1" w:styleId="xl114">
    <w:name w:val="xl114"/>
    <w:basedOn w:val="Normal"/>
    <w:rsid w:val="009C1294"/>
    <w:pPr>
      <w:pBdr>
        <w:top w:val="single" w:sz="4" w:space="0" w:color="auto"/>
        <w:left w:val="single" w:sz="4" w:space="0" w:color="auto"/>
      </w:pBdr>
      <w:spacing w:before="100" w:beforeAutospacing="1" w:after="100" w:afterAutospacing="1" w:line="240" w:lineRule="auto"/>
      <w:ind w:firstLine="0"/>
      <w:jc w:val="center"/>
      <w:textAlignment w:val="center"/>
    </w:pPr>
    <w:rPr>
      <w:rFonts w:ascii="Arial" w:eastAsia="Times New Roman" w:hAnsi="Arial" w:cs="Arial"/>
      <w:b/>
      <w:bCs/>
      <w:color w:val="auto"/>
      <w:kern w:val="0"/>
      <w:sz w:val="16"/>
      <w:szCs w:val="16"/>
    </w:rPr>
  </w:style>
  <w:style w:type="paragraph" w:customStyle="1" w:styleId="xl115">
    <w:name w:val="xl115"/>
    <w:basedOn w:val="Normal"/>
    <w:rsid w:val="009C1294"/>
    <w:pPr>
      <w:pBdr>
        <w:top w:val="single" w:sz="4" w:space="0" w:color="auto"/>
        <w:right w:val="single" w:sz="4" w:space="0" w:color="auto"/>
      </w:pBdr>
      <w:spacing w:before="100" w:beforeAutospacing="1" w:after="100" w:afterAutospacing="1" w:line="240" w:lineRule="auto"/>
      <w:ind w:firstLine="0"/>
      <w:jc w:val="center"/>
      <w:textAlignment w:val="center"/>
    </w:pPr>
    <w:rPr>
      <w:rFonts w:ascii="Arial" w:eastAsia="Times New Roman" w:hAnsi="Arial" w:cs="Arial"/>
      <w:b/>
      <w:bCs/>
      <w:color w:val="auto"/>
      <w:kern w:val="0"/>
      <w:sz w:val="16"/>
      <w:szCs w:val="16"/>
    </w:rPr>
  </w:style>
  <w:style w:type="paragraph" w:customStyle="1" w:styleId="xl116">
    <w:name w:val="xl116"/>
    <w:basedOn w:val="Normal"/>
    <w:rsid w:val="009C1294"/>
    <w:pPr>
      <w:pBdr>
        <w:left w:val="single" w:sz="4" w:space="0" w:color="auto"/>
        <w:bottom w:val="single" w:sz="4" w:space="0" w:color="auto"/>
      </w:pBdr>
      <w:spacing w:before="100" w:beforeAutospacing="1" w:after="100" w:afterAutospacing="1" w:line="240" w:lineRule="auto"/>
      <w:ind w:firstLine="0"/>
      <w:jc w:val="center"/>
      <w:textAlignment w:val="center"/>
    </w:pPr>
    <w:rPr>
      <w:rFonts w:ascii="Arial" w:eastAsia="Times New Roman" w:hAnsi="Arial" w:cs="Arial"/>
      <w:b/>
      <w:bCs/>
      <w:color w:val="auto"/>
      <w:kern w:val="0"/>
      <w:sz w:val="16"/>
      <w:szCs w:val="16"/>
    </w:rPr>
  </w:style>
  <w:style w:type="paragraph" w:customStyle="1" w:styleId="xl117">
    <w:name w:val="xl117"/>
    <w:basedOn w:val="Normal"/>
    <w:rsid w:val="009C1294"/>
    <w:pPr>
      <w:pBdr>
        <w:bottom w:val="single" w:sz="4" w:space="0" w:color="auto"/>
        <w:right w:val="single" w:sz="4" w:space="0" w:color="auto"/>
      </w:pBdr>
      <w:spacing w:before="100" w:beforeAutospacing="1" w:after="100" w:afterAutospacing="1" w:line="240" w:lineRule="auto"/>
      <w:ind w:firstLine="0"/>
      <w:jc w:val="center"/>
      <w:textAlignment w:val="center"/>
    </w:pPr>
    <w:rPr>
      <w:rFonts w:ascii="Arial" w:eastAsia="Times New Roman" w:hAnsi="Arial" w:cs="Arial"/>
      <w:b/>
      <w:bCs/>
      <w:color w:val="auto"/>
      <w:kern w:val="0"/>
      <w:sz w:val="16"/>
      <w:szCs w:val="16"/>
    </w:rPr>
  </w:style>
  <w:style w:type="paragraph" w:customStyle="1" w:styleId="xl118">
    <w:name w:val="xl118"/>
    <w:basedOn w:val="Normal"/>
    <w:rsid w:val="009C1294"/>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top"/>
    </w:pPr>
    <w:rPr>
      <w:rFonts w:ascii="Arial" w:eastAsia="Times New Roman" w:hAnsi="Arial" w:cs="Arial"/>
      <w:b/>
      <w:bCs/>
      <w:color w:val="auto"/>
      <w:kern w:val="0"/>
      <w:sz w:val="16"/>
      <w:szCs w:val="16"/>
    </w:rPr>
  </w:style>
  <w:style w:type="paragraph" w:customStyle="1" w:styleId="xl119">
    <w:name w:val="xl119"/>
    <w:basedOn w:val="Normal"/>
    <w:rsid w:val="009C1294"/>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top"/>
    </w:pPr>
    <w:rPr>
      <w:rFonts w:ascii="Arial" w:eastAsia="Times New Roman" w:hAnsi="Arial" w:cs="Arial"/>
      <w:b/>
      <w:bCs/>
      <w:color w:val="auto"/>
      <w:kern w:val="0"/>
      <w:sz w:val="16"/>
      <w:szCs w:val="16"/>
    </w:rPr>
  </w:style>
  <w:style w:type="paragraph" w:customStyle="1" w:styleId="xl120">
    <w:name w:val="xl120"/>
    <w:basedOn w:val="Normal"/>
    <w:rsid w:val="009C1294"/>
    <w:pPr>
      <w:pBdr>
        <w:top w:val="single" w:sz="4" w:space="0" w:color="auto"/>
        <w:left w:val="single" w:sz="4" w:space="0" w:color="auto"/>
      </w:pBdr>
      <w:spacing w:before="100" w:beforeAutospacing="1" w:after="100" w:afterAutospacing="1" w:line="240" w:lineRule="auto"/>
      <w:ind w:firstLine="0"/>
      <w:jc w:val="center"/>
      <w:textAlignment w:val="top"/>
    </w:pPr>
    <w:rPr>
      <w:rFonts w:ascii="Arial" w:eastAsia="Times New Roman" w:hAnsi="Arial" w:cs="Arial"/>
      <w:b/>
      <w:bCs/>
      <w:color w:val="auto"/>
      <w:kern w:val="0"/>
      <w:sz w:val="16"/>
      <w:szCs w:val="16"/>
    </w:rPr>
  </w:style>
  <w:style w:type="paragraph" w:customStyle="1" w:styleId="xl121">
    <w:name w:val="xl121"/>
    <w:basedOn w:val="Normal"/>
    <w:rsid w:val="009C1294"/>
    <w:pPr>
      <w:pBdr>
        <w:top w:val="single" w:sz="4" w:space="0" w:color="auto"/>
        <w:right w:val="single" w:sz="4" w:space="0" w:color="auto"/>
      </w:pBdr>
      <w:spacing w:before="100" w:beforeAutospacing="1" w:after="100" w:afterAutospacing="1" w:line="240" w:lineRule="auto"/>
      <w:ind w:firstLine="0"/>
      <w:jc w:val="center"/>
      <w:textAlignment w:val="top"/>
    </w:pPr>
    <w:rPr>
      <w:rFonts w:ascii="Arial" w:eastAsia="Times New Roman" w:hAnsi="Arial" w:cs="Arial"/>
      <w:b/>
      <w:bCs/>
      <w:color w:val="auto"/>
      <w:kern w:val="0"/>
      <w:sz w:val="16"/>
      <w:szCs w:val="16"/>
    </w:rPr>
  </w:style>
  <w:style w:type="paragraph" w:customStyle="1" w:styleId="xl122">
    <w:name w:val="xl122"/>
    <w:basedOn w:val="Normal"/>
    <w:rsid w:val="009C1294"/>
    <w:pPr>
      <w:pBdr>
        <w:left w:val="single" w:sz="4" w:space="0" w:color="auto"/>
        <w:bottom w:val="single" w:sz="4" w:space="0" w:color="auto"/>
      </w:pBdr>
      <w:spacing w:before="100" w:beforeAutospacing="1" w:after="100" w:afterAutospacing="1" w:line="240" w:lineRule="auto"/>
      <w:ind w:firstLine="0"/>
      <w:jc w:val="center"/>
      <w:textAlignment w:val="top"/>
    </w:pPr>
    <w:rPr>
      <w:rFonts w:ascii="Arial" w:eastAsia="Times New Roman" w:hAnsi="Arial" w:cs="Arial"/>
      <w:b/>
      <w:bCs/>
      <w:color w:val="auto"/>
      <w:kern w:val="0"/>
      <w:sz w:val="16"/>
      <w:szCs w:val="16"/>
    </w:rPr>
  </w:style>
  <w:style w:type="paragraph" w:customStyle="1" w:styleId="xl123">
    <w:name w:val="xl123"/>
    <w:basedOn w:val="Normal"/>
    <w:rsid w:val="009C1294"/>
    <w:pPr>
      <w:pBdr>
        <w:bottom w:val="single" w:sz="4" w:space="0" w:color="auto"/>
        <w:right w:val="single" w:sz="4" w:space="0" w:color="auto"/>
      </w:pBdr>
      <w:spacing w:before="100" w:beforeAutospacing="1" w:after="100" w:afterAutospacing="1" w:line="240" w:lineRule="auto"/>
      <w:ind w:firstLine="0"/>
      <w:jc w:val="center"/>
      <w:textAlignment w:val="top"/>
    </w:pPr>
    <w:rPr>
      <w:rFonts w:ascii="Arial" w:eastAsia="Times New Roman" w:hAnsi="Arial" w:cs="Arial"/>
      <w:b/>
      <w:bCs/>
      <w:color w:val="auto"/>
      <w:kern w:val="0"/>
      <w:sz w:val="16"/>
      <w:szCs w:val="16"/>
    </w:rPr>
  </w:style>
  <w:style w:type="paragraph" w:customStyle="1" w:styleId="xl124">
    <w:name w:val="xl124"/>
    <w:basedOn w:val="Normal"/>
    <w:rsid w:val="009C1294"/>
    <w:pPr>
      <w:pBdr>
        <w:top w:val="single" w:sz="4" w:space="0" w:color="auto"/>
        <w:left w:val="single" w:sz="4" w:space="0" w:color="auto"/>
        <w:bottom w:val="single" w:sz="4" w:space="0" w:color="auto"/>
      </w:pBdr>
      <w:spacing w:before="100" w:beforeAutospacing="1" w:after="100" w:afterAutospacing="1" w:line="240" w:lineRule="auto"/>
      <w:ind w:firstLine="0"/>
      <w:jc w:val="center"/>
      <w:textAlignment w:val="top"/>
    </w:pPr>
    <w:rPr>
      <w:rFonts w:ascii="Arial" w:eastAsia="Times New Roman" w:hAnsi="Arial" w:cs="Arial"/>
      <w:b/>
      <w:bCs/>
      <w:color w:val="auto"/>
      <w:kern w:val="0"/>
      <w:sz w:val="16"/>
      <w:szCs w:val="16"/>
    </w:rPr>
  </w:style>
  <w:style w:type="paragraph" w:customStyle="1" w:styleId="xl125">
    <w:name w:val="xl125"/>
    <w:basedOn w:val="Normal"/>
    <w:rsid w:val="009C1294"/>
    <w:pPr>
      <w:pBdr>
        <w:top w:val="single" w:sz="4" w:space="0" w:color="auto"/>
        <w:bottom w:val="single" w:sz="4" w:space="0" w:color="auto"/>
      </w:pBdr>
      <w:spacing w:before="100" w:beforeAutospacing="1" w:after="100" w:afterAutospacing="1" w:line="240" w:lineRule="auto"/>
      <w:ind w:firstLine="0"/>
      <w:jc w:val="center"/>
      <w:textAlignment w:val="top"/>
    </w:pPr>
    <w:rPr>
      <w:rFonts w:ascii="Arial" w:eastAsia="Times New Roman" w:hAnsi="Arial" w:cs="Arial"/>
      <w:b/>
      <w:bCs/>
      <w:color w:val="auto"/>
      <w:kern w:val="0"/>
      <w:sz w:val="16"/>
      <w:szCs w:val="16"/>
    </w:rPr>
  </w:style>
  <w:style w:type="paragraph" w:customStyle="1" w:styleId="xl126">
    <w:name w:val="xl126"/>
    <w:basedOn w:val="Normal"/>
    <w:rsid w:val="009C1294"/>
    <w:pPr>
      <w:pBdr>
        <w:top w:val="single" w:sz="4" w:space="0" w:color="auto"/>
        <w:bottom w:val="single" w:sz="4" w:space="0" w:color="auto"/>
        <w:right w:val="single" w:sz="4" w:space="0" w:color="auto"/>
      </w:pBdr>
      <w:spacing w:before="100" w:beforeAutospacing="1" w:after="100" w:afterAutospacing="1" w:line="240" w:lineRule="auto"/>
      <w:ind w:firstLine="0"/>
      <w:jc w:val="center"/>
      <w:textAlignment w:val="top"/>
    </w:pPr>
    <w:rPr>
      <w:rFonts w:ascii="Arial" w:eastAsia="Times New Roman" w:hAnsi="Arial" w:cs="Arial"/>
      <w:b/>
      <w:bCs/>
      <w:color w:val="auto"/>
      <w:kern w:val="0"/>
      <w:sz w:val="16"/>
      <w:szCs w:val="16"/>
    </w:rPr>
  </w:style>
  <w:style w:type="paragraph" w:customStyle="1" w:styleId="xl65">
    <w:name w:val="xl65"/>
    <w:basedOn w:val="Normal"/>
    <w:rsid w:val="009C129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Arial" w:eastAsia="Times New Roman" w:hAnsi="Arial" w:cs="Arial"/>
      <w:b/>
      <w:bCs/>
      <w:color w:val="auto"/>
      <w:kern w:val="0"/>
      <w:szCs w:val="24"/>
    </w:rPr>
  </w:style>
  <w:style w:type="paragraph" w:customStyle="1" w:styleId="xl127">
    <w:name w:val="xl127"/>
    <w:basedOn w:val="Normal"/>
    <w:rsid w:val="009C1294"/>
    <w:pPr>
      <w:pBdr>
        <w:left w:val="double" w:sz="6" w:space="0" w:color="auto"/>
        <w:bottom w:val="single" w:sz="4" w:space="0" w:color="auto"/>
      </w:pBdr>
      <w:spacing w:before="100" w:beforeAutospacing="1" w:after="100" w:afterAutospacing="1" w:line="240" w:lineRule="auto"/>
      <w:ind w:firstLine="0"/>
      <w:jc w:val="center"/>
      <w:textAlignment w:val="center"/>
    </w:pPr>
    <w:rPr>
      <w:rFonts w:eastAsia="Times New Roman" w:cs="Times New Roman"/>
      <w:color w:val="auto"/>
      <w:kern w:val="0"/>
      <w:szCs w:val="24"/>
    </w:rPr>
  </w:style>
  <w:style w:type="paragraph" w:customStyle="1" w:styleId="xl128">
    <w:name w:val="xl128"/>
    <w:basedOn w:val="Normal"/>
    <w:rsid w:val="009C1294"/>
    <w:pPr>
      <w:pBdr>
        <w:top w:val="single" w:sz="4" w:space="0" w:color="auto"/>
        <w:left w:val="single" w:sz="4" w:space="0" w:color="auto"/>
        <w:bottom w:val="single" w:sz="4" w:space="0" w:color="auto"/>
      </w:pBdr>
      <w:spacing w:before="100" w:beforeAutospacing="1" w:after="100" w:afterAutospacing="1" w:line="240" w:lineRule="auto"/>
      <w:ind w:firstLine="0"/>
      <w:jc w:val="center"/>
    </w:pPr>
    <w:rPr>
      <w:rFonts w:eastAsia="Times New Roman" w:cs="Times New Roman"/>
      <w:color w:val="auto"/>
      <w:kern w:val="0"/>
      <w:szCs w:val="24"/>
    </w:rPr>
  </w:style>
  <w:style w:type="paragraph" w:customStyle="1" w:styleId="xl129">
    <w:name w:val="xl129"/>
    <w:basedOn w:val="Normal"/>
    <w:rsid w:val="009C1294"/>
    <w:pPr>
      <w:pBdr>
        <w:top w:val="single" w:sz="4" w:space="0" w:color="auto"/>
        <w:bottom w:val="single" w:sz="4" w:space="0" w:color="auto"/>
        <w:right w:val="single" w:sz="4" w:space="0" w:color="auto"/>
      </w:pBdr>
      <w:spacing w:before="100" w:beforeAutospacing="1" w:after="100" w:afterAutospacing="1" w:line="240" w:lineRule="auto"/>
      <w:ind w:firstLine="0"/>
      <w:jc w:val="center"/>
    </w:pPr>
    <w:rPr>
      <w:rFonts w:eastAsia="Times New Roman" w:cs="Times New Roman"/>
      <w:color w:val="auto"/>
      <w:kern w:val="0"/>
      <w:szCs w:val="24"/>
    </w:rPr>
  </w:style>
  <w:style w:type="paragraph" w:customStyle="1" w:styleId="xl130">
    <w:name w:val="xl130"/>
    <w:basedOn w:val="Normal"/>
    <w:rsid w:val="009C1294"/>
    <w:pPr>
      <w:pBdr>
        <w:top w:val="double" w:sz="6" w:space="0" w:color="auto"/>
        <w:left w:val="single" w:sz="4" w:space="0" w:color="auto"/>
      </w:pBdr>
      <w:spacing w:before="100" w:beforeAutospacing="1" w:after="100" w:afterAutospacing="1" w:line="240" w:lineRule="auto"/>
      <w:ind w:firstLine="0"/>
      <w:jc w:val="center"/>
      <w:textAlignment w:val="center"/>
    </w:pPr>
    <w:rPr>
      <w:rFonts w:eastAsia="Times New Roman" w:cs="Times New Roman"/>
      <w:color w:val="auto"/>
      <w:kern w:val="0"/>
      <w:szCs w:val="24"/>
    </w:rPr>
  </w:style>
  <w:style w:type="paragraph" w:customStyle="1" w:styleId="xl131">
    <w:name w:val="xl131"/>
    <w:basedOn w:val="Normal"/>
    <w:rsid w:val="009C1294"/>
    <w:pPr>
      <w:pBdr>
        <w:top w:val="double" w:sz="6" w:space="0" w:color="auto"/>
      </w:pBdr>
      <w:spacing w:before="100" w:beforeAutospacing="1" w:after="100" w:afterAutospacing="1" w:line="240" w:lineRule="auto"/>
      <w:ind w:firstLine="0"/>
      <w:jc w:val="center"/>
      <w:textAlignment w:val="center"/>
    </w:pPr>
    <w:rPr>
      <w:rFonts w:eastAsia="Times New Roman" w:cs="Times New Roman"/>
      <w:color w:val="auto"/>
      <w:kern w:val="0"/>
      <w:szCs w:val="24"/>
    </w:rPr>
  </w:style>
  <w:style w:type="paragraph" w:customStyle="1" w:styleId="xl132">
    <w:name w:val="xl132"/>
    <w:basedOn w:val="Normal"/>
    <w:rsid w:val="009C1294"/>
    <w:pPr>
      <w:pBdr>
        <w:top w:val="double" w:sz="6"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color w:val="auto"/>
      <w:kern w:val="0"/>
      <w:szCs w:val="24"/>
    </w:rPr>
  </w:style>
  <w:style w:type="paragraph" w:customStyle="1" w:styleId="xl133">
    <w:name w:val="xl133"/>
    <w:basedOn w:val="Normal"/>
    <w:rsid w:val="009C1294"/>
    <w:pPr>
      <w:pBdr>
        <w:left w:val="single" w:sz="4" w:space="0" w:color="auto"/>
        <w:bottom w:val="single" w:sz="4" w:space="0" w:color="auto"/>
      </w:pBdr>
      <w:spacing w:before="100" w:beforeAutospacing="1" w:after="100" w:afterAutospacing="1" w:line="240" w:lineRule="auto"/>
      <w:ind w:firstLine="0"/>
      <w:jc w:val="center"/>
      <w:textAlignment w:val="center"/>
    </w:pPr>
    <w:rPr>
      <w:rFonts w:eastAsia="Times New Roman" w:cs="Times New Roman"/>
      <w:color w:val="auto"/>
      <w:kern w:val="0"/>
      <w:szCs w:val="24"/>
    </w:rPr>
  </w:style>
  <w:style w:type="paragraph" w:customStyle="1" w:styleId="xl134">
    <w:name w:val="xl134"/>
    <w:basedOn w:val="Normal"/>
    <w:rsid w:val="009C1294"/>
    <w:pPr>
      <w:pBdr>
        <w:bottom w:val="single" w:sz="4" w:space="0" w:color="auto"/>
      </w:pBdr>
      <w:spacing w:before="100" w:beforeAutospacing="1" w:after="100" w:afterAutospacing="1" w:line="240" w:lineRule="auto"/>
      <w:ind w:firstLine="0"/>
      <w:jc w:val="center"/>
      <w:textAlignment w:val="center"/>
    </w:pPr>
    <w:rPr>
      <w:rFonts w:eastAsia="Times New Roman" w:cs="Times New Roman"/>
      <w:color w:val="auto"/>
      <w:kern w:val="0"/>
      <w:szCs w:val="24"/>
    </w:rPr>
  </w:style>
  <w:style w:type="paragraph" w:customStyle="1" w:styleId="xl135">
    <w:name w:val="xl135"/>
    <w:basedOn w:val="Normal"/>
    <w:rsid w:val="009C1294"/>
    <w:pPr>
      <w:pBdr>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color w:val="auto"/>
      <w:kern w:val="0"/>
      <w:szCs w:val="24"/>
    </w:rPr>
  </w:style>
  <w:style w:type="paragraph" w:customStyle="1" w:styleId="xl136">
    <w:name w:val="xl136"/>
    <w:basedOn w:val="Normal"/>
    <w:rsid w:val="009C1294"/>
    <w:pPr>
      <w:pBdr>
        <w:left w:val="single" w:sz="4" w:space="0" w:color="auto"/>
      </w:pBdr>
      <w:spacing w:before="100" w:beforeAutospacing="1" w:after="100" w:afterAutospacing="1" w:line="240" w:lineRule="auto"/>
      <w:ind w:firstLine="0"/>
      <w:jc w:val="center"/>
      <w:textAlignment w:val="center"/>
    </w:pPr>
    <w:rPr>
      <w:rFonts w:eastAsia="Times New Roman" w:cs="Times New Roman"/>
      <w:color w:val="auto"/>
      <w:kern w:val="0"/>
      <w:szCs w:val="24"/>
    </w:rPr>
  </w:style>
  <w:style w:type="paragraph" w:customStyle="1" w:styleId="xl137">
    <w:name w:val="xl137"/>
    <w:basedOn w:val="Normal"/>
    <w:rsid w:val="009C1294"/>
    <w:pPr>
      <w:pBdr>
        <w:right w:val="single" w:sz="4" w:space="0" w:color="auto"/>
      </w:pBdr>
      <w:spacing w:before="100" w:beforeAutospacing="1" w:after="100" w:afterAutospacing="1" w:line="240" w:lineRule="auto"/>
      <w:ind w:firstLine="0"/>
      <w:jc w:val="center"/>
      <w:textAlignment w:val="center"/>
    </w:pPr>
    <w:rPr>
      <w:rFonts w:eastAsia="Times New Roman" w:cs="Times New Roman"/>
      <w:color w:val="auto"/>
      <w:kern w:val="0"/>
      <w:szCs w:val="24"/>
    </w:rPr>
  </w:style>
  <w:style w:type="paragraph" w:customStyle="1" w:styleId="xl138">
    <w:name w:val="xl138"/>
    <w:basedOn w:val="Normal"/>
    <w:rsid w:val="009C1294"/>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color w:val="auto"/>
      <w:kern w:val="0"/>
      <w:szCs w:val="24"/>
    </w:rPr>
  </w:style>
  <w:style w:type="paragraph" w:customStyle="1" w:styleId="xl139">
    <w:name w:val="xl139"/>
    <w:basedOn w:val="Normal"/>
    <w:rsid w:val="009C1294"/>
    <w:pPr>
      <w:pBdr>
        <w:top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color w:val="auto"/>
      <w:kern w:val="0"/>
      <w:szCs w:val="24"/>
    </w:rPr>
  </w:style>
  <w:style w:type="paragraph" w:customStyle="1" w:styleId="xl140">
    <w:name w:val="xl140"/>
    <w:basedOn w:val="Normal"/>
    <w:rsid w:val="009C1294"/>
    <w:pPr>
      <w:pBdr>
        <w:top w:val="double" w:sz="6" w:space="0" w:color="auto"/>
        <w:left w:val="double" w:sz="6" w:space="0" w:color="auto"/>
      </w:pBdr>
      <w:spacing w:before="100" w:beforeAutospacing="1" w:after="100" w:afterAutospacing="1" w:line="240" w:lineRule="auto"/>
      <w:ind w:firstLine="0"/>
      <w:jc w:val="center"/>
      <w:textAlignment w:val="center"/>
    </w:pPr>
    <w:rPr>
      <w:rFonts w:eastAsia="Times New Roman" w:cs="Times New Roman"/>
      <w:color w:val="auto"/>
      <w:kern w:val="0"/>
      <w:szCs w:val="24"/>
    </w:rPr>
  </w:style>
  <w:style w:type="paragraph" w:customStyle="1" w:styleId="font5">
    <w:name w:val="font5"/>
    <w:basedOn w:val="Normal"/>
    <w:rsid w:val="009C1294"/>
    <w:pPr>
      <w:spacing w:before="100" w:beforeAutospacing="1" w:after="100" w:afterAutospacing="1" w:line="240" w:lineRule="auto"/>
      <w:ind w:firstLine="0"/>
      <w:jc w:val="left"/>
    </w:pPr>
    <w:rPr>
      <w:rFonts w:ascii="Bodoni MT Condensed" w:eastAsia="Times New Roman" w:hAnsi="Bodoni MT Condensed" w:cs="Times New Roman"/>
      <w:b/>
      <w:bCs/>
      <w:color w:val="000000"/>
      <w:kern w:val="0"/>
      <w:sz w:val="20"/>
      <w:szCs w:val="20"/>
    </w:rPr>
  </w:style>
  <w:style w:type="paragraph" w:customStyle="1" w:styleId="xl63">
    <w:name w:val="xl63"/>
    <w:basedOn w:val="Normal"/>
    <w:rsid w:val="009C1294"/>
    <w:pPr>
      <w:spacing w:before="100" w:beforeAutospacing="1" w:after="100" w:afterAutospacing="1" w:line="240" w:lineRule="auto"/>
      <w:ind w:firstLine="0"/>
      <w:jc w:val="left"/>
    </w:pPr>
    <w:rPr>
      <w:rFonts w:ascii="Arial" w:eastAsia="Times New Roman" w:hAnsi="Arial" w:cs="Arial"/>
      <w:color w:val="auto"/>
      <w:kern w:val="0"/>
      <w:sz w:val="20"/>
      <w:szCs w:val="20"/>
    </w:rPr>
  </w:style>
  <w:style w:type="paragraph" w:customStyle="1" w:styleId="xl64">
    <w:name w:val="xl64"/>
    <w:basedOn w:val="Normal"/>
    <w:rsid w:val="009C1294"/>
    <w:pPr>
      <w:spacing w:before="100" w:beforeAutospacing="1" w:after="100" w:afterAutospacing="1" w:line="240" w:lineRule="auto"/>
      <w:ind w:firstLine="0"/>
      <w:jc w:val="left"/>
    </w:pPr>
    <w:rPr>
      <w:rFonts w:ascii="Bodoni MT Condensed" w:eastAsia="Times New Roman" w:hAnsi="Bodoni MT Condensed" w:cs="Times New Roman"/>
      <w:color w:val="auto"/>
      <w:kern w:val="0"/>
      <w:sz w:val="20"/>
      <w:szCs w:val="20"/>
    </w:rPr>
  </w:style>
  <w:style w:type="paragraph" w:styleId="CommentSubject">
    <w:name w:val="annotation subject"/>
    <w:basedOn w:val="CommentText"/>
    <w:next w:val="CommentText"/>
    <w:link w:val="CommentSubjectChar"/>
    <w:uiPriority w:val="99"/>
    <w:semiHidden/>
    <w:unhideWhenUsed/>
    <w:rsid w:val="009C1294"/>
    <w:rPr>
      <w:b/>
      <w:bCs/>
      <w:lang w:val="id-ID"/>
    </w:rPr>
  </w:style>
  <w:style w:type="character" w:customStyle="1" w:styleId="CommentSubjectChar">
    <w:name w:val="Comment Subject Char"/>
    <w:basedOn w:val="CommentTextChar"/>
    <w:link w:val="CommentSubject"/>
    <w:uiPriority w:val="99"/>
    <w:semiHidden/>
    <w:rsid w:val="009C1294"/>
    <w:rPr>
      <w:rFonts w:ascii="Calibri" w:eastAsia="Calibri" w:hAnsi="Calibri" w:cs="Times New Roman"/>
      <w:b/>
      <w:bCs/>
      <w:kern w:val="0"/>
      <w:sz w:val="20"/>
      <w:szCs w:val="20"/>
      <w:lang w:val="id-ID"/>
    </w:rPr>
  </w:style>
  <w:style w:type="paragraph" w:customStyle="1" w:styleId="font6">
    <w:name w:val="font6"/>
    <w:basedOn w:val="Normal"/>
    <w:rsid w:val="009C1294"/>
    <w:pPr>
      <w:spacing w:before="100" w:beforeAutospacing="1" w:after="100" w:afterAutospacing="1" w:line="240" w:lineRule="auto"/>
      <w:ind w:firstLine="0"/>
      <w:jc w:val="left"/>
    </w:pPr>
    <w:rPr>
      <w:rFonts w:ascii="Calibri" w:eastAsia="Times New Roman" w:hAnsi="Calibri" w:cs="Calibri"/>
      <w:color w:val="000000"/>
      <w:kern w:val="0"/>
      <w:sz w:val="14"/>
      <w:szCs w:val="14"/>
    </w:rPr>
  </w:style>
  <w:style w:type="table" w:customStyle="1" w:styleId="LightShading-Accent21">
    <w:name w:val="Light Shading - Accent 21"/>
    <w:basedOn w:val="TableNormal"/>
    <w:next w:val="LightShading-Accent2"/>
    <w:uiPriority w:val="60"/>
    <w:rsid w:val="009C1294"/>
    <w:pPr>
      <w:spacing w:after="0" w:line="240" w:lineRule="auto"/>
    </w:pPr>
    <w:rPr>
      <w:rFonts w:ascii="Calibri" w:eastAsia="Calibri" w:hAnsi="Calibri" w:cs="Arial"/>
      <w:color w:val="C45911"/>
      <w:kern w:val="0"/>
      <w:sz w:val="20"/>
      <w:szCs w:val="20"/>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customStyle="1" w:styleId="LightShading-Accent22">
    <w:name w:val="Light Shading - Accent 22"/>
    <w:basedOn w:val="TableNormal"/>
    <w:next w:val="LightShading-Accent2"/>
    <w:uiPriority w:val="60"/>
    <w:rsid w:val="009C1294"/>
    <w:pPr>
      <w:spacing w:after="0" w:line="240" w:lineRule="auto"/>
    </w:pPr>
    <w:rPr>
      <w:color w:val="943634"/>
      <w:kern w:val="0"/>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14">
    <w:name w:val="Light Shading - Accent 14"/>
    <w:basedOn w:val="TableNormal"/>
    <w:next w:val="LightShading-Accent1"/>
    <w:uiPriority w:val="60"/>
    <w:rsid w:val="009C1294"/>
    <w:pPr>
      <w:spacing w:after="0" w:line="240" w:lineRule="auto"/>
    </w:pPr>
    <w:rPr>
      <w:color w:val="365F91"/>
      <w:kern w:val="0"/>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font7">
    <w:name w:val="font7"/>
    <w:basedOn w:val="Normal"/>
    <w:rsid w:val="009C1294"/>
    <w:pPr>
      <w:spacing w:before="100" w:beforeAutospacing="1" w:after="100" w:afterAutospacing="1" w:line="240" w:lineRule="auto"/>
      <w:ind w:firstLine="0"/>
      <w:jc w:val="left"/>
    </w:pPr>
    <w:rPr>
      <w:rFonts w:ascii="Tahoma" w:eastAsia="Times New Roman" w:hAnsi="Tahoma" w:cs="Tahoma"/>
      <w:color w:val="000000"/>
      <w:kern w:val="0"/>
      <w:sz w:val="18"/>
      <w:szCs w:val="18"/>
    </w:rPr>
  </w:style>
  <w:style w:type="paragraph" w:customStyle="1" w:styleId="font8">
    <w:name w:val="font8"/>
    <w:basedOn w:val="Normal"/>
    <w:rsid w:val="009C1294"/>
    <w:pPr>
      <w:spacing w:before="100" w:beforeAutospacing="1" w:after="100" w:afterAutospacing="1" w:line="240" w:lineRule="auto"/>
      <w:ind w:firstLine="0"/>
      <w:jc w:val="left"/>
    </w:pPr>
    <w:rPr>
      <w:rFonts w:ascii="Tahoma" w:eastAsia="Times New Roman" w:hAnsi="Tahoma" w:cs="Tahoma"/>
      <w:b/>
      <w:bCs/>
      <w:color w:val="000000"/>
      <w:kern w:val="0"/>
      <w:sz w:val="18"/>
      <w:szCs w:val="18"/>
    </w:rPr>
  </w:style>
  <w:style w:type="paragraph" w:customStyle="1" w:styleId="xl141">
    <w:name w:val="xl141"/>
    <w:basedOn w:val="Normal"/>
    <w:rsid w:val="009C1294"/>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ind w:firstLine="0"/>
      <w:jc w:val="center"/>
      <w:textAlignment w:val="center"/>
    </w:pPr>
    <w:rPr>
      <w:rFonts w:ascii="Arial" w:eastAsia="Times New Roman" w:hAnsi="Arial" w:cs="Arial"/>
      <w:b/>
      <w:bCs/>
      <w:color w:val="auto"/>
      <w:kern w:val="0"/>
      <w:sz w:val="16"/>
      <w:szCs w:val="16"/>
    </w:rPr>
  </w:style>
  <w:style w:type="paragraph" w:customStyle="1" w:styleId="xl142">
    <w:name w:val="xl142"/>
    <w:basedOn w:val="Normal"/>
    <w:rsid w:val="009C1294"/>
    <w:pPr>
      <w:pBdr>
        <w:top w:val="single" w:sz="4" w:space="0" w:color="auto"/>
        <w:left w:val="single" w:sz="4" w:space="0" w:color="auto"/>
      </w:pBdr>
      <w:shd w:val="clear" w:color="000000" w:fill="DAEEF3"/>
      <w:spacing w:before="100" w:beforeAutospacing="1" w:after="100" w:afterAutospacing="1" w:line="240" w:lineRule="auto"/>
      <w:ind w:firstLine="0"/>
      <w:jc w:val="center"/>
      <w:textAlignment w:val="center"/>
    </w:pPr>
    <w:rPr>
      <w:rFonts w:ascii="Arial" w:eastAsia="Times New Roman" w:hAnsi="Arial" w:cs="Arial"/>
      <w:b/>
      <w:bCs/>
      <w:color w:val="auto"/>
      <w:kern w:val="0"/>
      <w:sz w:val="16"/>
      <w:szCs w:val="16"/>
    </w:rPr>
  </w:style>
  <w:style w:type="paragraph" w:customStyle="1" w:styleId="xl143">
    <w:name w:val="xl143"/>
    <w:basedOn w:val="Normal"/>
    <w:rsid w:val="009C1294"/>
    <w:pPr>
      <w:pBdr>
        <w:top w:val="single" w:sz="4" w:space="0" w:color="auto"/>
      </w:pBdr>
      <w:shd w:val="clear" w:color="000000" w:fill="DAEEF3"/>
      <w:spacing w:before="100" w:beforeAutospacing="1" w:after="100" w:afterAutospacing="1" w:line="240" w:lineRule="auto"/>
      <w:ind w:firstLine="0"/>
      <w:jc w:val="center"/>
      <w:textAlignment w:val="center"/>
    </w:pPr>
    <w:rPr>
      <w:rFonts w:ascii="Arial" w:eastAsia="Times New Roman" w:hAnsi="Arial" w:cs="Arial"/>
      <w:b/>
      <w:bCs/>
      <w:color w:val="auto"/>
      <w:kern w:val="0"/>
      <w:sz w:val="16"/>
      <w:szCs w:val="16"/>
    </w:rPr>
  </w:style>
  <w:style w:type="paragraph" w:customStyle="1" w:styleId="xl144">
    <w:name w:val="xl144"/>
    <w:basedOn w:val="Normal"/>
    <w:rsid w:val="009C1294"/>
    <w:pPr>
      <w:pBdr>
        <w:top w:val="single" w:sz="4" w:space="0" w:color="auto"/>
        <w:right w:val="single" w:sz="4" w:space="0" w:color="auto"/>
      </w:pBdr>
      <w:shd w:val="clear" w:color="000000" w:fill="DAEEF3"/>
      <w:spacing w:before="100" w:beforeAutospacing="1" w:after="100" w:afterAutospacing="1" w:line="240" w:lineRule="auto"/>
      <w:ind w:firstLine="0"/>
      <w:jc w:val="center"/>
      <w:textAlignment w:val="center"/>
    </w:pPr>
    <w:rPr>
      <w:rFonts w:ascii="Arial" w:eastAsia="Times New Roman" w:hAnsi="Arial" w:cs="Arial"/>
      <w:b/>
      <w:bCs/>
      <w:color w:val="auto"/>
      <w:kern w:val="0"/>
      <w:sz w:val="16"/>
      <w:szCs w:val="16"/>
    </w:rPr>
  </w:style>
  <w:style w:type="paragraph" w:customStyle="1" w:styleId="xl145">
    <w:name w:val="xl145"/>
    <w:basedOn w:val="Normal"/>
    <w:rsid w:val="009C1294"/>
    <w:pPr>
      <w:pBdr>
        <w:left w:val="single" w:sz="4" w:space="0" w:color="auto"/>
      </w:pBdr>
      <w:shd w:val="clear" w:color="000000" w:fill="DAEEF3"/>
      <w:spacing w:before="100" w:beforeAutospacing="1" w:after="100" w:afterAutospacing="1" w:line="240" w:lineRule="auto"/>
      <w:ind w:firstLine="0"/>
      <w:jc w:val="center"/>
      <w:textAlignment w:val="center"/>
    </w:pPr>
    <w:rPr>
      <w:rFonts w:ascii="Arial" w:eastAsia="Times New Roman" w:hAnsi="Arial" w:cs="Arial"/>
      <w:b/>
      <w:bCs/>
      <w:color w:val="auto"/>
      <w:kern w:val="0"/>
      <w:sz w:val="16"/>
      <w:szCs w:val="16"/>
    </w:rPr>
  </w:style>
  <w:style w:type="paragraph" w:customStyle="1" w:styleId="xl146">
    <w:name w:val="xl146"/>
    <w:basedOn w:val="Normal"/>
    <w:rsid w:val="009C1294"/>
    <w:pPr>
      <w:shd w:val="clear" w:color="000000" w:fill="DAEEF3"/>
      <w:spacing w:before="100" w:beforeAutospacing="1" w:after="100" w:afterAutospacing="1" w:line="240" w:lineRule="auto"/>
      <w:ind w:firstLine="0"/>
      <w:jc w:val="center"/>
      <w:textAlignment w:val="center"/>
    </w:pPr>
    <w:rPr>
      <w:rFonts w:ascii="Arial" w:eastAsia="Times New Roman" w:hAnsi="Arial" w:cs="Arial"/>
      <w:b/>
      <w:bCs/>
      <w:color w:val="auto"/>
      <w:kern w:val="0"/>
      <w:sz w:val="16"/>
      <w:szCs w:val="16"/>
    </w:rPr>
  </w:style>
  <w:style w:type="paragraph" w:customStyle="1" w:styleId="xl147">
    <w:name w:val="xl147"/>
    <w:basedOn w:val="Normal"/>
    <w:rsid w:val="009C1294"/>
    <w:pPr>
      <w:pBdr>
        <w:right w:val="single" w:sz="4" w:space="0" w:color="auto"/>
      </w:pBdr>
      <w:shd w:val="clear" w:color="000000" w:fill="DAEEF3"/>
      <w:spacing w:before="100" w:beforeAutospacing="1" w:after="100" w:afterAutospacing="1" w:line="240" w:lineRule="auto"/>
      <w:ind w:firstLine="0"/>
      <w:jc w:val="center"/>
      <w:textAlignment w:val="center"/>
    </w:pPr>
    <w:rPr>
      <w:rFonts w:ascii="Arial" w:eastAsia="Times New Roman" w:hAnsi="Arial" w:cs="Arial"/>
      <w:b/>
      <w:bCs/>
      <w:color w:val="auto"/>
      <w:kern w:val="0"/>
      <w:sz w:val="16"/>
      <w:szCs w:val="16"/>
    </w:rPr>
  </w:style>
  <w:style w:type="paragraph" w:customStyle="1" w:styleId="xl148">
    <w:name w:val="xl148"/>
    <w:basedOn w:val="Normal"/>
    <w:rsid w:val="009C1294"/>
    <w:pPr>
      <w:pBdr>
        <w:left w:val="single" w:sz="4" w:space="0" w:color="auto"/>
        <w:bottom w:val="single" w:sz="4" w:space="0" w:color="auto"/>
      </w:pBdr>
      <w:shd w:val="clear" w:color="000000" w:fill="DAEEF3"/>
      <w:spacing w:before="100" w:beforeAutospacing="1" w:after="100" w:afterAutospacing="1" w:line="240" w:lineRule="auto"/>
      <w:ind w:firstLine="0"/>
      <w:jc w:val="center"/>
      <w:textAlignment w:val="center"/>
    </w:pPr>
    <w:rPr>
      <w:rFonts w:ascii="Arial" w:eastAsia="Times New Roman" w:hAnsi="Arial" w:cs="Arial"/>
      <w:b/>
      <w:bCs/>
      <w:color w:val="auto"/>
      <w:kern w:val="0"/>
      <w:sz w:val="16"/>
      <w:szCs w:val="16"/>
    </w:rPr>
  </w:style>
  <w:style w:type="paragraph" w:customStyle="1" w:styleId="xl149">
    <w:name w:val="xl149"/>
    <w:basedOn w:val="Normal"/>
    <w:rsid w:val="009C1294"/>
    <w:pPr>
      <w:pBdr>
        <w:bottom w:val="single" w:sz="4" w:space="0" w:color="auto"/>
      </w:pBdr>
      <w:shd w:val="clear" w:color="000000" w:fill="DAEEF3"/>
      <w:spacing w:before="100" w:beforeAutospacing="1" w:after="100" w:afterAutospacing="1" w:line="240" w:lineRule="auto"/>
      <w:ind w:firstLine="0"/>
      <w:jc w:val="center"/>
      <w:textAlignment w:val="center"/>
    </w:pPr>
    <w:rPr>
      <w:rFonts w:ascii="Arial" w:eastAsia="Times New Roman" w:hAnsi="Arial" w:cs="Arial"/>
      <w:b/>
      <w:bCs/>
      <w:color w:val="auto"/>
      <w:kern w:val="0"/>
      <w:sz w:val="16"/>
      <w:szCs w:val="16"/>
    </w:rPr>
  </w:style>
  <w:style w:type="paragraph" w:customStyle="1" w:styleId="xl150">
    <w:name w:val="xl150"/>
    <w:basedOn w:val="Normal"/>
    <w:rsid w:val="009C1294"/>
    <w:pPr>
      <w:pBdr>
        <w:bottom w:val="single" w:sz="4" w:space="0" w:color="auto"/>
        <w:right w:val="single" w:sz="4" w:space="0" w:color="auto"/>
      </w:pBdr>
      <w:shd w:val="clear" w:color="000000" w:fill="DAEEF3"/>
      <w:spacing w:before="100" w:beforeAutospacing="1" w:after="100" w:afterAutospacing="1" w:line="240" w:lineRule="auto"/>
      <w:ind w:firstLine="0"/>
      <w:jc w:val="center"/>
      <w:textAlignment w:val="center"/>
    </w:pPr>
    <w:rPr>
      <w:rFonts w:ascii="Arial" w:eastAsia="Times New Roman" w:hAnsi="Arial" w:cs="Arial"/>
      <w:b/>
      <w:bCs/>
      <w:color w:val="auto"/>
      <w:kern w:val="0"/>
      <w:sz w:val="16"/>
      <w:szCs w:val="16"/>
    </w:rPr>
  </w:style>
  <w:style w:type="paragraph" w:customStyle="1" w:styleId="xl151">
    <w:name w:val="xl151"/>
    <w:basedOn w:val="Normal"/>
    <w:rsid w:val="009C1294"/>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ind w:firstLine="0"/>
      <w:jc w:val="center"/>
      <w:textAlignment w:val="center"/>
    </w:pPr>
    <w:rPr>
      <w:rFonts w:ascii="Arial" w:eastAsia="Times New Roman" w:hAnsi="Arial" w:cs="Arial"/>
      <w:b/>
      <w:bCs/>
      <w:color w:val="auto"/>
      <w:kern w:val="0"/>
      <w:sz w:val="14"/>
      <w:szCs w:val="14"/>
    </w:rPr>
  </w:style>
  <w:style w:type="paragraph" w:customStyle="1" w:styleId="xl152">
    <w:name w:val="xl152"/>
    <w:basedOn w:val="Normal"/>
    <w:rsid w:val="009C1294"/>
    <w:pPr>
      <w:pBdr>
        <w:top w:val="single" w:sz="4" w:space="0" w:color="auto"/>
        <w:left w:val="single" w:sz="4" w:space="0" w:color="auto"/>
        <w:right w:val="single" w:sz="4" w:space="0" w:color="auto"/>
      </w:pBdr>
      <w:shd w:val="clear" w:color="000000" w:fill="DAEEF3"/>
      <w:spacing w:before="100" w:beforeAutospacing="1" w:after="100" w:afterAutospacing="1" w:line="240" w:lineRule="auto"/>
      <w:ind w:firstLine="0"/>
      <w:jc w:val="center"/>
      <w:textAlignment w:val="center"/>
    </w:pPr>
    <w:rPr>
      <w:rFonts w:ascii="Arial" w:eastAsia="Times New Roman" w:hAnsi="Arial" w:cs="Arial"/>
      <w:b/>
      <w:bCs/>
      <w:color w:val="auto"/>
      <w:kern w:val="0"/>
      <w:sz w:val="14"/>
      <w:szCs w:val="14"/>
    </w:rPr>
  </w:style>
  <w:style w:type="paragraph" w:customStyle="1" w:styleId="TableParagraph">
    <w:name w:val="Table Paragraph"/>
    <w:basedOn w:val="Normal"/>
    <w:uiPriority w:val="1"/>
    <w:qFormat/>
    <w:rsid w:val="009C1294"/>
    <w:pPr>
      <w:widowControl w:val="0"/>
      <w:autoSpaceDE w:val="0"/>
      <w:autoSpaceDN w:val="0"/>
      <w:spacing w:line="240" w:lineRule="auto"/>
      <w:ind w:left="89" w:firstLine="0"/>
      <w:jc w:val="left"/>
    </w:pPr>
    <w:rPr>
      <w:rFonts w:ascii="Bookman Old Style" w:eastAsia="Bookman Old Style" w:hAnsi="Bookman Old Style" w:cs="Bookman Old Style"/>
      <w:color w:val="auto"/>
      <w:kern w:val="0"/>
      <w:sz w:val="22"/>
    </w:rPr>
  </w:style>
  <w:style w:type="table" w:customStyle="1" w:styleId="MediumList1-Accent41">
    <w:name w:val="Medium List 1 - Accent 41"/>
    <w:basedOn w:val="TableNormal"/>
    <w:next w:val="MediumList1-Accent4"/>
    <w:uiPriority w:val="65"/>
    <w:rsid w:val="009C1294"/>
    <w:pPr>
      <w:spacing w:after="0" w:line="240" w:lineRule="auto"/>
    </w:pPr>
    <w:rPr>
      <w:rFonts w:ascii="Calibri" w:eastAsia="Calibri" w:hAnsi="Calibri" w:cs="Arial"/>
      <w:color w:val="000000"/>
      <w:kern w:val="0"/>
      <w:sz w:val="20"/>
      <w:szCs w:val="20"/>
    </w:rPr>
    <w:tblPr>
      <w:tblStyleRowBandSize w:val="1"/>
      <w:tblStyleColBandSize w:val="1"/>
      <w:tblBorders>
        <w:top w:val="single" w:sz="8" w:space="0" w:color="FFC000"/>
        <w:bottom w:val="single" w:sz="8" w:space="0" w:color="FFC000"/>
      </w:tblBorders>
    </w:tblPr>
    <w:tblStylePr w:type="firstRow">
      <w:rPr>
        <w:rFonts w:ascii="Calibri Light" w:eastAsia="Times New Roman" w:hAnsi="Calibri Light" w:cs="Times New Roman"/>
      </w:rPr>
      <w:tblPr/>
      <w:tcPr>
        <w:tcBorders>
          <w:top w:val="nil"/>
          <w:bottom w:val="single" w:sz="8" w:space="0" w:color="FFC000"/>
        </w:tcBorders>
      </w:tcPr>
    </w:tblStylePr>
    <w:tblStylePr w:type="lastRow">
      <w:rPr>
        <w:b/>
        <w:bCs/>
        <w:color w:val="44546A"/>
      </w:rPr>
      <w:tblPr/>
      <w:tcPr>
        <w:tcBorders>
          <w:top w:val="single" w:sz="8" w:space="0" w:color="FFC000"/>
          <w:bottom w:val="single" w:sz="8" w:space="0" w:color="FFC000"/>
        </w:tcBorders>
      </w:tcPr>
    </w:tblStylePr>
    <w:tblStylePr w:type="firstCol">
      <w:rPr>
        <w:b/>
        <w:bCs/>
      </w:rPr>
    </w:tblStylePr>
    <w:tblStylePr w:type="lastCol">
      <w:rPr>
        <w:b/>
        <w:bCs/>
      </w:rPr>
      <w:tblPr/>
      <w:tcPr>
        <w:tcBorders>
          <w:top w:val="single" w:sz="8" w:space="0" w:color="FFC000"/>
          <w:bottom w:val="single" w:sz="8" w:space="0" w:color="FFC000"/>
        </w:tcBorders>
      </w:tcPr>
    </w:tblStylePr>
    <w:tblStylePr w:type="band1Vert">
      <w:tblPr/>
      <w:tcPr>
        <w:shd w:val="clear" w:color="auto" w:fill="FFEFC0"/>
      </w:tcPr>
    </w:tblStylePr>
    <w:tblStylePr w:type="band1Horz">
      <w:tblPr/>
      <w:tcPr>
        <w:shd w:val="clear" w:color="auto" w:fill="FFEFC0"/>
      </w:tcPr>
    </w:tblStylePr>
  </w:style>
  <w:style w:type="table" w:customStyle="1" w:styleId="MediumList1-Accent42">
    <w:name w:val="Medium List 1 - Accent 42"/>
    <w:basedOn w:val="TableNormal"/>
    <w:next w:val="MediumList1-Accent4"/>
    <w:uiPriority w:val="65"/>
    <w:rsid w:val="009C1294"/>
    <w:pPr>
      <w:spacing w:after="0" w:line="240" w:lineRule="auto"/>
    </w:pPr>
    <w:rPr>
      <w:color w:val="000000"/>
      <w:kern w:val="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customStyle="1" w:styleId="TableGrid12">
    <w:name w:val="Table Grid12"/>
    <w:basedOn w:val="TableNormal"/>
    <w:next w:val="TableGrid"/>
    <w:uiPriority w:val="99"/>
    <w:rsid w:val="009C1294"/>
    <w:pPr>
      <w:spacing w:after="0" w:line="240" w:lineRule="auto"/>
    </w:pPr>
    <w:rPr>
      <w:rFonts w:ascii="Calibri" w:eastAsia="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
    <w:name w:val="Light Shading1"/>
    <w:basedOn w:val="TableNormal"/>
    <w:next w:val="LightShading"/>
    <w:uiPriority w:val="60"/>
    <w:rsid w:val="009C1294"/>
    <w:pPr>
      <w:spacing w:after="0" w:line="240" w:lineRule="auto"/>
    </w:pPr>
    <w:rPr>
      <w:color w:val="000000"/>
      <w:kern w:val="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xl153">
    <w:name w:val="xl153"/>
    <w:basedOn w:val="Normal"/>
    <w:rsid w:val="009C1294"/>
    <w:pPr>
      <w:pBdr>
        <w:top w:val="single" w:sz="4" w:space="0" w:color="auto"/>
      </w:pBdr>
      <w:spacing w:before="100" w:beforeAutospacing="1" w:after="100" w:afterAutospacing="1" w:line="240" w:lineRule="auto"/>
      <w:ind w:firstLine="0"/>
      <w:jc w:val="center"/>
      <w:textAlignment w:val="center"/>
    </w:pPr>
    <w:rPr>
      <w:rFonts w:ascii="Arial Narrow" w:eastAsia="Times New Roman" w:hAnsi="Arial Narrow" w:cs="Times New Roman"/>
      <w:color w:val="auto"/>
      <w:kern w:val="0"/>
      <w:sz w:val="12"/>
      <w:szCs w:val="12"/>
    </w:rPr>
  </w:style>
  <w:style w:type="paragraph" w:customStyle="1" w:styleId="xl154">
    <w:name w:val="xl154"/>
    <w:basedOn w:val="Normal"/>
    <w:rsid w:val="009C1294"/>
    <w:pPr>
      <w:pBdr>
        <w:bottom w:val="single" w:sz="4" w:space="0" w:color="auto"/>
      </w:pBdr>
      <w:spacing w:before="100" w:beforeAutospacing="1" w:after="100" w:afterAutospacing="1" w:line="240" w:lineRule="auto"/>
      <w:ind w:firstLine="0"/>
      <w:jc w:val="center"/>
      <w:textAlignment w:val="center"/>
    </w:pPr>
    <w:rPr>
      <w:rFonts w:ascii="Arial Narrow" w:eastAsia="Times New Roman" w:hAnsi="Arial Narrow" w:cs="Times New Roman"/>
      <w:color w:val="auto"/>
      <w:kern w:val="0"/>
      <w:sz w:val="12"/>
      <w:szCs w:val="12"/>
    </w:rPr>
  </w:style>
  <w:style w:type="paragraph" w:customStyle="1" w:styleId="xl155">
    <w:name w:val="xl155"/>
    <w:basedOn w:val="Normal"/>
    <w:rsid w:val="009C1294"/>
    <w:pPr>
      <w:spacing w:before="100" w:beforeAutospacing="1" w:after="100" w:afterAutospacing="1" w:line="240" w:lineRule="auto"/>
      <w:ind w:firstLine="0"/>
      <w:jc w:val="left"/>
      <w:textAlignment w:val="top"/>
    </w:pPr>
    <w:rPr>
      <w:rFonts w:ascii="Arial Narrow" w:eastAsia="Times New Roman" w:hAnsi="Arial Narrow" w:cs="Times New Roman"/>
      <w:color w:val="auto"/>
      <w:kern w:val="0"/>
      <w:sz w:val="12"/>
      <w:szCs w:val="12"/>
    </w:rPr>
  </w:style>
  <w:style w:type="paragraph" w:customStyle="1" w:styleId="xl156">
    <w:name w:val="xl156"/>
    <w:basedOn w:val="Normal"/>
    <w:rsid w:val="009C1294"/>
    <w:pPr>
      <w:shd w:val="clear" w:color="000000" w:fill="DCE6F1"/>
      <w:spacing w:before="100" w:beforeAutospacing="1" w:after="100" w:afterAutospacing="1" w:line="240" w:lineRule="auto"/>
      <w:ind w:firstLine="0"/>
      <w:jc w:val="center"/>
      <w:textAlignment w:val="center"/>
    </w:pPr>
    <w:rPr>
      <w:rFonts w:ascii="Arial Narrow" w:eastAsia="Times New Roman" w:hAnsi="Arial Narrow" w:cs="Times New Roman"/>
      <w:color w:val="auto"/>
      <w:kern w:val="0"/>
      <w:sz w:val="12"/>
      <w:szCs w:val="12"/>
    </w:rPr>
  </w:style>
  <w:style w:type="paragraph" w:customStyle="1" w:styleId="xl157">
    <w:name w:val="xl157"/>
    <w:basedOn w:val="Normal"/>
    <w:rsid w:val="009C1294"/>
    <w:pPr>
      <w:shd w:val="clear" w:color="000000" w:fill="DCE6F1"/>
      <w:spacing w:before="100" w:beforeAutospacing="1" w:after="100" w:afterAutospacing="1" w:line="240" w:lineRule="auto"/>
      <w:ind w:firstLine="0"/>
      <w:jc w:val="center"/>
      <w:textAlignment w:val="center"/>
    </w:pPr>
    <w:rPr>
      <w:rFonts w:ascii="Arial Narrow" w:eastAsia="Times New Roman" w:hAnsi="Arial Narrow" w:cs="Times New Roman"/>
      <w:color w:val="auto"/>
      <w:kern w:val="0"/>
      <w:sz w:val="12"/>
      <w:szCs w:val="12"/>
    </w:rPr>
  </w:style>
  <w:style w:type="paragraph" w:customStyle="1" w:styleId="xl158">
    <w:name w:val="xl158"/>
    <w:basedOn w:val="Normal"/>
    <w:rsid w:val="009C1294"/>
    <w:pPr>
      <w:pBdr>
        <w:top w:val="single" w:sz="4" w:space="0" w:color="auto"/>
        <w:bottom w:val="single" w:sz="4" w:space="0" w:color="auto"/>
      </w:pBdr>
      <w:spacing w:before="100" w:beforeAutospacing="1" w:after="100" w:afterAutospacing="1" w:line="240" w:lineRule="auto"/>
      <w:ind w:firstLine="0"/>
      <w:jc w:val="left"/>
      <w:textAlignment w:val="center"/>
    </w:pPr>
    <w:rPr>
      <w:rFonts w:ascii="Arial Narrow" w:eastAsia="Times New Roman" w:hAnsi="Arial Narrow" w:cs="Times New Roman"/>
      <w:color w:val="A6A6A6"/>
      <w:kern w:val="0"/>
      <w:sz w:val="12"/>
      <w:szCs w:val="12"/>
    </w:rPr>
  </w:style>
  <w:style w:type="paragraph" w:customStyle="1" w:styleId="xl159">
    <w:name w:val="xl159"/>
    <w:basedOn w:val="Normal"/>
    <w:rsid w:val="009C1294"/>
    <w:pPr>
      <w:pBdr>
        <w:top w:val="single" w:sz="4" w:space="0" w:color="auto"/>
        <w:left w:val="single" w:sz="4" w:space="0" w:color="auto"/>
      </w:pBdr>
      <w:shd w:val="clear" w:color="000000" w:fill="DAEEF3"/>
      <w:spacing w:before="100" w:beforeAutospacing="1" w:after="100" w:afterAutospacing="1" w:line="240" w:lineRule="auto"/>
      <w:ind w:firstLine="0"/>
      <w:jc w:val="left"/>
      <w:textAlignment w:val="center"/>
    </w:pPr>
    <w:rPr>
      <w:rFonts w:ascii="Arial Narrow" w:eastAsia="Times New Roman" w:hAnsi="Arial Narrow" w:cs="Times New Roman"/>
      <w:b/>
      <w:bCs/>
      <w:color w:val="auto"/>
      <w:kern w:val="0"/>
      <w:sz w:val="12"/>
      <w:szCs w:val="12"/>
    </w:rPr>
  </w:style>
  <w:style w:type="paragraph" w:customStyle="1" w:styleId="xl160">
    <w:name w:val="xl160"/>
    <w:basedOn w:val="Normal"/>
    <w:rsid w:val="009C1294"/>
    <w:pPr>
      <w:pBdr>
        <w:top w:val="single" w:sz="4" w:space="0" w:color="auto"/>
      </w:pBdr>
      <w:shd w:val="clear" w:color="000000" w:fill="DAEEF3"/>
      <w:spacing w:before="100" w:beforeAutospacing="1" w:after="100" w:afterAutospacing="1" w:line="240" w:lineRule="auto"/>
      <w:ind w:firstLine="0"/>
      <w:jc w:val="left"/>
      <w:textAlignment w:val="center"/>
    </w:pPr>
    <w:rPr>
      <w:rFonts w:ascii="Arial Narrow" w:eastAsia="Times New Roman" w:hAnsi="Arial Narrow" w:cs="Times New Roman"/>
      <w:b/>
      <w:bCs/>
      <w:color w:val="auto"/>
      <w:kern w:val="0"/>
      <w:sz w:val="12"/>
      <w:szCs w:val="12"/>
    </w:rPr>
  </w:style>
  <w:style w:type="paragraph" w:customStyle="1" w:styleId="xl161">
    <w:name w:val="xl161"/>
    <w:basedOn w:val="Normal"/>
    <w:rsid w:val="009C1294"/>
    <w:pPr>
      <w:pBdr>
        <w:top w:val="single" w:sz="4" w:space="0" w:color="auto"/>
        <w:right w:val="single" w:sz="4" w:space="0" w:color="auto"/>
      </w:pBdr>
      <w:shd w:val="clear" w:color="000000" w:fill="DAEEF3"/>
      <w:spacing w:before="100" w:beforeAutospacing="1" w:after="100" w:afterAutospacing="1" w:line="240" w:lineRule="auto"/>
      <w:ind w:firstLine="0"/>
      <w:jc w:val="left"/>
      <w:textAlignment w:val="center"/>
    </w:pPr>
    <w:rPr>
      <w:rFonts w:ascii="Arial Narrow" w:eastAsia="Times New Roman" w:hAnsi="Arial Narrow" w:cs="Times New Roman"/>
      <w:b/>
      <w:bCs/>
      <w:color w:val="auto"/>
      <w:kern w:val="0"/>
      <w:sz w:val="12"/>
      <w:szCs w:val="12"/>
    </w:rPr>
  </w:style>
  <w:style w:type="paragraph" w:customStyle="1" w:styleId="xl162">
    <w:name w:val="xl162"/>
    <w:basedOn w:val="Normal"/>
    <w:rsid w:val="009C1294"/>
    <w:pPr>
      <w:pBdr>
        <w:left w:val="single" w:sz="4" w:space="0" w:color="auto"/>
      </w:pBdr>
      <w:shd w:val="clear" w:color="000000" w:fill="DAEEF3"/>
      <w:spacing w:before="100" w:beforeAutospacing="1" w:after="100" w:afterAutospacing="1" w:line="240" w:lineRule="auto"/>
      <w:ind w:firstLine="0"/>
      <w:jc w:val="left"/>
      <w:textAlignment w:val="center"/>
    </w:pPr>
    <w:rPr>
      <w:rFonts w:ascii="Arial Narrow" w:eastAsia="Times New Roman" w:hAnsi="Arial Narrow" w:cs="Times New Roman"/>
      <w:b/>
      <w:bCs/>
      <w:color w:val="auto"/>
      <w:kern w:val="0"/>
      <w:sz w:val="12"/>
      <w:szCs w:val="12"/>
    </w:rPr>
  </w:style>
  <w:style w:type="paragraph" w:customStyle="1" w:styleId="xl163">
    <w:name w:val="xl163"/>
    <w:basedOn w:val="Normal"/>
    <w:rsid w:val="009C1294"/>
    <w:pPr>
      <w:shd w:val="clear" w:color="000000" w:fill="DAEEF3"/>
      <w:spacing w:before="100" w:beforeAutospacing="1" w:after="100" w:afterAutospacing="1" w:line="240" w:lineRule="auto"/>
      <w:ind w:firstLine="0"/>
      <w:jc w:val="left"/>
      <w:textAlignment w:val="center"/>
    </w:pPr>
    <w:rPr>
      <w:rFonts w:ascii="Arial Narrow" w:eastAsia="Times New Roman" w:hAnsi="Arial Narrow" w:cs="Times New Roman"/>
      <w:b/>
      <w:bCs/>
      <w:color w:val="auto"/>
      <w:kern w:val="0"/>
      <w:sz w:val="12"/>
      <w:szCs w:val="12"/>
    </w:rPr>
  </w:style>
  <w:style w:type="paragraph" w:customStyle="1" w:styleId="xl164">
    <w:name w:val="xl164"/>
    <w:basedOn w:val="Normal"/>
    <w:rsid w:val="009C1294"/>
    <w:pPr>
      <w:pBdr>
        <w:right w:val="single" w:sz="4" w:space="0" w:color="auto"/>
      </w:pBdr>
      <w:shd w:val="clear" w:color="000000" w:fill="DAEEF3"/>
      <w:spacing w:before="100" w:beforeAutospacing="1" w:after="100" w:afterAutospacing="1" w:line="240" w:lineRule="auto"/>
      <w:ind w:firstLine="0"/>
      <w:jc w:val="left"/>
      <w:textAlignment w:val="center"/>
    </w:pPr>
    <w:rPr>
      <w:rFonts w:ascii="Arial Narrow" w:eastAsia="Times New Roman" w:hAnsi="Arial Narrow" w:cs="Times New Roman"/>
      <w:b/>
      <w:bCs/>
      <w:color w:val="auto"/>
      <w:kern w:val="0"/>
      <w:sz w:val="12"/>
      <w:szCs w:val="12"/>
    </w:rPr>
  </w:style>
  <w:style w:type="paragraph" w:customStyle="1" w:styleId="xl165">
    <w:name w:val="xl165"/>
    <w:basedOn w:val="Normal"/>
    <w:rsid w:val="009C1294"/>
    <w:pPr>
      <w:pBdr>
        <w:left w:val="single" w:sz="4" w:space="0" w:color="auto"/>
        <w:bottom w:val="single" w:sz="4" w:space="0" w:color="auto"/>
      </w:pBdr>
      <w:shd w:val="clear" w:color="000000" w:fill="DAEEF3"/>
      <w:spacing w:before="100" w:beforeAutospacing="1" w:after="100" w:afterAutospacing="1" w:line="240" w:lineRule="auto"/>
      <w:ind w:firstLine="0"/>
      <w:jc w:val="left"/>
      <w:textAlignment w:val="center"/>
    </w:pPr>
    <w:rPr>
      <w:rFonts w:ascii="Arial Narrow" w:eastAsia="Times New Roman" w:hAnsi="Arial Narrow" w:cs="Times New Roman"/>
      <w:b/>
      <w:bCs/>
      <w:color w:val="auto"/>
      <w:kern w:val="0"/>
      <w:sz w:val="12"/>
      <w:szCs w:val="12"/>
    </w:rPr>
  </w:style>
  <w:style w:type="paragraph" w:customStyle="1" w:styleId="xl166">
    <w:name w:val="xl166"/>
    <w:basedOn w:val="Normal"/>
    <w:rsid w:val="009C1294"/>
    <w:pPr>
      <w:pBdr>
        <w:bottom w:val="single" w:sz="4" w:space="0" w:color="auto"/>
      </w:pBdr>
      <w:shd w:val="clear" w:color="000000" w:fill="DAEEF3"/>
      <w:spacing w:before="100" w:beforeAutospacing="1" w:after="100" w:afterAutospacing="1" w:line="240" w:lineRule="auto"/>
      <w:ind w:firstLine="0"/>
      <w:jc w:val="left"/>
      <w:textAlignment w:val="center"/>
    </w:pPr>
    <w:rPr>
      <w:rFonts w:ascii="Arial Narrow" w:eastAsia="Times New Roman" w:hAnsi="Arial Narrow" w:cs="Times New Roman"/>
      <w:b/>
      <w:bCs/>
      <w:color w:val="auto"/>
      <w:kern w:val="0"/>
      <w:sz w:val="12"/>
      <w:szCs w:val="12"/>
    </w:rPr>
  </w:style>
  <w:style w:type="paragraph" w:customStyle="1" w:styleId="xl167">
    <w:name w:val="xl167"/>
    <w:basedOn w:val="Normal"/>
    <w:rsid w:val="009C1294"/>
    <w:pPr>
      <w:pBdr>
        <w:bottom w:val="single" w:sz="4" w:space="0" w:color="auto"/>
        <w:right w:val="single" w:sz="4" w:space="0" w:color="auto"/>
      </w:pBdr>
      <w:shd w:val="clear" w:color="000000" w:fill="DAEEF3"/>
      <w:spacing w:before="100" w:beforeAutospacing="1" w:after="100" w:afterAutospacing="1" w:line="240" w:lineRule="auto"/>
      <w:ind w:firstLine="0"/>
      <w:jc w:val="left"/>
      <w:textAlignment w:val="center"/>
    </w:pPr>
    <w:rPr>
      <w:rFonts w:ascii="Arial Narrow" w:eastAsia="Times New Roman" w:hAnsi="Arial Narrow" w:cs="Times New Roman"/>
      <w:b/>
      <w:bCs/>
      <w:color w:val="auto"/>
      <w:kern w:val="0"/>
      <w:sz w:val="12"/>
      <w:szCs w:val="12"/>
    </w:rPr>
  </w:style>
  <w:style w:type="paragraph" w:customStyle="1" w:styleId="xl168">
    <w:name w:val="xl168"/>
    <w:basedOn w:val="Normal"/>
    <w:rsid w:val="009C1294"/>
    <w:pPr>
      <w:pBdr>
        <w:top w:val="single" w:sz="4" w:space="0" w:color="auto"/>
        <w:left w:val="single" w:sz="4" w:space="0" w:color="auto"/>
        <w:bottom w:val="single" w:sz="4" w:space="0" w:color="auto"/>
      </w:pBdr>
      <w:shd w:val="clear" w:color="000000" w:fill="FDE9D9"/>
      <w:spacing w:before="100" w:beforeAutospacing="1" w:after="100" w:afterAutospacing="1" w:line="240" w:lineRule="auto"/>
      <w:ind w:firstLine="0"/>
      <w:jc w:val="left"/>
      <w:textAlignment w:val="center"/>
    </w:pPr>
    <w:rPr>
      <w:rFonts w:ascii="Arial Narrow" w:eastAsia="Times New Roman" w:hAnsi="Arial Narrow" w:cs="Times New Roman"/>
      <w:color w:val="auto"/>
      <w:kern w:val="0"/>
      <w:sz w:val="12"/>
      <w:szCs w:val="12"/>
    </w:rPr>
  </w:style>
  <w:style w:type="paragraph" w:customStyle="1" w:styleId="xl169">
    <w:name w:val="xl169"/>
    <w:basedOn w:val="Normal"/>
    <w:rsid w:val="009C1294"/>
    <w:pPr>
      <w:pBdr>
        <w:top w:val="single" w:sz="4" w:space="0" w:color="auto"/>
        <w:bottom w:val="single" w:sz="4" w:space="0" w:color="auto"/>
      </w:pBdr>
      <w:shd w:val="clear" w:color="000000" w:fill="FDE9D9"/>
      <w:spacing w:before="100" w:beforeAutospacing="1" w:after="100" w:afterAutospacing="1" w:line="240" w:lineRule="auto"/>
      <w:ind w:firstLine="0"/>
      <w:jc w:val="left"/>
      <w:textAlignment w:val="center"/>
    </w:pPr>
    <w:rPr>
      <w:rFonts w:ascii="Arial Narrow" w:eastAsia="Times New Roman" w:hAnsi="Arial Narrow" w:cs="Times New Roman"/>
      <w:color w:val="auto"/>
      <w:kern w:val="0"/>
      <w:sz w:val="12"/>
      <w:szCs w:val="12"/>
    </w:rPr>
  </w:style>
  <w:style w:type="paragraph" w:customStyle="1" w:styleId="xl170">
    <w:name w:val="xl170"/>
    <w:basedOn w:val="Normal"/>
    <w:rsid w:val="009C1294"/>
    <w:pPr>
      <w:pBdr>
        <w:top w:val="single" w:sz="4" w:space="0" w:color="auto"/>
        <w:bottom w:val="single" w:sz="4" w:space="0" w:color="auto"/>
        <w:right w:val="single" w:sz="4" w:space="0" w:color="auto"/>
      </w:pBdr>
      <w:shd w:val="clear" w:color="000000" w:fill="FDE9D9"/>
      <w:spacing w:before="100" w:beforeAutospacing="1" w:after="100" w:afterAutospacing="1" w:line="240" w:lineRule="auto"/>
      <w:ind w:firstLine="0"/>
      <w:jc w:val="left"/>
      <w:textAlignment w:val="center"/>
    </w:pPr>
    <w:rPr>
      <w:rFonts w:ascii="Arial Narrow" w:eastAsia="Times New Roman" w:hAnsi="Arial Narrow" w:cs="Times New Roman"/>
      <w:color w:val="auto"/>
      <w:kern w:val="0"/>
      <w:sz w:val="12"/>
      <w:szCs w:val="12"/>
    </w:rPr>
  </w:style>
  <w:style w:type="paragraph" w:customStyle="1" w:styleId="xl171">
    <w:name w:val="xl171"/>
    <w:basedOn w:val="Normal"/>
    <w:rsid w:val="009C1294"/>
    <w:pPr>
      <w:spacing w:before="100" w:beforeAutospacing="1" w:after="100" w:afterAutospacing="1" w:line="240" w:lineRule="auto"/>
      <w:ind w:firstLine="0"/>
      <w:jc w:val="left"/>
      <w:textAlignment w:val="center"/>
    </w:pPr>
    <w:rPr>
      <w:rFonts w:ascii="Arial Narrow" w:eastAsia="Times New Roman" w:hAnsi="Arial Narrow" w:cs="Times New Roman"/>
      <w:color w:val="auto"/>
      <w:kern w:val="0"/>
      <w:sz w:val="12"/>
      <w:szCs w:val="12"/>
    </w:rPr>
  </w:style>
  <w:style w:type="paragraph" w:customStyle="1" w:styleId="xl172">
    <w:name w:val="xl172"/>
    <w:basedOn w:val="Normal"/>
    <w:rsid w:val="009C1294"/>
    <w:pPr>
      <w:pBdr>
        <w:top w:val="single" w:sz="4" w:space="0" w:color="auto"/>
        <w:bottom w:val="single" w:sz="4" w:space="0" w:color="auto"/>
      </w:pBdr>
      <w:spacing w:before="100" w:beforeAutospacing="1" w:after="100" w:afterAutospacing="1" w:line="240" w:lineRule="auto"/>
      <w:ind w:firstLine="0"/>
      <w:jc w:val="left"/>
      <w:textAlignment w:val="center"/>
    </w:pPr>
    <w:rPr>
      <w:rFonts w:ascii="Arial Narrow" w:eastAsia="Times New Roman" w:hAnsi="Arial Narrow" w:cs="Times New Roman"/>
      <w:color w:val="A6A6A6"/>
      <w:kern w:val="0"/>
      <w:sz w:val="12"/>
      <w:szCs w:val="12"/>
    </w:rPr>
  </w:style>
  <w:style w:type="table" w:customStyle="1" w:styleId="LightGrid-Accent51">
    <w:name w:val="Light Grid - Accent 51"/>
    <w:basedOn w:val="TableNormal"/>
    <w:next w:val="LightGrid-Accent5"/>
    <w:uiPriority w:val="62"/>
    <w:rsid w:val="009C1294"/>
    <w:pPr>
      <w:spacing w:after="0" w:line="240" w:lineRule="auto"/>
    </w:pPr>
    <w:rPr>
      <w:kern w:val="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Shading-Accent5">
    <w:name w:val="Light Shading Accent 5"/>
    <w:basedOn w:val="TableNormal"/>
    <w:uiPriority w:val="60"/>
    <w:semiHidden/>
    <w:unhideWhenUsed/>
    <w:rsid w:val="009C1294"/>
    <w:pPr>
      <w:spacing w:after="0" w:line="240" w:lineRule="auto"/>
    </w:pPr>
    <w:rPr>
      <w:color w:val="C05916" w:themeColor="accent5" w:themeShade="BF"/>
    </w:rPr>
    <w:tblPr>
      <w:tblStyleRowBandSize w:val="1"/>
      <w:tblStyleColBandSize w:val="1"/>
      <w:tblBorders>
        <w:top w:val="single" w:sz="8" w:space="0" w:color="E87D37" w:themeColor="accent5"/>
        <w:bottom w:val="single" w:sz="8" w:space="0" w:color="E87D37" w:themeColor="accent5"/>
      </w:tblBorders>
    </w:tblPr>
    <w:tblStylePr w:type="firstRow">
      <w:pPr>
        <w:spacing w:before="0" w:after="0" w:line="240" w:lineRule="auto"/>
      </w:pPr>
      <w:rPr>
        <w:b/>
        <w:bCs/>
      </w:rPr>
      <w:tblPr/>
      <w:tcPr>
        <w:tcBorders>
          <w:top w:val="single" w:sz="8" w:space="0" w:color="E87D37" w:themeColor="accent5"/>
          <w:left w:val="nil"/>
          <w:bottom w:val="single" w:sz="8" w:space="0" w:color="E87D37" w:themeColor="accent5"/>
          <w:right w:val="nil"/>
          <w:insideH w:val="nil"/>
          <w:insideV w:val="nil"/>
        </w:tcBorders>
      </w:tcPr>
    </w:tblStylePr>
    <w:tblStylePr w:type="lastRow">
      <w:pPr>
        <w:spacing w:before="0" w:after="0" w:line="240" w:lineRule="auto"/>
      </w:pPr>
      <w:rPr>
        <w:b/>
        <w:bCs/>
      </w:rPr>
      <w:tblPr/>
      <w:tcPr>
        <w:tcBorders>
          <w:top w:val="single" w:sz="8" w:space="0" w:color="E87D37" w:themeColor="accent5"/>
          <w:left w:val="nil"/>
          <w:bottom w:val="single" w:sz="8" w:space="0" w:color="E87D37"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ECD" w:themeFill="accent5" w:themeFillTint="3F"/>
      </w:tcPr>
    </w:tblStylePr>
    <w:tblStylePr w:type="band1Horz">
      <w:tblPr/>
      <w:tcPr>
        <w:tcBorders>
          <w:left w:val="nil"/>
          <w:right w:val="nil"/>
          <w:insideH w:val="nil"/>
          <w:insideV w:val="nil"/>
        </w:tcBorders>
        <w:shd w:val="clear" w:color="auto" w:fill="F9DECD" w:themeFill="accent5" w:themeFillTint="3F"/>
      </w:tcPr>
    </w:tblStylePr>
  </w:style>
  <w:style w:type="table" w:styleId="MediumList1-Accent1">
    <w:name w:val="Medium List 1 Accent 1"/>
    <w:basedOn w:val="TableNormal"/>
    <w:uiPriority w:val="65"/>
    <w:semiHidden/>
    <w:unhideWhenUsed/>
    <w:rsid w:val="009C1294"/>
    <w:pPr>
      <w:spacing w:after="0" w:line="240" w:lineRule="auto"/>
    </w:pPr>
    <w:rPr>
      <w:color w:val="000000" w:themeColor="text1"/>
    </w:rPr>
    <w:tblPr>
      <w:tblStyleRowBandSize w:val="1"/>
      <w:tblStyleColBandSize w:val="1"/>
      <w:tblBorders>
        <w:top w:val="single" w:sz="8" w:space="0" w:color="052F61" w:themeColor="accent1"/>
        <w:bottom w:val="single" w:sz="8" w:space="0" w:color="052F61" w:themeColor="accent1"/>
      </w:tblBorders>
    </w:tblPr>
    <w:tblStylePr w:type="firstRow">
      <w:rPr>
        <w:rFonts w:asciiTheme="majorHAnsi" w:eastAsiaTheme="majorEastAsia" w:hAnsiTheme="majorHAnsi" w:cstheme="majorBidi"/>
      </w:rPr>
      <w:tblPr/>
      <w:tcPr>
        <w:tcBorders>
          <w:top w:val="nil"/>
          <w:bottom w:val="single" w:sz="8" w:space="0" w:color="052F61" w:themeColor="accent1"/>
        </w:tcBorders>
      </w:tcPr>
    </w:tblStylePr>
    <w:tblStylePr w:type="lastRow">
      <w:rPr>
        <w:b/>
        <w:bCs/>
        <w:color w:val="146194" w:themeColor="text2"/>
      </w:rPr>
      <w:tblPr/>
      <w:tcPr>
        <w:tcBorders>
          <w:top w:val="single" w:sz="8" w:space="0" w:color="052F61" w:themeColor="accent1"/>
          <w:bottom w:val="single" w:sz="8" w:space="0" w:color="052F61" w:themeColor="accent1"/>
        </w:tcBorders>
      </w:tcPr>
    </w:tblStylePr>
    <w:tblStylePr w:type="firstCol">
      <w:rPr>
        <w:b/>
        <w:bCs/>
      </w:rPr>
    </w:tblStylePr>
    <w:tblStylePr w:type="lastCol">
      <w:rPr>
        <w:b/>
        <w:bCs/>
      </w:rPr>
      <w:tblPr/>
      <w:tcPr>
        <w:tcBorders>
          <w:top w:val="single" w:sz="8" w:space="0" w:color="052F61" w:themeColor="accent1"/>
          <w:bottom w:val="single" w:sz="8" w:space="0" w:color="052F61" w:themeColor="accent1"/>
        </w:tcBorders>
      </w:tcPr>
    </w:tblStylePr>
    <w:tblStylePr w:type="band1Vert">
      <w:tblPr/>
      <w:tcPr>
        <w:shd w:val="clear" w:color="auto" w:fill="9EC8FA" w:themeFill="accent1" w:themeFillTint="3F"/>
      </w:tcPr>
    </w:tblStylePr>
    <w:tblStylePr w:type="band1Horz">
      <w:tblPr/>
      <w:tcPr>
        <w:shd w:val="clear" w:color="auto" w:fill="9EC8FA" w:themeFill="accent1" w:themeFillTint="3F"/>
      </w:tcPr>
    </w:tblStylePr>
  </w:style>
  <w:style w:type="table" w:styleId="LightShading-Accent2">
    <w:name w:val="Light Shading Accent 2"/>
    <w:basedOn w:val="TableNormal"/>
    <w:uiPriority w:val="60"/>
    <w:semiHidden/>
    <w:unhideWhenUsed/>
    <w:rsid w:val="009C1294"/>
    <w:pPr>
      <w:spacing w:after="0" w:line="240" w:lineRule="auto"/>
    </w:pPr>
    <w:rPr>
      <w:color w:val="7B0A60" w:themeColor="accent2" w:themeShade="BF"/>
    </w:rPr>
    <w:tblPr>
      <w:tblStyleRowBandSize w:val="1"/>
      <w:tblStyleColBandSize w:val="1"/>
      <w:tblBorders>
        <w:top w:val="single" w:sz="8" w:space="0" w:color="A50E82" w:themeColor="accent2"/>
        <w:bottom w:val="single" w:sz="8" w:space="0" w:color="A50E82" w:themeColor="accent2"/>
      </w:tblBorders>
    </w:tblPr>
    <w:tblStylePr w:type="firstRow">
      <w:pPr>
        <w:spacing w:before="0" w:after="0" w:line="240" w:lineRule="auto"/>
      </w:pPr>
      <w:rPr>
        <w:b/>
        <w:bCs/>
      </w:rPr>
      <w:tblPr/>
      <w:tcPr>
        <w:tcBorders>
          <w:top w:val="single" w:sz="8" w:space="0" w:color="A50E82" w:themeColor="accent2"/>
          <w:left w:val="nil"/>
          <w:bottom w:val="single" w:sz="8" w:space="0" w:color="A50E82" w:themeColor="accent2"/>
          <w:right w:val="nil"/>
          <w:insideH w:val="nil"/>
          <w:insideV w:val="nil"/>
        </w:tcBorders>
      </w:tcPr>
    </w:tblStylePr>
    <w:tblStylePr w:type="lastRow">
      <w:pPr>
        <w:spacing w:before="0" w:after="0" w:line="240" w:lineRule="auto"/>
      </w:pPr>
      <w:rPr>
        <w:b/>
        <w:bCs/>
      </w:rPr>
      <w:tblPr/>
      <w:tcPr>
        <w:tcBorders>
          <w:top w:val="single" w:sz="8" w:space="0" w:color="A50E82" w:themeColor="accent2"/>
          <w:left w:val="nil"/>
          <w:bottom w:val="single" w:sz="8" w:space="0" w:color="A50E8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B3E8" w:themeFill="accent2" w:themeFillTint="3F"/>
      </w:tcPr>
    </w:tblStylePr>
    <w:tblStylePr w:type="band1Horz">
      <w:tblPr/>
      <w:tcPr>
        <w:tcBorders>
          <w:left w:val="nil"/>
          <w:right w:val="nil"/>
          <w:insideH w:val="nil"/>
          <w:insideV w:val="nil"/>
        </w:tcBorders>
        <w:shd w:val="clear" w:color="auto" w:fill="F8B3E8" w:themeFill="accent2" w:themeFillTint="3F"/>
      </w:tcPr>
    </w:tblStylePr>
  </w:style>
  <w:style w:type="table" w:styleId="MediumList1-Accent4">
    <w:name w:val="Medium List 1 Accent 4"/>
    <w:basedOn w:val="TableNormal"/>
    <w:uiPriority w:val="65"/>
    <w:semiHidden/>
    <w:unhideWhenUsed/>
    <w:rsid w:val="009C1294"/>
    <w:pPr>
      <w:spacing w:after="0" w:line="240" w:lineRule="auto"/>
    </w:pPr>
    <w:rPr>
      <w:color w:val="000000" w:themeColor="text1"/>
    </w:rPr>
    <w:tblPr>
      <w:tblStyleRowBandSize w:val="1"/>
      <w:tblStyleColBandSize w:val="1"/>
      <w:tblBorders>
        <w:top w:val="single" w:sz="8" w:space="0" w:color="6A9E1F" w:themeColor="accent4"/>
        <w:bottom w:val="single" w:sz="8" w:space="0" w:color="6A9E1F" w:themeColor="accent4"/>
      </w:tblBorders>
    </w:tblPr>
    <w:tblStylePr w:type="firstRow">
      <w:rPr>
        <w:rFonts w:asciiTheme="majorHAnsi" w:eastAsiaTheme="majorEastAsia" w:hAnsiTheme="majorHAnsi" w:cstheme="majorBidi"/>
      </w:rPr>
      <w:tblPr/>
      <w:tcPr>
        <w:tcBorders>
          <w:top w:val="nil"/>
          <w:bottom w:val="single" w:sz="8" w:space="0" w:color="6A9E1F" w:themeColor="accent4"/>
        </w:tcBorders>
      </w:tcPr>
    </w:tblStylePr>
    <w:tblStylePr w:type="lastRow">
      <w:rPr>
        <w:b/>
        <w:bCs/>
        <w:color w:val="146194" w:themeColor="text2"/>
      </w:rPr>
      <w:tblPr/>
      <w:tcPr>
        <w:tcBorders>
          <w:top w:val="single" w:sz="8" w:space="0" w:color="6A9E1F" w:themeColor="accent4"/>
          <w:bottom w:val="single" w:sz="8" w:space="0" w:color="6A9E1F" w:themeColor="accent4"/>
        </w:tcBorders>
      </w:tcPr>
    </w:tblStylePr>
    <w:tblStylePr w:type="firstCol">
      <w:rPr>
        <w:b/>
        <w:bCs/>
      </w:rPr>
    </w:tblStylePr>
    <w:tblStylePr w:type="lastCol">
      <w:rPr>
        <w:b/>
        <w:bCs/>
      </w:rPr>
      <w:tblPr/>
      <w:tcPr>
        <w:tcBorders>
          <w:top w:val="single" w:sz="8" w:space="0" w:color="6A9E1F" w:themeColor="accent4"/>
          <w:bottom w:val="single" w:sz="8" w:space="0" w:color="6A9E1F" w:themeColor="accent4"/>
        </w:tcBorders>
      </w:tcPr>
    </w:tblStylePr>
    <w:tblStylePr w:type="band1Vert">
      <w:tblPr/>
      <w:tcPr>
        <w:shd w:val="clear" w:color="auto" w:fill="DCF2BC" w:themeFill="accent4" w:themeFillTint="3F"/>
      </w:tcPr>
    </w:tblStylePr>
    <w:tblStylePr w:type="band1Horz">
      <w:tblPr/>
      <w:tcPr>
        <w:shd w:val="clear" w:color="auto" w:fill="DCF2BC" w:themeFill="accent4" w:themeFillTint="3F"/>
      </w:tcPr>
    </w:tblStylePr>
  </w:style>
  <w:style w:type="table" w:styleId="LightShading">
    <w:name w:val="Light Shading"/>
    <w:basedOn w:val="TableNormal"/>
    <w:uiPriority w:val="60"/>
    <w:semiHidden/>
    <w:unhideWhenUsed/>
    <w:rsid w:val="009C129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Grid-Accent5">
    <w:name w:val="Light Grid Accent 5"/>
    <w:basedOn w:val="TableNormal"/>
    <w:uiPriority w:val="62"/>
    <w:semiHidden/>
    <w:unhideWhenUsed/>
    <w:rsid w:val="009C1294"/>
    <w:pPr>
      <w:spacing w:after="0" w:line="240" w:lineRule="auto"/>
    </w:pPr>
    <w:tblPr>
      <w:tblStyleRowBandSize w:val="1"/>
      <w:tblStyleColBandSize w:val="1"/>
      <w:tblBorders>
        <w:top w:val="single" w:sz="8" w:space="0" w:color="E87D37" w:themeColor="accent5"/>
        <w:left w:val="single" w:sz="8" w:space="0" w:color="E87D37" w:themeColor="accent5"/>
        <w:bottom w:val="single" w:sz="8" w:space="0" w:color="E87D37" w:themeColor="accent5"/>
        <w:right w:val="single" w:sz="8" w:space="0" w:color="E87D37" w:themeColor="accent5"/>
        <w:insideH w:val="single" w:sz="8" w:space="0" w:color="E87D37" w:themeColor="accent5"/>
        <w:insideV w:val="single" w:sz="8" w:space="0" w:color="E87D37"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87D37" w:themeColor="accent5"/>
          <w:left w:val="single" w:sz="8" w:space="0" w:color="E87D37" w:themeColor="accent5"/>
          <w:bottom w:val="single" w:sz="18" w:space="0" w:color="E87D37" w:themeColor="accent5"/>
          <w:right w:val="single" w:sz="8" w:space="0" w:color="E87D37" w:themeColor="accent5"/>
          <w:insideH w:val="nil"/>
          <w:insideV w:val="single" w:sz="8" w:space="0" w:color="E87D37"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87D37" w:themeColor="accent5"/>
          <w:left w:val="single" w:sz="8" w:space="0" w:color="E87D37" w:themeColor="accent5"/>
          <w:bottom w:val="single" w:sz="8" w:space="0" w:color="E87D37" w:themeColor="accent5"/>
          <w:right w:val="single" w:sz="8" w:space="0" w:color="E87D37" w:themeColor="accent5"/>
          <w:insideH w:val="nil"/>
          <w:insideV w:val="single" w:sz="8" w:space="0" w:color="E87D37"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87D37" w:themeColor="accent5"/>
          <w:left w:val="single" w:sz="8" w:space="0" w:color="E87D37" w:themeColor="accent5"/>
          <w:bottom w:val="single" w:sz="8" w:space="0" w:color="E87D37" w:themeColor="accent5"/>
          <w:right w:val="single" w:sz="8" w:space="0" w:color="E87D37" w:themeColor="accent5"/>
        </w:tcBorders>
      </w:tcPr>
    </w:tblStylePr>
    <w:tblStylePr w:type="band1Vert">
      <w:tblPr/>
      <w:tcPr>
        <w:tcBorders>
          <w:top w:val="single" w:sz="8" w:space="0" w:color="E87D37" w:themeColor="accent5"/>
          <w:left w:val="single" w:sz="8" w:space="0" w:color="E87D37" w:themeColor="accent5"/>
          <w:bottom w:val="single" w:sz="8" w:space="0" w:color="E87D37" w:themeColor="accent5"/>
          <w:right w:val="single" w:sz="8" w:space="0" w:color="E87D37" w:themeColor="accent5"/>
        </w:tcBorders>
        <w:shd w:val="clear" w:color="auto" w:fill="F9DECD" w:themeFill="accent5" w:themeFillTint="3F"/>
      </w:tcPr>
    </w:tblStylePr>
    <w:tblStylePr w:type="band1Horz">
      <w:tblPr/>
      <w:tcPr>
        <w:tcBorders>
          <w:top w:val="single" w:sz="8" w:space="0" w:color="E87D37" w:themeColor="accent5"/>
          <w:left w:val="single" w:sz="8" w:space="0" w:color="E87D37" w:themeColor="accent5"/>
          <w:bottom w:val="single" w:sz="8" w:space="0" w:color="E87D37" w:themeColor="accent5"/>
          <w:right w:val="single" w:sz="8" w:space="0" w:color="E87D37" w:themeColor="accent5"/>
          <w:insideV w:val="single" w:sz="8" w:space="0" w:color="E87D37" w:themeColor="accent5"/>
        </w:tcBorders>
        <w:shd w:val="clear" w:color="auto" w:fill="F9DECD" w:themeFill="accent5" w:themeFillTint="3F"/>
      </w:tcPr>
    </w:tblStylePr>
    <w:tblStylePr w:type="band2Horz">
      <w:tblPr/>
      <w:tcPr>
        <w:tcBorders>
          <w:top w:val="single" w:sz="8" w:space="0" w:color="E87D37" w:themeColor="accent5"/>
          <w:left w:val="single" w:sz="8" w:space="0" w:color="E87D37" w:themeColor="accent5"/>
          <w:bottom w:val="single" w:sz="8" w:space="0" w:color="E87D37" w:themeColor="accent5"/>
          <w:right w:val="single" w:sz="8" w:space="0" w:color="E87D37" w:themeColor="accent5"/>
          <w:insideV w:val="single" w:sz="8" w:space="0" w:color="E87D37" w:themeColor="accent5"/>
        </w:tcBorders>
      </w:tcPr>
    </w:tblStylePr>
  </w:style>
  <w:style w:type="table" w:customStyle="1" w:styleId="LightShading-Accent15">
    <w:name w:val="Light Shading - Accent 15"/>
    <w:basedOn w:val="TableNormal"/>
    <w:next w:val="LightShading-Accent1"/>
    <w:uiPriority w:val="60"/>
    <w:rsid w:val="009C02B1"/>
    <w:pPr>
      <w:spacing w:after="0" w:line="240" w:lineRule="auto"/>
    </w:pPr>
    <w:rPr>
      <w:color w:val="365F91"/>
      <w:kern w:val="0"/>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16">
    <w:name w:val="Light Shading - Accent 16"/>
    <w:basedOn w:val="TableNormal"/>
    <w:next w:val="LightShading-Accent1"/>
    <w:uiPriority w:val="60"/>
    <w:rsid w:val="00474A68"/>
    <w:pPr>
      <w:spacing w:after="0" w:line="240" w:lineRule="auto"/>
    </w:pPr>
    <w:rPr>
      <w:color w:val="365F91"/>
      <w:kern w:val="0"/>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Grid-Accent14">
    <w:name w:val="Light Grid - Accent 14"/>
    <w:basedOn w:val="TableNormal"/>
    <w:next w:val="LightGrid-Accent1"/>
    <w:uiPriority w:val="62"/>
    <w:rsid w:val="00431212"/>
    <w:pPr>
      <w:spacing w:after="0" w:line="240" w:lineRule="auto"/>
    </w:pPr>
    <w:rPr>
      <w:kern w:val="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TOCHeading">
    <w:name w:val="TOC Heading"/>
    <w:basedOn w:val="Heading1"/>
    <w:next w:val="Normal"/>
    <w:uiPriority w:val="39"/>
    <w:unhideWhenUsed/>
    <w:qFormat/>
    <w:rsid w:val="00BB2B1D"/>
    <w:pPr>
      <w:spacing w:before="240" w:line="259" w:lineRule="auto"/>
      <w:jc w:val="left"/>
      <w:outlineLvl w:val="9"/>
    </w:pPr>
    <w:rPr>
      <w:rFonts w:asciiTheme="majorHAnsi" w:hAnsiTheme="majorHAnsi"/>
      <w:b w:val="0"/>
      <w:color w:val="032348" w:themeColor="accent1" w:themeShade="BF"/>
      <w:kern w:val="0"/>
      <w:sz w:val="32"/>
    </w:rPr>
  </w:style>
  <w:style w:type="paragraph" w:styleId="TOC1">
    <w:name w:val="toc 1"/>
    <w:basedOn w:val="Normal"/>
    <w:next w:val="Normal"/>
    <w:autoRedefine/>
    <w:uiPriority w:val="39"/>
    <w:unhideWhenUsed/>
    <w:rsid w:val="004E3448"/>
    <w:pPr>
      <w:tabs>
        <w:tab w:val="right" w:leader="dot" w:pos="7927"/>
      </w:tabs>
      <w:spacing w:after="100"/>
      <w:ind w:left="851" w:hanging="851"/>
      <w:jc w:val="left"/>
    </w:pPr>
  </w:style>
  <w:style w:type="paragraph" w:styleId="TOC2">
    <w:name w:val="toc 2"/>
    <w:basedOn w:val="Normal"/>
    <w:next w:val="Normal"/>
    <w:autoRedefine/>
    <w:uiPriority w:val="39"/>
    <w:unhideWhenUsed/>
    <w:rsid w:val="004E3448"/>
    <w:pPr>
      <w:tabs>
        <w:tab w:val="right" w:leader="dot" w:pos="7927"/>
      </w:tabs>
      <w:spacing w:after="100"/>
      <w:ind w:left="1276" w:hanging="567"/>
      <w:jc w:val="left"/>
    </w:pPr>
  </w:style>
  <w:style w:type="paragraph" w:styleId="TOC3">
    <w:name w:val="toc 3"/>
    <w:basedOn w:val="Normal"/>
    <w:next w:val="Normal"/>
    <w:autoRedefine/>
    <w:uiPriority w:val="39"/>
    <w:unhideWhenUsed/>
    <w:rsid w:val="004E3448"/>
    <w:pPr>
      <w:tabs>
        <w:tab w:val="right" w:leader="dot" w:pos="7927"/>
      </w:tabs>
      <w:spacing w:after="100"/>
      <w:ind w:left="2127" w:hanging="851"/>
    </w:pPr>
  </w:style>
  <w:style w:type="paragraph" w:customStyle="1" w:styleId="msonormal0">
    <w:name w:val="msonormal"/>
    <w:basedOn w:val="Normal"/>
    <w:rsid w:val="001E20B4"/>
    <w:pPr>
      <w:spacing w:before="100" w:beforeAutospacing="1" w:after="100" w:afterAutospacing="1" w:line="240" w:lineRule="auto"/>
      <w:ind w:firstLine="0"/>
      <w:jc w:val="left"/>
    </w:pPr>
    <w:rPr>
      <w:rFonts w:eastAsia="Times New Roman" w:cs="Times New Roman"/>
      <w:color w:val="auto"/>
      <w:kern w:val="0"/>
      <w:szCs w:val="24"/>
      <w:lang w:val="en-ID" w:eastAsia="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645401">
      <w:bodyDiv w:val="1"/>
      <w:marLeft w:val="0"/>
      <w:marRight w:val="0"/>
      <w:marTop w:val="0"/>
      <w:marBottom w:val="0"/>
      <w:divBdr>
        <w:top w:val="none" w:sz="0" w:space="0" w:color="auto"/>
        <w:left w:val="none" w:sz="0" w:space="0" w:color="auto"/>
        <w:bottom w:val="none" w:sz="0" w:space="0" w:color="auto"/>
        <w:right w:val="none" w:sz="0" w:space="0" w:color="auto"/>
      </w:divBdr>
    </w:div>
    <w:div w:id="270287059">
      <w:bodyDiv w:val="1"/>
      <w:marLeft w:val="0"/>
      <w:marRight w:val="0"/>
      <w:marTop w:val="0"/>
      <w:marBottom w:val="0"/>
      <w:divBdr>
        <w:top w:val="none" w:sz="0" w:space="0" w:color="auto"/>
        <w:left w:val="none" w:sz="0" w:space="0" w:color="auto"/>
        <w:bottom w:val="none" w:sz="0" w:space="0" w:color="auto"/>
        <w:right w:val="none" w:sz="0" w:space="0" w:color="auto"/>
      </w:divBdr>
    </w:div>
    <w:div w:id="774205872">
      <w:bodyDiv w:val="1"/>
      <w:marLeft w:val="0"/>
      <w:marRight w:val="0"/>
      <w:marTop w:val="0"/>
      <w:marBottom w:val="0"/>
      <w:divBdr>
        <w:top w:val="none" w:sz="0" w:space="0" w:color="auto"/>
        <w:left w:val="none" w:sz="0" w:space="0" w:color="auto"/>
        <w:bottom w:val="none" w:sz="0" w:space="0" w:color="auto"/>
        <w:right w:val="none" w:sz="0" w:space="0" w:color="auto"/>
      </w:divBdr>
    </w:div>
    <w:div w:id="1176336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footer" Target="footer9.xml"/><Relationship Id="rId39" Type="http://schemas.openxmlformats.org/officeDocument/2006/relationships/footer" Target="footer19.xml"/><Relationship Id="rId21" Type="http://schemas.openxmlformats.org/officeDocument/2006/relationships/footer" Target="footer5.xml"/><Relationship Id="rId34" Type="http://schemas.openxmlformats.org/officeDocument/2006/relationships/footer" Target="footer15.xml"/><Relationship Id="rId42" Type="http://schemas.openxmlformats.org/officeDocument/2006/relationships/header" Target="header13.xml"/><Relationship Id="rId47" Type="http://schemas.openxmlformats.org/officeDocument/2006/relationships/footer" Target="footer23.xml"/><Relationship Id="rId50"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eader" Target="header5.xml"/><Relationship Id="rId29" Type="http://schemas.openxmlformats.org/officeDocument/2006/relationships/footer" Target="footer12.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footer" Target="footer14.xml"/><Relationship Id="rId37" Type="http://schemas.openxmlformats.org/officeDocument/2006/relationships/footer" Target="footer17.xml"/><Relationship Id="rId40" Type="http://schemas.openxmlformats.org/officeDocument/2006/relationships/header" Target="header12.xml"/><Relationship Id="rId45" Type="http://schemas.openxmlformats.org/officeDocument/2006/relationships/footer" Target="footer22.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footer" Target="footer6.xml"/><Relationship Id="rId28" Type="http://schemas.openxmlformats.org/officeDocument/2006/relationships/footer" Target="footer11.xml"/><Relationship Id="rId36" Type="http://schemas.openxmlformats.org/officeDocument/2006/relationships/header" Target="header11.xml"/><Relationship Id="rId49"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image" Target="media/image2.png"/><Relationship Id="rId31" Type="http://schemas.openxmlformats.org/officeDocument/2006/relationships/footer" Target="footer13.xml"/><Relationship Id="rId44" Type="http://schemas.openxmlformats.org/officeDocument/2006/relationships/header" Target="header14.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footer" Target="footer10.xml"/><Relationship Id="rId30" Type="http://schemas.openxmlformats.org/officeDocument/2006/relationships/header" Target="header9.xml"/><Relationship Id="rId35" Type="http://schemas.openxmlformats.org/officeDocument/2006/relationships/footer" Target="footer16.xml"/><Relationship Id="rId43" Type="http://schemas.openxmlformats.org/officeDocument/2006/relationships/footer" Target="footer21.xml"/><Relationship Id="rId48" Type="http://schemas.openxmlformats.org/officeDocument/2006/relationships/fontTable" Target="fontTable.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33" Type="http://schemas.openxmlformats.org/officeDocument/2006/relationships/header" Target="header10.xml"/><Relationship Id="rId38" Type="http://schemas.openxmlformats.org/officeDocument/2006/relationships/footer" Target="footer18.xml"/><Relationship Id="rId46" Type="http://schemas.openxmlformats.org/officeDocument/2006/relationships/header" Target="header15.xml"/><Relationship Id="rId20" Type="http://schemas.openxmlformats.org/officeDocument/2006/relationships/header" Target="header7.xml"/><Relationship Id="rId41" Type="http://schemas.openxmlformats.org/officeDocument/2006/relationships/footer" Target="footer20.xml"/><Relationship Id="rId1" Type="http://schemas.openxmlformats.org/officeDocument/2006/relationships/customXml" Target="../customXml/item1.xml"/><Relationship Id="rId6" Type="http://schemas.openxmlformats.org/officeDocument/2006/relationships/webSettings" Target="webSettings.xml"/></Relationships>
</file>

<file path=word/_rels/header11.xml.rels><?xml version="1.0" encoding="UTF-8" standalone="yes"?>
<Relationships xmlns="http://schemas.openxmlformats.org/package/2006/relationships"><Relationship Id="rId1" Type="http://schemas.openxmlformats.org/officeDocument/2006/relationships/image" Target="media/image1.png"/></Relationships>
</file>

<file path=word/_rels/header13.xml.rels><?xml version="1.0" encoding="UTF-8" standalone="yes"?>
<Relationships xmlns="http://schemas.openxmlformats.org/package/2006/relationships"><Relationship Id="rId1" Type="http://schemas.openxmlformats.org/officeDocument/2006/relationships/image" Target="media/image1.png"/></Relationships>
</file>

<file path=word/_rels/header1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80408A7CB094A02849F3870C1730119"/>
        <w:category>
          <w:name w:val="General"/>
          <w:gallery w:val="placeholder"/>
        </w:category>
        <w:types>
          <w:type w:val="bbPlcHdr"/>
        </w:types>
        <w:behaviors>
          <w:behavior w:val="content"/>
        </w:behaviors>
        <w:guid w:val="{B54405C0-0860-4B66-8396-478CE7C1E6BA}"/>
      </w:docPartPr>
      <w:docPartBody>
        <w:p w:rsidR="00992379" w:rsidRDefault="000E56C8" w:rsidP="000E56C8">
          <w:pPr>
            <w:pStyle w:val="F80408A7CB094A02849F3870C1730119"/>
          </w:pPr>
          <w:r>
            <w:rPr>
              <w:caps/>
              <w:color w:val="FFFFFF" w:themeColor="background1"/>
              <w:sz w:val="18"/>
              <w:szCs w:val="18"/>
            </w:rPr>
            <w:t>[Document title]</w:t>
          </w:r>
        </w:p>
      </w:docPartBody>
    </w:docPart>
    <w:docPart>
      <w:docPartPr>
        <w:name w:val="CF647096807B4518A4E7BB752DEDCB33"/>
        <w:category>
          <w:name w:val="General"/>
          <w:gallery w:val="placeholder"/>
        </w:category>
        <w:types>
          <w:type w:val="bbPlcHdr"/>
        </w:types>
        <w:behaviors>
          <w:behavior w:val="content"/>
        </w:behaviors>
        <w:guid w:val="{0C27F7E5-C506-42FA-A522-AB4CEBE31634}"/>
      </w:docPartPr>
      <w:docPartBody>
        <w:p w:rsidR="00992379" w:rsidRDefault="000E56C8" w:rsidP="000E56C8">
          <w:pPr>
            <w:pStyle w:val="CF647096807B4518A4E7BB752DEDCB33"/>
          </w:pPr>
          <w:r>
            <w:rPr>
              <w:caps/>
              <w:color w:val="FFFFFF" w:themeColor="background1"/>
              <w:sz w:val="18"/>
              <w:szCs w:val="18"/>
            </w:rPr>
            <w:t>[Author name]</w:t>
          </w:r>
        </w:p>
      </w:docPartBody>
    </w:docPart>
    <w:docPart>
      <w:docPartPr>
        <w:name w:val="658EB62D6CD6424F9607D67DC2DF1D59"/>
        <w:category>
          <w:name w:val="General"/>
          <w:gallery w:val="placeholder"/>
        </w:category>
        <w:types>
          <w:type w:val="bbPlcHdr"/>
        </w:types>
        <w:behaviors>
          <w:behavior w:val="content"/>
        </w:behaviors>
        <w:guid w:val="{8BCB44C9-BBD4-4533-9742-41213245B76F}"/>
      </w:docPartPr>
      <w:docPartBody>
        <w:p w:rsidR="0086777D" w:rsidRDefault="000E3122" w:rsidP="000E3122">
          <w:pPr>
            <w:pStyle w:val="658EB62D6CD6424F9607D67DC2DF1D59"/>
          </w:pPr>
          <w:r>
            <w:rPr>
              <w:caps/>
              <w:color w:val="FFFFFF" w:themeColor="background1"/>
              <w:sz w:val="18"/>
              <w:szCs w:val="18"/>
            </w:rPr>
            <w:t>[Document title]</w:t>
          </w:r>
        </w:p>
      </w:docPartBody>
    </w:docPart>
    <w:docPart>
      <w:docPartPr>
        <w:name w:val="DB69869937C04254AB20DC780375431C"/>
        <w:category>
          <w:name w:val="General"/>
          <w:gallery w:val="placeholder"/>
        </w:category>
        <w:types>
          <w:type w:val="bbPlcHdr"/>
        </w:types>
        <w:behaviors>
          <w:behavior w:val="content"/>
        </w:behaviors>
        <w:guid w:val="{7E279F23-69F0-45D6-B85E-188180DC279B}"/>
      </w:docPartPr>
      <w:docPartBody>
        <w:p w:rsidR="0086777D" w:rsidRDefault="000E3122" w:rsidP="000E3122">
          <w:pPr>
            <w:pStyle w:val="DB69869937C04254AB20DC780375431C"/>
          </w:pPr>
          <w:r>
            <w:rPr>
              <w:caps/>
              <w:color w:val="FFFFFF" w:themeColor="background1"/>
              <w:sz w:val="18"/>
              <w:szCs w:val="18"/>
            </w:rPr>
            <w:t>[Author name]</w:t>
          </w:r>
        </w:p>
      </w:docPartBody>
    </w:docPart>
    <w:docPart>
      <w:docPartPr>
        <w:name w:val="55CD4BFC814546A99FF8FE277FA01849"/>
        <w:category>
          <w:name w:val="General"/>
          <w:gallery w:val="placeholder"/>
        </w:category>
        <w:types>
          <w:type w:val="bbPlcHdr"/>
        </w:types>
        <w:behaviors>
          <w:behavior w:val="content"/>
        </w:behaviors>
        <w:guid w:val="{528A0F03-5348-4231-8911-A36A56E34103}"/>
      </w:docPartPr>
      <w:docPartBody>
        <w:p w:rsidR="0086777D" w:rsidRDefault="000E3122" w:rsidP="000E3122">
          <w:pPr>
            <w:pStyle w:val="55CD4BFC814546A99FF8FE277FA01849"/>
          </w:pPr>
          <w:r>
            <w:rPr>
              <w:caps/>
              <w:color w:val="FFFFFF" w:themeColor="background1"/>
              <w:sz w:val="18"/>
              <w:szCs w:val="18"/>
            </w:rPr>
            <w:t>[Document title]</w:t>
          </w:r>
        </w:p>
      </w:docPartBody>
    </w:docPart>
    <w:docPart>
      <w:docPartPr>
        <w:name w:val="24615FC24DB0499D8DE2B7A69B2F2D87"/>
        <w:category>
          <w:name w:val="General"/>
          <w:gallery w:val="placeholder"/>
        </w:category>
        <w:types>
          <w:type w:val="bbPlcHdr"/>
        </w:types>
        <w:behaviors>
          <w:behavior w:val="content"/>
        </w:behaviors>
        <w:guid w:val="{C530509E-06D3-42A3-B13F-E907F8AECCCF}"/>
      </w:docPartPr>
      <w:docPartBody>
        <w:p w:rsidR="0086777D" w:rsidRDefault="000E3122" w:rsidP="000E3122">
          <w:pPr>
            <w:pStyle w:val="24615FC24DB0499D8DE2B7A69B2F2D87"/>
          </w:pPr>
          <w:r>
            <w:rPr>
              <w:caps/>
              <w:color w:val="FFFFFF" w:themeColor="background1"/>
              <w:sz w:val="18"/>
              <w:szCs w:val="18"/>
            </w:rPr>
            <w:t>[Author name]</w:t>
          </w:r>
        </w:p>
      </w:docPartBody>
    </w:docPart>
    <w:docPart>
      <w:docPartPr>
        <w:name w:val="55D333B63DA643E19FD74997919876CF"/>
        <w:category>
          <w:name w:val="General"/>
          <w:gallery w:val="placeholder"/>
        </w:category>
        <w:types>
          <w:type w:val="bbPlcHdr"/>
        </w:types>
        <w:behaviors>
          <w:behavior w:val="content"/>
        </w:behaviors>
        <w:guid w:val="{B9BBBC92-631D-4571-9A92-BB41004F2A2F}"/>
      </w:docPartPr>
      <w:docPartBody>
        <w:p w:rsidR="0086777D" w:rsidRDefault="000E3122" w:rsidP="000E3122">
          <w:pPr>
            <w:pStyle w:val="55D333B63DA643E19FD74997919876CF"/>
          </w:pPr>
          <w:r>
            <w:rPr>
              <w:caps/>
              <w:color w:val="FFFFFF" w:themeColor="background1"/>
              <w:sz w:val="18"/>
              <w:szCs w:val="18"/>
            </w:rPr>
            <w:t>[Document title]</w:t>
          </w:r>
        </w:p>
      </w:docPartBody>
    </w:docPart>
    <w:docPart>
      <w:docPartPr>
        <w:name w:val="B78948392C3D4747BC29F40AB7858927"/>
        <w:category>
          <w:name w:val="General"/>
          <w:gallery w:val="placeholder"/>
        </w:category>
        <w:types>
          <w:type w:val="bbPlcHdr"/>
        </w:types>
        <w:behaviors>
          <w:behavior w:val="content"/>
        </w:behaviors>
        <w:guid w:val="{183D8539-6AD1-4A5A-A434-AF7F33E13F00}"/>
      </w:docPartPr>
      <w:docPartBody>
        <w:p w:rsidR="0086777D" w:rsidRDefault="000E3122" w:rsidP="000E3122">
          <w:pPr>
            <w:pStyle w:val="B78948392C3D4747BC29F40AB7858927"/>
          </w:pPr>
          <w:r>
            <w:rPr>
              <w:caps/>
              <w:color w:val="FFFFFF" w:themeColor="background1"/>
              <w:sz w:val="18"/>
              <w:szCs w:val="18"/>
            </w:rPr>
            <w:t>[Author name]</w:t>
          </w:r>
        </w:p>
      </w:docPartBody>
    </w:docPart>
    <w:docPart>
      <w:docPartPr>
        <w:name w:val="4C5501F3BE7041B39F3A161374CD4FF2"/>
        <w:category>
          <w:name w:val="General"/>
          <w:gallery w:val="placeholder"/>
        </w:category>
        <w:types>
          <w:type w:val="bbPlcHdr"/>
        </w:types>
        <w:behaviors>
          <w:behavior w:val="content"/>
        </w:behaviors>
        <w:guid w:val="{88D8838A-65C9-42E2-8FB1-95B7E224ADD5}"/>
      </w:docPartPr>
      <w:docPartBody>
        <w:p w:rsidR="0086777D" w:rsidRDefault="000E3122" w:rsidP="000E3122">
          <w:pPr>
            <w:pStyle w:val="4C5501F3BE7041B39F3A161374CD4FF2"/>
          </w:pPr>
          <w:r>
            <w:rPr>
              <w:caps/>
              <w:color w:val="FFFFFF" w:themeColor="background1"/>
              <w:sz w:val="18"/>
              <w:szCs w:val="18"/>
            </w:rPr>
            <w:t>[Document title]</w:t>
          </w:r>
        </w:p>
      </w:docPartBody>
    </w:docPart>
    <w:docPart>
      <w:docPartPr>
        <w:name w:val="25D9D7FDB70546A4A08AE106122EC0B9"/>
        <w:category>
          <w:name w:val="General"/>
          <w:gallery w:val="placeholder"/>
        </w:category>
        <w:types>
          <w:type w:val="bbPlcHdr"/>
        </w:types>
        <w:behaviors>
          <w:behavior w:val="content"/>
        </w:behaviors>
        <w:guid w:val="{AF9435EA-4111-4188-AFCA-A7DC546C6540}"/>
      </w:docPartPr>
      <w:docPartBody>
        <w:p w:rsidR="0086777D" w:rsidRDefault="000E3122" w:rsidP="000E3122">
          <w:pPr>
            <w:pStyle w:val="25D9D7FDB70546A4A08AE106122EC0B9"/>
          </w:pPr>
          <w:r>
            <w:rPr>
              <w:caps/>
              <w:color w:val="FFFFFF" w:themeColor="background1"/>
              <w:sz w:val="18"/>
              <w:szCs w:val="18"/>
            </w:rPr>
            <w:t>[Author name]</w:t>
          </w:r>
        </w:p>
      </w:docPartBody>
    </w:docPart>
    <w:docPart>
      <w:docPartPr>
        <w:name w:val="D8DC6A6AF1F2408AB110E7E908F83DBF"/>
        <w:category>
          <w:name w:val="General"/>
          <w:gallery w:val="placeholder"/>
        </w:category>
        <w:types>
          <w:type w:val="bbPlcHdr"/>
        </w:types>
        <w:behaviors>
          <w:behavior w:val="content"/>
        </w:behaviors>
        <w:guid w:val="{75147DEA-D437-497C-9664-9B21D76E5A19}"/>
      </w:docPartPr>
      <w:docPartBody>
        <w:p w:rsidR="0086777D" w:rsidRDefault="000E3122" w:rsidP="000E3122">
          <w:pPr>
            <w:pStyle w:val="D8DC6A6AF1F2408AB110E7E908F83DBF"/>
          </w:pPr>
          <w:r>
            <w:rPr>
              <w:caps/>
              <w:color w:val="FFFFFF" w:themeColor="background1"/>
              <w:sz w:val="18"/>
              <w:szCs w:val="18"/>
            </w:rPr>
            <w:t>[Document title]</w:t>
          </w:r>
        </w:p>
      </w:docPartBody>
    </w:docPart>
    <w:docPart>
      <w:docPartPr>
        <w:name w:val="D5E65E5A9471425B89E52ABBDEA7434F"/>
        <w:category>
          <w:name w:val="General"/>
          <w:gallery w:val="placeholder"/>
        </w:category>
        <w:types>
          <w:type w:val="bbPlcHdr"/>
        </w:types>
        <w:behaviors>
          <w:behavior w:val="content"/>
        </w:behaviors>
        <w:guid w:val="{5DA1A57B-2721-415A-B789-A4CC1658E8B6}"/>
      </w:docPartPr>
      <w:docPartBody>
        <w:p w:rsidR="0086777D" w:rsidRDefault="000E3122" w:rsidP="000E3122">
          <w:pPr>
            <w:pStyle w:val="D5E65E5A9471425B89E52ABBDEA7434F"/>
          </w:pPr>
          <w:r>
            <w:rPr>
              <w:caps/>
              <w:color w:val="FFFFFF" w:themeColor="background1"/>
              <w:sz w:val="18"/>
              <w:szCs w:val="18"/>
            </w:rPr>
            <w:t>[Author name]</w:t>
          </w:r>
        </w:p>
      </w:docPartBody>
    </w:docPart>
    <w:docPart>
      <w:docPartPr>
        <w:name w:val="53BB2924E0BD44ACAAD5C7583C3BF712"/>
        <w:category>
          <w:name w:val="General"/>
          <w:gallery w:val="placeholder"/>
        </w:category>
        <w:types>
          <w:type w:val="bbPlcHdr"/>
        </w:types>
        <w:behaviors>
          <w:behavior w:val="content"/>
        </w:behaviors>
        <w:guid w:val="{A6DBE1B8-49B4-41A7-AE7C-93C66E7A46FE}"/>
      </w:docPartPr>
      <w:docPartBody>
        <w:p w:rsidR="00000000" w:rsidRDefault="00D167DE" w:rsidP="00D167DE">
          <w:pPr>
            <w:pStyle w:val="53BB2924E0BD44ACAAD5C7583C3BF712"/>
          </w:pPr>
          <w:r>
            <w:rPr>
              <w:caps/>
              <w:color w:val="FFFFFF" w:themeColor="background1"/>
              <w:sz w:val="18"/>
              <w:szCs w:val="18"/>
            </w:rPr>
            <w:t>[Document title]</w:t>
          </w:r>
        </w:p>
      </w:docPartBody>
    </w:docPart>
    <w:docPart>
      <w:docPartPr>
        <w:name w:val="1B8E8A6707DF460093E28631BB90D777"/>
        <w:category>
          <w:name w:val="General"/>
          <w:gallery w:val="placeholder"/>
        </w:category>
        <w:types>
          <w:type w:val="bbPlcHdr"/>
        </w:types>
        <w:behaviors>
          <w:behavior w:val="content"/>
        </w:behaviors>
        <w:guid w:val="{7393F195-2154-440D-B4DC-5D7075F679EF}"/>
      </w:docPartPr>
      <w:docPartBody>
        <w:p w:rsidR="00000000" w:rsidRDefault="00D167DE" w:rsidP="00D167DE">
          <w:pPr>
            <w:pStyle w:val="1B8E8A6707DF460093E28631BB90D777"/>
          </w:pPr>
          <w:r>
            <w:rPr>
              <w:caps/>
              <w:color w:val="FFFFFF" w:themeColor="background1"/>
              <w:sz w:val="18"/>
              <w:szCs w:val="18"/>
            </w:rPr>
            <w:t>[Author name]</w:t>
          </w:r>
        </w:p>
      </w:docPartBody>
    </w:docPart>
    <w:docPart>
      <w:docPartPr>
        <w:name w:val="C6FAB7039BD7441993FBB21A8BED66CA"/>
        <w:category>
          <w:name w:val="General"/>
          <w:gallery w:val="placeholder"/>
        </w:category>
        <w:types>
          <w:type w:val="bbPlcHdr"/>
        </w:types>
        <w:behaviors>
          <w:behavior w:val="content"/>
        </w:behaviors>
        <w:guid w:val="{21DC76BB-47C8-4C57-928A-6B8B92A68B08}"/>
      </w:docPartPr>
      <w:docPartBody>
        <w:p w:rsidR="00000000" w:rsidRDefault="00D167DE" w:rsidP="00D167DE">
          <w:pPr>
            <w:pStyle w:val="C6FAB7039BD7441993FBB21A8BED66CA"/>
          </w:pPr>
          <w:r>
            <w:rPr>
              <w:caps/>
              <w:color w:val="FFFFFF" w:themeColor="background1"/>
              <w:sz w:val="18"/>
              <w:szCs w:val="18"/>
            </w:rPr>
            <w:t>[Document title]</w:t>
          </w:r>
        </w:p>
      </w:docPartBody>
    </w:docPart>
    <w:docPart>
      <w:docPartPr>
        <w:name w:val="FCC28AA7A7FD4C2699D596F79E7396DA"/>
        <w:category>
          <w:name w:val="General"/>
          <w:gallery w:val="placeholder"/>
        </w:category>
        <w:types>
          <w:type w:val="bbPlcHdr"/>
        </w:types>
        <w:behaviors>
          <w:behavior w:val="content"/>
        </w:behaviors>
        <w:guid w:val="{716937F7-1C47-464F-A507-760F915A8280}"/>
      </w:docPartPr>
      <w:docPartBody>
        <w:p w:rsidR="00000000" w:rsidRDefault="00D167DE" w:rsidP="00D167DE">
          <w:pPr>
            <w:pStyle w:val="FCC28AA7A7FD4C2699D596F79E7396DA"/>
          </w:pPr>
          <w:r>
            <w:rPr>
              <w:caps/>
              <w:color w:val="FFFFFF" w:themeColor="background1"/>
              <w:sz w:val="18"/>
              <w:szCs w:val="18"/>
            </w:rPr>
            <w:t>[Author name]</w:t>
          </w:r>
        </w:p>
      </w:docPartBody>
    </w:docPart>
    <w:docPart>
      <w:docPartPr>
        <w:name w:val="BCC4707975D5447889FB18B77E9F8E67"/>
        <w:category>
          <w:name w:val="General"/>
          <w:gallery w:val="placeholder"/>
        </w:category>
        <w:types>
          <w:type w:val="bbPlcHdr"/>
        </w:types>
        <w:behaviors>
          <w:behavior w:val="content"/>
        </w:behaviors>
        <w:guid w:val="{67960FC2-1793-4F1F-B88A-DBC8FA0469A8}"/>
      </w:docPartPr>
      <w:docPartBody>
        <w:p w:rsidR="00000000" w:rsidRDefault="00D167DE" w:rsidP="00D167DE">
          <w:pPr>
            <w:pStyle w:val="BCC4707975D5447889FB18B77E9F8E67"/>
          </w:pPr>
          <w:r>
            <w:rPr>
              <w:caps/>
              <w:color w:val="FFFFFF" w:themeColor="background1"/>
              <w:sz w:val="18"/>
              <w:szCs w:val="18"/>
            </w:rPr>
            <w:t>[Document title]</w:t>
          </w:r>
        </w:p>
      </w:docPartBody>
    </w:docPart>
    <w:docPart>
      <w:docPartPr>
        <w:name w:val="799FE156C8E84535B722C9CF243A7BC6"/>
        <w:category>
          <w:name w:val="General"/>
          <w:gallery w:val="placeholder"/>
        </w:category>
        <w:types>
          <w:type w:val="bbPlcHdr"/>
        </w:types>
        <w:behaviors>
          <w:behavior w:val="content"/>
        </w:behaviors>
        <w:guid w:val="{12B5BA21-ED43-4AF4-8C25-B950E8B37714}"/>
      </w:docPartPr>
      <w:docPartBody>
        <w:p w:rsidR="00000000" w:rsidRDefault="00D167DE" w:rsidP="00D167DE">
          <w:pPr>
            <w:pStyle w:val="799FE156C8E84535B722C9CF243A7BC6"/>
          </w:pPr>
          <w:r>
            <w:rPr>
              <w:caps/>
              <w:color w:val="FFFFFF" w:themeColor="background1"/>
              <w:sz w:val="18"/>
              <w:szCs w:val="18"/>
            </w:rPr>
            <w:t>[Author name]</w:t>
          </w:r>
        </w:p>
      </w:docPartBody>
    </w:docPart>
    <w:docPart>
      <w:docPartPr>
        <w:name w:val="F84C827D734546439CA1F392E22BC69A"/>
        <w:category>
          <w:name w:val="General"/>
          <w:gallery w:val="placeholder"/>
        </w:category>
        <w:types>
          <w:type w:val="bbPlcHdr"/>
        </w:types>
        <w:behaviors>
          <w:behavior w:val="content"/>
        </w:behaviors>
        <w:guid w:val="{4DFB1B3C-B37C-4900-ABEE-613BF0653A29}"/>
      </w:docPartPr>
      <w:docPartBody>
        <w:p w:rsidR="00000000" w:rsidRDefault="00D167DE" w:rsidP="00D167DE">
          <w:pPr>
            <w:pStyle w:val="F84C827D734546439CA1F392E22BC69A"/>
          </w:pPr>
          <w:r>
            <w:rPr>
              <w:caps/>
              <w:color w:val="FFFFFF" w:themeColor="background1"/>
              <w:sz w:val="18"/>
              <w:szCs w:val="18"/>
            </w:rPr>
            <w:t>[Document title]</w:t>
          </w:r>
        </w:p>
      </w:docPartBody>
    </w:docPart>
    <w:docPart>
      <w:docPartPr>
        <w:name w:val="053045BB620249B497ADD57B08F25A41"/>
        <w:category>
          <w:name w:val="General"/>
          <w:gallery w:val="placeholder"/>
        </w:category>
        <w:types>
          <w:type w:val="bbPlcHdr"/>
        </w:types>
        <w:behaviors>
          <w:behavior w:val="content"/>
        </w:behaviors>
        <w:guid w:val="{37DF11F5-FCE5-4006-ACF0-F91F8E4AC0FE}"/>
      </w:docPartPr>
      <w:docPartBody>
        <w:p w:rsidR="00000000" w:rsidRDefault="00D167DE" w:rsidP="00D167DE">
          <w:pPr>
            <w:pStyle w:val="053045BB620249B497ADD57B08F25A41"/>
          </w:pPr>
          <w:r>
            <w:rPr>
              <w:caps/>
              <w:color w:val="FFFFFF" w:themeColor="background1"/>
              <w:sz w:val="18"/>
              <w:szCs w:val="18"/>
            </w:rPr>
            <w:t>[Author name]</w:t>
          </w:r>
        </w:p>
      </w:docPartBody>
    </w:docPart>
    <w:docPart>
      <w:docPartPr>
        <w:name w:val="CD24CD57B0E64FB99AD28995DC6DF9E8"/>
        <w:category>
          <w:name w:val="General"/>
          <w:gallery w:val="placeholder"/>
        </w:category>
        <w:types>
          <w:type w:val="bbPlcHdr"/>
        </w:types>
        <w:behaviors>
          <w:behavior w:val="content"/>
        </w:behaviors>
        <w:guid w:val="{1A9D94E4-9709-4AC6-BFA6-CD7BA5EB21A4}"/>
      </w:docPartPr>
      <w:docPartBody>
        <w:p w:rsidR="00000000" w:rsidRDefault="00D167DE" w:rsidP="00D167DE">
          <w:pPr>
            <w:pStyle w:val="CD24CD57B0E64FB99AD28995DC6DF9E8"/>
          </w:pPr>
          <w:r>
            <w:rPr>
              <w:caps/>
              <w:color w:val="FFFFFF" w:themeColor="background1"/>
              <w:sz w:val="18"/>
              <w:szCs w:val="18"/>
            </w:rPr>
            <w:t>[Document title]</w:t>
          </w:r>
        </w:p>
      </w:docPartBody>
    </w:docPart>
    <w:docPart>
      <w:docPartPr>
        <w:name w:val="8C8C7E2E929C4F0BA87F5DBCE7B89146"/>
        <w:category>
          <w:name w:val="General"/>
          <w:gallery w:val="placeholder"/>
        </w:category>
        <w:types>
          <w:type w:val="bbPlcHdr"/>
        </w:types>
        <w:behaviors>
          <w:behavior w:val="content"/>
        </w:behaviors>
        <w:guid w:val="{BC04130E-B42A-4C80-BAC1-15B34D9A3D92}"/>
      </w:docPartPr>
      <w:docPartBody>
        <w:p w:rsidR="00000000" w:rsidRDefault="00D167DE" w:rsidP="00D167DE">
          <w:pPr>
            <w:pStyle w:val="8C8C7E2E929C4F0BA87F5DBCE7B89146"/>
          </w:pPr>
          <w:r>
            <w:rPr>
              <w:caps/>
              <w:color w:val="FFFFFF" w:themeColor="background1"/>
              <w:sz w:val="18"/>
              <w:szCs w:val="18"/>
            </w:rPr>
            <w:t>[Author name]</w:t>
          </w:r>
        </w:p>
      </w:docPartBody>
    </w:docPart>
    <w:docPart>
      <w:docPartPr>
        <w:name w:val="B65A08D58A394898944F5C7EB3273284"/>
        <w:category>
          <w:name w:val="General"/>
          <w:gallery w:val="placeholder"/>
        </w:category>
        <w:types>
          <w:type w:val="bbPlcHdr"/>
        </w:types>
        <w:behaviors>
          <w:behavior w:val="content"/>
        </w:behaviors>
        <w:guid w:val="{A639EF1F-533B-4684-9833-AC2B1733FBEF}"/>
      </w:docPartPr>
      <w:docPartBody>
        <w:p w:rsidR="00000000" w:rsidRDefault="00D167DE" w:rsidP="00D167DE">
          <w:pPr>
            <w:pStyle w:val="B65A08D58A394898944F5C7EB3273284"/>
          </w:pPr>
          <w:r>
            <w:rPr>
              <w:caps/>
              <w:color w:val="FFFFFF" w:themeColor="background1"/>
              <w:sz w:val="18"/>
              <w:szCs w:val="18"/>
            </w:rPr>
            <w:t>[Document title]</w:t>
          </w:r>
        </w:p>
      </w:docPartBody>
    </w:docPart>
    <w:docPart>
      <w:docPartPr>
        <w:name w:val="AF998CB8E9084F3C956CF0796DF3BD9E"/>
        <w:category>
          <w:name w:val="General"/>
          <w:gallery w:val="placeholder"/>
        </w:category>
        <w:types>
          <w:type w:val="bbPlcHdr"/>
        </w:types>
        <w:behaviors>
          <w:behavior w:val="content"/>
        </w:behaviors>
        <w:guid w:val="{269A1AA9-184D-4A47-93A0-8021B9215190}"/>
      </w:docPartPr>
      <w:docPartBody>
        <w:p w:rsidR="00000000" w:rsidRDefault="00D167DE" w:rsidP="00D167DE">
          <w:pPr>
            <w:pStyle w:val="AF998CB8E9084F3C956CF0796DF3BD9E"/>
          </w:pPr>
          <w:r>
            <w:rPr>
              <w:caps/>
              <w:color w:val="FFFFFF" w:themeColor="background1"/>
              <w:sz w:val="18"/>
              <w:szCs w:val="18"/>
            </w:rPr>
            <w:t>[Author name]</w:t>
          </w:r>
        </w:p>
      </w:docPartBody>
    </w:docPart>
    <w:docPart>
      <w:docPartPr>
        <w:name w:val="9BCADEED2DA64F02AACC8D816EE9BBCD"/>
        <w:category>
          <w:name w:val="General"/>
          <w:gallery w:val="placeholder"/>
        </w:category>
        <w:types>
          <w:type w:val="bbPlcHdr"/>
        </w:types>
        <w:behaviors>
          <w:behavior w:val="content"/>
        </w:behaviors>
        <w:guid w:val="{08FBCBD4-526F-4DC6-8DEB-DE0FB6A674D1}"/>
      </w:docPartPr>
      <w:docPartBody>
        <w:p w:rsidR="00000000" w:rsidRDefault="00D167DE" w:rsidP="00D167DE">
          <w:pPr>
            <w:pStyle w:val="9BCADEED2DA64F02AACC8D816EE9BBCD"/>
          </w:pPr>
          <w:r>
            <w:rPr>
              <w:caps/>
              <w:color w:val="FFFFFF" w:themeColor="background1"/>
              <w:sz w:val="18"/>
              <w:szCs w:val="18"/>
            </w:rPr>
            <w:t>[Document title]</w:t>
          </w:r>
        </w:p>
      </w:docPartBody>
    </w:docPart>
    <w:docPart>
      <w:docPartPr>
        <w:name w:val="C3FDDC5A0A1A45678976DBBFDEB117B2"/>
        <w:category>
          <w:name w:val="General"/>
          <w:gallery w:val="placeholder"/>
        </w:category>
        <w:types>
          <w:type w:val="bbPlcHdr"/>
        </w:types>
        <w:behaviors>
          <w:behavior w:val="content"/>
        </w:behaviors>
        <w:guid w:val="{2691BD54-40AE-4FD2-A85F-FC6B15A2C4B1}"/>
      </w:docPartPr>
      <w:docPartBody>
        <w:p w:rsidR="00000000" w:rsidRDefault="00D167DE" w:rsidP="00D167DE">
          <w:pPr>
            <w:pStyle w:val="C3FDDC5A0A1A45678976DBBFDEB117B2"/>
          </w:pPr>
          <w:r>
            <w:rPr>
              <w:caps/>
              <w:color w:val="FFFFFF" w:themeColor="background1"/>
              <w:sz w:val="18"/>
              <w:szCs w:val="18"/>
            </w:rPr>
            <w:t>[Author name]</w:t>
          </w:r>
        </w:p>
      </w:docPartBody>
    </w:docPart>
    <w:docPart>
      <w:docPartPr>
        <w:name w:val="08FA19154C3340C884A4D5F325C2E10C"/>
        <w:category>
          <w:name w:val="General"/>
          <w:gallery w:val="placeholder"/>
        </w:category>
        <w:types>
          <w:type w:val="bbPlcHdr"/>
        </w:types>
        <w:behaviors>
          <w:behavior w:val="content"/>
        </w:behaviors>
        <w:guid w:val="{486D437E-E9EA-4AD7-9634-149D760F5362}"/>
      </w:docPartPr>
      <w:docPartBody>
        <w:p w:rsidR="00000000" w:rsidRDefault="00D167DE" w:rsidP="00D167DE">
          <w:pPr>
            <w:pStyle w:val="08FA19154C3340C884A4D5F325C2E10C"/>
          </w:pPr>
          <w:r>
            <w:rPr>
              <w:caps/>
              <w:color w:val="FFFFFF" w:themeColor="background1"/>
              <w:sz w:val="18"/>
              <w:szCs w:val="18"/>
            </w:rPr>
            <w:t>[Document title]</w:t>
          </w:r>
        </w:p>
      </w:docPartBody>
    </w:docPart>
    <w:docPart>
      <w:docPartPr>
        <w:name w:val="FEDF9EE2D5CB47B794FF99A3CBD4D6F5"/>
        <w:category>
          <w:name w:val="General"/>
          <w:gallery w:val="placeholder"/>
        </w:category>
        <w:types>
          <w:type w:val="bbPlcHdr"/>
        </w:types>
        <w:behaviors>
          <w:behavior w:val="content"/>
        </w:behaviors>
        <w:guid w:val="{7DF11E68-72E6-4FCA-A4C2-764830F58728}"/>
      </w:docPartPr>
      <w:docPartBody>
        <w:p w:rsidR="00000000" w:rsidRDefault="00D167DE" w:rsidP="00D167DE">
          <w:pPr>
            <w:pStyle w:val="FEDF9EE2D5CB47B794FF99A3CBD4D6F5"/>
          </w:pPr>
          <w:r>
            <w:rPr>
              <w:caps/>
              <w:color w:val="FFFFFF" w:themeColor="background1"/>
              <w:sz w:val="18"/>
              <w:szCs w:val="18"/>
            </w:rPr>
            <w:t>[Author name]</w:t>
          </w:r>
        </w:p>
      </w:docPartBody>
    </w:docPart>
    <w:docPart>
      <w:docPartPr>
        <w:name w:val="4C48AED0DF4142B7ACAF62F8A1CBCDEE"/>
        <w:category>
          <w:name w:val="General"/>
          <w:gallery w:val="placeholder"/>
        </w:category>
        <w:types>
          <w:type w:val="bbPlcHdr"/>
        </w:types>
        <w:behaviors>
          <w:behavior w:val="content"/>
        </w:behaviors>
        <w:guid w:val="{74D42772-C767-4416-B278-85ABF8B34408}"/>
      </w:docPartPr>
      <w:docPartBody>
        <w:p w:rsidR="00000000" w:rsidRDefault="00D167DE" w:rsidP="00D167DE">
          <w:pPr>
            <w:pStyle w:val="4C48AED0DF4142B7ACAF62F8A1CBCDEE"/>
          </w:pPr>
          <w:r>
            <w:rPr>
              <w:caps/>
              <w:color w:val="FFFFFF" w:themeColor="background1"/>
              <w:sz w:val="18"/>
              <w:szCs w:val="18"/>
            </w:rPr>
            <w:t>[Document title]</w:t>
          </w:r>
        </w:p>
      </w:docPartBody>
    </w:docPart>
    <w:docPart>
      <w:docPartPr>
        <w:name w:val="156D62BE3CD64E3A89CA904FC5DE06D3"/>
        <w:category>
          <w:name w:val="General"/>
          <w:gallery w:val="placeholder"/>
        </w:category>
        <w:types>
          <w:type w:val="bbPlcHdr"/>
        </w:types>
        <w:behaviors>
          <w:behavior w:val="content"/>
        </w:behaviors>
        <w:guid w:val="{2738122B-CB6A-4189-80FC-62001244069B}"/>
      </w:docPartPr>
      <w:docPartBody>
        <w:p w:rsidR="00000000" w:rsidRDefault="00D167DE" w:rsidP="00D167DE">
          <w:pPr>
            <w:pStyle w:val="156D62BE3CD64E3A89CA904FC5DE06D3"/>
          </w:pPr>
          <w:r>
            <w:rPr>
              <w:caps/>
              <w:color w:val="FFFFFF" w:themeColor="background1"/>
              <w:sz w:val="18"/>
              <w:szCs w:val="18"/>
            </w:rPr>
            <w:t>[Author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odoni MT Condensed">
    <w:panose1 w:val="020706060806060202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6C8"/>
    <w:rsid w:val="000E3122"/>
    <w:rsid w:val="000E56C8"/>
    <w:rsid w:val="005322E3"/>
    <w:rsid w:val="005752B9"/>
    <w:rsid w:val="0086777D"/>
    <w:rsid w:val="00992379"/>
    <w:rsid w:val="00B22183"/>
    <w:rsid w:val="00B3154F"/>
    <w:rsid w:val="00BF3C46"/>
    <w:rsid w:val="00D167DE"/>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ID" w:eastAsia="en-ID"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80408A7CB094A02849F3870C1730119">
    <w:name w:val="F80408A7CB094A02849F3870C1730119"/>
    <w:rsid w:val="000E56C8"/>
  </w:style>
  <w:style w:type="paragraph" w:customStyle="1" w:styleId="CF647096807B4518A4E7BB752DEDCB33">
    <w:name w:val="CF647096807B4518A4E7BB752DEDCB33"/>
    <w:rsid w:val="000E56C8"/>
  </w:style>
  <w:style w:type="paragraph" w:customStyle="1" w:styleId="658EB62D6CD6424F9607D67DC2DF1D59">
    <w:name w:val="658EB62D6CD6424F9607D67DC2DF1D59"/>
    <w:rsid w:val="000E3122"/>
  </w:style>
  <w:style w:type="paragraph" w:customStyle="1" w:styleId="DB69869937C04254AB20DC780375431C">
    <w:name w:val="DB69869937C04254AB20DC780375431C"/>
    <w:rsid w:val="000E3122"/>
  </w:style>
  <w:style w:type="paragraph" w:customStyle="1" w:styleId="55CD4BFC814546A99FF8FE277FA01849">
    <w:name w:val="55CD4BFC814546A99FF8FE277FA01849"/>
    <w:rsid w:val="000E3122"/>
  </w:style>
  <w:style w:type="paragraph" w:customStyle="1" w:styleId="24615FC24DB0499D8DE2B7A69B2F2D87">
    <w:name w:val="24615FC24DB0499D8DE2B7A69B2F2D87"/>
    <w:rsid w:val="000E3122"/>
  </w:style>
  <w:style w:type="paragraph" w:customStyle="1" w:styleId="55D333B63DA643E19FD74997919876CF">
    <w:name w:val="55D333B63DA643E19FD74997919876CF"/>
    <w:rsid w:val="000E3122"/>
  </w:style>
  <w:style w:type="paragraph" w:customStyle="1" w:styleId="B78948392C3D4747BC29F40AB7858927">
    <w:name w:val="B78948392C3D4747BC29F40AB7858927"/>
    <w:rsid w:val="000E3122"/>
  </w:style>
  <w:style w:type="paragraph" w:customStyle="1" w:styleId="4C5501F3BE7041B39F3A161374CD4FF2">
    <w:name w:val="4C5501F3BE7041B39F3A161374CD4FF2"/>
    <w:rsid w:val="000E3122"/>
  </w:style>
  <w:style w:type="paragraph" w:customStyle="1" w:styleId="25D9D7FDB70546A4A08AE106122EC0B9">
    <w:name w:val="25D9D7FDB70546A4A08AE106122EC0B9"/>
    <w:rsid w:val="000E3122"/>
  </w:style>
  <w:style w:type="paragraph" w:customStyle="1" w:styleId="D8DC6A6AF1F2408AB110E7E908F83DBF">
    <w:name w:val="D8DC6A6AF1F2408AB110E7E908F83DBF"/>
    <w:rsid w:val="000E3122"/>
  </w:style>
  <w:style w:type="paragraph" w:customStyle="1" w:styleId="D5E65E5A9471425B89E52ABBDEA7434F">
    <w:name w:val="D5E65E5A9471425B89E52ABBDEA7434F"/>
    <w:rsid w:val="000E3122"/>
  </w:style>
  <w:style w:type="paragraph" w:customStyle="1" w:styleId="53BB2924E0BD44ACAAD5C7583C3BF712">
    <w:name w:val="53BB2924E0BD44ACAAD5C7583C3BF712"/>
    <w:rsid w:val="00D167DE"/>
  </w:style>
  <w:style w:type="paragraph" w:customStyle="1" w:styleId="1B8E8A6707DF460093E28631BB90D777">
    <w:name w:val="1B8E8A6707DF460093E28631BB90D777"/>
    <w:rsid w:val="00D167DE"/>
  </w:style>
  <w:style w:type="paragraph" w:customStyle="1" w:styleId="C6FAB7039BD7441993FBB21A8BED66CA">
    <w:name w:val="C6FAB7039BD7441993FBB21A8BED66CA"/>
    <w:rsid w:val="00D167DE"/>
  </w:style>
  <w:style w:type="paragraph" w:customStyle="1" w:styleId="FCC28AA7A7FD4C2699D596F79E7396DA">
    <w:name w:val="FCC28AA7A7FD4C2699D596F79E7396DA"/>
    <w:rsid w:val="00D167DE"/>
  </w:style>
  <w:style w:type="paragraph" w:customStyle="1" w:styleId="BCC4707975D5447889FB18B77E9F8E67">
    <w:name w:val="BCC4707975D5447889FB18B77E9F8E67"/>
    <w:rsid w:val="00D167DE"/>
  </w:style>
  <w:style w:type="paragraph" w:customStyle="1" w:styleId="799FE156C8E84535B722C9CF243A7BC6">
    <w:name w:val="799FE156C8E84535B722C9CF243A7BC6"/>
    <w:rsid w:val="00D167DE"/>
  </w:style>
  <w:style w:type="paragraph" w:customStyle="1" w:styleId="FCC071FBB5944432AFA3314C2C82A29F">
    <w:name w:val="FCC071FBB5944432AFA3314C2C82A29F"/>
    <w:rsid w:val="00D167DE"/>
  </w:style>
  <w:style w:type="paragraph" w:customStyle="1" w:styleId="5B66CBFEAE834259BBB7C2D5A77FECC5">
    <w:name w:val="5B66CBFEAE834259BBB7C2D5A77FECC5"/>
    <w:rsid w:val="00D167DE"/>
  </w:style>
  <w:style w:type="paragraph" w:customStyle="1" w:styleId="F84C827D734546439CA1F392E22BC69A">
    <w:name w:val="F84C827D734546439CA1F392E22BC69A"/>
    <w:rsid w:val="00D167DE"/>
  </w:style>
  <w:style w:type="paragraph" w:customStyle="1" w:styleId="053045BB620249B497ADD57B08F25A41">
    <w:name w:val="053045BB620249B497ADD57B08F25A41"/>
    <w:rsid w:val="00D167DE"/>
  </w:style>
  <w:style w:type="paragraph" w:customStyle="1" w:styleId="FC225D8D4D40425596C8237E507B86A4">
    <w:name w:val="FC225D8D4D40425596C8237E507B86A4"/>
    <w:rsid w:val="00D167DE"/>
  </w:style>
  <w:style w:type="paragraph" w:customStyle="1" w:styleId="8CCCC1A8C7974CB9A43F4735112472DE">
    <w:name w:val="8CCCC1A8C7974CB9A43F4735112472DE"/>
    <w:rsid w:val="00D167DE"/>
  </w:style>
  <w:style w:type="paragraph" w:customStyle="1" w:styleId="CD24CD57B0E64FB99AD28995DC6DF9E8">
    <w:name w:val="CD24CD57B0E64FB99AD28995DC6DF9E8"/>
    <w:rsid w:val="00D167DE"/>
  </w:style>
  <w:style w:type="paragraph" w:customStyle="1" w:styleId="8C8C7E2E929C4F0BA87F5DBCE7B89146">
    <w:name w:val="8C8C7E2E929C4F0BA87F5DBCE7B89146"/>
    <w:rsid w:val="00D167DE"/>
  </w:style>
  <w:style w:type="paragraph" w:customStyle="1" w:styleId="AD3F325DEFE14782A473407E879AC5DE">
    <w:name w:val="AD3F325DEFE14782A473407E879AC5DE"/>
    <w:rsid w:val="00D167DE"/>
  </w:style>
  <w:style w:type="paragraph" w:customStyle="1" w:styleId="722D436C421248B3953AC2727F1BE9BD">
    <w:name w:val="722D436C421248B3953AC2727F1BE9BD"/>
    <w:rsid w:val="00D167DE"/>
  </w:style>
  <w:style w:type="paragraph" w:customStyle="1" w:styleId="BE8CCB762F9F464AA9986E8B60D045A9">
    <w:name w:val="BE8CCB762F9F464AA9986E8B60D045A9"/>
    <w:rsid w:val="00D167DE"/>
  </w:style>
  <w:style w:type="paragraph" w:customStyle="1" w:styleId="DD6D1A1AACF549D29591DFDA007A5DE5">
    <w:name w:val="DD6D1A1AACF549D29591DFDA007A5DE5"/>
    <w:rsid w:val="00D167DE"/>
  </w:style>
  <w:style w:type="paragraph" w:customStyle="1" w:styleId="B65A08D58A394898944F5C7EB3273284">
    <w:name w:val="B65A08D58A394898944F5C7EB3273284"/>
    <w:rsid w:val="00D167DE"/>
  </w:style>
  <w:style w:type="paragraph" w:customStyle="1" w:styleId="AF998CB8E9084F3C956CF0796DF3BD9E">
    <w:name w:val="AF998CB8E9084F3C956CF0796DF3BD9E"/>
    <w:rsid w:val="00D167DE"/>
  </w:style>
  <w:style w:type="paragraph" w:customStyle="1" w:styleId="E9F7895D65D845EBA6999CA76FC23333">
    <w:name w:val="E9F7895D65D845EBA6999CA76FC23333"/>
    <w:rsid w:val="00D167DE"/>
  </w:style>
  <w:style w:type="paragraph" w:customStyle="1" w:styleId="30AC06975A7A473DB9CF56C929C61F32">
    <w:name w:val="30AC06975A7A473DB9CF56C929C61F32"/>
    <w:rsid w:val="00D167DE"/>
  </w:style>
  <w:style w:type="paragraph" w:customStyle="1" w:styleId="C722EB1E9B21485BA8B68C513E0E0A60">
    <w:name w:val="C722EB1E9B21485BA8B68C513E0E0A60"/>
    <w:rsid w:val="00D167DE"/>
  </w:style>
  <w:style w:type="paragraph" w:customStyle="1" w:styleId="25BF681ACA2C46DA995A1FE8C5938003">
    <w:name w:val="25BF681ACA2C46DA995A1FE8C5938003"/>
    <w:rsid w:val="00D167DE"/>
  </w:style>
  <w:style w:type="paragraph" w:customStyle="1" w:styleId="9BCADEED2DA64F02AACC8D816EE9BBCD">
    <w:name w:val="9BCADEED2DA64F02AACC8D816EE9BBCD"/>
    <w:rsid w:val="00D167DE"/>
  </w:style>
  <w:style w:type="paragraph" w:customStyle="1" w:styleId="C3FDDC5A0A1A45678976DBBFDEB117B2">
    <w:name w:val="C3FDDC5A0A1A45678976DBBFDEB117B2"/>
    <w:rsid w:val="00D167DE"/>
  </w:style>
  <w:style w:type="paragraph" w:customStyle="1" w:styleId="F4AF61752E1348A1B4C0E11DBF93317C">
    <w:name w:val="F4AF61752E1348A1B4C0E11DBF93317C"/>
    <w:rsid w:val="00D167DE"/>
  </w:style>
  <w:style w:type="paragraph" w:customStyle="1" w:styleId="B43C4590A7F04BB982D14172C4968CC9">
    <w:name w:val="B43C4590A7F04BB982D14172C4968CC9"/>
    <w:rsid w:val="00D167DE"/>
  </w:style>
  <w:style w:type="paragraph" w:customStyle="1" w:styleId="489148F1F69D485CB076722980537ECE">
    <w:name w:val="489148F1F69D485CB076722980537ECE"/>
    <w:rsid w:val="00D167DE"/>
  </w:style>
  <w:style w:type="paragraph" w:customStyle="1" w:styleId="ED072E0361844DED94ABF3698A8C072B">
    <w:name w:val="ED072E0361844DED94ABF3698A8C072B"/>
    <w:rsid w:val="00D167DE"/>
  </w:style>
  <w:style w:type="paragraph" w:customStyle="1" w:styleId="002C4DDDD08E42AEB96A272448A96AEE">
    <w:name w:val="002C4DDDD08E42AEB96A272448A96AEE"/>
    <w:rsid w:val="00D167DE"/>
  </w:style>
  <w:style w:type="paragraph" w:customStyle="1" w:styleId="A12B1EC2220D42CAA7ECC55CE7E7722F">
    <w:name w:val="A12B1EC2220D42CAA7ECC55CE7E7722F"/>
    <w:rsid w:val="00D167DE"/>
  </w:style>
  <w:style w:type="paragraph" w:customStyle="1" w:styleId="08FA19154C3340C884A4D5F325C2E10C">
    <w:name w:val="08FA19154C3340C884A4D5F325C2E10C"/>
    <w:rsid w:val="00D167DE"/>
  </w:style>
  <w:style w:type="paragraph" w:customStyle="1" w:styleId="FEDF9EE2D5CB47B794FF99A3CBD4D6F5">
    <w:name w:val="FEDF9EE2D5CB47B794FF99A3CBD4D6F5"/>
    <w:rsid w:val="00D167DE"/>
  </w:style>
  <w:style w:type="paragraph" w:customStyle="1" w:styleId="4C48AED0DF4142B7ACAF62F8A1CBCDEE">
    <w:name w:val="4C48AED0DF4142B7ACAF62F8A1CBCDEE"/>
    <w:rsid w:val="00D167DE"/>
  </w:style>
  <w:style w:type="paragraph" w:customStyle="1" w:styleId="156D62BE3CD64E3A89CA904FC5DE06D3">
    <w:name w:val="156D62BE3CD64E3A89CA904FC5DE06D3"/>
    <w:rsid w:val="00D167D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Slice">
  <a:themeElements>
    <a:clrScheme name="Slice">
      <a:dk1>
        <a:sysClr val="windowText" lastClr="000000"/>
      </a:dk1>
      <a:lt1>
        <a:sysClr val="window" lastClr="FFFFFF"/>
      </a:lt1>
      <a:dk2>
        <a:srgbClr val="146194"/>
      </a:dk2>
      <a:lt2>
        <a:srgbClr val="76DBF4"/>
      </a:lt2>
      <a:accent1>
        <a:srgbClr val="052F61"/>
      </a:accent1>
      <a:accent2>
        <a:srgbClr val="A50E82"/>
      </a:accent2>
      <a:accent3>
        <a:srgbClr val="14967C"/>
      </a:accent3>
      <a:accent4>
        <a:srgbClr val="6A9E1F"/>
      </a:accent4>
      <a:accent5>
        <a:srgbClr val="E87D37"/>
      </a:accent5>
      <a:accent6>
        <a:srgbClr val="C62324"/>
      </a:accent6>
      <a:hlink>
        <a:srgbClr val="0D2E46"/>
      </a:hlink>
      <a:folHlink>
        <a:srgbClr val="356A95"/>
      </a:folHlink>
    </a:clrScheme>
    <a:fontScheme name="Slice">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Slice">
      <a:fillStyleLst>
        <a:solidFill>
          <a:schemeClr val="phClr"/>
        </a:solidFill>
        <a:gradFill rotWithShape="1">
          <a:gsLst>
            <a:gs pos="0">
              <a:schemeClr val="phClr">
                <a:tint val="62000"/>
                <a:hueMod val="94000"/>
                <a:satMod val="140000"/>
                <a:lumMod val="110000"/>
              </a:schemeClr>
            </a:gs>
            <a:gs pos="100000">
              <a:schemeClr val="phClr">
                <a:tint val="84000"/>
                <a:satMod val="160000"/>
              </a:schemeClr>
            </a:gs>
          </a:gsLst>
          <a:lin ang="5400000" scaled="0"/>
        </a:gradFill>
        <a:gradFill rotWithShape="1">
          <a:gsLst>
            <a:gs pos="0">
              <a:schemeClr val="phClr">
                <a:tint val="98000"/>
                <a:hueMod val="94000"/>
                <a:satMod val="130000"/>
                <a:lumMod val="128000"/>
              </a:schemeClr>
            </a:gs>
            <a:gs pos="100000">
              <a:schemeClr val="phClr">
                <a:shade val="94000"/>
                <a:lumMod val="88000"/>
              </a:schemeClr>
            </a:gs>
          </a:gsLst>
          <a:lin ang="5400000" scaled="0"/>
        </a:gradFill>
      </a:fillStyleLst>
      <a:lnStyleLst>
        <a:ln w="9525" cap="rnd" cmpd="sng" algn="ctr">
          <a:solidFill>
            <a:schemeClr val="phClr">
              <a:tint val="76000"/>
              <a:alpha val="60000"/>
              <a:hueMod val="94000"/>
            </a:schemeClr>
          </a:solidFill>
          <a:prstDash val="solid"/>
        </a:ln>
        <a:ln w="15875" cap="rnd" cmpd="sng" algn="ctr">
          <a:solidFill>
            <a:schemeClr val="phClr">
              <a:hueMod val="94000"/>
            </a:schemeClr>
          </a:solidFill>
          <a:prstDash val="solid"/>
        </a:ln>
        <a:ln w="28575" cap="rnd" cmpd="sng" algn="ctr">
          <a:solidFill>
            <a:schemeClr val="phClr"/>
          </a:solidFill>
          <a:prstDash val="solid"/>
        </a:ln>
      </a:lnStyleLst>
      <a:effectStyleLst>
        <a:effectStyle>
          <a:effectLst/>
        </a:effectStyle>
        <a:effectStyle>
          <a:effectLst>
            <a:innerShdw blurRad="25400" dist="12700" dir="13500000">
              <a:srgbClr val="000000">
                <a:alpha val="45000"/>
              </a:srgbClr>
            </a:innerShdw>
          </a:effectLst>
        </a:effectStyle>
        <a:effectStyle>
          <a:effectLst>
            <a:outerShdw blurRad="50800" dist="38100" dir="5400000" rotWithShape="0">
              <a:srgbClr val="000000">
                <a:alpha val="46000"/>
              </a:srgbClr>
            </a:outerShdw>
          </a:effectLst>
          <a:scene3d>
            <a:camera prst="orthographicFront">
              <a:rot lat="0" lon="0" rev="0"/>
            </a:camera>
            <a:lightRig rig="threePt" dir="t"/>
          </a:scene3d>
          <a:sp3d prstMaterial="plastic">
            <a:bevelT w="25400" h="25400"/>
          </a:sp3d>
        </a:effectStyle>
      </a:effectStyleLst>
      <a:bgFillStyleLst>
        <a:solidFill>
          <a:schemeClr val="phClr"/>
        </a:solidFill>
        <a:gradFill rotWithShape="1">
          <a:gsLst>
            <a:gs pos="10000">
              <a:schemeClr val="phClr">
                <a:tint val="97000"/>
                <a:hueMod val="92000"/>
                <a:satMod val="169000"/>
                <a:lumMod val="164000"/>
              </a:schemeClr>
            </a:gs>
            <a:gs pos="100000">
              <a:schemeClr val="phClr">
                <a:shade val="96000"/>
                <a:satMod val="120000"/>
                <a:lumMod val="90000"/>
              </a:schemeClr>
            </a:gs>
          </a:gsLst>
          <a:lin ang="6120000" scaled="1"/>
        </a:gradFill>
        <a:gradFill rotWithShape="1">
          <a:gsLst>
            <a:gs pos="0">
              <a:schemeClr val="phClr">
                <a:tint val="97000"/>
                <a:hueMod val="92000"/>
                <a:satMod val="169000"/>
                <a:lumMod val="164000"/>
              </a:schemeClr>
            </a:gs>
            <a:gs pos="100000">
              <a:schemeClr val="phClr">
                <a:shade val="96000"/>
                <a:satMod val="120000"/>
                <a:lumMod val="90000"/>
              </a:schemeClr>
            </a:gs>
          </a:gsLst>
          <a:path path="circle">
            <a:fillToRect b="100000"/>
          </a:path>
        </a:gradFill>
      </a:bgFillStyleLst>
    </a:fmtScheme>
  </a:themeElements>
  <a:objectDefaults/>
  <a:extraClrSchemeLst/>
  <a:extLst>
    <a:ext uri="{05A4C25C-085E-4340-85A3-A5531E510DB2}">
      <thm15:themeFamily xmlns:thm15="http://schemas.microsoft.com/office/thememl/2012/main" name="Slice" id="{0507925B-6AC9-4358-8E18-C330545D08F8}" vid="{13FEC7C6-62A9-40C4-99D2-581AACACAA2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PERUBAHAN</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0221D48-84A6-4B00-92D2-A882A66A5F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448</TotalTime>
  <Pages>123</Pages>
  <Words>21201</Words>
  <Characters>120846</Characters>
  <Application>Microsoft Office Word</Application>
  <DocSecurity>0</DocSecurity>
  <Lines>1007</Lines>
  <Paragraphs>283</Paragraphs>
  <ScaleCrop>false</ScaleCrop>
  <HeadingPairs>
    <vt:vector size="2" baseType="variant">
      <vt:variant>
        <vt:lpstr>Title</vt:lpstr>
      </vt:variant>
      <vt:variant>
        <vt:i4>1</vt:i4>
      </vt:variant>
    </vt:vector>
  </HeadingPairs>
  <TitlesOfParts>
    <vt:vector size="1" baseType="lpstr">
      <vt:lpstr>Rencana Strategis 2021 - 2026</vt:lpstr>
    </vt:vector>
  </TitlesOfParts>
  <Company/>
  <LinksUpToDate>false</LinksUpToDate>
  <CharactersWithSpaces>141764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Rencana Strategis 2021 - 2026</dc:title>
  <dc:subject>Kecamatan Pasimasunggu</dc:subject>
  <dc:creator>kECAMATAN pASIMASUNGGU</dc:creator>
  <cp:keywords/>
  <dc:description/>
  <cp:lastModifiedBy>udy azhary</cp:lastModifiedBy>
  <cp:revision>226</cp:revision>
  <cp:lastPrinted>2024-03-09T06:01:00Z</cp:lastPrinted>
  <dcterms:created xsi:type="dcterms:W3CDTF">2023-08-28T03:01:00Z</dcterms:created>
  <dcterms:modified xsi:type="dcterms:W3CDTF">2024-03-09T06:03:00Z</dcterms:modified>
</cp:coreProperties>
</file>